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9D1" w:rsidRDefault="00B959D1" w:rsidP="00B959D1">
      <w:pPr>
        <w:spacing w:line="240" w:lineRule="auto"/>
        <w:ind w:firstLine="0"/>
        <w:jc w:val="left"/>
        <w:rPr>
          <w:b/>
          <w:sz w:val="72"/>
          <w:szCs w:val="72"/>
        </w:rPr>
      </w:pPr>
      <w:r w:rsidRPr="008D7942">
        <w:rPr>
          <w:b/>
          <w:sz w:val="72"/>
          <w:szCs w:val="72"/>
        </w:rPr>
        <w:t>Relatório da Prática de Ensino Supervisionada</w:t>
      </w:r>
    </w:p>
    <w:p w:rsidR="00B959D1" w:rsidRPr="00C7191D" w:rsidRDefault="00B959D1" w:rsidP="00B959D1">
      <w:pPr>
        <w:pBdr>
          <w:bottom w:val="single" w:sz="18" w:space="1" w:color="auto"/>
        </w:pBdr>
        <w:spacing w:line="240" w:lineRule="auto"/>
        <w:ind w:firstLine="0"/>
        <w:jc w:val="left"/>
        <w:rPr>
          <w:b/>
          <w:sz w:val="36"/>
          <w:szCs w:val="36"/>
        </w:rPr>
      </w:pPr>
      <w:r w:rsidRPr="00C7191D">
        <w:rPr>
          <w:b/>
          <w:sz w:val="36"/>
          <w:szCs w:val="36"/>
        </w:rPr>
        <w:t>Contextualização, análise e avaliação da prática</w:t>
      </w:r>
    </w:p>
    <w:p w:rsidR="00B959D1" w:rsidRDefault="00B959D1" w:rsidP="00B959D1">
      <w:pPr>
        <w:spacing w:line="240" w:lineRule="auto"/>
        <w:ind w:firstLine="0"/>
        <w:jc w:val="left"/>
        <w:rPr>
          <w:b/>
          <w:sz w:val="58"/>
          <w:szCs w:val="58"/>
        </w:rPr>
      </w:pPr>
    </w:p>
    <w:p w:rsidR="00B959D1" w:rsidRDefault="00B959D1" w:rsidP="00B959D1">
      <w:pPr>
        <w:ind w:firstLine="0"/>
        <w:rPr>
          <w:b/>
          <w:sz w:val="32"/>
          <w:szCs w:val="32"/>
        </w:rPr>
      </w:pPr>
    </w:p>
    <w:p w:rsidR="00B959D1" w:rsidRPr="00C7191D" w:rsidRDefault="00B959D1" w:rsidP="00B959D1">
      <w:pPr>
        <w:ind w:firstLine="0"/>
        <w:rPr>
          <w:b/>
          <w:sz w:val="32"/>
          <w:szCs w:val="32"/>
        </w:rPr>
      </w:pPr>
      <w:r w:rsidRPr="00C7191D">
        <w:rPr>
          <w:b/>
          <w:sz w:val="32"/>
          <w:szCs w:val="32"/>
        </w:rPr>
        <w:t>Ana Sofia Lourenço Nunes Lucas da Almeida</w:t>
      </w: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Default="00B959D1" w:rsidP="00B959D1">
      <w:pPr>
        <w:ind w:firstLine="0"/>
        <w:rPr>
          <w:b/>
        </w:rPr>
      </w:pPr>
    </w:p>
    <w:p w:rsidR="00B959D1" w:rsidRPr="00C7191D" w:rsidRDefault="00B959D1" w:rsidP="00B959D1">
      <w:pPr>
        <w:ind w:firstLine="0"/>
        <w:rPr>
          <w:b/>
        </w:rPr>
      </w:pPr>
    </w:p>
    <w:p w:rsidR="00B959D1" w:rsidRDefault="00B959D1" w:rsidP="00B959D1"/>
    <w:p w:rsidR="00B959D1" w:rsidRDefault="00B959D1" w:rsidP="00B959D1">
      <w:pPr>
        <w:spacing w:after="0" w:line="240" w:lineRule="auto"/>
        <w:ind w:firstLine="0"/>
      </w:pPr>
    </w:p>
    <w:p w:rsidR="00B959D1" w:rsidRPr="00C7191D" w:rsidRDefault="00B959D1" w:rsidP="00B959D1">
      <w:pPr>
        <w:spacing w:after="0" w:line="240" w:lineRule="auto"/>
        <w:ind w:firstLine="0"/>
      </w:pPr>
      <w:r>
        <w:t xml:space="preserve">            </w:t>
      </w:r>
      <w:r>
        <w:rPr>
          <w:b/>
          <w:sz w:val="28"/>
          <w:szCs w:val="28"/>
        </w:rPr>
        <w:t xml:space="preserve">                              </w:t>
      </w:r>
    </w:p>
    <w:p w:rsidR="00B959D1" w:rsidRDefault="00B959D1" w:rsidP="00B959D1">
      <w:pPr>
        <w:pBdr>
          <w:bottom w:val="single" w:sz="8" w:space="1" w:color="auto"/>
        </w:pBdr>
        <w:spacing w:after="0" w:line="240" w:lineRule="auto"/>
        <w:ind w:firstLine="0"/>
        <w:rPr>
          <w:sz w:val="28"/>
          <w:szCs w:val="28"/>
        </w:rPr>
      </w:pPr>
      <w:r>
        <w:rPr>
          <w:sz w:val="28"/>
          <w:szCs w:val="28"/>
        </w:rPr>
        <w:t>Relatório de estágio</w:t>
      </w:r>
      <w:r w:rsidRPr="00AE7B61">
        <w:rPr>
          <w:sz w:val="28"/>
          <w:szCs w:val="28"/>
        </w:rPr>
        <w:t xml:space="preserve"> destinad</w:t>
      </w:r>
      <w:r>
        <w:rPr>
          <w:sz w:val="28"/>
          <w:szCs w:val="28"/>
        </w:rPr>
        <w:t>o</w:t>
      </w:r>
      <w:r w:rsidRPr="00AE7B61">
        <w:rPr>
          <w:sz w:val="28"/>
          <w:szCs w:val="28"/>
        </w:rPr>
        <w:t xml:space="preserve"> à obtenção do grau de Mestre </w:t>
      </w:r>
    </w:p>
    <w:p w:rsidR="00B959D1" w:rsidRPr="00AE7B61" w:rsidRDefault="00B959D1" w:rsidP="00B959D1">
      <w:pPr>
        <w:pBdr>
          <w:bottom w:val="single" w:sz="8" w:space="1" w:color="auto"/>
        </w:pBdr>
        <w:spacing w:after="0" w:line="240" w:lineRule="auto"/>
        <w:ind w:firstLine="0"/>
        <w:rPr>
          <w:sz w:val="28"/>
          <w:szCs w:val="28"/>
        </w:rPr>
      </w:pPr>
      <w:r w:rsidRPr="00AE7B61">
        <w:rPr>
          <w:sz w:val="28"/>
          <w:szCs w:val="28"/>
        </w:rPr>
        <w:t>em Educação Pré-</w:t>
      </w:r>
      <w:r>
        <w:rPr>
          <w:sz w:val="28"/>
          <w:szCs w:val="28"/>
        </w:rPr>
        <w:t>E</w:t>
      </w:r>
      <w:r w:rsidRPr="00AE7B61">
        <w:rPr>
          <w:sz w:val="28"/>
          <w:szCs w:val="28"/>
        </w:rPr>
        <w:t xml:space="preserve">scolar </w:t>
      </w:r>
    </w:p>
    <w:p w:rsidR="00B959D1" w:rsidRDefault="00B959D1" w:rsidP="00B959D1">
      <w:pPr>
        <w:spacing w:after="0" w:line="240" w:lineRule="auto"/>
        <w:ind w:left="1416" w:firstLine="0"/>
        <w:rPr>
          <w:b/>
          <w:sz w:val="28"/>
          <w:szCs w:val="28"/>
        </w:rPr>
      </w:pPr>
      <w:r>
        <w:rPr>
          <w:b/>
          <w:sz w:val="28"/>
          <w:szCs w:val="28"/>
        </w:rPr>
        <w:t xml:space="preserve">  </w:t>
      </w:r>
    </w:p>
    <w:p w:rsidR="00B959D1" w:rsidRPr="00AE7B61" w:rsidRDefault="00B959D1" w:rsidP="00B959D1">
      <w:pPr>
        <w:spacing w:after="0" w:line="240" w:lineRule="auto"/>
        <w:ind w:left="1416" w:firstLine="0"/>
        <w:rPr>
          <w:sz w:val="28"/>
          <w:szCs w:val="28"/>
        </w:rPr>
      </w:pPr>
    </w:p>
    <w:p w:rsidR="00B959D1" w:rsidRDefault="00B959D1" w:rsidP="00B959D1">
      <w:pPr>
        <w:spacing w:after="0" w:line="240" w:lineRule="auto"/>
        <w:ind w:firstLine="0"/>
        <w:rPr>
          <w:sz w:val="28"/>
          <w:szCs w:val="28"/>
        </w:rPr>
      </w:pPr>
      <w:r>
        <w:rPr>
          <w:noProof/>
          <w:sz w:val="28"/>
          <w:szCs w:val="28"/>
        </w:rPr>
        <w:drawing>
          <wp:anchor distT="0" distB="0" distL="114300" distR="114300" simplePos="0" relativeHeight="251664384" behindDoc="1" locked="0" layoutInCell="1" allowOverlap="1">
            <wp:simplePos x="0" y="0"/>
            <wp:positionH relativeFrom="column">
              <wp:posOffset>24765</wp:posOffset>
            </wp:positionH>
            <wp:positionV relativeFrom="paragraph">
              <wp:posOffset>53975</wp:posOffset>
            </wp:positionV>
            <wp:extent cx="802640" cy="600075"/>
            <wp:effectExtent l="19050" t="0" r="0" b="0"/>
            <wp:wrapTight wrapText="bothSides">
              <wp:wrapPolygon edited="0">
                <wp:start x="-513" y="0"/>
                <wp:lineTo x="-513" y="21257"/>
                <wp:lineTo x="21532" y="21257"/>
                <wp:lineTo x="21532" y="0"/>
                <wp:lineTo x="-513" y="0"/>
              </wp:wrapPolygon>
            </wp:wrapTight>
            <wp:docPr id="1" name="Imagem 4" descr="logo isec sem let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isec sem letras"/>
                    <pic:cNvPicPr>
                      <a:picLocks noChangeAspect="1" noChangeArrowheads="1"/>
                    </pic:cNvPicPr>
                  </pic:nvPicPr>
                  <pic:blipFill>
                    <a:blip r:embed="rId8" cstate="print"/>
                    <a:srcRect l="5941" r="4950"/>
                    <a:stretch>
                      <a:fillRect/>
                    </a:stretch>
                  </pic:blipFill>
                  <pic:spPr bwMode="auto">
                    <a:xfrm>
                      <a:off x="0" y="0"/>
                      <a:ext cx="802640" cy="600075"/>
                    </a:xfrm>
                    <a:prstGeom prst="rect">
                      <a:avLst/>
                    </a:prstGeom>
                    <a:noFill/>
                    <a:ln w="9525">
                      <a:noFill/>
                      <a:miter lim="800000"/>
                      <a:headEnd/>
                      <a:tailEnd/>
                    </a:ln>
                  </pic:spPr>
                </pic:pic>
              </a:graphicData>
            </a:graphic>
          </wp:anchor>
        </w:drawing>
      </w:r>
    </w:p>
    <w:p w:rsidR="00B959D1" w:rsidRPr="00AE7B61" w:rsidRDefault="00B959D1" w:rsidP="00B959D1">
      <w:pPr>
        <w:spacing w:after="0" w:line="240" w:lineRule="auto"/>
        <w:ind w:firstLine="0"/>
        <w:rPr>
          <w:b/>
          <w:sz w:val="28"/>
          <w:szCs w:val="28"/>
        </w:rPr>
      </w:pPr>
      <w:r w:rsidRPr="00AE7B61">
        <w:rPr>
          <w:sz w:val="28"/>
          <w:szCs w:val="28"/>
        </w:rPr>
        <w:t>INSTITUTO SUPERIOR DE EDUCAÇÃO E CIÊNCIAS</w:t>
      </w:r>
    </w:p>
    <w:p w:rsidR="00B959D1" w:rsidRDefault="00B959D1" w:rsidP="00B959D1">
      <w:pPr>
        <w:spacing w:after="0" w:line="240" w:lineRule="auto"/>
        <w:ind w:left="1416" w:firstLine="0"/>
        <w:rPr>
          <w:sz w:val="28"/>
          <w:szCs w:val="28"/>
        </w:rPr>
      </w:pPr>
      <w:r w:rsidRPr="00AE7B61">
        <w:rPr>
          <w:sz w:val="28"/>
          <w:szCs w:val="28"/>
        </w:rPr>
        <w:t>Julho 2011</w:t>
      </w:r>
    </w:p>
    <w:p w:rsidR="00B959D1" w:rsidRDefault="00B959D1" w:rsidP="00B959D1">
      <w:pPr>
        <w:spacing w:after="0"/>
        <w:ind w:firstLine="0"/>
        <w:rPr>
          <w:sz w:val="32"/>
          <w:szCs w:val="32"/>
        </w:rPr>
      </w:pPr>
      <w:r w:rsidRPr="00EC470E">
        <w:rPr>
          <w:sz w:val="32"/>
          <w:szCs w:val="32"/>
        </w:rPr>
        <w:lastRenderedPageBreak/>
        <w:t>INSTITUTO SUPERIOR DE EDUCAÇÃO E CIÊNCIAS</w:t>
      </w:r>
    </w:p>
    <w:p w:rsidR="00B959D1" w:rsidRPr="00EC470E" w:rsidRDefault="00B959D1" w:rsidP="00B959D1">
      <w:pPr>
        <w:spacing w:after="0"/>
        <w:ind w:firstLine="0"/>
        <w:rPr>
          <w:sz w:val="32"/>
          <w:szCs w:val="32"/>
        </w:rPr>
      </w:pPr>
      <w:r w:rsidRPr="00EC470E">
        <w:rPr>
          <w:sz w:val="32"/>
          <w:szCs w:val="32"/>
        </w:rPr>
        <w:t>Unidade Cientifico-Pedagógica das Ciências da Educação</w:t>
      </w:r>
    </w:p>
    <w:p w:rsidR="00B959D1" w:rsidRDefault="00B959D1" w:rsidP="00B959D1">
      <w:pPr>
        <w:spacing w:after="0" w:line="240" w:lineRule="auto"/>
        <w:ind w:firstLine="0"/>
        <w:rPr>
          <w:b/>
          <w:sz w:val="32"/>
          <w:szCs w:val="32"/>
        </w:rPr>
      </w:pPr>
    </w:p>
    <w:p w:rsidR="00B959D1" w:rsidRDefault="00B959D1" w:rsidP="00B959D1">
      <w:pPr>
        <w:spacing w:after="0" w:line="240" w:lineRule="auto"/>
        <w:ind w:firstLine="0"/>
        <w:rPr>
          <w:b/>
          <w:sz w:val="32"/>
          <w:szCs w:val="32"/>
        </w:rPr>
      </w:pPr>
    </w:p>
    <w:p w:rsidR="00B959D1" w:rsidRPr="00B62D01" w:rsidRDefault="00B959D1" w:rsidP="00B959D1">
      <w:pPr>
        <w:spacing w:after="0" w:line="240" w:lineRule="auto"/>
        <w:ind w:firstLine="0"/>
      </w:pPr>
      <w:r w:rsidRPr="00B62D01">
        <w:t>Relatório de estágio no âmbito do 2º Ciclo de Estudos</w:t>
      </w:r>
      <w:r>
        <w:t xml:space="preserve"> </w:t>
      </w:r>
      <w:r w:rsidRPr="00B62D01">
        <w:t>em Educação Pré-Escolar</w:t>
      </w:r>
    </w:p>
    <w:p w:rsidR="00B959D1" w:rsidRDefault="00B959D1" w:rsidP="00B959D1">
      <w:pPr>
        <w:spacing w:after="0" w:line="240" w:lineRule="auto"/>
        <w:ind w:firstLine="0"/>
        <w:rPr>
          <w:sz w:val="28"/>
          <w:szCs w:val="28"/>
        </w:rPr>
      </w:pPr>
      <w:r>
        <w:rPr>
          <w:sz w:val="28"/>
          <w:szCs w:val="28"/>
        </w:rPr>
        <w:t xml:space="preserve">              </w:t>
      </w:r>
    </w:p>
    <w:p w:rsidR="00B959D1" w:rsidRDefault="00B959D1" w:rsidP="00B959D1">
      <w:pPr>
        <w:spacing w:after="0" w:line="240" w:lineRule="auto"/>
        <w:ind w:firstLine="0"/>
        <w:rPr>
          <w:sz w:val="28"/>
          <w:szCs w:val="28"/>
        </w:rPr>
      </w:pPr>
    </w:p>
    <w:p w:rsidR="00B959D1" w:rsidRPr="001D5D0A" w:rsidRDefault="00B959D1" w:rsidP="00B959D1">
      <w:pPr>
        <w:spacing w:after="0" w:line="240" w:lineRule="auto"/>
        <w:ind w:firstLine="0"/>
        <w:rPr>
          <w:sz w:val="36"/>
          <w:szCs w:val="36"/>
        </w:rPr>
      </w:pPr>
    </w:p>
    <w:p w:rsidR="00B959D1" w:rsidRPr="004E4DE0" w:rsidRDefault="00B959D1" w:rsidP="00B959D1">
      <w:pPr>
        <w:spacing w:line="240" w:lineRule="auto"/>
        <w:ind w:firstLine="0"/>
        <w:jc w:val="left"/>
        <w:rPr>
          <w:b/>
          <w:sz w:val="28"/>
          <w:szCs w:val="28"/>
        </w:rPr>
      </w:pPr>
      <w:r w:rsidRPr="004E4DE0">
        <w:rPr>
          <w:b/>
          <w:sz w:val="28"/>
          <w:szCs w:val="28"/>
        </w:rPr>
        <w:t>Relatório da Prática de Ensino Supervisionada</w:t>
      </w:r>
    </w:p>
    <w:p w:rsidR="00B959D1" w:rsidRPr="004E4DE0" w:rsidRDefault="00B959D1" w:rsidP="00B959D1">
      <w:pPr>
        <w:spacing w:line="240" w:lineRule="auto"/>
        <w:ind w:firstLine="0"/>
        <w:jc w:val="left"/>
        <w:rPr>
          <w:sz w:val="28"/>
          <w:szCs w:val="28"/>
        </w:rPr>
      </w:pPr>
      <w:bookmarkStart w:id="0" w:name="_GoBack"/>
      <w:r w:rsidRPr="004E4DE0">
        <w:rPr>
          <w:sz w:val="28"/>
          <w:szCs w:val="28"/>
        </w:rPr>
        <w:t>Contextualização, análise e avaliação da prática</w:t>
      </w:r>
    </w:p>
    <w:bookmarkEnd w:id="0"/>
    <w:p w:rsidR="00B959D1" w:rsidRDefault="00B959D1" w:rsidP="00B959D1">
      <w:pPr>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rPr>
          <w:sz w:val="32"/>
          <w:szCs w:val="32"/>
        </w:rPr>
      </w:pPr>
    </w:p>
    <w:p w:rsidR="00B959D1" w:rsidRDefault="00B959D1" w:rsidP="00B959D1">
      <w:pPr>
        <w:spacing w:after="0" w:line="240" w:lineRule="auto"/>
        <w:ind w:firstLine="0"/>
        <w:rPr>
          <w:sz w:val="32"/>
          <w:szCs w:val="32"/>
        </w:rPr>
      </w:pPr>
    </w:p>
    <w:p w:rsidR="00B959D1" w:rsidRDefault="00B959D1" w:rsidP="00B959D1">
      <w:pPr>
        <w:spacing w:after="0" w:line="240" w:lineRule="auto"/>
        <w:ind w:firstLine="0"/>
        <w:rPr>
          <w:sz w:val="32"/>
          <w:szCs w:val="32"/>
        </w:rPr>
      </w:pPr>
    </w:p>
    <w:p w:rsidR="00B959D1" w:rsidRPr="007B4832" w:rsidRDefault="00B959D1" w:rsidP="00B959D1">
      <w:pPr>
        <w:spacing w:after="0" w:line="240" w:lineRule="auto"/>
        <w:ind w:firstLine="0"/>
        <w:rPr>
          <w:sz w:val="32"/>
          <w:szCs w:val="32"/>
        </w:rPr>
      </w:pPr>
      <w:r>
        <w:rPr>
          <w:sz w:val="32"/>
          <w:szCs w:val="32"/>
        </w:rPr>
        <w:t xml:space="preserve">Autor: </w:t>
      </w:r>
      <w:r w:rsidRPr="007B4832">
        <w:rPr>
          <w:b/>
          <w:sz w:val="32"/>
          <w:szCs w:val="32"/>
        </w:rPr>
        <w:t>Ana Sofia Lourenço Nunes Lucas de Almeida</w:t>
      </w: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pPr>
    </w:p>
    <w:p w:rsidR="00B959D1" w:rsidRDefault="00B959D1" w:rsidP="00B959D1">
      <w:pPr>
        <w:spacing w:after="0" w:line="240" w:lineRule="auto"/>
        <w:ind w:firstLine="0"/>
        <w:rPr>
          <w:b/>
          <w:sz w:val="32"/>
          <w:szCs w:val="32"/>
        </w:rPr>
      </w:pPr>
      <w:r w:rsidRPr="007B4832">
        <w:rPr>
          <w:sz w:val="32"/>
          <w:szCs w:val="32"/>
        </w:rPr>
        <w:t>Orientador</w:t>
      </w:r>
      <w:r>
        <w:rPr>
          <w:sz w:val="32"/>
          <w:szCs w:val="32"/>
        </w:rPr>
        <w:t xml:space="preserve">a: </w:t>
      </w:r>
      <w:r w:rsidRPr="007B4832">
        <w:rPr>
          <w:b/>
          <w:sz w:val="32"/>
          <w:szCs w:val="32"/>
        </w:rPr>
        <w:t>Mestre Amélia Mestre</w:t>
      </w:r>
    </w:p>
    <w:p w:rsidR="00B959D1" w:rsidRDefault="00B959D1" w:rsidP="00B959D1">
      <w:pPr>
        <w:spacing w:after="0" w:line="240" w:lineRule="auto"/>
        <w:ind w:firstLine="0"/>
        <w:rPr>
          <w:b/>
          <w:sz w:val="32"/>
          <w:szCs w:val="32"/>
        </w:rPr>
      </w:pPr>
    </w:p>
    <w:p w:rsidR="00B959D1" w:rsidRDefault="00B959D1" w:rsidP="00B959D1">
      <w:pPr>
        <w:spacing w:after="0" w:line="240" w:lineRule="auto"/>
        <w:ind w:firstLine="0"/>
        <w:rPr>
          <w:b/>
          <w:sz w:val="32"/>
          <w:szCs w:val="32"/>
        </w:rPr>
      </w:pPr>
    </w:p>
    <w:p w:rsidR="00B959D1" w:rsidRPr="007B4832" w:rsidRDefault="00B959D1" w:rsidP="00B959D1">
      <w:pPr>
        <w:spacing w:after="0" w:line="240" w:lineRule="auto"/>
        <w:ind w:firstLine="0"/>
        <w:rPr>
          <w:sz w:val="32"/>
          <w:szCs w:val="32"/>
        </w:rPr>
      </w:pPr>
      <w:r w:rsidRPr="007B4832">
        <w:rPr>
          <w:sz w:val="32"/>
          <w:szCs w:val="32"/>
        </w:rPr>
        <w:t>Julho de 2011</w:t>
      </w:r>
    </w:p>
    <w:p w:rsidR="00B959D1" w:rsidRDefault="00B959D1" w:rsidP="00B959D1">
      <w:pPr>
        <w:ind w:firstLine="0"/>
        <w:jc w:val="center"/>
        <w:rPr>
          <w:b/>
          <w:sz w:val="28"/>
          <w:szCs w:val="28"/>
        </w:rPr>
      </w:pPr>
      <w:r>
        <w:rPr>
          <w:b/>
          <w:sz w:val="28"/>
          <w:szCs w:val="28"/>
        </w:rPr>
        <w:br w:type="page"/>
      </w:r>
      <w:r w:rsidRPr="00AC3789">
        <w:rPr>
          <w:b/>
          <w:sz w:val="28"/>
          <w:szCs w:val="28"/>
        </w:rPr>
        <w:lastRenderedPageBreak/>
        <w:t>ÍNDICE</w:t>
      </w:r>
    </w:p>
    <w:p w:rsidR="00B959D1" w:rsidRDefault="00B959D1" w:rsidP="00B959D1">
      <w:pPr>
        <w:ind w:firstLine="0"/>
        <w:jc w:val="center"/>
        <w:rPr>
          <w:b/>
          <w:sz w:val="28"/>
          <w:szCs w:val="28"/>
        </w:rPr>
      </w:pPr>
    </w:p>
    <w:p w:rsidR="00B959D1" w:rsidRDefault="00B959D1" w:rsidP="00B959D1">
      <w:pPr>
        <w:ind w:firstLine="0"/>
        <w:jc w:val="left"/>
        <w:rPr>
          <w:b/>
          <w:sz w:val="28"/>
          <w:szCs w:val="28"/>
        </w:rPr>
      </w:pPr>
      <w:r>
        <w:rPr>
          <w:b/>
          <w:sz w:val="28"/>
          <w:szCs w:val="28"/>
        </w:rPr>
        <w:t>Índice</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Pr="0081545E">
        <w:rPr>
          <w:sz w:val="28"/>
          <w:szCs w:val="28"/>
        </w:rPr>
        <w:t>i</w:t>
      </w:r>
    </w:p>
    <w:p w:rsidR="00B959D1" w:rsidRPr="0081545E" w:rsidRDefault="00B959D1" w:rsidP="00B959D1">
      <w:pPr>
        <w:ind w:firstLine="0"/>
        <w:jc w:val="left"/>
        <w:rPr>
          <w:sz w:val="28"/>
          <w:szCs w:val="28"/>
        </w:rPr>
      </w:pPr>
      <w:r>
        <w:rPr>
          <w:b/>
          <w:sz w:val="28"/>
          <w:szCs w:val="28"/>
        </w:rPr>
        <w:t>Índice de quadros</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Pr>
          <w:sz w:val="28"/>
          <w:szCs w:val="28"/>
        </w:rPr>
        <w:t>iii</w:t>
      </w:r>
    </w:p>
    <w:p w:rsidR="00B959D1" w:rsidRPr="0081545E" w:rsidRDefault="00B959D1" w:rsidP="00B959D1">
      <w:pPr>
        <w:ind w:firstLine="0"/>
        <w:jc w:val="left"/>
        <w:rPr>
          <w:sz w:val="28"/>
          <w:szCs w:val="28"/>
        </w:rPr>
      </w:pPr>
      <w:r>
        <w:rPr>
          <w:b/>
          <w:sz w:val="28"/>
          <w:szCs w:val="28"/>
        </w:rPr>
        <w:t>Índice de gráficos</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iii</w:t>
      </w:r>
    </w:p>
    <w:p w:rsidR="00B959D1" w:rsidRPr="0081545E" w:rsidRDefault="00B959D1" w:rsidP="00B959D1">
      <w:pPr>
        <w:ind w:firstLine="0"/>
        <w:jc w:val="left"/>
        <w:rPr>
          <w:sz w:val="28"/>
          <w:szCs w:val="28"/>
        </w:rPr>
      </w:pPr>
      <w:r w:rsidRPr="00BA63D2">
        <w:rPr>
          <w:b/>
          <w:sz w:val="28"/>
          <w:szCs w:val="28"/>
        </w:rPr>
        <w:t xml:space="preserve">Índice de </w:t>
      </w:r>
      <w:r>
        <w:rPr>
          <w:b/>
          <w:sz w:val="28"/>
          <w:szCs w:val="28"/>
        </w:rPr>
        <w:t>anexos</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iii</w:t>
      </w:r>
    </w:p>
    <w:p w:rsidR="00B959D1" w:rsidRPr="0081545E" w:rsidRDefault="00B959D1" w:rsidP="00B959D1">
      <w:pPr>
        <w:ind w:firstLine="0"/>
        <w:rPr>
          <w:sz w:val="28"/>
          <w:szCs w:val="28"/>
        </w:rPr>
      </w:pPr>
      <w:r w:rsidRPr="00DB32FD">
        <w:rPr>
          <w:b/>
        </w:rPr>
        <w:t>I</w:t>
      </w:r>
      <w:r>
        <w:rPr>
          <w:b/>
        </w:rPr>
        <w:t>NTRODUÇÃO</w:t>
      </w:r>
      <w:r>
        <w:rPr>
          <w:b/>
        </w:rPr>
        <w:tab/>
      </w:r>
      <w:r>
        <w:rPr>
          <w:b/>
        </w:rPr>
        <w:tab/>
      </w:r>
      <w:r>
        <w:rPr>
          <w:b/>
        </w:rPr>
        <w:tab/>
      </w:r>
      <w:r>
        <w:rPr>
          <w:b/>
        </w:rPr>
        <w:tab/>
      </w:r>
      <w:r>
        <w:rPr>
          <w:b/>
        </w:rPr>
        <w:tab/>
      </w:r>
      <w:r>
        <w:rPr>
          <w:b/>
        </w:rPr>
        <w:tab/>
      </w:r>
      <w:r>
        <w:rPr>
          <w:b/>
        </w:rPr>
        <w:tab/>
      </w:r>
      <w:r>
        <w:tab/>
      </w:r>
      <w:r>
        <w:tab/>
        <w:t xml:space="preserve">         4</w:t>
      </w:r>
    </w:p>
    <w:p w:rsidR="00B959D1" w:rsidRPr="0056361D" w:rsidRDefault="00B959D1" w:rsidP="00B959D1">
      <w:pPr>
        <w:ind w:firstLine="0"/>
        <w:rPr>
          <w:sz w:val="28"/>
          <w:szCs w:val="28"/>
        </w:rPr>
      </w:pPr>
      <w:r w:rsidRPr="00EB00E4">
        <w:rPr>
          <w:b/>
          <w:sz w:val="28"/>
          <w:szCs w:val="28"/>
        </w:rPr>
        <w:t>Capítulo I – Caracterização da Prática Profissional</w:t>
      </w:r>
      <w:r>
        <w:rPr>
          <w:sz w:val="28"/>
          <w:szCs w:val="28"/>
        </w:rPr>
        <w:tab/>
      </w:r>
      <w:r>
        <w:rPr>
          <w:sz w:val="28"/>
          <w:szCs w:val="28"/>
        </w:rPr>
        <w:tab/>
      </w:r>
      <w:r>
        <w:rPr>
          <w:sz w:val="28"/>
          <w:szCs w:val="28"/>
        </w:rPr>
        <w:tab/>
      </w:r>
      <w:r>
        <w:t xml:space="preserve">         </w:t>
      </w:r>
      <w:r w:rsidRPr="0056361D">
        <w:t>7</w:t>
      </w:r>
    </w:p>
    <w:p w:rsidR="00B959D1" w:rsidRPr="00EB00E4" w:rsidRDefault="00B959D1" w:rsidP="00B959D1">
      <w:pPr>
        <w:ind w:firstLine="0"/>
        <w:rPr>
          <w:b/>
        </w:rPr>
      </w:pPr>
      <w:r w:rsidRPr="00EB00E4">
        <w:rPr>
          <w:b/>
        </w:rPr>
        <w:t>1.</w:t>
      </w:r>
      <w:r>
        <w:rPr>
          <w:b/>
        </w:rPr>
        <w:t>1</w:t>
      </w:r>
      <w:r w:rsidRPr="00EB00E4">
        <w:rPr>
          <w:b/>
        </w:rPr>
        <w:t xml:space="preserve"> Contextualização da Prática</w:t>
      </w:r>
      <w:r>
        <w:rPr>
          <w:b/>
        </w:rPr>
        <w:tab/>
      </w:r>
      <w:r>
        <w:rPr>
          <w:b/>
        </w:rPr>
        <w:tab/>
      </w:r>
      <w:r>
        <w:rPr>
          <w:b/>
        </w:rPr>
        <w:tab/>
      </w:r>
      <w:r>
        <w:rPr>
          <w:b/>
        </w:rPr>
        <w:tab/>
      </w:r>
      <w:r>
        <w:rPr>
          <w:b/>
        </w:rPr>
        <w:tab/>
      </w:r>
      <w:r>
        <w:rPr>
          <w:b/>
        </w:rPr>
        <w:tab/>
      </w:r>
      <w:r>
        <w:rPr>
          <w:b/>
        </w:rPr>
        <w:tab/>
        <w:t xml:space="preserve">         </w:t>
      </w:r>
      <w:r w:rsidRPr="0056361D">
        <w:t>7</w:t>
      </w:r>
    </w:p>
    <w:p w:rsidR="00B959D1" w:rsidRDefault="00B959D1" w:rsidP="00B959D1">
      <w:pPr>
        <w:ind w:firstLine="0"/>
      </w:pPr>
      <w:r>
        <w:t>1.1.1. A Observação</w:t>
      </w:r>
      <w:r>
        <w:tab/>
      </w:r>
      <w:r>
        <w:tab/>
      </w:r>
      <w:r>
        <w:tab/>
      </w:r>
      <w:r>
        <w:tab/>
      </w:r>
      <w:r>
        <w:tab/>
      </w:r>
      <w:r>
        <w:tab/>
      </w:r>
      <w:r>
        <w:tab/>
      </w:r>
      <w:r>
        <w:tab/>
      </w:r>
      <w:r>
        <w:tab/>
        <w:t xml:space="preserve">         7</w:t>
      </w:r>
    </w:p>
    <w:p w:rsidR="00B959D1" w:rsidRDefault="00B959D1" w:rsidP="00B959D1">
      <w:pPr>
        <w:ind w:firstLine="0"/>
      </w:pPr>
      <w:r>
        <w:t>1.1.2. A Entrevista</w:t>
      </w:r>
      <w:r>
        <w:tab/>
      </w:r>
      <w:r>
        <w:tab/>
      </w:r>
      <w:r>
        <w:tab/>
      </w:r>
      <w:r>
        <w:tab/>
      </w:r>
      <w:r>
        <w:tab/>
      </w:r>
      <w:r>
        <w:tab/>
      </w:r>
      <w:r>
        <w:tab/>
      </w:r>
      <w:r>
        <w:tab/>
      </w:r>
      <w:r>
        <w:tab/>
        <w:t xml:space="preserve">         8</w:t>
      </w:r>
    </w:p>
    <w:p w:rsidR="00B959D1" w:rsidRDefault="00B959D1" w:rsidP="00B959D1">
      <w:pPr>
        <w:ind w:firstLine="0"/>
      </w:pPr>
      <w:r>
        <w:t>1.1.3. Análise Documental</w:t>
      </w:r>
      <w:r>
        <w:tab/>
      </w:r>
      <w:r>
        <w:tab/>
      </w:r>
      <w:r>
        <w:tab/>
      </w:r>
      <w:r>
        <w:tab/>
      </w:r>
      <w:r>
        <w:tab/>
      </w:r>
      <w:r>
        <w:tab/>
      </w:r>
      <w:r>
        <w:tab/>
      </w:r>
      <w:r>
        <w:tab/>
        <w:t xml:space="preserve">         8</w:t>
      </w:r>
    </w:p>
    <w:p w:rsidR="00B959D1" w:rsidRPr="0056361D" w:rsidRDefault="00B959D1" w:rsidP="00B959D1">
      <w:pPr>
        <w:ind w:firstLine="0"/>
      </w:pPr>
      <w:r w:rsidRPr="00604E90">
        <w:rPr>
          <w:b/>
        </w:rPr>
        <w:t>1.2. Caracterização do Meio</w:t>
      </w:r>
      <w:r>
        <w:rPr>
          <w:b/>
        </w:rPr>
        <w:tab/>
      </w:r>
      <w:r>
        <w:rPr>
          <w:b/>
        </w:rPr>
        <w:tab/>
      </w:r>
      <w:r>
        <w:tab/>
      </w:r>
      <w:r>
        <w:tab/>
      </w:r>
      <w:r>
        <w:tab/>
      </w:r>
      <w:r>
        <w:tab/>
      </w:r>
      <w:r>
        <w:tab/>
        <w:t xml:space="preserve">         9</w:t>
      </w:r>
    </w:p>
    <w:p w:rsidR="00B959D1" w:rsidRPr="0056361D" w:rsidRDefault="00B959D1" w:rsidP="00B959D1">
      <w:pPr>
        <w:ind w:firstLine="0"/>
      </w:pPr>
      <w:r w:rsidRPr="00604E90">
        <w:rPr>
          <w:b/>
        </w:rPr>
        <w:t>1.3. Caracterização da Instituição</w:t>
      </w:r>
      <w:r>
        <w:rPr>
          <w:b/>
        </w:rPr>
        <w:tab/>
      </w:r>
      <w:r>
        <w:tab/>
      </w:r>
      <w:r>
        <w:tab/>
      </w:r>
      <w:r>
        <w:tab/>
      </w:r>
      <w:r>
        <w:tab/>
      </w:r>
      <w:r>
        <w:tab/>
      </w:r>
      <w:r>
        <w:tab/>
        <w:t xml:space="preserve">       11</w:t>
      </w:r>
    </w:p>
    <w:p w:rsidR="00B959D1" w:rsidRPr="0056361D" w:rsidRDefault="00B959D1" w:rsidP="00B959D1">
      <w:pPr>
        <w:ind w:firstLine="0"/>
      </w:pPr>
      <w:r w:rsidRPr="00604E90">
        <w:rPr>
          <w:b/>
        </w:rPr>
        <w:t>1.4. Caracterização da Sala</w:t>
      </w:r>
      <w:r>
        <w:rPr>
          <w:b/>
        </w:rPr>
        <w:tab/>
      </w:r>
      <w:r>
        <w:tab/>
      </w:r>
      <w:r>
        <w:tab/>
      </w:r>
      <w:r>
        <w:tab/>
      </w:r>
      <w:r>
        <w:tab/>
      </w:r>
      <w:r>
        <w:tab/>
      </w:r>
      <w:r>
        <w:tab/>
      </w:r>
      <w:r>
        <w:tab/>
        <w:t xml:space="preserve">       12</w:t>
      </w:r>
    </w:p>
    <w:p w:rsidR="00B959D1" w:rsidRPr="0056361D" w:rsidRDefault="00B959D1" w:rsidP="00B959D1">
      <w:pPr>
        <w:ind w:firstLine="0"/>
      </w:pPr>
      <w:r w:rsidRPr="00604E90">
        <w:rPr>
          <w:b/>
        </w:rPr>
        <w:t>1.5. Caracterização do grupo de crianças</w:t>
      </w:r>
      <w:r>
        <w:rPr>
          <w:b/>
        </w:rPr>
        <w:tab/>
      </w:r>
      <w:r>
        <w:tab/>
      </w:r>
      <w:r>
        <w:tab/>
      </w:r>
      <w:r>
        <w:tab/>
      </w:r>
      <w:r>
        <w:tab/>
      </w:r>
      <w:r>
        <w:tab/>
        <w:t xml:space="preserve">       13</w:t>
      </w:r>
    </w:p>
    <w:p w:rsidR="00B959D1" w:rsidRPr="0056361D" w:rsidRDefault="00B959D1" w:rsidP="00B959D1">
      <w:pPr>
        <w:ind w:firstLine="0"/>
      </w:pPr>
      <w:r>
        <w:rPr>
          <w:b/>
        </w:rPr>
        <w:t>1.6</w:t>
      </w:r>
      <w:r w:rsidRPr="00685579">
        <w:rPr>
          <w:b/>
        </w:rPr>
        <w:t>. Projecto Curricular de Turma</w:t>
      </w:r>
      <w:r>
        <w:rPr>
          <w:b/>
        </w:rPr>
        <w:tab/>
      </w:r>
      <w:r>
        <w:tab/>
      </w:r>
      <w:r>
        <w:tab/>
      </w:r>
      <w:r>
        <w:tab/>
      </w:r>
      <w:r>
        <w:tab/>
      </w:r>
      <w:r>
        <w:tab/>
        <w:t xml:space="preserve">       16</w:t>
      </w:r>
    </w:p>
    <w:p w:rsidR="00B959D1" w:rsidRPr="0056361D" w:rsidRDefault="00B959D1" w:rsidP="00B959D1">
      <w:pPr>
        <w:ind w:firstLine="0"/>
      </w:pPr>
      <w:r>
        <w:rPr>
          <w:b/>
        </w:rPr>
        <w:t>1.7</w:t>
      </w:r>
      <w:r w:rsidRPr="00685579">
        <w:rPr>
          <w:b/>
        </w:rPr>
        <w:t>. Plano Curricular Anual</w:t>
      </w:r>
      <w:r>
        <w:rPr>
          <w:b/>
        </w:rPr>
        <w:tab/>
      </w:r>
      <w:r>
        <w:tab/>
      </w:r>
      <w:r>
        <w:tab/>
      </w:r>
      <w:r>
        <w:tab/>
      </w:r>
      <w:r>
        <w:tab/>
      </w:r>
      <w:r>
        <w:tab/>
      </w:r>
      <w:r>
        <w:tab/>
        <w:t xml:space="preserve">       17</w:t>
      </w:r>
    </w:p>
    <w:p w:rsidR="00B959D1" w:rsidRPr="0056361D" w:rsidRDefault="00B959D1" w:rsidP="00B959D1">
      <w:pPr>
        <w:ind w:firstLine="0"/>
        <w:rPr>
          <w:sz w:val="28"/>
          <w:szCs w:val="28"/>
        </w:rPr>
      </w:pPr>
      <w:r w:rsidRPr="007709C0">
        <w:rPr>
          <w:b/>
          <w:sz w:val="28"/>
          <w:szCs w:val="28"/>
        </w:rPr>
        <w:t xml:space="preserve">Capítulo II </w:t>
      </w:r>
      <w:r>
        <w:rPr>
          <w:b/>
          <w:sz w:val="28"/>
          <w:szCs w:val="28"/>
        </w:rPr>
        <w:t>–</w:t>
      </w:r>
      <w:r w:rsidRPr="007709C0">
        <w:rPr>
          <w:b/>
          <w:sz w:val="28"/>
          <w:szCs w:val="28"/>
        </w:rPr>
        <w:t xml:space="preserve"> Análise</w:t>
      </w:r>
      <w:r>
        <w:rPr>
          <w:b/>
          <w:sz w:val="28"/>
          <w:szCs w:val="28"/>
        </w:rPr>
        <w:t xml:space="preserve"> da Prática</w:t>
      </w:r>
      <w:r>
        <w:rPr>
          <w:b/>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Pr="0056361D">
        <w:t>19</w:t>
      </w:r>
      <w:r>
        <w:rPr>
          <w:sz w:val="28"/>
          <w:szCs w:val="28"/>
        </w:rPr>
        <w:tab/>
      </w:r>
    </w:p>
    <w:p w:rsidR="00B959D1" w:rsidRPr="0056361D" w:rsidRDefault="00B959D1" w:rsidP="00B959D1">
      <w:pPr>
        <w:ind w:firstLine="0"/>
      </w:pPr>
      <w:r>
        <w:rPr>
          <w:b/>
        </w:rPr>
        <w:t>2</w:t>
      </w:r>
      <w:r w:rsidRPr="00EB00E4">
        <w:rPr>
          <w:b/>
        </w:rPr>
        <w:t>.</w:t>
      </w:r>
      <w:r>
        <w:rPr>
          <w:b/>
        </w:rPr>
        <w:t>1.</w:t>
      </w:r>
      <w:r w:rsidRPr="00EB00E4">
        <w:rPr>
          <w:b/>
        </w:rPr>
        <w:t xml:space="preserve"> Desenvolvimento da Prática Educativa</w:t>
      </w:r>
      <w:r>
        <w:rPr>
          <w:b/>
        </w:rPr>
        <w:t xml:space="preserve"> (Plano Curricular Anual)</w:t>
      </w:r>
      <w:r>
        <w:rPr>
          <w:b/>
        </w:rPr>
        <w:tab/>
      </w:r>
      <w:r>
        <w:rPr>
          <w:b/>
        </w:rPr>
        <w:tab/>
        <w:t xml:space="preserve">       </w:t>
      </w:r>
      <w:r>
        <w:t>19</w:t>
      </w:r>
    </w:p>
    <w:p w:rsidR="00B959D1" w:rsidRPr="00EB00E4" w:rsidRDefault="00B959D1" w:rsidP="00B959D1">
      <w:pPr>
        <w:ind w:firstLine="0"/>
        <w:rPr>
          <w:b/>
        </w:rPr>
      </w:pPr>
      <w:r w:rsidRPr="00685579">
        <w:t xml:space="preserve">2.1.1. </w:t>
      </w:r>
      <w:r>
        <w:t>Adequação e cumprimento das actividades</w:t>
      </w:r>
      <w:r>
        <w:tab/>
      </w:r>
      <w:r>
        <w:tab/>
      </w:r>
      <w:r>
        <w:tab/>
      </w:r>
      <w:r>
        <w:tab/>
      </w:r>
      <w:r>
        <w:tab/>
        <w:t xml:space="preserve">       19</w:t>
      </w:r>
    </w:p>
    <w:p w:rsidR="00B959D1" w:rsidRDefault="00B959D1" w:rsidP="00B959D1">
      <w:pPr>
        <w:ind w:firstLine="0"/>
      </w:pPr>
      <w:r>
        <w:t>2.1.2. Competências Previstas e Trabalhadas</w:t>
      </w:r>
      <w:r>
        <w:tab/>
      </w:r>
      <w:r>
        <w:tab/>
      </w:r>
      <w:r>
        <w:tab/>
      </w:r>
      <w:r>
        <w:tab/>
      </w:r>
      <w:r>
        <w:tab/>
        <w:t xml:space="preserve">       23</w:t>
      </w:r>
    </w:p>
    <w:p w:rsidR="00B959D1" w:rsidRDefault="00B959D1" w:rsidP="00B959D1">
      <w:pPr>
        <w:ind w:firstLine="0"/>
      </w:pPr>
      <w:r>
        <w:t>2.1.3. Estratégias e Metodologias</w:t>
      </w:r>
      <w:r>
        <w:tab/>
      </w:r>
      <w:r>
        <w:tab/>
      </w:r>
      <w:r>
        <w:tab/>
      </w:r>
      <w:r>
        <w:tab/>
      </w:r>
      <w:r>
        <w:tab/>
      </w:r>
      <w:r>
        <w:tab/>
      </w:r>
      <w:r>
        <w:tab/>
        <w:t xml:space="preserve">       24</w:t>
      </w:r>
    </w:p>
    <w:p w:rsidR="00B959D1" w:rsidRDefault="00B959D1" w:rsidP="00B959D1">
      <w:pPr>
        <w:ind w:firstLine="0"/>
      </w:pPr>
      <w:r>
        <w:t>2.1.4. Interacção escola/família/comunidade</w:t>
      </w:r>
      <w:r>
        <w:tab/>
      </w:r>
      <w:r>
        <w:tab/>
      </w:r>
      <w:r>
        <w:tab/>
      </w:r>
      <w:r>
        <w:tab/>
      </w:r>
      <w:r>
        <w:tab/>
      </w:r>
      <w:r>
        <w:tab/>
        <w:t xml:space="preserve">       26</w:t>
      </w:r>
    </w:p>
    <w:p w:rsidR="00B959D1" w:rsidRDefault="00B959D1" w:rsidP="00B959D1">
      <w:pPr>
        <w:spacing w:after="0" w:line="240" w:lineRule="auto"/>
        <w:ind w:firstLine="0"/>
        <w:rPr>
          <w:b/>
        </w:rPr>
      </w:pPr>
    </w:p>
    <w:p w:rsidR="00B959D1" w:rsidRPr="00B959D1" w:rsidRDefault="00B959D1" w:rsidP="00B959D1">
      <w:pPr>
        <w:ind w:firstLine="0"/>
        <w:jc w:val="right"/>
      </w:pPr>
      <w:r>
        <w:t>i</w:t>
      </w:r>
    </w:p>
    <w:p w:rsidR="00B959D1" w:rsidRPr="0056361D" w:rsidRDefault="00B959D1" w:rsidP="00B959D1">
      <w:pPr>
        <w:ind w:firstLine="0"/>
      </w:pPr>
      <w:r w:rsidRPr="00807FBB">
        <w:rPr>
          <w:b/>
        </w:rPr>
        <w:lastRenderedPageBreak/>
        <w:t>2.</w:t>
      </w:r>
      <w:r>
        <w:rPr>
          <w:b/>
        </w:rPr>
        <w:t>2.</w:t>
      </w:r>
      <w:r w:rsidRPr="00807FBB">
        <w:rPr>
          <w:b/>
        </w:rPr>
        <w:t xml:space="preserve"> </w:t>
      </w:r>
      <w:r>
        <w:rPr>
          <w:b/>
        </w:rPr>
        <w:t>Discussão</w:t>
      </w:r>
      <w:r w:rsidRPr="00807FBB">
        <w:rPr>
          <w:b/>
        </w:rPr>
        <w:t xml:space="preserve"> de Resultados</w:t>
      </w:r>
      <w:r>
        <w:rPr>
          <w:b/>
        </w:rPr>
        <w:tab/>
      </w:r>
      <w:r>
        <w:tab/>
      </w:r>
      <w:r>
        <w:tab/>
      </w:r>
      <w:r>
        <w:tab/>
      </w:r>
      <w:r>
        <w:tab/>
      </w:r>
      <w:r>
        <w:tab/>
      </w:r>
      <w:r>
        <w:tab/>
        <w:t xml:space="preserve">       28</w:t>
      </w:r>
    </w:p>
    <w:p w:rsidR="00B959D1" w:rsidRDefault="00B959D1" w:rsidP="00B959D1">
      <w:pPr>
        <w:ind w:firstLine="0"/>
      </w:pPr>
      <w:r>
        <w:t>2.2.1. Adequação de estratégias</w:t>
      </w:r>
      <w:r>
        <w:tab/>
      </w:r>
      <w:r>
        <w:tab/>
      </w:r>
      <w:r>
        <w:tab/>
      </w:r>
      <w:r>
        <w:tab/>
      </w:r>
      <w:r>
        <w:tab/>
      </w:r>
      <w:r>
        <w:tab/>
      </w:r>
      <w:r>
        <w:tab/>
        <w:t xml:space="preserve">       28</w:t>
      </w:r>
    </w:p>
    <w:p w:rsidR="00B959D1" w:rsidRDefault="00B959D1" w:rsidP="00B959D1">
      <w:pPr>
        <w:ind w:firstLine="0"/>
      </w:pPr>
      <w:r>
        <w:t>2.2.2. Desenvolvimento de competências</w:t>
      </w:r>
      <w:r>
        <w:tab/>
      </w:r>
      <w:r>
        <w:tab/>
      </w:r>
      <w:r>
        <w:tab/>
      </w:r>
      <w:r>
        <w:tab/>
      </w:r>
      <w:r>
        <w:tab/>
      </w:r>
      <w:r>
        <w:tab/>
        <w:t xml:space="preserve">       29</w:t>
      </w:r>
    </w:p>
    <w:p w:rsidR="00B959D1" w:rsidRDefault="00B959D1" w:rsidP="00B959D1">
      <w:pPr>
        <w:ind w:firstLine="0"/>
      </w:pPr>
      <w:r>
        <w:t>2.2.3. Evolução das crianças</w:t>
      </w:r>
      <w:r>
        <w:tab/>
      </w:r>
      <w:r>
        <w:tab/>
      </w:r>
      <w:r>
        <w:tab/>
      </w:r>
      <w:r>
        <w:tab/>
      </w:r>
      <w:r>
        <w:tab/>
      </w:r>
      <w:r>
        <w:tab/>
      </w:r>
      <w:r>
        <w:tab/>
      </w:r>
      <w:r>
        <w:tab/>
        <w:t xml:space="preserve">       29</w:t>
      </w:r>
    </w:p>
    <w:p w:rsidR="00B959D1" w:rsidRPr="0056361D" w:rsidRDefault="00B959D1" w:rsidP="00B959D1">
      <w:pPr>
        <w:ind w:firstLine="0"/>
        <w:rPr>
          <w:sz w:val="28"/>
          <w:szCs w:val="28"/>
        </w:rPr>
      </w:pPr>
      <w:r w:rsidRPr="00807FBB">
        <w:rPr>
          <w:b/>
          <w:sz w:val="28"/>
          <w:szCs w:val="28"/>
        </w:rPr>
        <w:t>Capítulo III – Avaliação</w:t>
      </w:r>
      <w:r>
        <w:rPr>
          <w:b/>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56361D">
        <w:t xml:space="preserve">      </w:t>
      </w:r>
      <w:r>
        <w:t xml:space="preserve"> </w:t>
      </w:r>
      <w:r w:rsidRPr="0056361D">
        <w:t>34</w:t>
      </w:r>
    </w:p>
    <w:p w:rsidR="00B959D1" w:rsidRPr="00844A85" w:rsidRDefault="00B959D1" w:rsidP="00B959D1">
      <w:pPr>
        <w:ind w:firstLine="0"/>
        <w:rPr>
          <w:b/>
        </w:rPr>
      </w:pPr>
      <w:r>
        <w:rPr>
          <w:b/>
        </w:rPr>
        <w:t>3.1. A</w:t>
      </w:r>
      <w:r w:rsidRPr="00844A85">
        <w:rPr>
          <w:b/>
        </w:rPr>
        <w:t>valiação das crianças/alunos</w:t>
      </w:r>
      <w:r>
        <w:tab/>
      </w:r>
      <w:r>
        <w:tab/>
      </w:r>
      <w:r>
        <w:tab/>
      </w:r>
      <w:r>
        <w:tab/>
      </w:r>
      <w:r>
        <w:tab/>
      </w:r>
      <w:r>
        <w:tab/>
      </w:r>
      <w:r>
        <w:tab/>
        <w:t xml:space="preserve">       34</w:t>
      </w:r>
      <w:r>
        <w:rPr>
          <w:b/>
        </w:rPr>
        <w:tab/>
      </w:r>
    </w:p>
    <w:p w:rsidR="00B959D1" w:rsidRPr="0056361D" w:rsidRDefault="00B959D1" w:rsidP="00B959D1">
      <w:pPr>
        <w:ind w:firstLine="0"/>
      </w:pPr>
      <w:r w:rsidRPr="00844A85">
        <w:rPr>
          <w:b/>
        </w:rPr>
        <w:t xml:space="preserve">3.2. </w:t>
      </w:r>
      <w:proofErr w:type="gramStart"/>
      <w:r w:rsidRPr="00844A85">
        <w:rPr>
          <w:b/>
        </w:rPr>
        <w:t>Auto – avaliação</w:t>
      </w:r>
      <w:proofErr w:type="gramEnd"/>
      <w:r w:rsidRPr="00844A85">
        <w:rPr>
          <w:b/>
        </w:rPr>
        <w:t xml:space="preserve"> do estagiário</w:t>
      </w:r>
      <w:r>
        <w:rPr>
          <w:b/>
        </w:rPr>
        <w:t xml:space="preserve"> </w:t>
      </w:r>
      <w:r>
        <w:rPr>
          <w:b/>
        </w:rPr>
        <w:tab/>
      </w:r>
      <w:r>
        <w:tab/>
      </w:r>
      <w:r>
        <w:tab/>
      </w:r>
      <w:r>
        <w:tab/>
      </w:r>
      <w:r>
        <w:tab/>
      </w:r>
      <w:r>
        <w:tab/>
        <w:t xml:space="preserve">       35</w:t>
      </w:r>
    </w:p>
    <w:p w:rsidR="00B959D1" w:rsidRPr="0056361D" w:rsidRDefault="00B959D1" w:rsidP="00B959D1">
      <w:pPr>
        <w:ind w:firstLine="0"/>
        <w:rPr>
          <w:sz w:val="28"/>
          <w:szCs w:val="28"/>
        </w:rPr>
      </w:pPr>
      <w:r>
        <w:rPr>
          <w:b/>
          <w:sz w:val="28"/>
          <w:szCs w:val="28"/>
        </w:rPr>
        <w:t>Conclusões</w:t>
      </w:r>
    </w:p>
    <w:p w:rsidR="00B959D1" w:rsidRPr="00844A85" w:rsidRDefault="00B959D1" w:rsidP="00B959D1">
      <w:pPr>
        <w:ind w:firstLine="0"/>
        <w:rPr>
          <w:b/>
          <w:sz w:val="28"/>
          <w:szCs w:val="28"/>
        </w:rPr>
      </w:pPr>
      <w:r w:rsidRPr="00844A85">
        <w:rPr>
          <w:b/>
          <w:sz w:val="28"/>
          <w:szCs w:val="28"/>
        </w:rPr>
        <w:t>Referências Bibliográficas</w:t>
      </w:r>
    </w:p>
    <w:p w:rsidR="00B959D1" w:rsidRDefault="00B959D1" w:rsidP="00B959D1">
      <w:pPr>
        <w:ind w:firstLine="0"/>
      </w:pPr>
      <w:r>
        <w:t>ANEXOS</w:t>
      </w: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050656" w:rsidRDefault="00050656" w:rsidP="00B959D1">
      <w:pPr>
        <w:spacing w:after="200" w:line="276" w:lineRule="auto"/>
        <w:ind w:firstLine="0"/>
        <w:jc w:val="left"/>
      </w:pPr>
    </w:p>
    <w:p w:rsidR="00B959D1" w:rsidRDefault="00050656" w:rsidP="00050656">
      <w:pPr>
        <w:spacing w:after="200" w:line="276" w:lineRule="auto"/>
        <w:ind w:firstLine="0"/>
        <w:jc w:val="right"/>
      </w:pPr>
      <w:r>
        <w:t>ii</w:t>
      </w:r>
      <w:r w:rsidR="00B959D1">
        <w:br w:type="page"/>
      </w:r>
    </w:p>
    <w:p w:rsidR="00B959D1" w:rsidRDefault="00B959D1" w:rsidP="00B959D1">
      <w:pPr>
        <w:ind w:firstLine="0"/>
        <w:jc w:val="left"/>
        <w:rPr>
          <w:b/>
          <w:sz w:val="28"/>
          <w:szCs w:val="28"/>
        </w:rPr>
      </w:pPr>
      <w:r>
        <w:rPr>
          <w:b/>
          <w:sz w:val="28"/>
          <w:szCs w:val="28"/>
        </w:rPr>
        <w:lastRenderedPageBreak/>
        <w:t>Índice de quadros</w:t>
      </w:r>
    </w:p>
    <w:p w:rsidR="00B959D1" w:rsidRDefault="00B959D1" w:rsidP="00B959D1">
      <w:pPr>
        <w:ind w:firstLine="0"/>
        <w:jc w:val="left"/>
      </w:pPr>
      <w:r>
        <w:t>Quadro 1 – Valências existentes no CEBI</w:t>
      </w:r>
      <w:r>
        <w:tab/>
      </w:r>
      <w:r>
        <w:tab/>
      </w:r>
      <w:r>
        <w:tab/>
      </w:r>
      <w:r>
        <w:tab/>
      </w:r>
      <w:r>
        <w:tab/>
      </w:r>
      <w:r>
        <w:tab/>
        <w:t xml:space="preserve">       11</w:t>
      </w:r>
    </w:p>
    <w:p w:rsidR="00B959D1" w:rsidRDefault="00B959D1" w:rsidP="00B959D1">
      <w:pPr>
        <w:ind w:firstLine="0"/>
        <w:jc w:val="left"/>
      </w:pPr>
      <w:r>
        <w:t>Quadro 2 – Áreas de Actividades</w:t>
      </w:r>
      <w:r>
        <w:tab/>
      </w:r>
      <w:r>
        <w:tab/>
      </w:r>
      <w:r>
        <w:tab/>
      </w:r>
      <w:r>
        <w:tab/>
      </w:r>
      <w:r>
        <w:tab/>
      </w:r>
      <w:r>
        <w:tab/>
      </w:r>
      <w:r>
        <w:tab/>
        <w:t xml:space="preserve">       12</w:t>
      </w:r>
    </w:p>
    <w:p w:rsidR="00B959D1" w:rsidRDefault="00B959D1" w:rsidP="00B959D1">
      <w:pPr>
        <w:ind w:firstLine="0"/>
        <w:jc w:val="left"/>
      </w:pPr>
      <w:r>
        <w:t>Quadro 3 – Actividades planificadas no Plano Curricular Anual</w:t>
      </w:r>
      <w:r>
        <w:tab/>
      </w:r>
      <w:r>
        <w:tab/>
      </w:r>
      <w:r>
        <w:tab/>
        <w:t xml:space="preserve">       20</w:t>
      </w:r>
    </w:p>
    <w:p w:rsidR="00B959D1" w:rsidRDefault="00B959D1" w:rsidP="00B959D1">
      <w:pPr>
        <w:ind w:firstLine="0"/>
        <w:jc w:val="left"/>
      </w:pPr>
      <w:r>
        <w:t>Quadro 4 – Áreas de Conteúdo planificadas nas 62 intervenções</w:t>
      </w:r>
      <w:r>
        <w:tab/>
      </w:r>
      <w:r>
        <w:tab/>
      </w:r>
      <w:r>
        <w:tab/>
        <w:t xml:space="preserve">       21</w:t>
      </w:r>
    </w:p>
    <w:p w:rsidR="00B959D1" w:rsidRDefault="00B959D1" w:rsidP="00B959D1">
      <w:pPr>
        <w:ind w:firstLine="0"/>
        <w:jc w:val="left"/>
      </w:pPr>
      <w:r>
        <w:t>Quadro 5 – Áreas Curriculares planificadas no Plano Curricular Anual</w:t>
      </w:r>
      <w:r>
        <w:tab/>
      </w:r>
      <w:r>
        <w:tab/>
        <w:t xml:space="preserve">       22</w:t>
      </w:r>
    </w:p>
    <w:p w:rsidR="00B959D1" w:rsidRDefault="00B959D1" w:rsidP="00B959D1">
      <w:pPr>
        <w:ind w:firstLine="0"/>
        <w:jc w:val="left"/>
      </w:pPr>
      <w:r>
        <w:t>Quadro 6 – Áreas Transversais planificadas no Plano Curricular Anual</w:t>
      </w:r>
      <w:r>
        <w:tab/>
      </w:r>
      <w:r>
        <w:tab/>
        <w:t xml:space="preserve">       22</w:t>
      </w:r>
    </w:p>
    <w:p w:rsidR="00B959D1" w:rsidRDefault="00B959D1" w:rsidP="00B959D1">
      <w:pPr>
        <w:ind w:firstLine="0"/>
        <w:jc w:val="left"/>
      </w:pPr>
      <w:r>
        <w:t>Quadro 7 – Situações de Aprendizagem/Estratégias do Plano Curricular Anual</w:t>
      </w:r>
      <w:r>
        <w:tab/>
        <w:t xml:space="preserve">       25</w:t>
      </w:r>
    </w:p>
    <w:p w:rsidR="00B959D1" w:rsidRPr="00701FDA" w:rsidRDefault="00B959D1" w:rsidP="00B959D1">
      <w:pPr>
        <w:ind w:firstLine="0"/>
        <w:jc w:val="left"/>
      </w:pPr>
      <w:r>
        <w:t xml:space="preserve">   </w:t>
      </w:r>
    </w:p>
    <w:p w:rsidR="00B959D1" w:rsidRDefault="00B959D1" w:rsidP="00B959D1">
      <w:pPr>
        <w:ind w:firstLine="0"/>
        <w:jc w:val="left"/>
        <w:rPr>
          <w:b/>
          <w:sz w:val="28"/>
          <w:szCs w:val="28"/>
        </w:rPr>
      </w:pPr>
      <w:r>
        <w:rPr>
          <w:b/>
          <w:sz w:val="28"/>
          <w:szCs w:val="28"/>
        </w:rPr>
        <w:t>Índice de gráficos</w:t>
      </w:r>
    </w:p>
    <w:p w:rsidR="00B959D1" w:rsidRDefault="00B959D1" w:rsidP="00B959D1">
      <w:pPr>
        <w:ind w:firstLine="0"/>
        <w:jc w:val="left"/>
      </w:pPr>
      <w:r>
        <w:t>Gráfico 1 – Distribuição das crianças por género</w:t>
      </w:r>
      <w:r>
        <w:tab/>
      </w:r>
      <w:r>
        <w:tab/>
      </w:r>
      <w:r>
        <w:tab/>
      </w:r>
      <w:r>
        <w:tab/>
      </w:r>
      <w:r>
        <w:tab/>
        <w:t xml:space="preserve">       13</w:t>
      </w:r>
    </w:p>
    <w:p w:rsidR="00B959D1" w:rsidRDefault="00B959D1" w:rsidP="00B959D1">
      <w:pPr>
        <w:ind w:firstLine="0"/>
        <w:jc w:val="left"/>
      </w:pPr>
      <w:r>
        <w:t>Gráfico 2 – Actividades preferidas das 22 crianças</w:t>
      </w:r>
      <w:r>
        <w:tab/>
      </w:r>
      <w:r>
        <w:tab/>
      </w:r>
      <w:r>
        <w:tab/>
      </w:r>
      <w:r>
        <w:tab/>
      </w:r>
      <w:r>
        <w:tab/>
        <w:t xml:space="preserve">       15</w:t>
      </w:r>
    </w:p>
    <w:p w:rsidR="00B959D1" w:rsidRPr="00701FDA" w:rsidRDefault="00B959D1" w:rsidP="00B959D1">
      <w:pPr>
        <w:ind w:firstLine="0"/>
        <w:jc w:val="left"/>
        <w:rPr>
          <w:b/>
          <w:sz w:val="28"/>
          <w:szCs w:val="28"/>
        </w:rPr>
      </w:pPr>
      <w:r>
        <w:t xml:space="preserve">Gráfico 3 – Competências Adquiridas e em aquisição do grupo </w:t>
      </w:r>
      <w:r>
        <w:rPr>
          <w:sz w:val="28"/>
          <w:szCs w:val="28"/>
        </w:rPr>
        <w:tab/>
      </w:r>
      <w:r>
        <w:rPr>
          <w:sz w:val="28"/>
          <w:szCs w:val="28"/>
        </w:rPr>
        <w:tab/>
      </w:r>
      <w:r>
        <w:rPr>
          <w:sz w:val="28"/>
          <w:szCs w:val="28"/>
        </w:rPr>
        <w:tab/>
        <w:t xml:space="preserve">      </w:t>
      </w:r>
      <w:r w:rsidRPr="00694A96">
        <w:t>23</w:t>
      </w:r>
    </w:p>
    <w:p w:rsidR="00B959D1" w:rsidRDefault="00B959D1" w:rsidP="00B959D1">
      <w:pPr>
        <w:ind w:firstLine="0"/>
        <w:jc w:val="left"/>
        <w:rPr>
          <w:b/>
          <w:sz w:val="28"/>
          <w:szCs w:val="28"/>
        </w:rPr>
      </w:pPr>
    </w:p>
    <w:p w:rsidR="00B959D1" w:rsidRDefault="00B959D1" w:rsidP="00B959D1">
      <w:pPr>
        <w:ind w:firstLine="0"/>
        <w:jc w:val="left"/>
        <w:rPr>
          <w:b/>
          <w:sz w:val="28"/>
          <w:szCs w:val="28"/>
        </w:rPr>
      </w:pPr>
      <w:r w:rsidRPr="00BA63D2">
        <w:rPr>
          <w:b/>
          <w:sz w:val="28"/>
          <w:szCs w:val="28"/>
        </w:rPr>
        <w:t xml:space="preserve">Índice de </w:t>
      </w:r>
      <w:r>
        <w:rPr>
          <w:b/>
          <w:sz w:val="28"/>
          <w:szCs w:val="28"/>
        </w:rPr>
        <w:t>anexos</w:t>
      </w:r>
    </w:p>
    <w:p w:rsidR="00B959D1" w:rsidRDefault="00B959D1" w:rsidP="00B959D1">
      <w:pPr>
        <w:ind w:firstLine="0"/>
        <w:jc w:val="left"/>
      </w:pPr>
      <w:r>
        <w:t>Anexo 1 – Entrevista à Educadora</w:t>
      </w:r>
    </w:p>
    <w:p w:rsidR="00B959D1" w:rsidRDefault="00B959D1" w:rsidP="00B959D1">
      <w:pPr>
        <w:ind w:firstLine="0"/>
        <w:jc w:val="left"/>
      </w:pPr>
      <w:r>
        <w:t>Anexo 2 – Ficha de caracterização de grupo</w:t>
      </w:r>
    </w:p>
    <w:p w:rsidR="00B959D1" w:rsidRDefault="00B959D1" w:rsidP="00B959D1">
      <w:pPr>
        <w:ind w:firstLine="0"/>
        <w:jc w:val="left"/>
      </w:pPr>
      <w:r>
        <w:t>Anexo 3 – Checklist de competências para o Pré-Escolar</w:t>
      </w:r>
    </w:p>
    <w:p w:rsidR="00B959D1" w:rsidRDefault="00B959D1" w:rsidP="00B959D1">
      <w:pPr>
        <w:ind w:firstLine="0"/>
        <w:jc w:val="left"/>
      </w:pPr>
      <w:r>
        <w:t>Anexo 4 – Guião para a Observação da sala de aula</w:t>
      </w:r>
    </w:p>
    <w:p w:rsidR="00B959D1" w:rsidRDefault="00B959D1" w:rsidP="00B959D1">
      <w:pPr>
        <w:ind w:firstLine="0"/>
        <w:jc w:val="left"/>
      </w:pPr>
      <w:r>
        <w:t>Anexo 5 – Guião de Observação da Acção Educativa</w:t>
      </w:r>
    </w:p>
    <w:p w:rsidR="00B959D1" w:rsidRDefault="00B959D1" w:rsidP="00B959D1">
      <w:pPr>
        <w:ind w:firstLine="0"/>
        <w:jc w:val="left"/>
      </w:pPr>
      <w:r>
        <w:t>Anexo 6 – Planta de Sala</w:t>
      </w:r>
    </w:p>
    <w:p w:rsidR="00B959D1" w:rsidRDefault="00B959D1" w:rsidP="00B959D1">
      <w:pPr>
        <w:ind w:firstLine="0"/>
        <w:jc w:val="left"/>
      </w:pPr>
      <w:r>
        <w:t>Anexo 7 – Plano Curricular Anual</w:t>
      </w:r>
    </w:p>
    <w:p w:rsidR="00B959D1" w:rsidRDefault="00B959D1" w:rsidP="00B959D1">
      <w:pPr>
        <w:ind w:firstLine="0"/>
        <w:jc w:val="left"/>
      </w:pPr>
      <w:r>
        <w:t>Anexo 8 – Referenciais de Auto-Avaliação do modelo High/Scope</w:t>
      </w:r>
    </w:p>
    <w:p w:rsidR="00B959D1" w:rsidRDefault="00B959D1" w:rsidP="00B959D1">
      <w:pPr>
        <w:ind w:firstLine="0"/>
        <w:jc w:val="left"/>
      </w:pPr>
      <w:r>
        <w:t>Anexo 9 – Ficha de Auto-Avaliação do estágio supervisionado</w:t>
      </w:r>
    </w:p>
    <w:p w:rsidR="00B959D1" w:rsidRPr="00E63464" w:rsidRDefault="00B959D1" w:rsidP="00B959D1">
      <w:pPr>
        <w:ind w:firstLine="0"/>
        <w:jc w:val="left"/>
      </w:pPr>
      <w:r>
        <w:t>Anexo 10 – Tabela das competências adquiridas e em aquisição do grupo</w:t>
      </w:r>
    </w:p>
    <w:p w:rsidR="00B959D1" w:rsidRPr="00050656" w:rsidRDefault="00050656" w:rsidP="00050656">
      <w:pPr>
        <w:spacing w:after="200" w:line="276" w:lineRule="auto"/>
        <w:ind w:firstLine="0"/>
        <w:jc w:val="right"/>
      </w:pPr>
      <w:r>
        <w:t>iii</w:t>
      </w:r>
    </w:p>
    <w:p w:rsidR="00BC5452" w:rsidRDefault="00BC5452" w:rsidP="00BB399E">
      <w:pPr>
        <w:spacing w:after="200" w:line="240" w:lineRule="auto"/>
        <w:ind w:firstLine="0"/>
        <w:jc w:val="left"/>
      </w:pPr>
      <w:r w:rsidRPr="000B5ED3">
        <w:rPr>
          <w:b/>
          <w:sz w:val="28"/>
          <w:szCs w:val="28"/>
        </w:rPr>
        <w:lastRenderedPageBreak/>
        <w:t>Introdução</w:t>
      </w:r>
    </w:p>
    <w:p w:rsidR="00BB399E" w:rsidRPr="000B5ED3" w:rsidRDefault="00BB399E" w:rsidP="00BB399E">
      <w:pPr>
        <w:spacing w:after="0" w:line="240" w:lineRule="auto"/>
        <w:ind w:firstLine="0"/>
        <w:jc w:val="left"/>
      </w:pPr>
    </w:p>
    <w:p w:rsidR="00BC5452" w:rsidRPr="000B5ED3" w:rsidRDefault="00BC5452" w:rsidP="00BC5452">
      <w:pPr>
        <w:pStyle w:val="SemEspaamento"/>
        <w:spacing w:line="360" w:lineRule="auto"/>
        <w:ind w:firstLine="567"/>
      </w:pPr>
      <w:r w:rsidRPr="000B5ED3">
        <w:t>Reconhecendo que os primeiros anos de vida são fundamentais para a educação e formação da pessoa, pretende-se que as crianças usufruam de ambientes educativos que promovam um desenvolvimento necessário e com qualidade.</w:t>
      </w:r>
    </w:p>
    <w:p w:rsidR="00BC5452" w:rsidRPr="000B5ED3" w:rsidRDefault="00BC5452" w:rsidP="00BC5452">
      <w:pPr>
        <w:pStyle w:val="SemEspaamento"/>
        <w:spacing w:line="360" w:lineRule="auto"/>
        <w:ind w:firstLine="567"/>
      </w:pPr>
      <w:r w:rsidRPr="000B5ED3">
        <w:t xml:space="preserve">Mialaret (1976) escreveu que “… A educação Pré-Escolar deve ser essencialmente uma preparação para a vida e uma construção dos fundamentos da vida pessoal posterior. Quanto mais solidamente forem constituídos estes elementos, tanto mais equilibrado será o edifício da personalidade.” (p. 98). Portanto, cabe ao educador planear qual a trajectória a percorrer sempre na sua vida profissional e quais as metas que considera importantes alcançar. </w:t>
      </w:r>
    </w:p>
    <w:p w:rsidR="00BC5452" w:rsidRPr="000B5ED3" w:rsidRDefault="00BC5452" w:rsidP="00BC5452">
      <w:pPr>
        <w:autoSpaceDE w:val="0"/>
        <w:autoSpaceDN w:val="0"/>
        <w:adjustRightInd w:val="0"/>
        <w:spacing w:after="0"/>
        <w:ind w:firstLine="567"/>
        <w:rPr>
          <w:rFonts w:eastAsiaTheme="minorHAnsi"/>
          <w:lang w:eastAsia="en-US"/>
        </w:rPr>
      </w:pPr>
      <w:r w:rsidRPr="000B5ED3">
        <w:t xml:space="preserve">Desta forma, a escola deve ser vista como um importante contributo de aprendizagens para todos e o educador </w:t>
      </w:r>
      <w:r w:rsidRPr="000B5ED3">
        <w:rPr>
          <w:rFonts w:eastAsiaTheme="minorHAnsi"/>
          <w:lang w:eastAsia="en-US"/>
        </w:rPr>
        <w:t>como agente educativo, também deve ser compreendido não apenas como um simples participante de conhecimentos, pois a forma como se relaciona com as crianças, diversifica as actividades e estratégias e facilita a organização do ambiente educativo, desempenha um papel fundamental no processo de aprendizagem da criança. (DEB, vol.1,p.36, 2009).</w:t>
      </w:r>
    </w:p>
    <w:p w:rsidR="00BC5452" w:rsidRPr="000B5ED3" w:rsidRDefault="00BC5452" w:rsidP="00BC5452">
      <w:pPr>
        <w:autoSpaceDE w:val="0"/>
        <w:autoSpaceDN w:val="0"/>
        <w:adjustRightInd w:val="0"/>
        <w:spacing w:after="0"/>
        <w:ind w:firstLine="567"/>
      </w:pPr>
      <w:r w:rsidRPr="000B5ED3">
        <w:rPr>
          <w:rFonts w:eastAsiaTheme="minorHAnsi"/>
          <w:lang w:eastAsia="en-US"/>
        </w:rPr>
        <w:t>É, nesta linha de pensamento, que o presente Relatório de Prática de Ensino Supervisionada ocorre no sentido de contextualizar, analisar e av</w:t>
      </w:r>
      <w:r w:rsidR="000907E3">
        <w:rPr>
          <w:rFonts w:eastAsiaTheme="minorHAnsi"/>
          <w:lang w:eastAsia="en-US"/>
        </w:rPr>
        <w:t>aliar toda a Prática Pedagógica. O Estágio foi</w:t>
      </w:r>
      <w:r w:rsidRPr="000B5ED3">
        <w:rPr>
          <w:rFonts w:eastAsiaTheme="minorHAnsi"/>
          <w:lang w:eastAsia="en-US"/>
        </w:rPr>
        <w:t xml:space="preserve"> realizado </w:t>
      </w:r>
      <w:r w:rsidRPr="000B5ED3">
        <w:t xml:space="preserve">na Fundação CEBI em Alverca, com um grupo de 22 crianças de Pré-Escolar na faixa etária dos 3 anos (13 meninos e 9 meninas). </w:t>
      </w:r>
    </w:p>
    <w:p w:rsidR="00BC5452" w:rsidRPr="000B5ED3" w:rsidRDefault="00BC5452" w:rsidP="00BC5452">
      <w:pPr>
        <w:autoSpaceDE w:val="0"/>
        <w:autoSpaceDN w:val="0"/>
        <w:adjustRightInd w:val="0"/>
        <w:spacing w:after="0"/>
        <w:ind w:firstLine="567"/>
      </w:pPr>
      <w:r w:rsidRPr="000B5ED3">
        <w:t>CEBI – Fundação para o Desenvolvimento Comunitário – Instituída sem qualquer fim lucrativo, é uma instituição que dirige as suas actividades para as crianças, jovens, idosos e famílias, com particular atenção para os mais desfavorecidos e socialmente excluídos, com o objectivo central de participar no desenvolvimento integral da comunidade. A natureza da sua intervenção no desenvolvimento comunitário é pautada pelos valores e princípios do Humanismo. O seu Projecto Educativo acentua-se num modelo de escola multidimensional, dinâmica, inovadora e inclusiva.</w:t>
      </w:r>
    </w:p>
    <w:p w:rsidR="00BC5452" w:rsidRPr="000B5ED3" w:rsidRDefault="00BC5452" w:rsidP="00BC5452">
      <w:pPr>
        <w:autoSpaceDE w:val="0"/>
        <w:autoSpaceDN w:val="0"/>
        <w:adjustRightInd w:val="0"/>
        <w:spacing w:after="0"/>
        <w:ind w:firstLine="567"/>
        <w:rPr>
          <w:rFonts w:eastAsiaTheme="minorHAnsi"/>
          <w:lang w:eastAsia="en-US"/>
        </w:rPr>
      </w:pPr>
      <w:r w:rsidRPr="000B5ED3">
        <w:rPr>
          <w:rFonts w:eastAsiaTheme="minorHAnsi"/>
          <w:lang w:eastAsia="en-US"/>
        </w:rPr>
        <w:t xml:space="preserve">Para registar toda a prática realizada nesta instituição, como método de avaliar todo este processo, recorreu-se à elaboração de um portfólio. </w:t>
      </w:r>
      <w:r w:rsidRPr="000B5ED3">
        <w:t xml:space="preserve">Este instrumento de avaliação </w:t>
      </w:r>
      <w:r w:rsidRPr="00E51216">
        <w:t>e</w:t>
      </w:r>
      <w:r w:rsidRPr="00E51216">
        <w:rPr>
          <w:rStyle w:val="contenttextgray1"/>
          <w:rFonts w:ascii="Times New Roman" w:hAnsi="Times New Roman" w:cs="Times New Roman"/>
          <w:color w:val="auto"/>
          <w:sz w:val="24"/>
          <w:szCs w:val="24"/>
        </w:rPr>
        <w:t>nquanto</w:t>
      </w:r>
      <w:r w:rsidRPr="000B5ED3">
        <w:rPr>
          <w:rStyle w:val="contenttextgray1"/>
          <w:rFonts w:ascii="Times New Roman" w:hAnsi="Times New Roman" w:cs="Times New Roman"/>
          <w:sz w:val="24"/>
          <w:szCs w:val="24"/>
        </w:rPr>
        <w:t xml:space="preserve"> </w:t>
      </w:r>
      <w:r w:rsidRPr="000B5ED3">
        <w:rPr>
          <w:rStyle w:val="contenttextgray1"/>
          <w:rFonts w:ascii="Times New Roman" w:hAnsi="Times New Roman" w:cs="Times New Roman"/>
          <w:color w:val="auto"/>
          <w:sz w:val="24"/>
          <w:szCs w:val="24"/>
        </w:rPr>
        <w:t xml:space="preserve">ferramenta pedagógica pode ser descrito como uma colecção organizada e planeada de trabalhos produzidos pelo (s) aluno (s), ao longo de um determinado período de tempo, de forma a poder proporcionar uma visão alargada e detalhada da aprendizagem efectuada bem como das diferentes componentes do seu </w:t>
      </w:r>
      <w:r w:rsidRPr="000B5ED3">
        <w:rPr>
          <w:rStyle w:val="contenttextgray1"/>
          <w:rFonts w:ascii="Times New Roman" w:hAnsi="Times New Roman" w:cs="Times New Roman"/>
          <w:color w:val="auto"/>
          <w:sz w:val="24"/>
          <w:szCs w:val="24"/>
        </w:rPr>
        <w:lastRenderedPageBreak/>
        <w:t>desenvolvimento cognitivo, metacognitivo e afectivo (Almeida &amp; Tavares, 1998) “Reflecte também a identidade de cada aluno, de cada professor, em cada contexto, enquanto construtores do seu desenvolvimento ao longo da vida. Permite uma verdadeira avaliação contínua”. (p.146)</w:t>
      </w:r>
    </w:p>
    <w:p w:rsidR="00BC5452" w:rsidRDefault="00BC5452" w:rsidP="00BC5452">
      <w:pPr>
        <w:spacing w:after="0"/>
        <w:ind w:firstLine="567"/>
      </w:pPr>
      <w:r w:rsidRPr="0053775E">
        <w:t>O Portfólio é o resultado de um desafio que</w:t>
      </w:r>
      <w:r>
        <w:t xml:space="preserve"> o</w:t>
      </w:r>
      <w:r w:rsidRPr="0053775E">
        <w:t xml:space="preserve"> </w:t>
      </w:r>
      <w:r>
        <w:t>Estagiário de formação de professores c</w:t>
      </w:r>
      <w:r w:rsidRPr="0053775E">
        <w:t>oloca a si próprio, o de procurar atingir novos objectivos, o de enfrentar receios e inseguranças</w:t>
      </w:r>
      <w:r>
        <w:t xml:space="preserve"> e</w:t>
      </w:r>
      <w:r w:rsidRPr="0053775E">
        <w:t xml:space="preserve"> o de aperfeiçoar as suas competências</w:t>
      </w:r>
      <w:r>
        <w:t>.</w:t>
      </w:r>
    </w:p>
    <w:p w:rsidR="00BC5452" w:rsidRPr="00DA2B92" w:rsidRDefault="00BC5452" w:rsidP="00BC5452">
      <w:pPr>
        <w:spacing w:after="0"/>
        <w:ind w:firstLine="567"/>
      </w:pPr>
      <w:r>
        <w:t>O portfólio foi um grande auxiliar para uma prática reflexiva que acompanhou todo o processo como marco regulador de toda a prática desenvolvida e que neste momento é o suporte básico de informações para a</w:t>
      </w:r>
      <w:r w:rsidR="00E51216">
        <w:t xml:space="preserve"> construção do relatório final que se divide</w:t>
      </w:r>
      <w:r>
        <w:t xml:space="preserve"> em quatro capítulos. O relatório faz referência à caracterização do contexto onde decorreu a prática. Num primeiro momento é </w:t>
      </w:r>
      <w:r w:rsidRPr="0022702F">
        <w:rPr>
          <w:rFonts w:eastAsiaTheme="minorHAnsi"/>
          <w:lang w:eastAsia="en-US"/>
        </w:rPr>
        <w:t xml:space="preserve">realizada a contextualização da prática profissional, </w:t>
      </w:r>
      <w:r>
        <w:rPr>
          <w:rFonts w:eastAsiaTheme="minorHAnsi"/>
          <w:lang w:eastAsia="en-US"/>
        </w:rPr>
        <w:t>dedicada</w:t>
      </w:r>
      <w:r w:rsidRPr="0022702F">
        <w:rPr>
          <w:rFonts w:eastAsiaTheme="minorHAnsi"/>
          <w:lang w:eastAsia="en-US"/>
        </w:rPr>
        <w:t xml:space="preserve"> à</w:t>
      </w:r>
      <w:r>
        <w:rPr>
          <w:rFonts w:ascii="Arial" w:eastAsiaTheme="minorHAnsi" w:hAnsi="Arial" w:cs="Arial"/>
          <w:lang w:eastAsia="en-US"/>
        </w:rPr>
        <w:t xml:space="preserve"> </w:t>
      </w:r>
      <w:r w:rsidRPr="0022702F">
        <w:rPr>
          <w:rFonts w:eastAsiaTheme="minorHAnsi"/>
          <w:lang w:eastAsia="en-US"/>
        </w:rPr>
        <w:t>caracterizaçã</w:t>
      </w:r>
      <w:r>
        <w:rPr>
          <w:rFonts w:eastAsiaTheme="minorHAnsi"/>
          <w:lang w:eastAsia="en-US"/>
        </w:rPr>
        <w:t>o do meio, da instituição, da sala e do grupo de crianças. Num segundo momento é referenciado o Projecto Educativo e o Projecto Curricular de Turma, que constituíram instrumentos fundamentais na prática pedagógica. O terceiro momento está relacionado com</w:t>
      </w:r>
      <w:r w:rsidR="003B257F">
        <w:rPr>
          <w:rFonts w:eastAsiaTheme="minorHAnsi"/>
          <w:lang w:eastAsia="en-US"/>
        </w:rPr>
        <w:t xml:space="preserve"> a construção</w:t>
      </w:r>
      <w:r>
        <w:rPr>
          <w:rFonts w:eastAsiaTheme="minorHAnsi"/>
          <w:lang w:eastAsia="en-US"/>
        </w:rPr>
        <w:t xml:space="preserve"> </w:t>
      </w:r>
      <w:r w:rsidR="003B257F">
        <w:rPr>
          <w:rFonts w:eastAsiaTheme="minorHAnsi"/>
          <w:lang w:eastAsia="en-US"/>
        </w:rPr>
        <w:t>d</w:t>
      </w:r>
      <w:r>
        <w:rPr>
          <w:rFonts w:eastAsiaTheme="minorHAnsi"/>
          <w:lang w:eastAsia="en-US"/>
        </w:rPr>
        <w:t>o Plano Curricular Anual, tendo em conta as perspectivas educacionais.</w:t>
      </w:r>
    </w:p>
    <w:p w:rsidR="00BC5452" w:rsidRDefault="00BC5452" w:rsidP="00BC5452">
      <w:pPr>
        <w:autoSpaceDE w:val="0"/>
        <w:autoSpaceDN w:val="0"/>
        <w:adjustRightInd w:val="0"/>
        <w:spacing w:after="0"/>
        <w:ind w:firstLine="567"/>
        <w:rPr>
          <w:rFonts w:eastAsiaTheme="minorHAnsi"/>
          <w:lang w:eastAsia="en-US"/>
        </w:rPr>
      </w:pPr>
      <w:r>
        <w:rPr>
          <w:rFonts w:eastAsiaTheme="minorHAnsi"/>
          <w:lang w:eastAsia="en-US"/>
        </w:rPr>
        <w:t>O Ponto seguinte diz respeito à análise e interpretação da prática. Num primeiro momento é retratado todo o desenvolvimento da prática educativa, segundo o plano curricular anual</w:t>
      </w:r>
      <w:r w:rsidR="003B257F">
        <w:rPr>
          <w:rFonts w:eastAsiaTheme="minorHAnsi"/>
          <w:lang w:eastAsia="en-US"/>
        </w:rPr>
        <w:t xml:space="preserve"> </w:t>
      </w:r>
      <w:proofErr w:type="spellStart"/>
      <w:r w:rsidR="003B257F">
        <w:rPr>
          <w:rFonts w:eastAsiaTheme="minorHAnsi"/>
          <w:lang w:eastAsia="en-US"/>
        </w:rPr>
        <w:t>construido</w:t>
      </w:r>
      <w:proofErr w:type="spellEnd"/>
      <w:r>
        <w:rPr>
          <w:rFonts w:eastAsiaTheme="minorHAnsi"/>
          <w:lang w:eastAsia="en-US"/>
        </w:rPr>
        <w:t>, fazendo referências aos objectivos, competências, actividades, estratégias, metodologias e interacção escola/família/comunidade. Num s</w:t>
      </w:r>
      <w:r w:rsidR="003B257F">
        <w:rPr>
          <w:rFonts w:eastAsiaTheme="minorHAnsi"/>
          <w:lang w:eastAsia="en-US"/>
        </w:rPr>
        <w:t>egundo momento está consagrado à</w:t>
      </w:r>
      <w:r>
        <w:rPr>
          <w:rFonts w:eastAsiaTheme="minorHAnsi"/>
          <w:lang w:eastAsia="en-US"/>
        </w:rPr>
        <w:t xml:space="preserve"> reflexão dos resultados analisados e interpretados na prática.</w:t>
      </w:r>
    </w:p>
    <w:p w:rsidR="00BC5452" w:rsidRDefault="003B257F" w:rsidP="00BC5452">
      <w:pPr>
        <w:autoSpaceDE w:val="0"/>
        <w:autoSpaceDN w:val="0"/>
        <w:adjustRightInd w:val="0"/>
        <w:spacing w:after="0"/>
        <w:ind w:firstLine="567"/>
        <w:rPr>
          <w:rFonts w:eastAsiaTheme="minorHAnsi"/>
          <w:lang w:eastAsia="en-US"/>
        </w:rPr>
      </w:pPr>
      <w:r>
        <w:rPr>
          <w:rFonts w:eastAsiaTheme="minorHAnsi"/>
          <w:lang w:eastAsia="en-US"/>
        </w:rPr>
        <w:t>O penúltimo</w:t>
      </w:r>
      <w:r w:rsidR="00BC5452">
        <w:rPr>
          <w:rFonts w:eastAsiaTheme="minorHAnsi"/>
          <w:lang w:eastAsia="en-US"/>
        </w:rPr>
        <w:t xml:space="preserve"> ponto é dedicado às avaliações, nomeadamente, a auto-avaliação das crianças/alunos e da avaliação do estagiário.</w:t>
      </w:r>
    </w:p>
    <w:p w:rsidR="00BC5452" w:rsidRDefault="00BC5452" w:rsidP="00BC5452">
      <w:pPr>
        <w:autoSpaceDE w:val="0"/>
        <w:autoSpaceDN w:val="0"/>
        <w:adjustRightInd w:val="0"/>
        <w:spacing w:after="0"/>
        <w:ind w:firstLine="567"/>
        <w:rPr>
          <w:rFonts w:eastAsiaTheme="minorHAnsi"/>
          <w:lang w:eastAsia="en-US"/>
        </w:rPr>
      </w:pPr>
      <w:r w:rsidRPr="00F94FDE">
        <w:rPr>
          <w:rFonts w:eastAsiaTheme="minorHAnsi"/>
          <w:lang w:eastAsia="en-US"/>
        </w:rPr>
        <w:t xml:space="preserve">Seguem-se, as considerações finais onde se apresentam </w:t>
      </w:r>
      <w:r>
        <w:rPr>
          <w:rFonts w:eastAsiaTheme="minorHAnsi"/>
          <w:lang w:eastAsia="en-US"/>
        </w:rPr>
        <w:t xml:space="preserve">as conclusões </w:t>
      </w:r>
      <w:r w:rsidRPr="00F94FDE">
        <w:rPr>
          <w:rFonts w:eastAsiaTheme="minorHAnsi"/>
          <w:lang w:eastAsia="en-US"/>
        </w:rPr>
        <w:t>da acção desenvolvida, bem como os seus contributos</w:t>
      </w:r>
      <w:r>
        <w:rPr>
          <w:rFonts w:eastAsiaTheme="minorHAnsi"/>
          <w:lang w:eastAsia="en-US"/>
        </w:rPr>
        <w:t xml:space="preserve"> </w:t>
      </w:r>
      <w:r w:rsidRPr="00F94FDE">
        <w:rPr>
          <w:rFonts w:eastAsiaTheme="minorHAnsi"/>
          <w:lang w:eastAsia="en-US"/>
        </w:rPr>
        <w:t>para a melhoria em contexto educativo.</w:t>
      </w:r>
    </w:p>
    <w:p w:rsidR="00BC5452" w:rsidRPr="000D07DE" w:rsidRDefault="00BC5452" w:rsidP="00BC5452">
      <w:pPr>
        <w:autoSpaceDE w:val="0"/>
        <w:autoSpaceDN w:val="0"/>
        <w:adjustRightInd w:val="0"/>
        <w:spacing w:after="0"/>
        <w:ind w:firstLine="567"/>
        <w:rPr>
          <w:rFonts w:eastAsiaTheme="minorHAnsi"/>
          <w:color w:val="548DD4" w:themeColor="text2" w:themeTint="99"/>
          <w:lang w:eastAsia="en-US"/>
        </w:rPr>
      </w:pPr>
      <w:r>
        <w:rPr>
          <w:rFonts w:eastAsiaTheme="minorHAnsi"/>
          <w:lang w:eastAsia="en-US"/>
        </w:rPr>
        <w:t xml:space="preserve">É de salientar que no relatório não consta nenhum capítulo de enquadramento teórico, pois todos os aspectos </w:t>
      </w:r>
      <w:r w:rsidR="004534A4">
        <w:rPr>
          <w:rFonts w:eastAsiaTheme="minorHAnsi"/>
          <w:lang w:eastAsia="en-US"/>
        </w:rPr>
        <w:t>relacionados com a prática</w:t>
      </w:r>
      <w:r>
        <w:rPr>
          <w:rFonts w:eastAsiaTheme="minorHAnsi"/>
          <w:lang w:eastAsia="en-US"/>
        </w:rPr>
        <w:t xml:space="preserve"> serão alvo de fundamentação teórica ao longo</w:t>
      </w:r>
      <w:r w:rsidR="004534A4">
        <w:rPr>
          <w:rFonts w:eastAsiaTheme="minorHAnsi"/>
          <w:lang w:eastAsia="en-US"/>
        </w:rPr>
        <w:t xml:space="preserve"> de todo </w:t>
      </w:r>
      <w:r>
        <w:rPr>
          <w:rFonts w:eastAsiaTheme="minorHAnsi"/>
          <w:lang w:eastAsia="en-US"/>
        </w:rPr>
        <w:t xml:space="preserve">o trabalho. A teoria é um instrumento importante que serve de suporte </w:t>
      </w:r>
      <w:r w:rsidR="004534A4">
        <w:rPr>
          <w:rFonts w:eastAsiaTheme="minorHAnsi"/>
          <w:lang w:eastAsia="en-US"/>
        </w:rPr>
        <w:t>a todo o</w:t>
      </w:r>
      <w:r>
        <w:rPr>
          <w:rFonts w:eastAsiaTheme="minorHAnsi"/>
          <w:lang w:eastAsia="en-US"/>
        </w:rPr>
        <w:t xml:space="preserve"> processo</w:t>
      </w:r>
      <w:r w:rsidR="004534A4">
        <w:rPr>
          <w:rFonts w:eastAsiaTheme="minorHAnsi"/>
          <w:lang w:eastAsia="en-US"/>
        </w:rPr>
        <w:t>,</w:t>
      </w:r>
      <w:r>
        <w:rPr>
          <w:rFonts w:eastAsiaTheme="minorHAnsi"/>
          <w:lang w:eastAsia="en-US"/>
        </w:rPr>
        <w:t xml:space="preserve"> ao longo da prática e de trabalho no portfólio.</w:t>
      </w:r>
    </w:p>
    <w:p w:rsidR="00BC5452" w:rsidRPr="00147772" w:rsidRDefault="004534A4" w:rsidP="00BC5452">
      <w:pPr>
        <w:pStyle w:val="SemEspaamento"/>
        <w:spacing w:line="360" w:lineRule="auto"/>
        <w:ind w:firstLine="624"/>
      </w:pPr>
      <w:r>
        <w:rPr>
          <w:rFonts w:eastAsiaTheme="minorHAnsi"/>
          <w:lang w:eastAsia="en-US"/>
        </w:rPr>
        <w:t>Relativamente</w:t>
      </w:r>
      <w:r w:rsidR="00BC5452">
        <w:rPr>
          <w:rFonts w:eastAsiaTheme="minorHAnsi"/>
          <w:lang w:eastAsia="en-US"/>
        </w:rPr>
        <w:t xml:space="preserve"> às opções metodológicas também não consta nenhum capítulo</w:t>
      </w:r>
      <w:r>
        <w:rPr>
          <w:rFonts w:eastAsiaTheme="minorHAnsi"/>
          <w:lang w:eastAsia="en-US"/>
        </w:rPr>
        <w:t xml:space="preserve"> específico</w:t>
      </w:r>
      <w:r w:rsidR="00BC5452">
        <w:rPr>
          <w:rFonts w:eastAsiaTheme="minorHAnsi"/>
          <w:lang w:eastAsia="en-US"/>
        </w:rPr>
        <w:t>, pois estas encontram-se</w:t>
      </w:r>
      <w:r>
        <w:rPr>
          <w:rFonts w:eastAsiaTheme="minorHAnsi"/>
          <w:lang w:eastAsia="en-US"/>
        </w:rPr>
        <w:t xml:space="preserve"> explicitadas criteriosamente</w:t>
      </w:r>
      <w:r w:rsidR="00BC5452">
        <w:rPr>
          <w:rFonts w:eastAsiaTheme="minorHAnsi"/>
          <w:lang w:eastAsia="en-US"/>
        </w:rPr>
        <w:t xml:space="preserve"> ao longo do relatório. </w:t>
      </w:r>
      <w:r w:rsidR="00BC5452" w:rsidRPr="003D40FC">
        <w:t xml:space="preserve">A metodologia </w:t>
      </w:r>
      <w:r w:rsidR="00BC5452">
        <w:t>implícita no relatório tem um carácter</w:t>
      </w:r>
      <w:r w:rsidR="00BC5452">
        <w:rPr>
          <w:sz w:val="23"/>
          <w:szCs w:val="23"/>
        </w:rPr>
        <w:t xml:space="preserve"> qualitativo, segundo Bogdan e Biklen </w:t>
      </w:r>
      <w:r w:rsidR="00BC5452">
        <w:rPr>
          <w:sz w:val="23"/>
          <w:szCs w:val="23"/>
        </w:rPr>
        <w:lastRenderedPageBreak/>
        <w:t>(1994), tem como ideias principais cinco características: (1) a fonte directa dos dados é o ambiente natural e o investigador é o principal sujeito na recolha desses mesmos dados; (2) os dados que o investigador recolhe são essencialmente de carácter descritivo; (3) os investigadores que utilizam metodologias qualitativas interessam-se mais pelo processo em si do que propriamente pelos resultados; (4) a análise dos dados é feita de forma indutiva; e (5) o investigador interessa-se, acima de tudo, por tentar compreender o significado que os participantes atribuem às suas experiências.</w:t>
      </w:r>
    </w:p>
    <w:p w:rsidR="00BC5452" w:rsidRDefault="00BC5452" w:rsidP="00BC5452">
      <w:pPr>
        <w:autoSpaceDE w:val="0"/>
        <w:autoSpaceDN w:val="0"/>
        <w:adjustRightInd w:val="0"/>
        <w:spacing w:after="0"/>
        <w:ind w:firstLine="567"/>
        <w:rPr>
          <w:rFonts w:eastAsiaTheme="minorHAnsi"/>
          <w:lang w:eastAsia="en-US"/>
        </w:rPr>
      </w:pPr>
      <w:r>
        <w:rPr>
          <w:rFonts w:eastAsiaTheme="minorHAnsi"/>
          <w:lang w:eastAsia="en-US"/>
        </w:rPr>
        <w:t>Ao longo do presente trabalho são referenciadas várias opções metodológicas, tais como, observação participada, entrevista ao educador,</w:t>
      </w:r>
      <w:r w:rsidR="00C75C46">
        <w:rPr>
          <w:rFonts w:eastAsiaTheme="minorHAnsi"/>
          <w:lang w:eastAsia="en-US"/>
        </w:rPr>
        <w:t xml:space="preserve"> análise de conteúdo do</w:t>
      </w:r>
      <w:r>
        <w:rPr>
          <w:rFonts w:eastAsiaTheme="minorHAnsi"/>
          <w:lang w:eastAsia="en-US"/>
        </w:rPr>
        <w:t xml:space="preserve"> plano anual de actividades, plano curricular de turma, patentes no primeiro capítulo do relatório. No segundo capítulo realizou-se uma análise qualitativa, podendo chegar a algumas quantificações, através</w:t>
      </w:r>
      <w:r w:rsidRPr="005506FF">
        <w:t xml:space="preserve"> </w:t>
      </w:r>
      <w:r>
        <w:t xml:space="preserve">de quadros comparativos relativamente à prática desenvolvida recorrendo a instrumentos tais como: </w:t>
      </w:r>
      <w:r>
        <w:rPr>
          <w:rFonts w:eastAsiaTheme="minorHAnsi"/>
          <w:lang w:eastAsia="en-US"/>
        </w:rPr>
        <w:t>listas de verificação de competências, registos diários e planificações da prática pedagógica.</w:t>
      </w:r>
    </w:p>
    <w:p w:rsidR="00BC5452" w:rsidRPr="0075778E" w:rsidRDefault="00BC5452" w:rsidP="00BC5452">
      <w:pPr>
        <w:autoSpaceDE w:val="0"/>
        <w:autoSpaceDN w:val="0"/>
        <w:adjustRightInd w:val="0"/>
        <w:spacing w:after="0"/>
        <w:ind w:firstLine="567"/>
        <w:rPr>
          <w:rFonts w:eastAsiaTheme="minorHAnsi"/>
          <w:lang w:eastAsia="en-US"/>
        </w:rPr>
      </w:pPr>
      <w:r w:rsidRPr="0075778E">
        <w:rPr>
          <w:rFonts w:eastAsiaTheme="minorHAnsi"/>
          <w:lang w:eastAsia="en-US"/>
        </w:rPr>
        <w:t xml:space="preserve">De acordo com Alarcão </w:t>
      </w:r>
      <w:r w:rsidR="00F6558D">
        <w:rPr>
          <w:rFonts w:eastAsiaTheme="minorHAnsi"/>
          <w:lang w:eastAsia="en-US"/>
        </w:rPr>
        <w:t xml:space="preserve">e Tavares </w:t>
      </w:r>
      <w:r w:rsidRPr="0075778E">
        <w:rPr>
          <w:rFonts w:eastAsiaTheme="minorHAnsi"/>
          <w:lang w:eastAsia="en-US"/>
        </w:rPr>
        <w:t>(1987), a prática pedagógica, neste caso, prática</w:t>
      </w:r>
      <w:r>
        <w:rPr>
          <w:rFonts w:eastAsiaTheme="minorHAnsi"/>
          <w:lang w:eastAsia="en-US"/>
        </w:rPr>
        <w:t xml:space="preserve"> </w:t>
      </w:r>
      <w:r w:rsidRPr="0075778E">
        <w:rPr>
          <w:rFonts w:eastAsiaTheme="minorHAnsi"/>
          <w:lang w:eastAsia="en-US"/>
        </w:rPr>
        <w:t xml:space="preserve">de ensino supervisionada, é um dos componentes </w:t>
      </w:r>
      <w:r>
        <w:rPr>
          <w:rFonts w:eastAsiaTheme="minorHAnsi"/>
          <w:lang w:eastAsia="en-US"/>
        </w:rPr>
        <w:t>cruciais</w:t>
      </w:r>
      <w:r w:rsidRPr="0075778E">
        <w:rPr>
          <w:rFonts w:eastAsiaTheme="minorHAnsi"/>
          <w:lang w:eastAsia="en-US"/>
        </w:rPr>
        <w:t xml:space="preserve"> do processo de</w:t>
      </w:r>
      <w:r>
        <w:rPr>
          <w:rFonts w:eastAsiaTheme="minorHAnsi"/>
          <w:lang w:eastAsia="en-US"/>
        </w:rPr>
        <w:t xml:space="preserve"> </w:t>
      </w:r>
      <w:r w:rsidRPr="0075778E">
        <w:rPr>
          <w:rFonts w:eastAsiaTheme="minorHAnsi"/>
          <w:lang w:eastAsia="en-US"/>
        </w:rPr>
        <w:t xml:space="preserve">formação de professores. Este é um processo </w:t>
      </w:r>
      <w:r>
        <w:rPr>
          <w:rFonts w:eastAsiaTheme="minorHAnsi"/>
          <w:lang w:eastAsia="en-US"/>
        </w:rPr>
        <w:t>demorado</w:t>
      </w:r>
      <w:r w:rsidRPr="0075778E">
        <w:rPr>
          <w:rFonts w:eastAsiaTheme="minorHAnsi"/>
          <w:lang w:eastAsia="en-US"/>
        </w:rPr>
        <w:t xml:space="preserve"> que</w:t>
      </w:r>
      <w:r>
        <w:rPr>
          <w:rFonts w:eastAsiaTheme="minorHAnsi"/>
          <w:lang w:eastAsia="en-US"/>
        </w:rPr>
        <w:t xml:space="preserve"> começando com a </w:t>
      </w:r>
      <w:r w:rsidRPr="0075778E">
        <w:rPr>
          <w:rFonts w:eastAsiaTheme="minorHAnsi"/>
          <w:lang w:eastAsia="en-US"/>
        </w:rPr>
        <w:t>formação inicial não deve terminar com a profissionalização, mas prolongar-se</w:t>
      </w:r>
      <w:r>
        <w:rPr>
          <w:rFonts w:eastAsiaTheme="minorHAnsi"/>
          <w:lang w:eastAsia="en-US"/>
        </w:rPr>
        <w:t xml:space="preserve"> ao longo da vida,</w:t>
      </w:r>
      <w:r w:rsidRPr="0075778E">
        <w:rPr>
          <w:rFonts w:eastAsiaTheme="minorHAnsi"/>
          <w:lang w:eastAsia="en-US"/>
        </w:rPr>
        <w:t xml:space="preserve"> na tal falada e tão pouco considerada “ formação</w:t>
      </w:r>
      <w:r>
        <w:rPr>
          <w:rFonts w:eastAsiaTheme="minorHAnsi"/>
          <w:lang w:eastAsia="en-US"/>
        </w:rPr>
        <w:t xml:space="preserve"> </w:t>
      </w:r>
      <w:r w:rsidRPr="0075778E">
        <w:rPr>
          <w:rFonts w:eastAsiaTheme="minorHAnsi"/>
          <w:lang w:eastAsia="en-US"/>
        </w:rPr>
        <w:t>contínua”.</w:t>
      </w:r>
    </w:p>
    <w:p w:rsidR="00BC5452" w:rsidRDefault="00BC5452" w:rsidP="00BC5452">
      <w:pPr>
        <w:autoSpaceDE w:val="0"/>
        <w:autoSpaceDN w:val="0"/>
        <w:adjustRightInd w:val="0"/>
        <w:spacing w:after="0"/>
        <w:ind w:firstLine="567"/>
        <w:rPr>
          <w:rFonts w:eastAsiaTheme="minorHAnsi"/>
          <w:lang w:eastAsia="en-US"/>
        </w:rPr>
      </w:pPr>
      <w:r>
        <w:rPr>
          <w:rFonts w:eastAsiaTheme="minorHAnsi"/>
          <w:lang w:eastAsia="en-US"/>
        </w:rPr>
        <w:br w:type="page"/>
      </w:r>
    </w:p>
    <w:p w:rsidR="00BC5452" w:rsidRDefault="00BC5452" w:rsidP="00BC5452">
      <w:pPr>
        <w:autoSpaceDE w:val="0"/>
        <w:autoSpaceDN w:val="0"/>
        <w:adjustRightInd w:val="0"/>
        <w:spacing w:after="0"/>
        <w:ind w:firstLine="567"/>
        <w:rPr>
          <w:rFonts w:eastAsiaTheme="minorHAnsi"/>
          <w:b/>
          <w:sz w:val="28"/>
          <w:szCs w:val="28"/>
          <w:lang w:eastAsia="en-US"/>
        </w:rPr>
      </w:pPr>
      <w:r>
        <w:rPr>
          <w:rFonts w:eastAsiaTheme="minorHAnsi"/>
          <w:b/>
          <w:sz w:val="28"/>
          <w:szCs w:val="28"/>
          <w:lang w:eastAsia="en-US"/>
        </w:rPr>
        <w:lastRenderedPageBreak/>
        <w:t>Capítulo I – Contextualização da Prática Profissional</w:t>
      </w:r>
    </w:p>
    <w:p w:rsidR="00BB399E" w:rsidRPr="009331F2" w:rsidRDefault="00BB399E" w:rsidP="00B37877">
      <w:pPr>
        <w:autoSpaceDE w:val="0"/>
        <w:autoSpaceDN w:val="0"/>
        <w:adjustRightInd w:val="0"/>
        <w:spacing w:after="0" w:line="240" w:lineRule="auto"/>
        <w:ind w:firstLine="567"/>
        <w:rPr>
          <w:rFonts w:eastAsiaTheme="minorHAnsi"/>
          <w:b/>
          <w:sz w:val="28"/>
          <w:szCs w:val="28"/>
          <w:lang w:eastAsia="en-US"/>
        </w:rPr>
      </w:pPr>
    </w:p>
    <w:p w:rsidR="00BC5452" w:rsidRDefault="00BC5452" w:rsidP="00BC5452">
      <w:pPr>
        <w:autoSpaceDE w:val="0"/>
        <w:autoSpaceDN w:val="0"/>
        <w:adjustRightInd w:val="0"/>
        <w:spacing w:after="0"/>
        <w:ind w:firstLine="567"/>
        <w:rPr>
          <w:rFonts w:eastAsiaTheme="minorHAnsi"/>
          <w:b/>
          <w:sz w:val="28"/>
          <w:szCs w:val="28"/>
          <w:lang w:eastAsia="en-US"/>
        </w:rPr>
      </w:pPr>
      <w:r w:rsidRPr="009331F2">
        <w:rPr>
          <w:rFonts w:eastAsiaTheme="minorHAnsi"/>
          <w:b/>
          <w:sz w:val="28"/>
          <w:szCs w:val="28"/>
          <w:lang w:eastAsia="en-US"/>
        </w:rPr>
        <w:t>1.1.</w:t>
      </w:r>
      <w:r>
        <w:rPr>
          <w:rFonts w:eastAsiaTheme="minorHAnsi"/>
          <w:b/>
          <w:sz w:val="28"/>
          <w:szCs w:val="28"/>
          <w:lang w:eastAsia="en-US"/>
        </w:rPr>
        <w:t xml:space="preserve"> Caracterização</w:t>
      </w:r>
      <w:r w:rsidRPr="009331F2">
        <w:rPr>
          <w:rFonts w:eastAsiaTheme="minorHAnsi"/>
          <w:b/>
          <w:sz w:val="28"/>
          <w:szCs w:val="28"/>
          <w:lang w:eastAsia="en-US"/>
        </w:rPr>
        <w:t xml:space="preserve"> da Prática</w:t>
      </w:r>
    </w:p>
    <w:p w:rsidR="00B37877" w:rsidRDefault="00B37877" w:rsidP="00B37877">
      <w:pPr>
        <w:autoSpaceDE w:val="0"/>
        <w:autoSpaceDN w:val="0"/>
        <w:adjustRightInd w:val="0"/>
        <w:spacing w:after="0" w:line="240" w:lineRule="auto"/>
        <w:ind w:firstLine="567"/>
        <w:rPr>
          <w:rFonts w:eastAsiaTheme="minorHAnsi"/>
          <w:b/>
          <w:sz w:val="28"/>
          <w:szCs w:val="28"/>
          <w:lang w:eastAsia="en-US"/>
        </w:rPr>
      </w:pPr>
    </w:p>
    <w:p w:rsidR="00BC5452" w:rsidRDefault="00BC5452" w:rsidP="00BC5452">
      <w:pPr>
        <w:pStyle w:val="SemEspaamento"/>
        <w:spacing w:line="360" w:lineRule="auto"/>
        <w:ind w:firstLine="567"/>
      </w:pPr>
      <w:r w:rsidRPr="00DE75A5">
        <w:t xml:space="preserve">Para a obtenção dos dados a seguir sintetizados </w:t>
      </w:r>
      <w:r>
        <w:t>foram utilizado</w:t>
      </w:r>
      <w:r w:rsidRPr="00DE75A5">
        <w:t>s vári</w:t>
      </w:r>
      <w:r>
        <w:t>o</w:t>
      </w:r>
      <w:r w:rsidRPr="00DE75A5">
        <w:t xml:space="preserve">s </w:t>
      </w:r>
      <w:r>
        <w:t>processos metodológicos</w:t>
      </w:r>
      <w:r w:rsidRPr="00DE75A5">
        <w:t xml:space="preserve"> e respectivos instrumentos, nomeadamente</w:t>
      </w:r>
      <w:r>
        <w:t>, conversa informal com a educadora,</w:t>
      </w:r>
      <w:r w:rsidRPr="00DE75A5">
        <w:t xml:space="preserve"> a observação </w:t>
      </w:r>
      <w:r>
        <w:t>participada</w:t>
      </w:r>
      <w:r w:rsidRPr="00DE75A5">
        <w:t>,</w:t>
      </w:r>
      <w:r>
        <w:t xml:space="preserve"> entrevista à educadora cooperante (anexo1), </w:t>
      </w:r>
      <w:r w:rsidRPr="00DE75A5">
        <w:t>que serviram para preencher fichas de caracterização</w:t>
      </w:r>
      <w:r>
        <w:t xml:space="preserve"> do grupo (anexo 2), checklist de competências para o Pré-Escolar (anexo 3), Guião para observação da sala de aula (anexo 4), Guião de observação da Acção Educativa (anexo 5) e registos diários da observação participada e respectivos descritivos e reflexões.</w:t>
      </w:r>
    </w:p>
    <w:p w:rsidR="00BC5452" w:rsidRPr="003C23C6" w:rsidRDefault="00BC5452" w:rsidP="00BC5452">
      <w:pPr>
        <w:pStyle w:val="SemEspaamento"/>
        <w:spacing w:line="360" w:lineRule="auto"/>
        <w:ind w:firstLine="624"/>
      </w:pPr>
      <w:r>
        <w:t>Estes instrumentos f</w:t>
      </w:r>
      <w:r w:rsidR="002B5804">
        <w:t xml:space="preserve">oram construídos de acordo com </w:t>
      </w:r>
      <w:r>
        <w:t xml:space="preserve">Estrela </w:t>
      </w:r>
      <w:r w:rsidR="002B5804">
        <w:t>(</w:t>
      </w:r>
      <w:r>
        <w:t xml:space="preserve">1990) e destinam-se a conhecer </w:t>
      </w:r>
      <w:r w:rsidRPr="003C23C6">
        <w:t xml:space="preserve">o grupo com que </w:t>
      </w:r>
      <w:r>
        <w:t>se vai intervir</w:t>
      </w:r>
      <w:r w:rsidRPr="003C23C6">
        <w:t xml:space="preserve">, passa pelo conhecimento prévio do mesmo, </w:t>
      </w:r>
      <w:r>
        <w:t>de forma a</w:t>
      </w:r>
      <w:r w:rsidRPr="003C23C6">
        <w:t xml:space="preserve"> sabermos quais as suas características e necessidades. </w:t>
      </w:r>
      <w:r>
        <w:t>A pertinência e</w:t>
      </w:r>
      <w:r w:rsidRPr="003C23C6">
        <w:t xml:space="preserve"> a informação sobre onde a criança vive, do seu meio, da sua família, pois toda</w:t>
      </w:r>
      <w:r w:rsidR="002B5804">
        <w:t>s</w:t>
      </w:r>
      <w:r w:rsidRPr="003C23C6">
        <w:t xml:space="preserve"> esta</w:t>
      </w:r>
      <w:r w:rsidR="002B5804">
        <w:t>s</w:t>
      </w:r>
      <w:r w:rsidRPr="003C23C6">
        <w:t xml:space="preserve"> estrutura</w:t>
      </w:r>
      <w:r w:rsidR="002B5804">
        <w:t>s tê</w:t>
      </w:r>
      <w:r w:rsidRPr="003C23C6">
        <w:t>m forte influência nas suas atitudes, valores, comportamentos, saberes e desenvolvimento.</w:t>
      </w:r>
    </w:p>
    <w:p w:rsidR="00BC5452" w:rsidRDefault="00BC5452" w:rsidP="00B37877">
      <w:pPr>
        <w:pStyle w:val="SemEspaamento"/>
        <w:spacing w:line="360" w:lineRule="auto"/>
        <w:ind w:firstLine="624"/>
      </w:pPr>
      <w:r w:rsidRPr="003C23C6">
        <w:t xml:space="preserve">Ao planificar temos que ter em conta que as crianças não possuem todas o mesmo ritmo, os mesmos valores, atitudes e conhecimentos, tornando-se muito importante não só o conhecimento individual de cada criança e suas famílias, mas também as expectativas destas e todo o meio que a rodeia e onde se desenvolve. </w:t>
      </w:r>
    </w:p>
    <w:p w:rsidR="00BC5452" w:rsidRDefault="00BC5452" w:rsidP="00BC5452">
      <w:pPr>
        <w:pStyle w:val="SemEspaamento"/>
        <w:spacing w:line="360" w:lineRule="auto"/>
        <w:ind w:firstLine="567"/>
      </w:pPr>
    </w:p>
    <w:p w:rsidR="00BC5452" w:rsidRDefault="00BC5452" w:rsidP="003A5AA2">
      <w:pPr>
        <w:pStyle w:val="Cabealho3"/>
        <w:numPr>
          <w:ilvl w:val="2"/>
          <w:numId w:val="8"/>
        </w:numPr>
      </w:pPr>
      <w:r>
        <w:t>A OBSERVAÇÃO</w:t>
      </w:r>
    </w:p>
    <w:p w:rsidR="0038407D" w:rsidRPr="0038407D" w:rsidRDefault="0038407D" w:rsidP="0038407D">
      <w:pPr>
        <w:spacing w:line="240" w:lineRule="auto"/>
      </w:pPr>
    </w:p>
    <w:p w:rsidR="00BC5452" w:rsidRPr="00DE75A5" w:rsidRDefault="00BC5452" w:rsidP="00BC5452">
      <w:pPr>
        <w:spacing w:after="0"/>
        <w:ind w:firstLine="567"/>
      </w:pPr>
      <w:r w:rsidRPr="00C5715E">
        <w:t xml:space="preserve"> </w:t>
      </w:r>
      <w:r w:rsidRPr="00DE75A5">
        <w:t xml:space="preserve">A observação </w:t>
      </w:r>
      <w:r>
        <w:t>foi</w:t>
      </w:r>
      <w:r w:rsidRPr="00DE75A5">
        <w:t xml:space="preserve"> realizada através de uma estratégia baseada na definição de objectivos e da delimitação do campo de observação, recorrendo a determinadas formas e meios de observação, como processos, métodos, técnicas e instrumentos. </w:t>
      </w:r>
    </w:p>
    <w:p w:rsidR="00BC5452" w:rsidRDefault="00BC5452" w:rsidP="00BC5452">
      <w:pPr>
        <w:spacing w:after="0"/>
        <w:ind w:firstLine="567"/>
      </w:pPr>
      <w:r w:rsidRPr="00DE75A5">
        <w:t>De acordo com Estrela (1990), devem ser escolhidos os critérios e unidades de registo dos dados (de ordem funcional ou temporal, unidades molares ou moleculares), e desenvolvidos métodos e técnicas de análise e tratamento de dados recolhidos (fidelidade e validade dos dados, variáveis ou factores determinantes, modelos inteligíveis do real).</w:t>
      </w:r>
    </w:p>
    <w:p w:rsidR="00BC5452" w:rsidRDefault="00BC5452" w:rsidP="00BC5452">
      <w:pPr>
        <w:spacing w:after="0"/>
      </w:pPr>
      <w:r>
        <w:t>O Estagiário de formação de professores através da</w:t>
      </w:r>
      <w:r w:rsidRPr="00B743AD">
        <w:t xml:space="preserve"> </w:t>
      </w:r>
      <w:r>
        <w:t xml:space="preserve">observação directa obteve dados sobre as relações entre as crianças, a existência de conflitos e como são geridos </w:t>
      </w:r>
      <w:r>
        <w:lastRenderedPageBreak/>
        <w:t>pela educadora, a própria dinâmica da classe, de que forma o grupo se organiza na realização das actividades, quais as suas rotinas diárias e fazia alguns apontamentos para posteriormente descrever e reflectir nos registos diários das observações.</w:t>
      </w:r>
    </w:p>
    <w:p w:rsidR="00BC5452" w:rsidRDefault="00BC5452" w:rsidP="00B37877">
      <w:pPr>
        <w:spacing w:line="240" w:lineRule="auto"/>
        <w:ind w:firstLine="0"/>
      </w:pPr>
    </w:p>
    <w:p w:rsidR="00BC5452" w:rsidRDefault="00BC5452" w:rsidP="000E0D86">
      <w:pPr>
        <w:pStyle w:val="Cabealho3"/>
        <w:numPr>
          <w:ilvl w:val="2"/>
          <w:numId w:val="8"/>
        </w:numPr>
        <w:rPr>
          <w:rFonts w:cs="Times New Roman"/>
        </w:rPr>
      </w:pPr>
      <w:r w:rsidRPr="00023EB8">
        <w:rPr>
          <w:rFonts w:cs="Times New Roman"/>
        </w:rPr>
        <w:t>A ENTREVISTA</w:t>
      </w:r>
    </w:p>
    <w:p w:rsidR="0038407D" w:rsidRPr="0038407D" w:rsidRDefault="0038407D" w:rsidP="00B37877">
      <w:pPr>
        <w:spacing w:line="240" w:lineRule="auto"/>
      </w:pPr>
    </w:p>
    <w:p w:rsidR="004F2576" w:rsidRPr="004F2576" w:rsidRDefault="004F2576" w:rsidP="004F2576">
      <w:pPr>
        <w:spacing w:after="0"/>
        <w:rPr>
          <w:color w:val="000000"/>
        </w:rPr>
      </w:pPr>
      <w:r w:rsidRPr="004F2576">
        <w:rPr>
          <w:color w:val="000000"/>
        </w:rPr>
        <w:t xml:space="preserve">“A </w:t>
      </w:r>
      <w:r w:rsidRPr="004F2576">
        <w:rPr>
          <w:bCs/>
          <w:color w:val="000000"/>
        </w:rPr>
        <w:t>entrevista</w:t>
      </w:r>
      <w:r w:rsidRPr="004F2576">
        <w:rPr>
          <w:color w:val="000000"/>
        </w:rPr>
        <w:t xml:space="preserve"> é um método de recolha de informações que consiste em conversas orais, individuais ou de grupos, com várias pessoas seleccionadas cuidadosamente, cujo grau de pertinência, validade e fiabilidade é analisado na perspectiva dos objectivos da recolha de informações” (</w:t>
      </w:r>
      <w:proofErr w:type="spellStart"/>
      <w:r w:rsidRPr="004F2576">
        <w:rPr>
          <w:color w:val="000000"/>
        </w:rPr>
        <w:t>Ketele</w:t>
      </w:r>
      <w:proofErr w:type="spellEnd"/>
      <w:r w:rsidR="00E64681">
        <w:rPr>
          <w:color w:val="000000"/>
        </w:rPr>
        <w:t xml:space="preserve"> e </w:t>
      </w:r>
      <w:proofErr w:type="spellStart"/>
      <w:r w:rsidR="00E64681">
        <w:rPr>
          <w:color w:val="000000"/>
        </w:rPr>
        <w:t>Roegiers</w:t>
      </w:r>
      <w:proofErr w:type="spellEnd"/>
      <w:r w:rsidRPr="004F2576">
        <w:rPr>
          <w:color w:val="000000"/>
        </w:rPr>
        <w:t xml:space="preserve">, 1999, p.18). </w:t>
      </w:r>
    </w:p>
    <w:p w:rsidR="004F2576" w:rsidRPr="004F2576" w:rsidRDefault="004F2576" w:rsidP="004F2576">
      <w:pPr>
        <w:spacing w:after="0"/>
        <w:ind w:firstLine="0"/>
      </w:pPr>
      <w:r w:rsidRPr="004F2576">
        <w:rPr>
          <w:color w:val="000000"/>
        </w:rPr>
        <w:t>Ou seja, através de questões orais ou de uma conversa, uma pessoa pode ser interrogada sobre as suas acções, as suas ideias ou os seus projectos. Previamente, a entrevista necessita de ter de um propósito bem definido (tema e objectivos), sendo essencial obter uma imagem do entrevistado, caracterizando sucintamente a sua pessoa. De seguida, selecciona-se a amostra dos indivíduos a entrevistar segundo métodos adequados.</w:t>
      </w:r>
    </w:p>
    <w:p w:rsidR="00BC5452" w:rsidRDefault="00BC5452" w:rsidP="00BC5452">
      <w:pPr>
        <w:spacing w:after="0"/>
        <w:ind w:firstLine="567"/>
      </w:pPr>
      <w:r w:rsidRPr="00023EB8">
        <w:t xml:space="preserve">A forma mais directa de obter informações sobre uma pessoa e sobre as suas opiniões é perguntar-lhe. As entrevistas </w:t>
      </w:r>
      <w:r>
        <w:t>foram</w:t>
      </w:r>
      <w:r w:rsidRPr="00023EB8">
        <w:t xml:space="preserve"> conduzidas de acordo com o que se </w:t>
      </w:r>
      <w:r>
        <w:t xml:space="preserve">pretendia </w:t>
      </w:r>
      <w:r w:rsidRPr="00023EB8">
        <w:t xml:space="preserve">saber e </w:t>
      </w:r>
      <w:r>
        <w:t>foram</w:t>
      </w:r>
      <w:r w:rsidRPr="00023EB8">
        <w:t xml:space="preserve"> previamente estruturadas, preparadas e adaptadas aos objectivos do estudo sob forma de um guião de entrevista ou questionário</w:t>
      </w:r>
      <w:r>
        <w:t xml:space="preserve"> (anexo1),</w:t>
      </w:r>
      <w:r w:rsidRPr="00023EB8">
        <w:t xml:space="preserve"> de modo a obter informações biográficas sobre a educadora e sobre a aprendizagem e desenvolvimento das crianças da classe</w:t>
      </w:r>
      <w:r>
        <w:t>.</w:t>
      </w:r>
    </w:p>
    <w:p w:rsidR="00121705" w:rsidRDefault="00121705" w:rsidP="00121705">
      <w:pPr>
        <w:spacing w:after="0"/>
        <w:ind w:firstLine="0"/>
      </w:pPr>
    </w:p>
    <w:p w:rsidR="00BC5452" w:rsidRDefault="00121705" w:rsidP="00121705">
      <w:pPr>
        <w:pStyle w:val="PargrafodaLista"/>
        <w:numPr>
          <w:ilvl w:val="2"/>
          <w:numId w:val="8"/>
        </w:numPr>
        <w:spacing w:after="0"/>
        <w:rPr>
          <w:rFonts w:ascii="Times New Roman" w:hAnsi="Times New Roman" w:cs="Times New Roman"/>
          <w:b/>
          <w:sz w:val="24"/>
          <w:szCs w:val="24"/>
        </w:rPr>
      </w:pPr>
      <w:r w:rsidRPr="00121705">
        <w:rPr>
          <w:rFonts w:ascii="Times New Roman" w:hAnsi="Times New Roman" w:cs="Times New Roman"/>
          <w:b/>
          <w:sz w:val="24"/>
          <w:szCs w:val="24"/>
        </w:rPr>
        <w:t>ANÁLISE DOCUMENTAL</w:t>
      </w:r>
    </w:p>
    <w:p w:rsidR="0038407D" w:rsidRPr="00121705" w:rsidRDefault="0038407D" w:rsidP="0038407D">
      <w:pPr>
        <w:pStyle w:val="PargrafodaLista"/>
        <w:spacing w:after="0"/>
        <w:ind w:left="1286"/>
        <w:rPr>
          <w:rFonts w:ascii="Times New Roman" w:hAnsi="Times New Roman" w:cs="Times New Roman"/>
          <w:b/>
          <w:sz w:val="24"/>
          <w:szCs w:val="24"/>
        </w:rPr>
      </w:pPr>
    </w:p>
    <w:p w:rsidR="00BC5452" w:rsidRPr="00CF4D30" w:rsidRDefault="00BC5452" w:rsidP="00BC5452">
      <w:pPr>
        <w:pStyle w:val="SemEspaamento"/>
        <w:spacing w:line="360" w:lineRule="auto"/>
        <w:ind w:firstLine="567"/>
      </w:pPr>
      <w:r>
        <w:t>Um documento fundamental que pertence à sala da instituição e que serviu para analisar a caracterização da prática foi o Projecto Curricular de Turma.</w:t>
      </w:r>
      <w:r w:rsidRPr="00D55924">
        <w:t xml:space="preserve"> </w:t>
      </w:r>
      <w:r w:rsidRPr="00CF4D30">
        <w:t xml:space="preserve">De acordo </w:t>
      </w:r>
      <w:r>
        <w:t>com as Orientações Curriculares (1998,vol.3),</w:t>
      </w:r>
      <w:r w:rsidRPr="00CF4D30">
        <w:t xml:space="preserve"> o Projecto Curricular define um conjunto de estratégias de concretização e de desenvolvimento do currículo e de articulação de conteúdos das diferentes áreas, adequado ao contexto de cada turma ou grupo</w:t>
      </w:r>
      <w:r>
        <w:t xml:space="preserve">. (p.99) </w:t>
      </w:r>
    </w:p>
    <w:p w:rsidR="00BC5452" w:rsidRDefault="00BC5452" w:rsidP="00BC5452">
      <w:pPr>
        <w:pStyle w:val="SemEspaamento"/>
        <w:spacing w:line="360" w:lineRule="auto"/>
        <w:ind w:firstLine="567"/>
      </w:pPr>
      <w:r>
        <w:t xml:space="preserve">Baseia-se </w:t>
      </w:r>
      <w:r w:rsidRPr="00CF4D30">
        <w:t>na caracterização do grupo e na análise das suas necessidades definindo metas de aprendizagem e competências</w:t>
      </w:r>
      <w:r>
        <w:t xml:space="preserve"> a</w:t>
      </w:r>
      <w:r w:rsidRPr="00CF4D30">
        <w:t xml:space="preserve"> desenvolver, planificando </w:t>
      </w:r>
      <w:r>
        <w:t xml:space="preserve">a </w:t>
      </w:r>
      <w:r w:rsidRPr="00CF4D30">
        <w:t>intervenção educativa defini</w:t>
      </w:r>
      <w:r>
        <w:t>n</w:t>
      </w:r>
      <w:r w:rsidRPr="00CF4D30">
        <w:t>do objectivos para cada área de intervenção, com o levantamento de actividades temas e conteúdos possíveis de articular entre vários domínios</w:t>
      </w:r>
      <w:r>
        <w:t>, privi</w:t>
      </w:r>
      <w:r w:rsidRPr="00CF4D30">
        <w:t xml:space="preserve">legiar </w:t>
      </w:r>
      <w:r>
        <w:t>prá</w:t>
      </w:r>
      <w:r w:rsidRPr="00CF4D30">
        <w:t xml:space="preserve">ticas de diferenciação pedagógica </w:t>
      </w:r>
      <w:r w:rsidR="00CA486F">
        <w:t>e interagir como plano anual de Actividades</w:t>
      </w:r>
      <w:r w:rsidRPr="00CF4D30">
        <w:t xml:space="preserve">, </w:t>
      </w:r>
      <w:r w:rsidRPr="00CF4D30">
        <w:lastRenderedPageBreak/>
        <w:t>prevendo instrumentos de avaliação das aprendizagens propostas pelas planificações semanais.</w:t>
      </w:r>
    </w:p>
    <w:p w:rsidR="00BC5452" w:rsidRDefault="00BC5452" w:rsidP="00BC5452">
      <w:pPr>
        <w:pStyle w:val="SemEspaamento"/>
        <w:spacing w:line="360" w:lineRule="auto"/>
        <w:ind w:firstLine="567"/>
      </w:pPr>
      <w:r>
        <w:t>De acordo com as orientações curriculares, não só a família, como também o meio social em que a criança vive influencia</w:t>
      </w:r>
      <w:r w:rsidR="00064A7E">
        <w:t>m</w:t>
      </w:r>
      <w:r>
        <w:t xml:space="preserve"> a sua educação, beneficiando a escola da junção de esforços e da potencialização de recursos da comunidade para a educação das crianças, resultante no desenvolvimento e na aprendizagem dos adultos que desempenham funções na sua educação.</w:t>
      </w:r>
    </w:p>
    <w:p w:rsidR="00BC5452" w:rsidRDefault="00BC5452" w:rsidP="00BC5452">
      <w:pPr>
        <w:pStyle w:val="SemEspaamento"/>
        <w:spacing w:line="360" w:lineRule="auto"/>
        <w:ind w:firstLine="567"/>
      </w:pPr>
      <w:r>
        <w:t>No que respeita à avaliação das aprendizagens da criança podemos observar nas orientações curriculares que</w:t>
      </w:r>
      <w:r w:rsidR="00064A7E">
        <w:t xml:space="preserve"> um</w:t>
      </w:r>
      <w:r>
        <w:t xml:space="preserve"> </w:t>
      </w:r>
      <w:r w:rsidR="00064A7E">
        <w:t>d</w:t>
      </w:r>
      <w:r>
        <w:t>o</w:t>
      </w:r>
      <w:r w:rsidR="00064A7E">
        <w:t>s</w:t>
      </w:r>
      <w:r>
        <w:t xml:space="preserve"> </w:t>
      </w:r>
      <w:proofErr w:type="spellStart"/>
      <w:r>
        <w:t>objectivo</w:t>
      </w:r>
      <w:r w:rsidR="00064A7E">
        <w:t>s</w:t>
      </w:r>
      <w:proofErr w:type="spellEnd"/>
      <w:r>
        <w:t xml:space="preserve"> </w:t>
      </w:r>
      <w:proofErr w:type="spellStart"/>
      <w:r w:rsidR="00064A7E">
        <w:t>atribuidos</w:t>
      </w:r>
      <w:proofErr w:type="spellEnd"/>
      <w:r w:rsidR="00064A7E">
        <w:t xml:space="preserve"> a</w:t>
      </w:r>
      <w:r>
        <w:t>os educadores é situar as suas opções educativas e encontrar as práticas mais adequadas ao contexto e ao grupo de crianças. Nesse sentido, o contexto institucional de educação pré-escolar deve organizar-se como um ambiente facilitador do desenvolvimento e da aprendizagem das crianças. Esta organização diz respeito às condições de interacção entre os diferentes intervenientes – entre crianças, entre crianças</w:t>
      </w:r>
      <w:r w:rsidR="00064A7E">
        <w:t xml:space="preserve"> e adultos e entre adultos – e</w:t>
      </w:r>
      <w:r>
        <w:t xml:space="preserve"> gestão de recursos humanos e materiais que implica a pesquisa de meios para melhorar as funções educativas da instituição, assim o desenvolvimento humano constitui um processo dinâmico de relação com o meio, em que o individuo é influenciado, mas também influencia o meio em que vive. </w:t>
      </w:r>
    </w:p>
    <w:p w:rsidR="00BC5452" w:rsidRDefault="00BC5452" w:rsidP="00BC5452">
      <w:pPr>
        <w:pStyle w:val="SemEspaamento"/>
        <w:spacing w:line="360" w:lineRule="auto"/>
        <w:ind w:firstLine="567"/>
      </w:pPr>
      <w:r>
        <w:t xml:space="preserve">Em suma, o projecto educativo de escola e de turma devem ter em conta o meio social em que vivem as crianças e famílias, daí que a participação de outros parceiros da comunidade (autarcas, outros serviços, outras instituições) podem contribuir para melhorar as aprendizagens e desenvolvimento proporcionado às crianças, ajudando na interacção, comunicação e socialização desempenhando assim um papel positivo na sua educação. </w:t>
      </w:r>
    </w:p>
    <w:p w:rsidR="00BC5452" w:rsidRPr="00F74071" w:rsidRDefault="00BC5452" w:rsidP="00BC5452">
      <w:pPr>
        <w:pStyle w:val="SemEspaamento"/>
        <w:spacing w:line="360" w:lineRule="auto"/>
        <w:ind w:firstLine="567"/>
      </w:pPr>
      <w:r>
        <w:t>Por estas razões e através dos instrumentos, acima referidos, analisados e preenchidos nas observações, construíram-se</w:t>
      </w:r>
      <w:r w:rsidRPr="00555C1B">
        <w:t xml:space="preserve"> sínteses, de carácter essencialmente qualitativo, que permitiram caracterizar o meio</w:t>
      </w:r>
      <w:r>
        <w:t xml:space="preserve"> e a sua importância na prática pedagógica, a caracterização da instituição, a caracterização da sala e a caracterização do grupo.</w:t>
      </w:r>
    </w:p>
    <w:p w:rsidR="00BC5452" w:rsidRPr="00B32F1D" w:rsidRDefault="00BC5452" w:rsidP="00BC5452">
      <w:pPr>
        <w:pStyle w:val="SemEspaamento"/>
        <w:spacing w:line="360" w:lineRule="auto"/>
        <w:ind w:firstLine="0"/>
      </w:pPr>
    </w:p>
    <w:p w:rsidR="00BC5452" w:rsidRDefault="00064A7E" w:rsidP="00BC5452">
      <w:pPr>
        <w:autoSpaceDE w:val="0"/>
        <w:autoSpaceDN w:val="0"/>
        <w:adjustRightInd w:val="0"/>
        <w:spacing w:after="0"/>
        <w:ind w:firstLine="567"/>
        <w:rPr>
          <w:rFonts w:eastAsiaTheme="minorHAnsi"/>
          <w:b/>
          <w:lang w:eastAsia="en-US"/>
        </w:rPr>
      </w:pPr>
      <w:r>
        <w:rPr>
          <w:rFonts w:eastAsiaTheme="minorHAnsi"/>
          <w:b/>
          <w:lang w:eastAsia="en-US"/>
        </w:rPr>
        <w:t>1.2</w:t>
      </w:r>
      <w:r w:rsidR="00BC5452" w:rsidRPr="009331F2">
        <w:rPr>
          <w:rFonts w:eastAsiaTheme="minorHAnsi"/>
          <w:b/>
          <w:lang w:eastAsia="en-US"/>
        </w:rPr>
        <w:t>. Caracterização do Meio</w:t>
      </w:r>
    </w:p>
    <w:p w:rsidR="00BC5452" w:rsidRDefault="00BC5452" w:rsidP="00BC5452">
      <w:pPr>
        <w:pStyle w:val="NormalWeb"/>
        <w:spacing w:before="0" w:beforeAutospacing="0" w:after="0" w:afterAutospacing="0" w:line="360" w:lineRule="auto"/>
        <w:ind w:firstLine="567"/>
        <w:jc w:val="both"/>
        <w:rPr>
          <w:rFonts w:ascii="Times New Roman" w:hAnsi="Times New Roman" w:cs="Times New Roman"/>
          <w:color w:val="auto"/>
        </w:rPr>
      </w:pPr>
    </w:p>
    <w:p w:rsidR="00BC5452" w:rsidRDefault="00BC5452" w:rsidP="00BC5452">
      <w:pPr>
        <w:pStyle w:val="NormalWeb"/>
        <w:spacing w:before="0" w:beforeAutospacing="0" w:after="0" w:afterAutospacing="0" w:line="360" w:lineRule="auto"/>
        <w:ind w:firstLine="567"/>
        <w:jc w:val="both"/>
        <w:rPr>
          <w:rFonts w:ascii="Times New Roman" w:hAnsi="Times New Roman" w:cs="Times New Roman"/>
          <w:color w:val="auto"/>
        </w:rPr>
      </w:pPr>
      <w:r>
        <w:rPr>
          <w:rFonts w:ascii="Times New Roman" w:hAnsi="Times New Roman" w:cs="Times New Roman"/>
          <w:color w:val="auto"/>
        </w:rPr>
        <w:t xml:space="preserve">Tal como se pode observar no </w:t>
      </w:r>
      <w:r w:rsidRPr="00B70DA5">
        <w:rPr>
          <w:rFonts w:ascii="Times New Roman" w:hAnsi="Times New Roman" w:cs="Times New Roman"/>
          <w:i/>
          <w:color w:val="auto"/>
        </w:rPr>
        <w:t>site</w:t>
      </w:r>
      <w:r>
        <w:rPr>
          <w:rFonts w:ascii="Times New Roman" w:hAnsi="Times New Roman" w:cs="Times New Roman"/>
          <w:color w:val="auto"/>
        </w:rPr>
        <w:t xml:space="preserve"> da Junta de Freguesia de Alverca e no Portal </w:t>
      </w:r>
      <w:r w:rsidR="001444A4">
        <w:rPr>
          <w:rFonts w:ascii="Times New Roman" w:hAnsi="Times New Roman" w:cs="Times New Roman"/>
          <w:color w:val="auto"/>
        </w:rPr>
        <w:t xml:space="preserve">Digital </w:t>
      </w:r>
      <w:r>
        <w:rPr>
          <w:rFonts w:ascii="Times New Roman" w:hAnsi="Times New Roman" w:cs="Times New Roman"/>
          <w:color w:val="auto"/>
        </w:rPr>
        <w:t>Alverca-Viva</w:t>
      </w:r>
      <w:r w:rsidRPr="00535D7C">
        <w:rPr>
          <w:rFonts w:ascii="Times New Roman" w:hAnsi="Times New Roman" w:cs="Times New Roman"/>
          <w:color w:val="auto"/>
        </w:rPr>
        <w:t xml:space="preserve"> </w:t>
      </w:r>
      <w:r>
        <w:rPr>
          <w:rFonts w:ascii="Times New Roman" w:hAnsi="Times New Roman" w:cs="Times New Roman"/>
          <w:color w:val="auto"/>
        </w:rPr>
        <w:t>esta é uma</w:t>
      </w:r>
      <w:r w:rsidRPr="00535D7C">
        <w:rPr>
          <w:rFonts w:ascii="Times New Roman" w:hAnsi="Times New Roman" w:cs="Times New Roman"/>
          <w:color w:val="auto"/>
        </w:rPr>
        <w:t xml:space="preserve"> cidade e freguesia pertence</w:t>
      </w:r>
      <w:r>
        <w:rPr>
          <w:rFonts w:ascii="Times New Roman" w:hAnsi="Times New Roman" w:cs="Times New Roman"/>
          <w:color w:val="auto"/>
        </w:rPr>
        <w:t>nte</w:t>
      </w:r>
      <w:r w:rsidRPr="00535D7C">
        <w:rPr>
          <w:rFonts w:ascii="Times New Roman" w:hAnsi="Times New Roman" w:cs="Times New Roman"/>
          <w:color w:val="auto"/>
        </w:rPr>
        <w:t xml:space="preserve"> ao concelho de Vila </w:t>
      </w:r>
      <w:r w:rsidRPr="00535D7C">
        <w:rPr>
          <w:rFonts w:ascii="Times New Roman" w:hAnsi="Times New Roman" w:cs="Times New Roman"/>
          <w:color w:val="auto"/>
        </w:rPr>
        <w:lastRenderedPageBreak/>
        <w:t xml:space="preserve">Franca de Xira, e ao distrito de Lisboa, cidades das quais dista 7 e 18 quilómetros, respectivamente. Estendendo-se por uma área de 22,503Km2 tem cerca de 30.000 habitantes apresentado uma área de freguesia de aproximadamente 19 quilómetros quadrados. </w:t>
      </w:r>
    </w:p>
    <w:p w:rsidR="00BC5452" w:rsidRPr="00097358" w:rsidRDefault="00BC5452" w:rsidP="00BC5452">
      <w:pPr>
        <w:pStyle w:val="SemEspaamento"/>
        <w:spacing w:line="360" w:lineRule="auto"/>
        <w:ind w:firstLine="567"/>
      </w:pPr>
      <w:r w:rsidRPr="00097358">
        <w:t>A ligação do</w:t>
      </w:r>
      <w:r w:rsidR="0011021D">
        <w:t>s recursos do</w:t>
      </w:r>
      <w:r w:rsidRPr="00097358">
        <w:t xml:space="preserve"> meio à prática pedagógica na educação de infância é muito importante porque existe</w:t>
      </w:r>
      <w:r>
        <w:t>m</w:t>
      </w:r>
      <w:r w:rsidRPr="00097358">
        <w:t xml:space="preserve"> infra-estruturas que poderão ser </w:t>
      </w:r>
      <w:r w:rsidR="0011021D">
        <w:t>rentabilizadas</w:t>
      </w:r>
      <w:r w:rsidRPr="00097358">
        <w:t xml:space="preserve"> em algumas actividades, ajudando no crescimento e desenvolvimento da criança. Pois estas infra-estruturas poderão ser úteis e mostrar às crianças de uma forma prática o que se pode ensinar e aprender não só em sala, mas também através do mundo que as rodeia.</w:t>
      </w:r>
    </w:p>
    <w:p w:rsidR="00BC5452" w:rsidRDefault="00BC5452" w:rsidP="00BC5452">
      <w:pPr>
        <w:pStyle w:val="SemEspaamento"/>
        <w:spacing w:line="360" w:lineRule="auto"/>
        <w:ind w:firstLine="567"/>
      </w:pPr>
      <w:r w:rsidRPr="00097358">
        <w:t>Existem formas de levar as crianças a certos locais do meio, mas ta</w:t>
      </w:r>
      <w:r w:rsidR="008F1394">
        <w:t>mbém fazer com que alguns recursos do meio</w:t>
      </w:r>
      <w:r w:rsidRPr="00097358">
        <w:t xml:space="preserve"> cheguem à instituição e que a sua informação seja útil dentro da sala.</w:t>
      </w:r>
    </w:p>
    <w:p w:rsidR="00BC5452" w:rsidRDefault="00BC5452" w:rsidP="00BC5452">
      <w:pPr>
        <w:pStyle w:val="SemEspaamento"/>
        <w:spacing w:line="360" w:lineRule="auto"/>
        <w:ind w:firstLine="567"/>
      </w:pPr>
      <w:r>
        <w:t>Como já foi referido o Colégio José Álvaro Vidal localiza-se na freguesia de Alverca, nesta cidade existem vários recursos que poderão ser úteis para as crianças desta instituição. Tal como se pode observar no site da Junta de Freguesia de Alverca e no mapa da freguesia, os recursos, para a prática pedagógica, localizados em Alverca são os seguintes:</w:t>
      </w:r>
    </w:p>
    <w:p w:rsidR="00BC5452" w:rsidRDefault="00BC5452" w:rsidP="00BC5452">
      <w:pPr>
        <w:pStyle w:val="SemEspaamento"/>
        <w:spacing w:line="360" w:lineRule="auto"/>
        <w:ind w:firstLine="567"/>
      </w:pPr>
      <w:r>
        <w:t xml:space="preserve">- </w:t>
      </w:r>
      <w:r w:rsidRPr="00097358">
        <w:t>OGMA (Oficinas Gerais de Material Aeronáutico)</w:t>
      </w:r>
      <w:r>
        <w:t xml:space="preserve">, </w:t>
      </w:r>
      <w:r w:rsidRPr="00FA7C3C">
        <w:t xml:space="preserve">local que </w:t>
      </w:r>
      <w:r w:rsidRPr="00097358">
        <w:t xml:space="preserve">dispõem de um museu do Ar, que poderá servir de visita de estudo para as crianças no âmbito de actividades sobre os transportes. </w:t>
      </w:r>
    </w:p>
    <w:p w:rsidR="00BC5452" w:rsidRPr="00FA7C3C" w:rsidRDefault="00BC5452" w:rsidP="00BC5452">
      <w:pPr>
        <w:pStyle w:val="SemEspaamento"/>
        <w:spacing w:line="360" w:lineRule="auto"/>
        <w:ind w:firstLine="567"/>
      </w:pPr>
      <w:r w:rsidRPr="00FA7C3C">
        <w:t xml:space="preserve">- Bombeiros Voluntários de Alverca, que poderão ir à sala de aula transmitir os seus conhecimentos e falarem sobre as profissões, primeiros socorros, plano de emergência que a instituição tem em caso de incêndio e evacuação da sala. </w:t>
      </w:r>
    </w:p>
    <w:p w:rsidR="00BC5452" w:rsidRDefault="00BC5452" w:rsidP="00BC5452">
      <w:pPr>
        <w:pStyle w:val="SemEspaamento"/>
        <w:spacing w:line="360" w:lineRule="auto"/>
        <w:ind w:firstLine="567"/>
      </w:pPr>
      <w:r>
        <w:t>-</w:t>
      </w:r>
      <w:r w:rsidRPr="00097358">
        <w:t xml:space="preserve"> </w:t>
      </w:r>
      <w:r>
        <w:t>B</w:t>
      </w:r>
      <w:r w:rsidRPr="00097358">
        <w:t>iblioteca</w:t>
      </w:r>
      <w:r>
        <w:t>,</w:t>
      </w:r>
      <w:r w:rsidRPr="00097358">
        <w:t xml:space="preserve"> que faculta livros para as crianças e </w:t>
      </w:r>
      <w:r w:rsidRPr="00FA7C3C">
        <w:t>para as educadoras</w:t>
      </w:r>
      <w:r w:rsidRPr="00097358">
        <w:t xml:space="preserve"> na sua prática. </w:t>
      </w:r>
    </w:p>
    <w:p w:rsidR="00BC5452" w:rsidRDefault="00BC5452" w:rsidP="00BC5452">
      <w:pPr>
        <w:pStyle w:val="SemEspaamento"/>
        <w:spacing w:line="360" w:lineRule="auto"/>
        <w:ind w:firstLine="567"/>
      </w:pPr>
      <w:r>
        <w:t>- Mercado Municipal, que serviu para as crianças, juntamente com a educadora, irem comprar alimentos para na sala prepararem uma sopa e uma salada de frutas, implementado na temática da alimentação.</w:t>
      </w:r>
      <w:r w:rsidRPr="00FD1556">
        <w:t xml:space="preserve"> </w:t>
      </w:r>
    </w:p>
    <w:p w:rsidR="00BC5452" w:rsidRDefault="00BC5452" w:rsidP="00BC5452">
      <w:pPr>
        <w:pStyle w:val="SemEspaamento"/>
        <w:spacing w:line="360" w:lineRule="auto"/>
        <w:ind w:firstLine="0"/>
      </w:pPr>
      <w:r w:rsidRPr="00FA7C3C">
        <w:t xml:space="preserve">Para além destes locais, existe também um jardim que poderá servir para as crianças explorarem alguns objectos da natureza e as suas características. </w:t>
      </w:r>
    </w:p>
    <w:p w:rsidR="00120C4E" w:rsidRPr="00FA7C3C" w:rsidRDefault="00BC5452" w:rsidP="00120C4E">
      <w:pPr>
        <w:pStyle w:val="SemEspaamento"/>
        <w:spacing w:line="360" w:lineRule="auto"/>
        <w:ind w:firstLine="567"/>
      </w:pPr>
      <w:r w:rsidRPr="00FA7C3C">
        <w:t xml:space="preserve">Alverca, dispondo destes locais que ajudam na prática, é essencial pensar neles de forma a poder usufruir das suas utilidades e meios contribuindo assim </w:t>
      </w:r>
      <w:r w:rsidR="00120C4E">
        <w:t>p</w:t>
      </w:r>
      <w:r w:rsidRPr="00FA7C3C">
        <w:t xml:space="preserve">ara </w:t>
      </w:r>
      <w:r w:rsidR="00120C4E">
        <w:t>a diversificação pedagógica.</w:t>
      </w:r>
    </w:p>
    <w:p w:rsidR="00BC5452" w:rsidRDefault="00BC5452" w:rsidP="00BC5452">
      <w:pPr>
        <w:pStyle w:val="SemEspaamento"/>
        <w:spacing w:line="360" w:lineRule="auto"/>
        <w:ind w:firstLine="567"/>
        <w:rPr>
          <w:b/>
        </w:rPr>
      </w:pPr>
    </w:p>
    <w:p w:rsidR="00BC5452" w:rsidRPr="00A63C4A" w:rsidRDefault="00DE12D3" w:rsidP="00BC5452">
      <w:pPr>
        <w:pStyle w:val="SemEspaamento"/>
        <w:spacing w:line="360" w:lineRule="auto"/>
        <w:ind w:firstLine="567"/>
        <w:rPr>
          <w:b/>
        </w:rPr>
      </w:pPr>
      <w:r>
        <w:rPr>
          <w:b/>
        </w:rPr>
        <w:lastRenderedPageBreak/>
        <w:t>1.3</w:t>
      </w:r>
      <w:r w:rsidR="00BC5452" w:rsidRPr="00A63C4A">
        <w:rPr>
          <w:b/>
        </w:rPr>
        <w:t>. Caracterização da Instituição</w:t>
      </w:r>
    </w:p>
    <w:p w:rsidR="00BC5452" w:rsidRDefault="00BC5452" w:rsidP="00BC5452">
      <w:pPr>
        <w:pStyle w:val="NormalWeb"/>
        <w:spacing w:before="0" w:beforeAutospacing="0" w:after="0" w:afterAutospacing="0" w:line="360" w:lineRule="auto"/>
        <w:ind w:firstLine="567"/>
        <w:jc w:val="both"/>
        <w:rPr>
          <w:rFonts w:ascii="Times New Roman" w:hAnsi="Times New Roman" w:cs="Arial"/>
          <w:color w:val="auto"/>
        </w:rPr>
      </w:pPr>
    </w:p>
    <w:p w:rsidR="00BC5452" w:rsidRPr="000E06EB" w:rsidRDefault="00BC5452" w:rsidP="00BC5452">
      <w:pPr>
        <w:pStyle w:val="NormalWeb"/>
        <w:spacing w:before="0" w:beforeAutospacing="0" w:after="0" w:afterAutospacing="0" w:line="360" w:lineRule="auto"/>
        <w:ind w:firstLine="567"/>
        <w:jc w:val="both"/>
        <w:rPr>
          <w:rFonts w:ascii="Times New Roman" w:hAnsi="Times New Roman" w:cs="Arial"/>
          <w:color w:val="auto"/>
        </w:rPr>
      </w:pPr>
      <w:r w:rsidRPr="000E06EB">
        <w:rPr>
          <w:rFonts w:ascii="Times New Roman" w:hAnsi="Times New Roman" w:cs="Arial"/>
          <w:color w:val="auto"/>
        </w:rPr>
        <w:t xml:space="preserve">A Fundação CEBI é uma organização de apoio comunitário que trabalha fundamentalmente na área da solidariedade social e da educação. Existe desde 1968 e até </w:t>
      </w:r>
      <w:r w:rsidR="00DE12D3">
        <w:rPr>
          <w:rFonts w:ascii="Times New Roman" w:hAnsi="Times New Roman" w:cs="Arial"/>
          <w:color w:val="auto"/>
        </w:rPr>
        <w:t>hoje</w:t>
      </w:r>
      <w:r w:rsidRPr="000E06EB">
        <w:rPr>
          <w:rFonts w:ascii="Times New Roman" w:hAnsi="Times New Roman" w:cs="Arial"/>
          <w:color w:val="auto"/>
        </w:rPr>
        <w:t xml:space="preserve"> co</w:t>
      </w:r>
      <w:r>
        <w:rPr>
          <w:rFonts w:ascii="Times New Roman" w:hAnsi="Times New Roman" w:cs="Arial"/>
          <w:color w:val="auto"/>
        </w:rPr>
        <w:t>nstituiu um património com</w:t>
      </w:r>
      <w:r w:rsidRPr="000E06EB">
        <w:rPr>
          <w:rFonts w:ascii="Times New Roman" w:hAnsi="Times New Roman" w:cs="Arial"/>
          <w:color w:val="auto"/>
        </w:rPr>
        <w:t xml:space="preserve"> instalações para creches, jardins-de-infância, lares de terceira idade, clínica e escolas que apoiam cerca de três mil famílias. Embora contando com alguns apoios do Estado e de outras entidades públicas, a actividade social da Fundação CEBI é financiada sobretudo a partir do Mecenato Social e do pagamento dos serviços prestados.</w:t>
      </w:r>
    </w:p>
    <w:p w:rsidR="00BC5452" w:rsidRPr="000E06EB" w:rsidRDefault="00BC5452" w:rsidP="00BC5452">
      <w:pPr>
        <w:pStyle w:val="NormalWeb"/>
        <w:spacing w:before="0" w:beforeAutospacing="0" w:after="0" w:afterAutospacing="0" w:line="360" w:lineRule="auto"/>
        <w:ind w:firstLine="567"/>
        <w:jc w:val="both"/>
        <w:rPr>
          <w:rFonts w:ascii="Times New Roman" w:hAnsi="Times New Roman" w:cs="Arial"/>
          <w:color w:val="auto"/>
        </w:rPr>
      </w:pPr>
      <w:r w:rsidRPr="000E06EB">
        <w:rPr>
          <w:rFonts w:ascii="Times New Roman" w:hAnsi="Times New Roman" w:cs="Arial"/>
          <w:color w:val="auto"/>
        </w:rPr>
        <w:t>A Instituição é uma IPSS, ou seja, uma Instituição Particular de Solidariedade Social caracterizada por ser uma Instituição sem fins lucrativos.</w:t>
      </w:r>
    </w:p>
    <w:p w:rsidR="00BC5452" w:rsidRPr="000E06EB" w:rsidRDefault="00BC5452" w:rsidP="00BC5452">
      <w:pPr>
        <w:pStyle w:val="NormalWeb"/>
        <w:spacing w:before="0" w:beforeAutospacing="0" w:after="0" w:afterAutospacing="0" w:line="360" w:lineRule="auto"/>
        <w:ind w:firstLine="567"/>
        <w:jc w:val="both"/>
        <w:rPr>
          <w:rFonts w:ascii="Times New Roman" w:hAnsi="Times New Roman" w:cs="Arial"/>
          <w:color w:val="auto"/>
        </w:rPr>
      </w:pPr>
      <w:r w:rsidRPr="000E06EB">
        <w:rPr>
          <w:rFonts w:ascii="Times New Roman" w:hAnsi="Times New Roman" w:cs="Arial"/>
          <w:color w:val="auto"/>
        </w:rPr>
        <w:t>É de referir também a colaboração prestada pela Liga dos Amigos da CEBI que dinamiza diversas actividades culturais a fim de obter fundos para a Fundação CEBI. A Câmara Municipal de Vila Franca de Xira, também atribui anualmente um subsídio eventual.</w:t>
      </w:r>
    </w:p>
    <w:p w:rsidR="00BC5452" w:rsidRDefault="00BC5452" w:rsidP="00BC5452">
      <w:pPr>
        <w:pStyle w:val="SemEspaamento"/>
        <w:spacing w:line="360" w:lineRule="auto"/>
        <w:ind w:firstLine="567"/>
      </w:pPr>
      <w:r w:rsidRPr="0019735A">
        <w:t xml:space="preserve">A Fundação CEBI prosseguiu o seu processo de evolução e foi alargando as áreas de intervenção atrás mencionadas. Paralelamente, adaptou a sua estrutura interna à diversidade, à complexidade e à dimensão das suas actividades. </w:t>
      </w:r>
      <w:r>
        <w:t>No CEBI está implementado um Projecto Educativo de Escola, mas não foi facultado para an</w:t>
      </w:r>
      <w:r w:rsidR="00DE12D3">
        <w:t>álise</w:t>
      </w:r>
      <w:r>
        <w:t>, porque estava em fase de reestruturação.</w:t>
      </w:r>
      <w:r w:rsidRPr="00D452EE">
        <w:t xml:space="preserve"> </w:t>
      </w:r>
    </w:p>
    <w:p w:rsidR="00675FBB" w:rsidRDefault="0009166B" w:rsidP="00BC5452">
      <w:pPr>
        <w:pStyle w:val="SemEspaamento"/>
        <w:spacing w:line="360" w:lineRule="auto"/>
        <w:ind w:firstLine="567"/>
        <w:rPr>
          <w:rStyle w:val="Forte"/>
          <w:b w:val="0"/>
          <w:bCs w:val="0"/>
        </w:rPr>
      </w:pPr>
      <w:r>
        <w:rPr>
          <w:rStyle w:val="Forte"/>
          <w:b w:val="0"/>
          <w:bCs w:val="0"/>
        </w:rPr>
        <w:t>Tal com podemos verificar no quadro seguinte, o</w:t>
      </w:r>
      <w:r w:rsidR="00266535">
        <w:rPr>
          <w:rStyle w:val="Forte"/>
          <w:b w:val="0"/>
          <w:bCs w:val="0"/>
        </w:rPr>
        <w:t xml:space="preserve"> CEBI </w:t>
      </w:r>
      <w:r>
        <w:rPr>
          <w:rStyle w:val="Forte"/>
          <w:b w:val="0"/>
          <w:bCs w:val="0"/>
        </w:rPr>
        <w:t xml:space="preserve">acolhe crianças dos 4 meses aos 17 anos. </w:t>
      </w:r>
    </w:p>
    <w:p w:rsidR="00266535" w:rsidRDefault="00266535" w:rsidP="00BC5452">
      <w:pPr>
        <w:pStyle w:val="SemEspaamento"/>
        <w:spacing w:line="360" w:lineRule="auto"/>
        <w:ind w:firstLine="567"/>
        <w:rPr>
          <w:rStyle w:val="Forte"/>
          <w:b w:val="0"/>
          <w:bCs w:val="0"/>
        </w:rPr>
      </w:pPr>
      <w:r>
        <w:rPr>
          <w:rStyle w:val="Forte"/>
          <w:b w:val="0"/>
          <w:bCs w:val="0"/>
        </w:rPr>
        <w:t xml:space="preserve"> </w:t>
      </w:r>
    </w:p>
    <w:p w:rsidR="00C23919" w:rsidRPr="00FD0FEA" w:rsidRDefault="00FD0FEA" w:rsidP="00FD0FEA">
      <w:pPr>
        <w:pStyle w:val="SemEspaamento"/>
        <w:spacing w:line="360" w:lineRule="auto"/>
        <w:ind w:firstLine="567"/>
        <w:jc w:val="center"/>
        <w:rPr>
          <w:rStyle w:val="Forte"/>
          <w:bCs w:val="0"/>
          <w:sz w:val="20"/>
          <w:szCs w:val="20"/>
        </w:rPr>
      </w:pPr>
      <w:r w:rsidRPr="00FD0FEA">
        <w:rPr>
          <w:rStyle w:val="Forte"/>
          <w:bCs w:val="0"/>
          <w:sz w:val="20"/>
          <w:szCs w:val="20"/>
        </w:rPr>
        <w:t xml:space="preserve">Quadro 1 – </w:t>
      </w:r>
      <w:proofErr w:type="spellStart"/>
      <w:r w:rsidRPr="00FD0FEA">
        <w:rPr>
          <w:rStyle w:val="Forte"/>
          <w:bCs w:val="0"/>
          <w:sz w:val="20"/>
          <w:szCs w:val="20"/>
        </w:rPr>
        <w:t>Valéncias</w:t>
      </w:r>
      <w:proofErr w:type="spellEnd"/>
      <w:r w:rsidRPr="00FD0FEA">
        <w:rPr>
          <w:rStyle w:val="Forte"/>
          <w:bCs w:val="0"/>
          <w:sz w:val="20"/>
          <w:szCs w:val="20"/>
        </w:rPr>
        <w:t xml:space="preserve"> existentes no CEBI</w:t>
      </w:r>
    </w:p>
    <w:tbl>
      <w:tblPr>
        <w:tblStyle w:val="Tabelacomgrelha"/>
        <w:tblW w:w="0" w:type="auto"/>
        <w:tblLook w:val="04A0" w:firstRow="1" w:lastRow="0" w:firstColumn="1" w:lastColumn="0" w:noHBand="0" w:noVBand="1"/>
      </w:tblPr>
      <w:tblGrid>
        <w:gridCol w:w="2376"/>
        <w:gridCol w:w="2552"/>
        <w:gridCol w:w="3716"/>
      </w:tblGrid>
      <w:tr w:rsidR="00C23919" w:rsidTr="00C2433B">
        <w:tc>
          <w:tcPr>
            <w:tcW w:w="2376" w:type="dxa"/>
          </w:tcPr>
          <w:p w:rsidR="00C23919" w:rsidRPr="00C2433B" w:rsidRDefault="00C2433B" w:rsidP="00C2433B">
            <w:pPr>
              <w:pStyle w:val="SemEspaamento"/>
              <w:ind w:firstLine="0"/>
              <w:rPr>
                <w:rStyle w:val="Forte"/>
                <w:bCs w:val="0"/>
              </w:rPr>
            </w:pPr>
            <w:r w:rsidRPr="00C2433B">
              <w:rPr>
                <w:rStyle w:val="Forte"/>
                <w:bCs w:val="0"/>
              </w:rPr>
              <w:t>VALÊNCIA</w:t>
            </w:r>
          </w:p>
        </w:tc>
        <w:tc>
          <w:tcPr>
            <w:tcW w:w="2552" w:type="dxa"/>
          </w:tcPr>
          <w:p w:rsidR="00C23919" w:rsidRPr="00C2433B" w:rsidRDefault="00C2433B" w:rsidP="00C2433B">
            <w:pPr>
              <w:pStyle w:val="SemEspaamento"/>
              <w:ind w:firstLine="0"/>
              <w:rPr>
                <w:rStyle w:val="Forte"/>
                <w:bCs w:val="0"/>
              </w:rPr>
            </w:pPr>
            <w:r w:rsidRPr="00C2433B">
              <w:rPr>
                <w:rStyle w:val="Forte"/>
                <w:bCs w:val="0"/>
              </w:rPr>
              <w:t>IDADE/ANO</w:t>
            </w:r>
          </w:p>
        </w:tc>
        <w:tc>
          <w:tcPr>
            <w:tcW w:w="3716" w:type="dxa"/>
          </w:tcPr>
          <w:p w:rsidR="00C23919" w:rsidRPr="00C2433B" w:rsidRDefault="00C2433B" w:rsidP="00C2433B">
            <w:pPr>
              <w:pStyle w:val="SemEspaamento"/>
              <w:ind w:firstLine="0"/>
              <w:rPr>
                <w:rStyle w:val="Forte"/>
                <w:bCs w:val="0"/>
              </w:rPr>
            </w:pPr>
            <w:r w:rsidRPr="00C2433B">
              <w:rPr>
                <w:rStyle w:val="Forte"/>
                <w:bCs w:val="0"/>
              </w:rPr>
              <w:t>COMPONENTE LECTIVA</w:t>
            </w:r>
          </w:p>
        </w:tc>
      </w:tr>
      <w:tr w:rsidR="00C23919" w:rsidTr="002575A4">
        <w:trPr>
          <w:trHeight w:val="392"/>
        </w:trPr>
        <w:tc>
          <w:tcPr>
            <w:tcW w:w="2376" w:type="dxa"/>
          </w:tcPr>
          <w:p w:rsidR="00C23919" w:rsidRPr="00C2433B" w:rsidRDefault="00C23919" w:rsidP="00C2433B">
            <w:pPr>
              <w:pStyle w:val="SemEspaamento"/>
              <w:ind w:firstLine="0"/>
              <w:rPr>
                <w:rStyle w:val="Forte"/>
                <w:bCs w:val="0"/>
              </w:rPr>
            </w:pPr>
            <w:r w:rsidRPr="00C2433B">
              <w:rPr>
                <w:rStyle w:val="Forte"/>
                <w:bCs w:val="0"/>
              </w:rPr>
              <w:t>Creche</w:t>
            </w:r>
          </w:p>
        </w:tc>
        <w:tc>
          <w:tcPr>
            <w:tcW w:w="2552" w:type="dxa"/>
          </w:tcPr>
          <w:p w:rsidR="00C23919" w:rsidRDefault="00C23919" w:rsidP="00C2433B">
            <w:pPr>
              <w:pStyle w:val="SemEspaamento"/>
              <w:ind w:firstLine="0"/>
              <w:rPr>
                <w:rStyle w:val="Forte"/>
                <w:b w:val="0"/>
                <w:bCs w:val="0"/>
              </w:rPr>
            </w:pPr>
            <w:r>
              <w:rPr>
                <w:rStyle w:val="Forte"/>
                <w:b w:val="0"/>
                <w:bCs w:val="0"/>
              </w:rPr>
              <w:t>4 meses ao 3 anos</w:t>
            </w:r>
          </w:p>
        </w:tc>
        <w:tc>
          <w:tcPr>
            <w:tcW w:w="3716" w:type="dxa"/>
          </w:tcPr>
          <w:p w:rsidR="00C23919" w:rsidRDefault="00C23919" w:rsidP="00C2433B">
            <w:pPr>
              <w:pStyle w:val="SemEspaamento"/>
              <w:ind w:firstLine="0"/>
              <w:rPr>
                <w:rStyle w:val="Forte"/>
                <w:b w:val="0"/>
                <w:bCs w:val="0"/>
              </w:rPr>
            </w:pPr>
          </w:p>
        </w:tc>
      </w:tr>
      <w:tr w:rsidR="00C23919" w:rsidTr="00C2433B">
        <w:tc>
          <w:tcPr>
            <w:tcW w:w="2376" w:type="dxa"/>
          </w:tcPr>
          <w:p w:rsidR="00C23919" w:rsidRPr="00C2433B" w:rsidRDefault="00C23919" w:rsidP="00C2433B">
            <w:pPr>
              <w:pStyle w:val="SemEspaamento"/>
              <w:ind w:firstLine="0"/>
              <w:rPr>
                <w:rStyle w:val="Forte"/>
                <w:bCs w:val="0"/>
              </w:rPr>
            </w:pPr>
            <w:r w:rsidRPr="00C2433B">
              <w:rPr>
                <w:rStyle w:val="Forte"/>
                <w:bCs w:val="0"/>
              </w:rPr>
              <w:t>Pré-Escolar</w:t>
            </w:r>
          </w:p>
        </w:tc>
        <w:tc>
          <w:tcPr>
            <w:tcW w:w="2552" w:type="dxa"/>
          </w:tcPr>
          <w:p w:rsidR="00C23919" w:rsidRDefault="00C23919" w:rsidP="00C2433B">
            <w:pPr>
              <w:pStyle w:val="SemEspaamento"/>
              <w:ind w:firstLine="0"/>
              <w:rPr>
                <w:rStyle w:val="Forte"/>
                <w:b w:val="0"/>
                <w:bCs w:val="0"/>
              </w:rPr>
            </w:pPr>
            <w:r>
              <w:rPr>
                <w:rStyle w:val="Forte"/>
                <w:b w:val="0"/>
                <w:bCs w:val="0"/>
              </w:rPr>
              <w:t>3 aos 5 anos</w:t>
            </w:r>
          </w:p>
        </w:tc>
        <w:tc>
          <w:tcPr>
            <w:tcW w:w="3716" w:type="dxa"/>
          </w:tcPr>
          <w:p w:rsidR="00C23919" w:rsidRDefault="00C23919" w:rsidP="00C2433B">
            <w:pPr>
              <w:pStyle w:val="SemEspaamento"/>
              <w:ind w:firstLine="0"/>
              <w:rPr>
                <w:rStyle w:val="Forte"/>
                <w:b w:val="0"/>
                <w:bCs w:val="0"/>
              </w:rPr>
            </w:pPr>
            <w:r>
              <w:rPr>
                <w:rStyle w:val="Forte"/>
                <w:b w:val="0"/>
                <w:bCs w:val="0"/>
              </w:rPr>
              <w:t>Tempos Livres e Enriquecimento Curricular</w:t>
            </w:r>
          </w:p>
        </w:tc>
      </w:tr>
      <w:tr w:rsidR="00C23919" w:rsidTr="00C2433B">
        <w:tc>
          <w:tcPr>
            <w:tcW w:w="2376" w:type="dxa"/>
          </w:tcPr>
          <w:p w:rsidR="00C23919" w:rsidRPr="00C2433B" w:rsidRDefault="00C23919" w:rsidP="00C2433B">
            <w:pPr>
              <w:pStyle w:val="SemEspaamento"/>
              <w:ind w:firstLine="0"/>
              <w:rPr>
                <w:rStyle w:val="Forte"/>
                <w:bCs w:val="0"/>
              </w:rPr>
            </w:pPr>
            <w:r w:rsidRPr="00C2433B">
              <w:rPr>
                <w:rStyle w:val="Forte"/>
                <w:bCs w:val="0"/>
              </w:rPr>
              <w:t>1º Ciclo</w:t>
            </w:r>
          </w:p>
        </w:tc>
        <w:tc>
          <w:tcPr>
            <w:tcW w:w="2552" w:type="dxa"/>
          </w:tcPr>
          <w:p w:rsidR="00C23919" w:rsidRDefault="00E96A54" w:rsidP="00C2433B">
            <w:pPr>
              <w:pStyle w:val="SemEspaamento"/>
              <w:ind w:firstLine="0"/>
              <w:rPr>
                <w:rStyle w:val="Forte"/>
                <w:b w:val="0"/>
                <w:bCs w:val="0"/>
              </w:rPr>
            </w:pPr>
            <w:r>
              <w:rPr>
                <w:rStyle w:val="Forte"/>
                <w:b w:val="0"/>
                <w:bCs w:val="0"/>
              </w:rPr>
              <w:t>1º ao 4º ano</w:t>
            </w:r>
          </w:p>
        </w:tc>
        <w:tc>
          <w:tcPr>
            <w:tcW w:w="3716" w:type="dxa"/>
          </w:tcPr>
          <w:p w:rsidR="00C23919" w:rsidRDefault="00E96A54" w:rsidP="00C2433B">
            <w:pPr>
              <w:pStyle w:val="SemEspaamento"/>
              <w:ind w:firstLine="0"/>
              <w:rPr>
                <w:rStyle w:val="Forte"/>
                <w:b w:val="0"/>
                <w:bCs w:val="0"/>
              </w:rPr>
            </w:pPr>
            <w:r>
              <w:rPr>
                <w:rStyle w:val="Forte"/>
                <w:b w:val="0"/>
                <w:bCs w:val="0"/>
              </w:rPr>
              <w:t>Tempos Livres e Enriquecimento Curricular</w:t>
            </w:r>
          </w:p>
        </w:tc>
      </w:tr>
      <w:tr w:rsidR="00C23919" w:rsidTr="002575A4">
        <w:trPr>
          <w:trHeight w:val="399"/>
        </w:trPr>
        <w:tc>
          <w:tcPr>
            <w:tcW w:w="2376" w:type="dxa"/>
          </w:tcPr>
          <w:p w:rsidR="00C23919" w:rsidRPr="00C2433B" w:rsidRDefault="00E96A54" w:rsidP="00C2433B">
            <w:pPr>
              <w:pStyle w:val="SemEspaamento"/>
              <w:ind w:firstLine="0"/>
              <w:rPr>
                <w:rStyle w:val="Forte"/>
                <w:bCs w:val="0"/>
              </w:rPr>
            </w:pPr>
            <w:r w:rsidRPr="00C2433B">
              <w:rPr>
                <w:rStyle w:val="Forte"/>
                <w:bCs w:val="0"/>
              </w:rPr>
              <w:t>2º/3º Ciclo</w:t>
            </w:r>
          </w:p>
        </w:tc>
        <w:tc>
          <w:tcPr>
            <w:tcW w:w="2552" w:type="dxa"/>
          </w:tcPr>
          <w:p w:rsidR="00C23919" w:rsidRDefault="00E96A54" w:rsidP="00C2433B">
            <w:pPr>
              <w:pStyle w:val="SemEspaamento"/>
              <w:ind w:firstLine="0"/>
              <w:rPr>
                <w:rStyle w:val="Forte"/>
                <w:b w:val="0"/>
                <w:bCs w:val="0"/>
              </w:rPr>
            </w:pPr>
            <w:r>
              <w:rPr>
                <w:rStyle w:val="Forte"/>
                <w:b w:val="0"/>
                <w:bCs w:val="0"/>
              </w:rPr>
              <w:t>5º ao 9º ano</w:t>
            </w:r>
          </w:p>
        </w:tc>
        <w:tc>
          <w:tcPr>
            <w:tcW w:w="3716" w:type="dxa"/>
          </w:tcPr>
          <w:p w:rsidR="00C23919" w:rsidRDefault="00E96A54" w:rsidP="00C2433B">
            <w:pPr>
              <w:pStyle w:val="SemEspaamento"/>
              <w:ind w:firstLine="0"/>
              <w:rPr>
                <w:rStyle w:val="Forte"/>
                <w:b w:val="0"/>
                <w:bCs w:val="0"/>
              </w:rPr>
            </w:pPr>
            <w:r>
              <w:rPr>
                <w:rStyle w:val="Forte"/>
                <w:b w:val="0"/>
                <w:bCs w:val="0"/>
              </w:rPr>
              <w:t>Enriquecimento Curricular</w:t>
            </w:r>
          </w:p>
        </w:tc>
      </w:tr>
      <w:tr w:rsidR="00C23919" w:rsidTr="00C2433B">
        <w:tc>
          <w:tcPr>
            <w:tcW w:w="2376" w:type="dxa"/>
          </w:tcPr>
          <w:p w:rsidR="00C23919" w:rsidRPr="00C2433B" w:rsidRDefault="00E96A54" w:rsidP="00C2433B">
            <w:pPr>
              <w:pStyle w:val="SemEspaamento"/>
              <w:ind w:firstLine="0"/>
              <w:rPr>
                <w:rStyle w:val="Forte"/>
                <w:bCs w:val="0"/>
              </w:rPr>
            </w:pPr>
            <w:r w:rsidRPr="00C2433B">
              <w:rPr>
                <w:rStyle w:val="Forte"/>
                <w:bCs w:val="0"/>
              </w:rPr>
              <w:t>Clube do Jovens</w:t>
            </w:r>
          </w:p>
        </w:tc>
        <w:tc>
          <w:tcPr>
            <w:tcW w:w="2552" w:type="dxa"/>
          </w:tcPr>
          <w:p w:rsidR="00C23919" w:rsidRDefault="00E96A54" w:rsidP="00C2433B">
            <w:pPr>
              <w:pStyle w:val="SemEspaamento"/>
              <w:ind w:firstLine="0"/>
              <w:rPr>
                <w:rStyle w:val="Forte"/>
                <w:b w:val="0"/>
                <w:bCs w:val="0"/>
              </w:rPr>
            </w:pPr>
            <w:r>
              <w:rPr>
                <w:rStyle w:val="Forte"/>
                <w:b w:val="0"/>
                <w:bCs w:val="0"/>
              </w:rPr>
              <w:t>5º ao 12º que frequentam o ensino oficial</w:t>
            </w:r>
          </w:p>
        </w:tc>
        <w:tc>
          <w:tcPr>
            <w:tcW w:w="3716" w:type="dxa"/>
          </w:tcPr>
          <w:p w:rsidR="00C23919" w:rsidRDefault="00E96A54" w:rsidP="00C2433B">
            <w:pPr>
              <w:pStyle w:val="SemEspaamento"/>
              <w:ind w:firstLine="0"/>
              <w:rPr>
                <w:rStyle w:val="Forte"/>
                <w:b w:val="0"/>
                <w:bCs w:val="0"/>
              </w:rPr>
            </w:pPr>
            <w:r>
              <w:rPr>
                <w:rStyle w:val="Forte"/>
                <w:b w:val="0"/>
                <w:bCs w:val="0"/>
              </w:rPr>
              <w:t>Apoio escolar e Tempos Livres</w:t>
            </w:r>
            <w:r w:rsidR="00C2433B">
              <w:rPr>
                <w:rStyle w:val="Forte"/>
                <w:b w:val="0"/>
                <w:bCs w:val="0"/>
              </w:rPr>
              <w:t>: música, desporto, visitas de estudo, encontros intergeracionais, colónias de férias.</w:t>
            </w:r>
          </w:p>
        </w:tc>
      </w:tr>
    </w:tbl>
    <w:p w:rsidR="00C23919" w:rsidRPr="001E62F0" w:rsidRDefault="00C23919" w:rsidP="00BC5452">
      <w:pPr>
        <w:pStyle w:val="SemEspaamento"/>
        <w:spacing w:line="360" w:lineRule="auto"/>
        <w:ind w:firstLine="567"/>
        <w:rPr>
          <w:rStyle w:val="Forte"/>
          <w:b w:val="0"/>
          <w:bCs w:val="0"/>
        </w:rPr>
      </w:pPr>
    </w:p>
    <w:p w:rsidR="00BE3D07" w:rsidRPr="0050584E" w:rsidRDefault="00BE3D07" w:rsidP="00BC5452">
      <w:pPr>
        <w:pStyle w:val="NormalWeb"/>
        <w:spacing w:before="0" w:beforeAutospacing="0" w:after="0" w:afterAutospacing="0" w:line="360" w:lineRule="auto"/>
        <w:ind w:firstLine="567"/>
        <w:jc w:val="both"/>
        <w:rPr>
          <w:rStyle w:val="Forte"/>
          <w:rFonts w:ascii="Times New Roman" w:hAnsi="Times New Roman" w:cs="Times New Roman"/>
          <w:b w:val="0"/>
          <w:bCs w:val="0"/>
          <w:color w:val="auto"/>
        </w:rPr>
      </w:pPr>
    </w:p>
    <w:p w:rsidR="00BC5452" w:rsidRDefault="00471457" w:rsidP="00BC5452">
      <w:pPr>
        <w:pStyle w:val="SemEspaamento"/>
        <w:spacing w:line="360" w:lineRule="auto"/>
        <w:ind w:firstLine="0"/>
        <w:rPr>
          <w:b/>
        </w:rPr>
      </w:pPr>
      <w:r>
        <w:rPr>
          <w:b/>
        </w:rPr>
        <w:lastRenderedPageBreak/>
        <w:t>1.4</w:t>
      </w:r>
      <w:r w:rsidR="00BC5452" w:rsidRPr="00ED7F6D">
        <w:rPr>
          <w:b/>
        </w:rPr>
        <w:t>. Caracterização da Sala</w:t>
      </w:r>
    </w:p>
    <w:p w:rsidR="00A27F1C" w:rsidRDefault="00A27F1C" w:rsidP="00A27F1C">
      <w:pPr>
        <w:pStyle w:val="SemEspaamento"/>
        <w:ind w:firstLine="0"/>
        <w:rPr>
          <w:b/>
        </w:rPr>
      </w:pPr>
    </w:p>
    <w:p w:rsidR="00BC5452" w:rsidRDefault="00BC5452" w:rsidP="00BC5452">
      <w:pPr>
        <w:pStyle w:val="SemEspaamento"/>
        <w:spacing w:line="360" w:lineRule="auto"/>
        <w:ind w:firstLine="567"/>
      </w:pPr>
      <w:r>
        <w:t>“A organização do espaço é importante no processo de aprendizagem das crianças desde que estas participem nessa organização e nas decisões sobre as mudanças a realizar para que as crianças conheçam o espaço, os materiais e as actividades que acabam por ser condições de autonomia da criança e do grupo. No que concerne na escolha dos materiais da sala, o educador deverá adquirir o equipamento e o material de acordo com as necessidades das crianças e o seu projecto pedagógico, tendo em conta critérios de qualidade, tais como variedade, funcionalidade, durabilidade, seguranças e valor estético”. (DEB, vol.1,pp. 37-38, 2009).</w:t>
      </w:r>
    </w:p>
    <w:p w:rsidR="00BC5452" w:rsidRPr="00CC4052" w:rsidRDefault="00BC5452" w:rsidP="00BC5452">
      <w:pPr>
        <w:pStyle w:val="SemEspaamento"/>
        <w:spacing w:line="360" w:lineRule="auto"/>
        <w:ind w:firstLine="567"/>
      </w:pPr>
      <w:r w:rsidRPr="00CC4052">
        <w:t>De acordo as Orientações Curriculares</w:t>
      </w:r>
      <w:r>
        <w:t xml:space="preserve"> (2009)</w:t>
      </w:r>
      <w:r w:rsidRPr="00CC4052">
        <w:t>, “ a organização e a utilização do espaço são expressão das intenções educativas e da dinâmica do grupo, sendo indispensável que o educador se interrogue sobre a função e finalidades educativas dos materiais de modo a planear e fundamentar as razões dessa organização.”</w:t>
      </w:r>
      <w:r>
        <w:t xml:space="preserve"> (p.37)</w:t>
      </w:r>
    </w:p>
    <w:p w:rsidR="00BC5452" w:rsidRDefault="00BC5452" w:rsidP="00BC5452">
      <w:pPr>
        <w:pStyle w:val="SemEspaamento"/>
        <w:spacing w:line="360" w:lineRule="auto"/>
        <w:ind w:firstLine="567"/>
      </w:pPr>
      <w:r w:rsidRPr="00CC4052">
        <w:t xml:space="preserve">Quanto à organização do espaço, a sala de actividade é organizada de modo a despertar a curiosidade e interesse do grupo de crianças. A disposição/ arrumação da sala estará em permanente construção, tendo sempre como principal objectivo a criação de um ambiente positivo, seguro, estruturado, flexível e espontâneo, respeitando sempre o ritmo de cada criança. </w:t>
      </w:r>
    </w:p>
    <w:p w:rsidR="00BC5452" w:rsidRPr="00CC4052" w:rsidRDefault="00BC5452" w:rsidP="00BC5452">
      <w:pPr>
        <w:pStyle w:val="SemEspaamento"/>
        <w:spacing w:line="360" w:lineRule="auto"/>
        <w:ind w:firstLine="567"/>
      </w:pPr>
      <w:r w:rsidRPr="00CC4052">
        <w:t>As actividades de sala são inicialmente realizadas em grupo, através da exploração verbal dos conteúdos a abordar e num segundo momento são elaboradas individualmente, através de registos, onde são utilizados vários materiais e várias técnicas de expressão plástica.</w:t>
      </w:r>
    </w:p>
    <w:p w:rsidR="00A27F1C" w:rsidRDefault="00BC5452" w:rsidP="00A27F1C">
      <w:pPr>
        <w:spacing w:after="0"/>
        <w:ind w:firstLine="567"/>
      </w:pPr>
      <w:r w:rsidRPr="00CC4052">
        <w:t xml:space="preserve">Assim, a sala de actividades é dividida em áreas de actividades diferenciadas, devidamente demarcadas e identificadas. </w:t>
      </w:r>
      <w:r w:rsidRPr="00FA7C3C">
        <w:t>São elas:</w:t>
      </w:r>
    </w:p>
    <w:p w:rsidR="00BC5452" w:rsidRPr="00AA1762" w:rsidRDefault="00BC5452" w:rsidP="00BC5452">
      <w:pPr>
        <w:pStyle w:val="SemEspaamento"/>
        <w:spacing w:line="360" w:lineRule="auto"/>
        <w:ind w:firstLine="0"/>
        <w:jc w:val="center"/>
        <w:rPr>
          <w:b/>
          <w:sz w:val="20"/>
          <w:szCs w:val="20"/>
        </w:rPr>
      </w:pPr>
      <w:r w:rsidRPr="00AA1762">
        <w:rPr>
          <w:b/>
          <w:sz w:val="20"/>
          <w:szCs w:val="20"/>
        </w:rPr>
        <w:t xml:space="preserve">Quadro </w:t>
      </w:r>
      <w:r w:rsidR="00685F9C">
        <w:rPr>
          <w:b/>
          <w:sz w:val="20"/>
          <w:szCs w:val="20"/>
        </w:rPr>
        <w:t>2</w:t>
      </w:r>
      <w:r w:rsidRPr="00AA1762">
        <w:rPr>
          <w:b/>
          <w:sz w:val="20"/>
          <w:szCs w:val="20"/>
        </w:rPr>
        <w:t xml:space="preserve">- Áreas </w:t>
      </w:r>
      <w:r>
        <w:rPr>
          <w:b/>
          <w:sz w:val="20"/>
          <w:szCs w:val="20"/>
        </w:rPr>
        <w:t>de A</w:t>
      </w:r>
      <w:r w:rsidRPr="00AA1762">
        <w:rPr>
          <w:b/>
          <w:sz w:val="20"/>
          <w:szCs w:val="20"/>
        </w:rPr>
        <w:t>ctividades</w:t>
      </w:r>
    </w:p>
    <w:tbl>
      <w:tblPr>
        <w:tblStyle w:val="Tabelacomgrelha"/>
        <w:tblpPr w:leftFromText="141" w:rightFromText="141" w:vertAnchor="text" w:horzAnchor="page" w:tblpX="3031" w:tblpY="76"/>
        <w:tblOverlap w:val="never"/>
        <w:tblW w:w="0" w:type="auto"/>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2660"/>
        <w:gridCol w:w="2660"/>
      </w:tblGrid>
      <w:tr w:rsidR="00BC5452" w:rsidTr="003A48D8">
        <w:tc>
          <w:tcPr>
            <w:tcW w:w="2660" w:type="dxa"/>
            <w:shd w:val="clear" w:color="auto" w:fill="auto"/>
          </w:tcPr>
          <w:p w:rsidR="00BC5452" w:rsidRPr="005C02CC" w:rsidRDefault="00BC5452" w:rsidP="003A48D8">
            <w:pPr>
              <w:pStyle w:val="SemEspaamento"/>
              <w:spacing w:line="360" w:lineRule="auto"/>
              <w:ind w:firstLine="0"/>
              <w:rPr>
                <w:b/>
                <w:sz w:val="20"/>
                <w:szCs w:val="20"/>
              </w:rPr>
            </w:pPr>
            <w:r w:rsidRPr="005C02CC">
              <w:rPr>
                <w:b/>
                <w:sz w:val="20"/>
                <w:szCs w:val="20"/>
              </w:rPr>
              <w:t>Áreas de Actividade</w:t>
            </w:r>
          </w:p>
        </w:tc>
        <w:tc>
          <w:tcPr>
            <w:tcW w:w="2660" w:type="dxa"/>
          </w:tcPr>
          <w:p w:rsidR="00BC5452" w:rsidRPr="005C02CC" w:rsidRDefault="00BC5452" w:rsidP="003A48D8">
            <w:pPr>
              <w:pStyle w:val="SemEspaamento"/>
              <w:spacing w:line="360" w:lineRule="auto"/>
              <w:ind w:firstLine="0"/>
              <w:rPr>
                <w:b/>
                <w:sz w:val="20"/>
                <w:szCs w:val="20"/>
              </w:rPr>
            </w:pPr>
            <w:r w:rsidRPr="005C02CC">
              <w:rPr>
                <w:b/>
                <w:sz w:val="20"/>
                <w:szCs w:val="20"/>
              </w:rPr>
              <w:t>Nº de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 xml:space="preserve">1. Faz-de-conta </w:t>
            </w:r>
          </w:p>
        </w:tc>
        <w:tc>
          <w:tcPr>
            <w:tcW w:w="2660" w:type="dxa"/>
          </w:tcPr>
          <w:p w:rsidR="00BC5452" w:rsidRPr="00AA1762" w:rsidRDefault="00BC5452" w:rsidP="003A48D8">
            <w:pPr>
              <w:pStyle w:val="SemEspaamento"/>
              <w:spacing w:line="360" w:lineRule="auto"/>
              <w:ind w:firstLine="0"/>
              <w:rPr>
                <w:sz w:val="20"/>
                <w:szCs w:val="20"/>
              </w:rPr>
            </w:pPr>
            <w:r w:rsidRPr="00AA1762">
              <w:rPr>
                <w:sz w:val="20"/>
                <w:szCs w:val="20"/>
              </w:rPr>
              <w:t>5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 xml:space="preserve">2. Garagem </w:t>
            </w:r>
          </w:p>
        </w:tc>
        <w:tc>
          <w:tcPr>
            <w:tcW w:w="2660" w:type="dxa"/>
          </w:tcPr>
          <w:p w:rsidR="00BC5452" w:rsidRPr="00AA1762" w:rsidRDefault="00BC5452" w:rsidP="003A48D8">
            <w:pPr>
              <w:pStyle w:val="SemEspaamento"/>
              <w:spacing w:line="360" w:lineRule="auto"/>
              <w:ind w:firstLine="0"/>
              <w:rPr>
                <w:sz w:val="20"/>
                <w:szCs w:val="20"/>
              </w:rPr>
            </w:pPr>
            <w:r w:rsidRPr="00AA1762">
              <w:rPr>
                <w:sz w:val="20"/>
                <w:szCs w:val="20"/>
              </w:rPr>
              <w:t>3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 xml:space="preserve">3. Biblioteca </w:t>
            </w:r>
          </w:p>
        </w:tc>
        <w:tc>
          <w:tcPr>
            <w:tcW w:w="2660" w:type="dxa"/>
          </w:tcPr>
          <w:p w:rsidR="00BC5452" w:rsidRPr="00AA1762" w:rsidRDefault="00BC5452" w:rsidP="003A48D8">
            <w:pPr>
              <w:pStyle w:val="SemEspaamento"/>
              <w:spacing w:line="360" w:lineRule="auto"/>
              <w:ind w:firstLine="0"/>
              <w:rPr>
                <w:sz w:val="20"/>
                <w:szCs w:val="20"/>
              </w:rPr>
            </w:pPr>
            <w:r w:rsidRPr="00AA1762">
              <w:rPr>
                <w:sz w:val="20"/>
                <w:szCs w:val="20"/>
              </w:rPr>
              <w:t>2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4. Jogos;</w:t>
            </w:r>
          </w:p>
        </w:tc>
        <w:tc>
          <w:tcPr>
            <w:tcW w:w="2660" w:type="dxa"/>
          </w:tcPr>
          <w:p w:rsidR="00BC5452" w:rsidRPr="00AA1762" w:rsidRDefault="00BC5452" w:rsidP="003A48D8">
            <w:pPr>
              <w:pStyle w:val="SemEspaamento"/>
              <w:spacing w:line="360" w:lineRule="auto"/>
              <w:ind w:firstLine="0"/>
              <w:rPr>
                <w:sz w:val="20"/>
                <w:szCs w:val="20"/>
              </w:rPr>
            </w:pPr>
            <w:r>
              <w:rPr>
                <w:sz w:val="20"/>
                <w:szCs w:val="20"/>
              </w:rPr>
              <w:t>8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5. Construções;</w:t>
            </w:r>
          </w:p>
        </w:tc>
        <w:tc>
          <w:tcPr>
            <w:tcW w:w="2660" w:type="dxa"/>
          </w:tcPr>
          <w:p w:rsidR="00BC5452" w:rsidRPr="00AA1762" w:rsidRDefault="00BC5452" w:rsidP="003A48D8">
            <w:pPr>
              <w:pStyle w:val="SemEspaamento"/>
              <w:spacing w:line="360" w:lineRule="auto"/>
              <w:ind w:firstLine="0"/>
              <w:rPr>
                <w:sz w:val="20"/>
                <w:szCs w:val="20"/>
              </w:rPr>
            </w:pPr>
            <w:r>
              <w:rPr>
                <w:sz w:val="20"/>
                <w:szCs w:val="20"/>
              </w:rPr>
              <w:t>8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6. Expressão Plástica;</w:t>
            </w:r>
          </w:p>
        </w:tc>
        <w:tc>
          <w:tcPr>
            <w:tcW w:w="2660" w:type="dxa"/>
          </w:tcPr>
          <w:p w:rsidR="00BC5452" w:rsidRPr="00AA1762" w:rsidRDefault="00BC5452" w:rsidP="003A48D8">
            <w:pPr>
              <w:pStyle w:val="SemEspaamento"/>
              <w:spacing w:line="360" w:lineRule="auto"/>
              <w:ind w:firstLine="0"/>
              <w:rPr>
                <w:sz w:val="20"/>
                <w:szCs w:val="20"/>
              </w:rPr>
            </w:pPr>
            <w:r>
              <w:rPr>
                <w:sz w:val="20"/>
                <w:szCs w:val="20"/>
              </w:rPr>
              <w:t>4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7. Expressão Dramática;</w:t>
            </w:r>
          </w:p>
        </w:tc>
        <w:tc>
          <w:tcPr>
            <w:tcW w:w="2660" w:type="dxa"/>
          </w:tcPr>
          <w:p w:rsidR="00BC5452" w:rsidRPr="00AA1762" w:rsidRDefault="00BC5452" w:rsidP="003A48D8">
            <w:pPr>
              <w:pStyle w:val="SemEspaamento"/>
              <w:spacing w:line="360" w:lineRule="auto"/>
              <w:ind w:firstLine="0"/>
              <w:rPr>
                <w:sz w:val="20"/>
                <w:szCs w:val="20"/>
              </w:rPr>
            </w:pPr>
            <w:r>
              <w:rPr>
                <w:sz w:val="20"/>
                <w:szCs w:val="20"/>
              </w:rPr>
              <w:t>6 Crianças</w:t>
            </w:r>
          </w:p>
        </w:tc>
      </w:tr>
      <w:tr w:rsidR="00BC5452" w:rsidTr="003A48D8">
        <w:tc>
          <w:tcPr>
            <w:tcW w:w="2660" w:type="dxa"/>
            <w:shd w:val="clear" w:color="auto" w:fill="auto"/>
          </w:tcPr>
          <w:p w:rsidR="00BC5452" w:rsidRPr="00AA1762" w:rsidRDefault="00BC5452" w:rsidP="003A48D8">
            <w:pPr>
              <w:pStyle w:val="SemEspaamento"/>
              <w:spacing w:line="360" w:lineRule="auto"/>
              <w:ind w:firstLine="0"/>
              <w:rPr>
                <w:sz w:val="20"/>
                <w:szCs w:val="20"/>
              </w:rPr>
            </w:pPr>
            <w:r w:rsidRPr="00AA1762">
              <w:rPr>
                <w:sz w:val="20"/>
                <w:szCs w:val="20"/>
              </w:rPr>
              <w:t>8. Reunião de grande grupo</w:t>
            </w:r>
          </w:p>
        </w:tc>
        <w:tc>
          <w:tcPr>
            <w:tcW w:w="2660" w:type="dxa"/>
          </w:tcPr>
          <w:p w:rsidR="00BC5452" w:rsidRPr="00AA1762" w:rsidRDefault="00BC5452" w:rsidP="003A48D8">
            <w:pPr>
              <w:pStyle w:val="SemEspaamento"/>
              <w:spacing w:line="360" w:lineRule="auto"/>
              <w:ind w:firstLine="0"/>
              <w:rPr>
                <w:sz w:val="20"/>
                <w:szCs w:val="20"/>
              </w:rPr>
            </w:pPr>
            <w:r>
              <w:rPr>
                <w:sz w:val="20"/>
                <w:szCs w:val="20"/>
              </w:rPr>
              <w:t>Grupo de crianças</w:t>
            </w:r>
          </w:p>
        </w:tc>
      </w:tr>
    </w:tbl>
    <w:p w:rsidR="00BC5452" w:rsidRDefault="00BC5452" w:rsidP="00BC5452">
      <w:pPr>
        <w:pStyle w:val="SemEspaamento"/>
        <w:spacing w:line="360" w:lineRule="auto"/>
        <w:ind w:firstLine="0"/>
      </w:pPr>
      <w:r>
        <w:t xml:space="preserve">     </w:t>
      </w: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Default="00BC5452" w:rsidP="00BC5452">
      <w:pPr>
        <w:pStyle w:val="SemEspaamento"/>
        <w:spacing w:line="360" w:lineRule="auto"/>
        <w:ind w:firstLine="0"/>
      </w:pPr>
    </w:p>
    <w:p w:rsidR="00BC5452" w:rsidRPr="00CC4052" w:rsidRDefault="00BC5452" w:rsidP="00BC5452">
      <w:pPr>
        <w:pStyle w:val="SemEspaamento"/>
        <w:spacing w:line="360" w:lineRule="auto"/>
        <w:ind w:firstLine="0"/>
      </w:pPr>
      <w:r w:rsidRPr="00CC4052">
        <w:t xml:space="preserve">Para todas estas áreas foram definidas com o grupo de crianças, e através da observação atenta dos espaços e materiais, uma </w:t>
      </w:r>
      <w:r>
        <w:t>número adequado</w:t>
      </w:r>
      <w:r w:rsidRPr="00CC4052">
        <w:t xml:space="preserve">, que permita a distribuição privilegiada das crianças pelos espaços de modo a que os materiais à disposição sejam suficientes para os elementos que as utilizam. </w:t>
      </w:r>
    </w:p>
    <w:p w:rsidR="00BC5452" w:rsidRDefault="00BC5452" w:rsidP="00BC5452">
      <w:pPr>
        <w:pStyle w:val="SemEspaamento"/>
        <w:spacing w:line="360" w:lineRule="auto"/>
        <w:ind w:firstLine="567"/>
      </w:pPr>
      <w:r>
        <w:t>A sala onde se realizou o estágio, a sala dos 3anos é a última sala do bloco Rosa. No exterior da sala a educadora tem um placard onde expõe os registos do fim-de-semana das crianças, para que os familiares tenham visibilidade sobre os trabalhos das crianças.</w:t>
      </w:r>
    </w:p>
    <w:p w:rsidR="00BC5452" w:rsidRPr="007C65AE" w:rsidRDefault="00BC5452" w:rsidP="00BC5452">
      <w:pPr>
        <w:pStyle w:val="SemEspaamento"/>
        <w:spacing w:line="360" w:lineRule="auto"/>
        <w:ind w:firstLine="567"/>
      </w:pPr>
      <w:r>
        <w:t xml:space="preserve">A </w:t>
      </w:r>
      <w:r w:rsidRPr="003918D1">
        <w:t xml:space="preserve">sala </w:t>
      </w:r>
      <w:r>
        <w:t>dispõe de 6 mesas divididas duas a dua</w:t>
      </w:r>
      <w:r w:rsidR="00E37532">
        <w:t>s com 8 lugares cada (anexo nº 6</w:t>
      </w:r>
      <w:r>
        <w:t>). As crianças não têm lugares marcados</w:t>
      </w:r>
      <w:r w:rsidR="00C220FC">
        <w:t>, sentam-se aleatoriamente,</w:t>
      </w:r>
      <w:r>
        <w:t xml:space="preserve"> apenas têm lugares marcados na fila</w:t>
      </w:r>
      <w:r w:rsidR="00C220FC">
        <w:t xml:space="preserve"> a pares</w:t>
      </w:r>
      <w:r>
        <w:t xml:space="preserve">, quando vão para o recreio, almoço, visita de estudo. </w:t>
      </w:r>
    </w:p>
    <w:p w:rsidR="00BC5452" w:rsidRDefault="00BC5452" w:rsidP="00BC5452">
      <w:pPr>
        <w:spacing w:after="0"/>
        <w:ind w:firstLine="567"/>
      </w:pPr>
      <w:r>
        <w:t xml:space="preserve">Quanto ao material para trabalhar as áreas das expressões existe um vasto leque de materiais, em quantidade e </w:t>
      </w:r>
      <w:r w:rsidRPr="00FA7C3C">
        <w:t>bom estado</w:t>
      </w:r>
      <w:r>
        <w:t xml:space="preserve"> de conservação, os materiais que não constam na sala de aula, tais como, instrumentos musicais, massa de moldar, papel de lustro, entre outros, encontram-se numa sala comum a todas as educadoras, para que todas possam usufruir dos mesmos (dados fornecidos pela educadora). Também existem materiais de desperdício, papel, cartão, rolos de papel higiénico e materiais construídos pela educadora, tais como, placards, cartazes, jogos e mapa de presenças (anexo</w:t>
      </w:r>
      <w:r w:rsidR="00D52CAB">
        <w:t xml:space="preserve"> 4 e</w:t>
      </w:r>
      <w:r>
        <w:t xml:space="preserve"> 5).</w:t>
      </w:r>
    </w:p>
    <w:p w:rsidR="00BC5452" w:rsidRDefault="00BC5452" w:rsidP="00BC5452">
      <w:pPr>
        <w:spacing w:after="0"/>
        <w:ind w:firstLine="567"/>
      </w:pPr>
    </w:p>
    <w:p w:rsidR="00BC5452" w:rsidRDefault="00BC5452" w:rsidP="00BC5452">
      <w:pPr>
        <w:spacing w:after="0"/>
        <w:ind w:firstLine="0"/>
        <w:rPr>
          <w:b/>
        </w:rPr>
      </w:pPr>
      <w:r w:rsidRPr="003C03D0">
        <w:rPr>
          <w:b/>
        </w:rPr>
        <w:t>1.</w:t>
      </w:r>
      <w:r w:rsidR="004903D0">
        <w:rPr>
          <w:b/>
        </w:rPr>
        <w:t>5</w:t>
      </w:r>
      <w:r w:rsidRPr="003C03D0">
        <w:rPr>
          <w:b/>
        </w:rPr>
        <w:t>. Caracterização do grupo de crianças</w:t>
      </w:r>
    </w:p>
    <w:p w:rsidR="00BC5452" w:rsidRDefault="00BC5452" w:rsidP="00BC5452">
      <w:pPr>
        <w:spacing w:after="0"/>
        <w:ind w:firstLine="567"/>
        <w:rPr>
          <w:b/>
        </w:rPr>
      </w:pPr>
    </w:p>
    <w:p w:rsidR="00BC5452" w:rsidRDefault="00BC5452" w:rsidP="00BC5452">
      <w:pPr>
        <w:spacing w:after="0"/>
        <w:ind w:firstLine="567"/>
        <w:rPr>
          <w:rFonts w:eastAsia="Calibri"/>
        </w:rPr>
      </w:pPr>
      <w:r>
        <w:rPr>
          <w:rFonts w:eastAsia="Calibri"/>
        </w:rPr>
        <w:t>Actualmente</w:t>
      </w:r>
      <w:r w:rsidRPr="00041420">
        <w:rPr>
          <w:rFonts w:eastAsia="Calibri"/>
        </w:rPr>
        <w:t xml:space="preserve"> </w:t>
      </w:r>
      <w:r w:rsidRPr="00FA7C3C">
        <w:rPr>
          <w:rFonts w:eastAsia="Calibri"/>
        </w:rPr>
        <w:t>o</w:t>
      </w:r>
      <w:r>
        <w:rPr>
          <w:rFonts w:eastAsia="Calibri"/>
        </w:rPr>
        <w:t xml:space="preserve"> </w:t>
      </w:r>
      <w:r w:rsidRPr="00041420">
        <w:rPr>
          <w:rFonts w:eastAsia="Calibri"/>
        </w:rPr>
        <w:t xml:space="preserve">grupo </w:t>
      </w:r>
      <w:r>
        <w:rPr>
          <w:rFonts w:eastAsia="Calibri"/>
        </w:rPr>
        <w:t>é</w:t>
      </w:r>
      <w:r w:rsidRPr="00041420">
        <w:rPr>
          <w:rFonts w:eastAsia="Calibri"/>
        </w:rPr>
        <w:t xml:space="preserve"> constituído por vinte e </w:t>
      </w:r>
      <w:r>
        <w:rPr>
          <w:rFonts w:eastAsia="Calibri"/>
        </w:rPr>
        <w:t>duas</w:t>
      </w:r>
      <w:r w:rsidRPr="00041420">
        <w:rPr>
          <w:rFonts w:eastAsia="Calibri"/>
        </w:rPr>
        <w:t xml:space="preserve"> crianças, nove meninas e </w:t>
      </w:r>
      <w:r>
        <w:rPr>
          <w:rFonts w:eastAsia="Calibri"/>
        </w:rPr>
        <w:t>treze</w:t>
      </w:r>
      <w:r w:rsidRPr="00041420">
        <w:rPr>
          <w:rFonts w:eastAsia="Calibri"/>
        </w:rPr>
        <w:t xml:space="preserve"> meninos.</w:t>
      </w:r>
      <w:r>
        <w:rPr>
          <w:rFonts w:eastAsia="Calibri"/>
        </w:rPr>
        <w:t xml:space="preserve"> Como podemos verificar no gráfico1.</w:t>
      </w:r>
    </w:p>
    <w:p w:rsidR="00BC5452" w:rsidRDefault="00BC5452" w:rsidP="00BC5452">
      <w:pPr>
        <w:spacing w:after="0"/>
        <w:ind w:firstLine="567"/>
        <w:rPr>
          <w:rFonts w:eastAsia="Calibri"/>
        </w:rPr>
      </w:pPr>
    </w:p>
    <w:p w:rsidR="00BC5452" w:rsidRPr="00F20007" w:rsidRDefault="00E31D9E" w:rsidP="00BC5452">
      <w:pPr>
        <w:spacing w:after="0"/>
        <w:ind w:firstLine="567"/>
        <w:rPr>
          <w:rFonts w:eastAsia="Calibri"/>
          <w:b/>
          <w:sz w:val="20"/>
          <w:szCs w:val="20"/>
        </w:rPr>
      </w:pPr>
      <w:r>
        <w:rPr>
          <w:rFonts w:eastAsia="Calibri"/>
          <w:b/>
          <w:noProof/>
          <w:sz w:val="20"/>
          <w:szCs w:val="20"/>
        </w:rPr>
        <w:drawing>
          <wp:anchor distT="0" distB="0" distL="114300" distR="114300" simplePos="0" relativeHeight="251660288" behindDoc="1" locked="0" layoutInCell="1" allowOverlap="1">
            <wp:simplePos x="0" y="0"/>
            <wp:positionH relativeFrom="column">
              <wp:posOffset>1186815</wp:posOffset>
            </wp:positionH>
            <wp:positionV relativeFrom="paragraph">
              <wp:posOffset>14605</wp:posOffset>
            </wp:positionV>
            <wp:extent cx="3331210" cy="1933575"/>
            <wp:effectExtent l="19050" t="0" r="21590" b="0"/>
            <wp:wrapTight wrapText="bothSides">
              <wp:wrapPolygon edited="0">
                <wp:start x="-124" y="0"/>
                <wp:lineTo x="-124" y="21494"/>
                <wp:lineTo x="21740" y="21494"/>
                <wp:lineTo x="21740" y="0"/>
                <wp:lineTo x="-124" y="0"/>
              </wp:wrapPolygon>
            </wp:wrapTight>
            <wp:docPr id="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eastAsia="Calibri"/>
          <w:b/>
          <w:sz w:val="20"/>
          <w:szCs w:val="20"/>
        </w:rPr>
        <w:t xml:space="preserve">  </w:t>
      </w:r>
    </w:p>
    <w:p w:rsidR="00BC5452" w:rsidRDefault="00BC5452" w:rsidP="00BC5452">
      <w:pPr>
        <w:spacing w:after="0"/>
        <w:ind w:firstLine="567"/>
        <w:jc w:val="left"/>
        <w:rPr>
          <w:rFonts w:eastAsia="Calibri"/>
        </w:rPr>
      </w:pPr>
      <w:r>
        <w:rPr>
          <w:rFonts w:eastAsia="Calibri"/>
        </w:rPr>
        <w:t xml:space="preserve">                       </w:t>
      </w:r>
    </w:p>
    <w:p w:rsidR="00BC5452" w:rsidRDefault="00BC5452" w:rsidP="00BC5452">
      <w:pPr>
        <w:spacing w:after="0"/>
        <w:ind w:firstLine="567"/>
        <w:jc w:val="left"/>
        <w:rPr>
          <w:rFonts w:eastAsia="Calibri"/>
        </w:rPr>
      </w:pPr>
    </w:p>
    <w:p w:rsidR="00BC5452" w:rsidRDefault="00BC5452" w:rsidP="00BC5452">
      <w:pPr>
        <w:spacing w:after="0"/>
        <w:ind w:firstLine="567"/>
        <w:jc w:val="left"/>
        <w:rPr>
          <w:rFonts w:eastAsia="Calibri"/>
        </w:rPr>
      </w:pPr>
    </w:p>
    <w:p w:rsidR="00BC5452" w:rsidRDefault="00BC5452" w:rsidP="00BC5452">
      <w:pPr>
        <w:spacing w:after="0"/>
        <w:ind w:firstLine="567"/>
        <w:jc w:val="left"/>
        <w:rPr>
          <w:rFonts w:eastAsia="Calibri"/>
        </w:rPr>
      </w:pPr>
    </w:p>
    <w:p w:rsidR="00BC5452" w:rsidRDefault="00BC5452" w:rsidP="00BC5452">
      <w:pPr>
        <w:spacing w:after="0"/>
        <w:ind w:firstLine="567"/>
        <w:jc w:val="left"/>
        <w:rPr>
          <w:rFonts w:eastAsia="Calibri"/>
        </w:rPr>
      </w:pPr>
    </w:p>
    <w:p w:rsidR="00BC5452" w:rsidRDefault="00BC5452" w:rsidP="00BC5452">
      <w:pPr>
        <w:spacing w:after="0"/>
        <w:ind w:firstLine="567"/>
        <w:jc w:val="left"/>
        <w:rPr>
          <w:rFonts w:eastAsia="Calibri"/>
        </w:rPr>
      </w:pPr>
    </w:p>
    <w:p w:rsidR="00E31D9E" w:rsidRDefault="00E31D9E" w:rsidP="00BC5452">
      <w:pPr>
        <w:spacing w:after="0"/>
        <w:ind w:firstLine="567"/>
        <w:jc w:val="left"/>
        <w:rPr>
          <w:rFonts w:eastAsia="Calibri"/>
        </w:rPr>
      </w:pPr>
    </w:p>
    <w:p w:rsidR="00BC5452" w:rsidRPr="00E34A62" w:rsidRDefault="00E31D9E" w:rsidP="00E34A62">
      <w:pPr>
        <w:spacing w:after="0"/>
        <w:ind w:firstLine="567"/>
        <w:jc w:val="center"/>
        <w:rPr>
          <w:rFonts w:eastAsia="Calibri"/>
          <w:b/>
          <w:sz w:val="20"/>
          <w:szCs w:val="20"/>
        </w:rPr>
      </w:pPr>
      <w:r w:rsidRPr="00F20007">
        <w:rPr>
          <w:rFonts w:eastAsia="Calibri"/>
          <w:b/>
          <w:sz w:val="20"/>
          <w:szCs w:val="20"/>
        </w:rPr>
        <w:t>Gráfico nº 1 – Distribuição das Crianças por Género</w:t>
      </w:r>
    </w:p>
    <w:p w:rsidR="00BC5452" w:rsidRDefault="00BC5452" w:rsidP="00BC5452">
      <w:pPr>
        <w:spacing w:after="0"/>
        <w:ind w:firstLine="567"/>
        <w:jc w:val="left"/>
        <w:rPr>
          <w:rFonts w:eastAsia="Calibri"/>
        </w:rPr>
      </w:pPr>
      <w:r>
        <w:rPr>
          <w:rFonts w:eastAsia="Calibri"/>
        </w:rPr>
        <w:lastRenderedPageBreak/>
        <w:t>No início do ano lectivo o grupo era constituído por vinte e quatro crianças. Saíram três crianças e no segundo período acolheu-se uma nova criança na sala.</w:t>
      </w:r>
    </w:p>
    <w:p w:rsidR="00BC5452" w:rsidRDefault="00BC5452" w:rsidP="00BC5452">
      <w:pPr>
        <w:spacing w:after="0"/>
        <w:ind w:firstLine="567"/>
        <w:rPr>
          <w:rFonts w:eastAsia="Calibri"/>
        </w:rPr>
      </w:pPr>
      <w:r w:rsidRPr="00041420">
        <w:rPr>
          <w:rFonts w:eastAsia="Calibri"/>
        </w:rPr>
        <w:t>Este grupo formou-se em berçário e neste presente ano lectivo acolheu seis crianças vindas da creche familiar. Ao nível</w:t>
      </w:r>
      <w:r>
        <w:rPr>
          <w:rFonts w:eastAsia="Calibri"/>
        </w:rPr>
        <w:t xml:space="preserve"> sócio-comportamental</w:t>
      </w:r>
      <w:r w:rsidRPr="00041420">
        <w:rPr>
          <w:rFonts w:eastAsia="Calibri"/>
        </w:rPr>
        <w:t xml:space="preserve"> é um grupo bastante dinâmico, interessado, participativo e coeso. Revela nas relações entre pares uma grande cumplicidade.</w:t>
      </w:r>
    </w:p>
    <w:p w:rsidR="00BC5452" w:rsidRPr="00041420" w:rsidRDefault="00BC5452" w:rsidP="00BC5452">
      <w:pPr>
        <w:pStyle w:val="SemEspaamento"/>
        <w:spacing w:line="360" w:lineRule="auto"/>
        <w:ind w:firstLine="567"/>
      </w:pPr>
      <w:r>
        <w:t xml:space="preserve">Como é referido na teoria de </w:t>
      </w:r>
      <w:r w:rsidRPr="00041420">
        <w:t xml:space="preserve">Piaget a partir dos três anos a criança já está equipada com todo um conjunto de novas competências para a exploração independente: domina a linguagem oral (embora se observem alguns problemas de articulação e Infantilismo), tem uma boa destreza motora e manipula os objectos com facilidade. Tem uma grande capacidade de observação e memória e, utiliza o jogo simbólico para brincar, aprender, e resolver os seus problemas, imitando, na perfeição, os adultos e as situações que forem significativas. Começa lentamente a tornar-se mais flexível na relação com os outros, conseguindo por vezes brincar e partilhar os brinquedos, revelando um comportamento social mais adaptado. </w:t>
      </w:r>
      <w:r w:rsidR="002D75AA">
        <w:t>(Papalia,</w:t>
      </w:r>
      <w:r>
        <w:t xml:space="preserve"> Olds</w:t>
      </w:r>
      <w:r w:rsidR="002D75AA">
        <w:t xml:space="preserve"> e Feldman</w:t>
      </w:r>
      <w:r>
        <w:t>, 2001, pp.312 – 315).</w:t>
      </w:r>
    </w:p>
    <w:p w:rsidR="00BC5452" w:rsidRPr="0019769F" w:rsidRDefault="00BC5452" w:rsidP="00BC5452">
      <w:pPr>
        <w:pStyle w:val="SemEspaamento"/>
        <w:spacing w:line="360" w:lineRule="auto"/>
        <w:ind w:firstLine="567"/>
      </w:pPr>
      <w:r w:rsidRPr="00041420">
        <w:t xml:space="preserve">O seu desenvolvimento afectivo caracteriza-se por uma menor dependência do adulto, que leva à necessidade de descobrir novos horizontes, explorando ao máximo as suas capacidades. </w:t>
      </w:r>
    </w:p>
    <w:p w:rsidR="00BC5452" w:rsidRDefault="00BC5452" w:rsidP="00BC5452">
      <w:pPr>
        <w:pStyle w:val="SemEspaamento"/>
        <w:spacing w:line="360" w:lineRule="auto"/>
        <w:ind w:firstLine="567"/>
      </w:pPr>
      <w:r w:rsidRPr="00041420">
        <w:t xml:space="preserve">No que concerne ao seu desenvolvimento cognitivo, a criança de três anos já possui maior capacidade de concentração, </w:t>
      </w:r>
      <w:r w:rsidRPr="00F20007">
        <w:t>observação e memorização</w:t>
      </w:r>
      <w:r w:rsidRPr="00041420">
        <w:t xml:space="preserve">, observando-se também o desenvolvimento do seu raciocínio lógico, o que lhe permite ouvir e contar histórias, fazer dois recados em série, fazer jogos de encaixe e puzzles simples com maior facilidade; reconhece pelo menos as cores primárias, sabe o seu nome, idade e sexo e representa graficamente a figura humana, embora ainda incompleta </w:t>
      </w:r>
      <w:r>
        <w:t>(Papalia &amp; Olds, 2001, pp.317).</w:t>
      </w:r>
    </w:p>
    <w:p w:rsidR="00BC5452" w:rsidRDefault="00BC5452" w:rsidP="00BC5452">
      <w:pPr>
        <w:pStyle w:val="SemEspaamento"/>
        <w:spacing w:line="360" w:lineRule="auto"/>
        <w:ind w:firstLine="567"/>
        <w:rPr>
          <w:rFonts w:eastAsia="Calibri"/>
        </w:rPr>
      </w:pPr>
      <w:r w:rsidRPr="00041420">
        <w:rPr>
          <w:rFonts w:eastAsia="Calibri"/>
        </w:rPr>
        <w:t xml:space="preserve">De acordo com os dados fornecidos através da entrevista da educadora (anexo </w:t>
      </w:r>
      <w:r>
        <w:rPr>
          <w:rFonts w:eastAsia="Calibri"/>
        </w:rPr>
        <w:t>1</w:t>
      </w:r>
      <w:r w:rsidRPr="00041420">
        <w:rPr>
          <w:rFonts w:eastAsia="Calibri"/>
        </w:rPr>
        <w:t xml:space="preserve">) </w:t>
      </w:r>
      <w:r w:rsidR="000B388B">
        <w:rPr>
          <w:rFonts w:eastAsia="Calibri"/>
        </w:rPr>
        <w:t>e Ficha de caracterização do grupo</w:t>
      </w:r>
      <w:r w:rsidRPr="00041420">
        <w:rPr>
          <w:rFonts w:eastAsia="Calibri"/>
        </w:rPr>
        <w:t xml:space="preserve"> (anexo </w:t>
      </w:r>
      <w:r w:rsidR="000B388B">
        <w:rPr>
          <w:rFonts w:eastAsia="Calibri"/>
        </w:rPr>
        <w:t>2</w:t>
      </w:r>
      <w:r w:rsidRPr="00041420">
        <w:rPr>
          <w:rFonts w:eastAsia="Calibri"/>
        </w:rPr>
        <w:t>)</w:t>
      </w:r>
      <w:r w:rsidR="000B388B">
        <w:rPr>
          <w:rFonts w:eastAsia="Calibri"/>
        </w:rPr>
        <w:t xml:space="preserve"> e checklist de competências para o Pré-Escolar (anexo 3)</w:t>
      </w:r>
      <w:r w:rsidR="00962221">
        <w:rPr>
          <w:rFonts w:eastAsia="Calibri"/>
        </w:rPr>
        <w:t xml:space="preserve"> percepciona-se que</w:t>
      </w:r>
      <w:r w:rsidRPr="00041420">
        <w:rPr>
          <w:rFonts w:eastAsia="Calibri"/>
        </w:rPr>
        <w:t xml:space="preserve"> o grupo de crianças que foi observado, </w:t>
      </w:r>
      <w:r>
        <w:rPr>
          <w:rFonts w:eastAsia="Calibri"/>
        </w:rPr>
        <w:t>em relação às</w:t>
      </w:r>
      <w:r w:rsidRPr="00041420">
        <w:rPr>
          <w:rFonts w:eastAsia="Calibri"/>
        </w:rPr>
        <w:t xml:space="preserve"> actividades que prefere executar e às quais adere mais, eles gostam de histórias, expressão plástica, “brincadeira” livre nas áreas da sala (jogo simbólico e do faz-de-conta), expressão musical e das aulas de movimento.</w:t>
      </w:r>
      <w:r>
        <w:rPr>
          <w:rFonts w:eastAsia="Calibri"/>
        </w:rPr>
        <w:t>, tal como se verifica no gráfico 2.</w:t>
      </w:r>
    </w:p>
    <w:p w:rsidR="00BC5452" w:rsidRDefault="00BC5452" w:rsidP="00BC5452">
      <w:pPr>
        <w:pStyle w:val="SemEspaamento"/>
        <w:spacing w:line="360" w:lineRule="auto"/>
        <w:ind w:firstLine="567"/>
        <w:rPr>
          <w:rFonts w:eastAsia="Calibri"/>
          <w:b/>
          <w:sz w:val="20"/>
          <w:szCs w:val="20"/>
        </w:rPr>
      </w:pPr>
    </w:p>
    <w:p w:rsidR="00F70BAE" w:rsidRDefault="00BC5452" w:rsidP="00BC5452">
      <w:pPr>
        <w:pStyle w:val="SemEspaamento"/>
        <w:spacing w:line="360" w:lineRule="auto"/>
        <w:ind w:firstLine="567"/>
        <w:rPr>
          <w:rFonts w:eastAsia="Calibri"/>
          <w:b/>
          <w:sz w:val="20"/>
          <w:szCs w:val="20"/>
        </w:rPr>
      </w:pPr>
      <w:r>
        <w:rPr>
          <w:rFonts w:eastAsia="Calibri"/>
          <w:b/>
          <w:sz w:val="20"/>
          <w:szCs w:val="20"/>
        </w:rPr>
        <w:t xml:space="preserve">    </w:t>
      </w:r>
    </w:p>
    <w:p w:rsidR="00F70BAE" w:rsidRDefault="00F70BAE" w:rsidP="00BC5452">
      <w:pPr>
        <w:pStyle w:val="SemEspaamento"/>
        <w:spacing w:line="360" w:lineRule="auto"/>
        <w:ind w:firstLine="567"/>
        <w:rPr>
          <w:rFonts w:eastAsia="Calibri"/>
        </w:rPr>
      </w:pPr>
      <w:r>
        <w:rPr>
          <w:rFonts w:eastAsia="Calibri"/>
          <w:noProof/>
        </w:rPr>
        <w:lastRenderedPageBreak/>
        <w:drawing>
          <wp:anchor distT="0" distB="0" distL="114300" distR="114300" simplePos="0" relativeHeight="251661312" behindDoc="1" locked="0" layoutInCell="1" allowOverlap="1">
            <wp:simplePos x="0" y="0"/>
            <wp:positionH relativeFrom="column">
              <wp:posOffset>901065</wp:posOffset>
            </wp:positionH>
            <wp:positionV relativeFrom="paragraph">
              <wp:posOffset>194945</wp:posOffset>
            </wp:positionV>
            <wp:extent cx="3800475" cy="2333625"/>
            <wp:effectExtent l="19050" t="0" r="9525" b="0"/>
            <wp:wrapTight wrapText="bothSides">
              <wp:wrapPolygon edited="0">
                <wp:start x="-108" y="0"/>
                <wp:lineTo x="-108" y="21512"/>
                <wp:lineTo x="21654" y="21512"/>
                <wp:lineTo x="21654" y="0"/>
                <wp:lineTo x="-108" y="0"/>
              </wp:wrapPolygon>
            </wp:wrapTight>
            <wp:docPr id="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BC5452" w:rsidRPr="00041420" w:rsidRDefault="00BC5452" w:rsidP="00BC5452">
      <w:pPr>
        <w:pStyle w:val="SemEspaamento"/>
        <w:spacing w:line="360" w:lineRule="auto"/>
        <w:ind w:firstLine="567"/>
        <w:rPr>
          <w:rFonts w:eastAsia="Calibri"/>
        </w:rPr>
      </w:pPr>
      <w:r>
        <w:rPr>
          <w:rFonts w:eastAsia="Calibri"/>
        </w:rPr>
        <w:t xml:space="preserve">     </w:t>
      </w: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Default="00F70BAE" w:rsidP="00F70BAE">
      <w:pPr>
        <w:pStyle w:val="SemEspaamento"/>
        <w:spacing w:line="360" w:lineRule="auto"/>
        <w:ind w:firstLine="567"/>
        <w:jc w:val="center"/>
        <w:rPr>
          <w:rFonts w:eastAsia="Calibri"/>
          <w:b/>
          <w:sz w:val="20"/>
          <w:szCs w:val="20"/>
        </w:rPr>
      </w:pPr>
    </w:p>
    <w:p w:rsidR="00F70BAE" w:rsidRPr="00F20007" w:rsidRDefault="00F70BAE" w:rsidP="00F70BAE">
      <w:pPr>
        <w:pStyle w:val="SemEspaamento"/>
        <w:spacing w:line="360" w:lineRule="auto"/>
        <w:ind w:firstLine="567"/>
        <w:jc w:val="center"/>
        <w:rPr>
          <w:rFonts w:eastAsia="Calibri"/>
          <w:b/>
          <w:sz w:val="20"/>
          <w:szCs w:val="20"/>
        </w:rPr>
      </w:pPr>
      <w:r w:rsidRPr="00F20007">
        <w:rPr>
          <w:rFonts w:eastAsia="Calibri"/>
          <w:b/>
          <w:sz w:val="20"/>
          <w:szCs w:val="20"/>
        </w:rPr>
        <w:t>Gráfico 2 – Actividades Preferidas das 22 crianças</w:t>
      </w:r>
    </w:p>
    <w:p w:rsidR="00BC5452" w:rsidRPr="00731215" w:rsidRDefault="00BC5452" w:rsidP="00BC5452">
      <w:pPr>
        <w:pStyle w:val="SemEspaamento"/>
        <w:spacing w:line="360" w:lineRule="auto"/>
        <w:ind w:firstLine="567"/>
        <w:jc w:val="center"/>
        <w:rPr>
          <w:color w:val="FF0000"/>
          <w:sz w:val="20"/>
          <w:szCs w:val="20"/>
        </w:rPr>
      </w:pPr>
    </w:p>
    <w:p w:rsidR="00BC5452" w:rsidRPr="00FA7C3C" w:rsidRDefault="00BC5452" w:rsidP="00BC5452">
      <w:pPr>
        <w:pStyle w:val="SemEspaamento"/>
        <w:spacing w:line="360" w:lineRule="auto"/>
        <w:ind w:firstLine="567"/>
        <w:rPr>
          <w:rFonts w:eastAsia="Calibri"/>
        </w:rPr>
      </w:pPr>
      <w:r w:rsidRPr="00FA7C3C">
        <w:rPr>
          <w:rFonts w:eastAsia="Calibri"/>
        </w:rPr>
        <w:t>Nos recreios, as crianças gostam de explorar o parque temático (escorregas, escalada), gostam de brincar em cima de um pequeno muro que existe, explorando alguns objectos que ali se encontram (observação participada).</w:t>
      </w:r>
    </w:p>
    <w:p w:rsidR="00BC5452" w:rsidRPr="00041420" w:rsidRDefault="00BC5452" w:rsidP="00BC5452">
      <w:pPr>
        <w:pStyle w:val="SemEspaamento"/>
        <w:spacing w:line="360" w:lineRule="auto"/>
        <w:ind w:firstLine="567"/>
      </w:pPr>
      <w:r w:rsidRPr="00041420">
        <w:t>Quanto ao nível de socialização, este grupo é bastante extrovertido, que lida bem com situações/pessoas novas e estabelece boas relações entre pares e com os adultos.</w:t>
      </w:r>
    </w:p>
    <w:p w:rsidR="00BC5452" w:rsidRDefault="00BC5452" w:rsidP="00BC5452">
      <w:pPr>
        <w:pStyle w:val="SemEspaamento"/>
        <w:spacing w:line="360" w:lineRule="auto"/>
        <w:ind w:firstLine="567"/>
      </w:pPr>
      <w:r w:rsidRPr="00041420">
        <w:t>Ao nível do desenvolvimento e da aprendizagem, é um grupo que tem atingido todos os objectivos propostos com facilidade, como também é um grupo muito interessado, não revela dificuldades nas aquisições, embora algumas crianças demorem um pouco mas a adquirir e a consolidar os conhecimentos (dados fornecidos atr</w:t>
      </w:r>
      <w:r>
        <w:t xml:space="preserve">avés da entrevista à educadora, </w:t>
      </w:r>
      <w:r w:rsidRPr="00041420">
        <w:t xml:space="preserve">anexo </w:t>
      </w:r>
      <w:r w:rsidR="00005BB3">
        <w:t>1 e 2</w:t>
      </w:r>
      <w:r w:rsidRPr="00041420">
        <w:t>).</w:t>
      </w:r>
    </w:p>
    <w:p w:rsidR="00BC5452" w:rsidRPr="00041420" w:rsidRDefault="00BC5452" w:rsidP="00BC5452">
      <w:pPr>
        <w:pStyle w:val="SemEspaamento"/>
        <w:spacing w:line="360" w:lineRule="auto"/>
        <w:ind w:firstLine="567"/>
      </w:pPr>
      <w:r w:rsidRPr="00041420">
        <w:t xml:space="preserve">De acordo com os dados registados na checklist de competências para o Pré-Escolar (anexo </w:t>
      </w:r>
      <w:r w:rsidR="00005BB3">
        <w:t>3</w:t>
      </w:r>
      <w:r w:rsidRPr="00041420">
        <w:t>), com a ajuda da educadora cooperante, e através da observação participada e registos, analisaram-se alguns dados relativamente ao grupo de um modo geral a vários níveis, tais como:</w:t>
      </w:r>
    </w:p>
    <w:p w:rsidR="00BC5452" w:rsidRPr="00041420" w:rsidRDefault="00BC5452" w:rsidP="00BC5452">
      <w:pPr>
        <w:pStyle w:val="SemEspaamento"/>
        <w:spacing w:line="360" w:lineRule="auto"/>
        <w:ind w:firstLine="567"/>
      </w:pPr>
      <w:r w:rsidRPr="00041420">
        <w:t xml:space="preserve">Ao </w:t>
      </w:r>
      <w:r w:rsidRPr="00041420">
        <w:rPr>
          <w:b/>
        </w:rPr>
        <w:t>nível do Desenvolvimento Motor</w:t>
      </w:r>
      <w:r w:rsidRPr="00041420">
        <w:t xml:space="preserve">, nomeadamente na </w:t>
      </w:r>
      <w:r w:rsidRPr="00041420">
        <w:rPr>
          <w:u w:val="single"/>
        </w:rPr>
        <w:t>Motricidade Global</w:t>
      </w:r>
      <w:r w:rsidRPr="00041420">
        <w:t>, o grupo:</w:t>
      </w:r>
    </w:p>
    <w:p w:rsidR="00BC5452" w:rsidRPr="00041420" w:rsidRDefault="00BC5452" w:rsidP="00BC5452">
      <w:pPr>
        <w:pStyle w:val="SemEspaamento"/>
        <w:spacing w:line="360" w:lineRule="auto"/>
        <w:ind w:firstLine="567"/>
      </w:pPr>
      <w:r w:rsidRPr="00FA7C3C">
        <w:t>Andam</w:t>
      </w:r>
      <w:r w:rsidRPr="00041420">
        <w:t xml:space="preserve"> sem ajuda, correm sem dificuldade, mudam de direcção ao correr, contornando obstáculos, saltam a pés juntos, saltam de um degrau sem cair, sobem a um escorrega e deslizam, sobem e descem as escadas sem ajuda, dão pontapés numa bola sem cair, aguentam-se breves instantes num só pé sem cair, lançam a bola com as mãos, agarram uma bola quando lhe é lançada a 1 metro de distância e fazem saltitar uma bola no chão e controlam-na com a mão. </w:t>
      </w:r>
    </w:p>
    <w:p w:rsidR="00BC5452" w:rsidRPr="00041420" w:rsidRDefault="00BC5452" w:rsidP="00BC5452">
      <w:pPr>
        <w:pStyle w:val="SemEspaamento"/>
        <w:spacing w:line="360" w:lineRule="auto"/>
        <w:ind w:firstLine="567"/>
      </w:pPr>
      <w:r w:rsidRPr="00041420">
        <w:lastRenderedPageBreak/>
        <w:t xml:space="preserve">Na </w:t>
      </w:r>
      <w:r w:rsidRPr="00041420">
        <w:rPr>
          <w:u w:val="single"/>
        </w:rPr>
        <w:t>Motricidade Fina</w:t>
      </w:r>
      <w:r w:rsidRPr="00041420">
        <w:t xml:space="preserve">, </w:t>
      </w:r>
      <w:r w:rsidRPr="00FA7C3C">
        <w:t>fazem</w:t>
      </w:r>
      <w:r>
        <w:t xml:space="preserve"> bolas</w:t>
      </w:r>
      <w:r w:rsidRPr="00041420">
        <w:t xml:space="preserve"> com plasticina, rasgam papel, fazem rabiscos e garatujas, pintam uma figura sem sair do contorno e copiam formas (o círculo, a cruz).</w:t>
      </w:r>
    </w:p>
    <w:p w:rsidR="00BC5452" w:rsidRPr="00041420" w:rsidRDefault="00BC5452" w:rsidP="00BC5452">
      <w:pPr>
        <w:pStyle w:val="SemEspaamento"/>
        <w:spacing w:line="360" w:lineRule="auto"/>
        <w:ind w:firstLine="567"/>
      </w:pPr>
      <w:r w:rsidRPr="00041420">
        <w:t xml:space="preserve">Ao </w:t>
      </w:r>
      <w:r w:rsidRPr="00041420">
        <w:rPr>
          <w:b/>
        </w:rPr>
        <w:t>Nível Cognitivo</w:t>
      </w:r>
      <w:r w:rsidRPr="00041420">
        <w:t xml:space="preserve">, quanto à </w:t>
      </w:r>
      <w:r w:rsidRPr="00041420">
        <w:rPr>
          <w:u w:val="single"/>
        </w:rPr>
        <w:t>Atenção/Concentração</w:t>
      </w:r>
      <w:r w:rsidRPr="00041420">
        <w:t>, este grupo já está atento e concentrado mais tempo, desligam-se dos estímulos alheios à tarefa.</w:t>
      </w:r>
    </w:p>
    <w:p w:rsidR="00BC5452" w:rsidRPr="00041420" w:rsidRDefault="00BC5452" w:rsidP="00BC5452">
      <w:pPr>
        <w:pStyle w:val="SemEspaamento"/>
        <w:spacing w:line="360" w:lineRule="auto"/>
        <w:ind w:firstLine="567"/>
      </w:pPr>
      <w:r w:rsidRPr="00041420">
        <w:t xml:space="preserve">Quanto à </w:t>
      </w:r>
      <w:r w:rsidRPr="00041420">
        <w:rPr>
          <w:u w:val="single"/>
        </w:rPr>
        <w:t>Memória Visual</w:t>
      </w:r>
      <w:r w:rsidRPr="00041420">
        <w:t>, identificam e nomeiam objectos, identificam objectos previamente mostrados, recordam facilmente situações, acções ou imagens vistas com intervalos de tempo variáveis e recordam-se de gestos de canções.</w:t>
      </w:r>
    </w:p>
    <w:p w:rsidR="00BC5452" w:rsidRPr="00041420" w:rsidRDefault="00BC5452" w:rsidP="00BC5452">
      <w:pPr>
        <w:pStyle w:val="SemEspaamento"/>
        <w:spacing w:line="360" w:lineRule="auto"/>
        <w:ind w:firstLine="567"/>
      </w:pPr>
      <w:r w:rsidRPr="00041420">
        <w:t xml:space="preserve">Na </w:t>
      </w:r>
      <w:r w:rsidRPr="00041420">
        <w:rPr>
          <w:u w:val="single"/>
        </w:rPr>
        <w:t>Memória Auditiva</w:t>
      </w:r>
      <w:r w:rsidRPr="00041420">
        <w:t>, repetem pequenas frases e retêm facilmente as palavras adquiridas.</w:t>
      </w:r>
    </w:p>
    <w:p w:rsidR="00BC5452" w:rsidRPr="00041420" w:rsidRDefault="00BC5452" w:rsidP="00BC5452">
      <w:pPr>
        <w:pStyle w:val="SemEspaamento"/>
        <w:spacing w:line="360" w:lineRule="auto"/>
        <w:ind w:firstLine="567"/>
      </w:pPr>
      <w:r w:rsidRPr="00041420">
        <w:t xml:space="preserve">Nas </w:t>
      </w:r>
      <w:r w:rsidRPr="00041420">
        <w:rPr>
          <w:u w:val="single"/>
        </w:rPr>
        <w:t>noções e Conceitos Básicos</w:t>
      </w:r>
      <w:r w:rsidRPr="00041420">
        <w:t>, dizem o seu nome, dizem o nome dos pais, identificam e nomeiam as cores primárias, entre outras, identificam e nomeiam tamanhos e formas e identificam posições e orientação (atrás, à frente, em cima, em baixo).</w:t>
      </w:r>
    </w:p>
    <w:p w:rsidR="00BC5452" w:rsidRPr="00041420" w:rsidRDefault="00BC5452" w:rsidP="00BC5452">
      <w:pPr>
        <w:pStyle w:val="SemEspaamento"/>
        <w:spacing w:line="360" w:lineRule="auto"/>
        <w:ind w:firstLine="567"/>
      </w:pPr>
      <w:r w:rsidRPr="00041420">
        <w:t xml:space="preserve">No </w:t>
      </w:r>
      <w:r w:rsidRPr="00041420">
        <w:rPr>
          <w:u w:val="single"/>
        </w:rPr>
        <w:t>Raciocínio Lógico</w:t>
      </w:r>
      <w:r w:rsidRPr="00041420">
        <w:t xml:space="preserve"> já contam objectos com sequência até 10.</w:t>
      </w:r>
    </w:p>
    <w:p w:rsidR="00BC5452" w:rsidRDefault="00BC5452" w:rsidP="00BC5452">
      <w:pPr>
        <w:pStyle w:val="SemEspaamento"/>
        <w:spacing w:line="360" w:lineRule="auto"/>
        <w:ind w:firstLine="567"/>
      </w:pPr>
      <w:r w:rsidRPr="00041420">
        <w:t xml:space="preserve">Ao </w:t>
      </w:r>
      <w:r w:rsidRPr="00041420">
        <w:rPr>
          <w:b/>
        </w:rPr>
        <w:t>Nível do Desenvolvimento Pessoal e Social</w:t>
      </w:r>
      <w:r w:rsidRPr="00041420">
        <w:t xml:space="preserve">, quanto à </w:t>
      </w:r>
      <w:r w:rsidRPr="00041420">
        <w:rPr>
          <w:u w:val="single"/>
        </w:rPr>
        <w:t>Autonomia Pessoal</w:t>
      </w:r>
      <w:r w:rsidRPr="00041420">
        <w:t>, pedem para ir à casa de banho, lavam as mãos e a cara sem ajuda, comem sem ajuda toda a refeição, usando a colher, despem roupa simples já desabotoada, desapertam molas na roupa, penduram o casaco ou o bibe no cabide, vestem o casaco com apoio, desabotoam botões grandes, descalçam os sapatos, descalçam as botas, calçam os sapatos sozinhos, exprimem que está sujo e são responsáveis por uma tarefa.</w:t>
      </w:r>
    </w:p>
    <w:p w:rsidR="00BC5452" w:rsidRDefault="00BC5452" w:rsidP="00BC5452">
      <w:pPr>
        <w:pStyle w:val="SemEspaamento"/>
        <w:spacing w:line="360" w:lineRule="auto"/>
        <w:ind w:firstLine="567"/>
      </w:pPr>
      <w:r>
        <w:t>Com este grupo foi implementado um projecto curricular de turma que vai ao encontro do Plano Curricular Anual e tem como tema principal a Biodiversidade e será abordado no ponto seguinte.</w:t>
      </w:r>
    </w:p>
    <w:p w:rsidR="00BC5452" w:rsidRDefault="00BC5452" w:rsidP="00BC5452">
      <w:pPr>
        <w:pStyle w:val="SemEspaamento"/>
        <w:spacing w:line="360" w:lineRule="auto"/>
        <w:ind w:firstLine="567"/>
      </w:pPr>
    </w:p>
    <w:p w:rsidR="00BC5452" w:rsidRDefault="00BB25FF" w:rsidP="00BC5452">
      <w:pPr>
        <w:pStyle w:val="SemEspaamento"/>
        <w:spacing w:line="360" w:lineRule="auto"/>
        <w:ind w:firstLine="0"/>
        <w:rPr>
          <w:b/>
          <w:sz w:val="28"/>
          <w:szCs w:val="28"/>
        </w:rPr>
      </w:pPr>
      <w:r>
        <w:rPr>
          <w:b/>
          <w:sz w:val="28"/>
          <w:szCs w:val="28"/>
        </w:rPr>
        <w:t>1.6</w:t>
      </w:r>
      <w:r w:rsidR="00BC5452" w:rsidRPr="005F78CF">
        <w:rPr>
          <w:b/>
          <w:sz w:val="28"/>
          <w:szCs w:val="28"/>
        </w:rPr>
        <w:t xml:space="preserve"> – Projecto Curricular de Turma</w:t>
      </w:r>
    </w:p>
    <w:p w:rsidR="00B37877" w:rsidRDefault="00B37877" w:rsidP="00B37877">
      <w:pPr>
        <w:pStyle w:val="SemEspaamento"/>
        <w:ind w:firstLine="0"/>
        <w:rPr>
          <w:b/>
          <w:sz w:val="28"/>
          <w:szCs w:val="28"/>
        </w:rPr>
      </w:pPr>
    </w:p>
    <w:p w:rsidR="00BC5452" w:rsidRDefault="00BC5452" w:rsidP="00BC5452">
      <w:pPr>
        <w:pStyle w:val="SemEspaamento"/>
        <w:spacing w:line="360" w:lineRule="auto"/>
        <w:ind w:firstLine="624"/>
      </w:pPr>
      <w:r>
        <w:t xml:space="preserve"> “O Projecto do educador é um projecto educativo/pedagógico que diz respeito ao grupo e contempla as opções e intenções educativas do educador e as formas como prevê orientar as oportunidades de desenvolvimento e aprendizagem de um grupo. Este projecto adapta-se às características de cada grupo, enquadra as iniciativas das crianças, os seus projectos individuais, de pequeno grupo ou de todo o grupo. Estes projectos, com duração e complexidade variáveis, vão-se entrosando no projecto de educador que se concretiza e modifica com a participação das crianças.” (DEB, p.44,2009). </w:t>
      </w:r>
    </w:p>
    <w:p w:rsidR="00BC5452" w:rsidRPr="00EC7953" w:rsidRDefault="00BC5452" w:rsidP="00BC5452">
      <w:pPr>
        <w:pStyle w:val="SemEspaamento"/>
        <w:spacing w:line="360" w:lineRule="auto"/>
        <w:ind w:firstLine="567"/>
      </w:pPr>
      <w:r>
        <w:lastRenderedPageBreak/>
        <w:t xml:space="preserve">De acordo com as Orientações Curriculares, volume 3 – Qualidade e Projecto, 1998, o </w:t>
      </w:r>
      <w:r w:rsidRPr="00EC7953">
        <w:t>Projecto Curricular define um conjunto de estratégias de concretização e de desenvolvimento do currículo e de articulaç</w:t>
      </w:r>
      <w:r>
        <w:t>ão de conteúdos das diferentes á</w:t>
      </w:r>
      <w:r w:rsidRPr="00EC7953">
        <w:t>re</w:t>
      </w:r>
      <w:r>
        <w:t>a</w:t>
      </w:r>
      <w:r w:rsidRPr="00EC7953">
        <w:t>s, adequado ao contexto de cada turma ou grupo.</w:t>
      </w:r>
    </w:p>
    <w:p w:rsidR="00BC5452" w:rsidRPr="00EC7953" w:rsidRDefault="00BB25FF" w:rsidP="00BC5452">
      <w:pPr>
        <w:pStyle w:val="SemEspaamento"/>
        <w:spacing w:line="360" w:lineRule="auto"/>
        <w:ind w:firstLine="567"/>
      </w:pPr>
      <w:r>
        <w:t>Ne</w:t>
      </w:r>
      <w:r w:rsidR="00BC5452">
        <w:t>ste</w:t>
      </w:r>
      <w:r>
        <w:t xml:space="preserve"> contexto, o</w:t>
      </w:r>
      <w:r w:rsidR="00BC5452">
        <w:t xml:space="preserve"> projecto baseia-se na temática da Biodiversidade e divide-se em três períodos, no primeiro período aborda-se a alimentação, no segundo, ecossistemas e no terceiro a Educação Ambiental e </w:t>
      </w:r>
      <w:r>
        <w:t xml:space="preserve">numa primeira fase apresenta a caracterização do grupo e </w:t>
      </w:r>
      <w:r w:rsidR="00BC5452" w:rsidRPr="00EC7953">
        <w:t>a análise das suas necessidades definindo metas de aprendizagem e competências</w:t>
      </w:r>
      <w:r w:rsidR="00BC5452">
        <w:t xml:space="preserve"> a</w:t>
      </w:r>
      <w:r w:rsidR="00BC5452" w:rsidRPr="00EC7953">
        <w:t xml:space="preserve"> desenvolver, planificando</w:t>
      </w:r>
      <w:r w:rsidR="00BC5452">
        <w:t xml:space="preserve"> a</w:t>
      </w:r>
      <w:r w:rsidR="00BC5452" w:rsidRPr="00EC7953">
        <w:t xml:space="preserve"> intervenção educativa defini</w:t>
      </w:r>
      <w:r w:rsidR="00BC5452">
        <w:t>n</w:t>
      </w:r>
      <w:r w:rsidR="00BC5452" w:rsidRPr="00EC7953">
        <w:t>do objectivos</w:t>
      </w:r>
      <w:r w:rsidR="00BC5452">
        <w:t xml:space="preserve"> e competências</w:t>
      </w:r>
      <w:r w:rsidR="00BC5452" w:rsidRPr="00EC7953">
        <w:t xml:space="preserve"> para cada área de intervenção, com o levantamento de actividades temas e conteúdos, possíveis de articular entre vários domínios. Deve privilegiar </w:t>
      </w:r>
      <w:r w:rsidR="00BC5452">
        <w:t>as prá</w:t>
      </w:r>
      <w:r w:rsidR="00BC5452" w:rsidRPr="00EC7953">
        <w:t>ticas de diferenciação pedagógica e interagir com</w:t>
      </w:r>
      <w:r w:rsidR="00BC5452">
        <w:t xml:space="preserve"> </w:t>
      </w:r>
      <w:r w:rsidR="00BC5452" w:rsidRPr="00EC7953">
        <w:t xml:space="preserve">o plano anual </w:t>
      </w:r>
      <w:r w:rsidR="00BC5452">
        <w:t>de actividades</w:t>
      </w:r>
      <w:r w:rsidR="00BC5452" w:rsidRPr="00EC7953">
        <w:t xml:space="preserve">, prevendo instrumentos de avaliação das aprendizagens propostas pelas planificações </w:t>
      </w:r>
      <w:r w:rsidR="00BC5452">
        <w:t>diárias</w:t>
      </w:r>
      <w:r w:rsidR="00BC5452" w:rsidRPr="00EC7953">
        <w:t>.</w:t>
      </w:r>
    </w:p>
    <w:p w:rsidR="00BC5452" w:rsidRPr="00EC7953" w:rsidRDefault="00BC5452" w:rsidP="00BC5452">
      <w:pPr>
        <w:pStyle w:val="SemEspaamento"/>
        <w:spacing w:line="360" w:lineRule="auto"/>
        <w:ind w:firstLine="567"/>
      </w:pPr>
      <w:r w:rsidRPr="00EC7953">
        <w:t>Em qualquer circunstância, podemos referir que “projecto” encerra um conceito ligado à previsão de algo a que queremos dar forma. No entanto, tal como os vários sentidos do termo, também o seu conteúdo pode ser alvo de confusões e indefinições.</w:t>
      </w:r>
    </w:p>
    <w:p w:rsidR="00BC5452" w:rsidRDefault="00BC5452" w:rsidP="00BC5452">
      <w:pPr>
        <w:pStyle w:val="SemEspaamento"/>
        <w:spacing w:line="360" w:lineRule="auto"/>
        <w:ind w:firstLine="567"/>
      </w:pPr>
      <w:r w:rsidRPr="00EC7953">
        <w:t>A elaboração de qualquer projecto pressupõe um processo que tem como referências um ponto de partida (situação que se pretende modificar), um ponto de chegada (uma ideia do que se pretende modificar) e a previsão do processo d</w:t>
      </w:r>
      <w:r>
        <w:t>e “construção” (o “como” fazer), de acordo com o plano curricular anual que apresenta as mesmas linhas de orientação do projecto curricular de turma.</w:t>
      </w:r>
    </w:p>
    <w:p w:rsidR="00BC5452" w:rsidRDefault="00BC5452" w:rsidP="00BC5452">
      <w:pPr>
        <w:pStyle w:val="SemEspaamento"/>
        <w:spacing w:line="360" w:lineRule="auto"/>
        <w:ind w:firstLine="567"/>
      </w:pPr>
    </w:p>
    <w:p w:rsidR="00BC5452" w:rsidRDefault="00A831C4" w:rsidP="00BC5452">
      <w:pPr>
        <w:pStyle w:val="SemEspaamento"/>
        <w:spacing w:line="360" w:lineRule="auto"/>
        <w:ind w:firstLine="0"/>
        <w:rPr>
          <w:b/>
          <w:sz w:val="28"/>
          <w:szCs w:val="28"/>
        </w:rPr>
      </w:pPr>
      <w:r>
        <w:rPr>
          <w:b/>
          <w:sz w:val="28"/>
          <w:szCs w:val="28"/>
        </w:rPr>
        <w:t>1.7</w:t>
      </w:r>
      <w:r w:rsidR="00BC5452" w:rsidRPr="00E065CB">
        <w:rPr>
          <w:b/>
          <w:sz w:val="28"/>
          <w:szCs w:val="28"/>
        </w:rPr>
        <w:t xml:space="preserve"> – Plano Curricular Anual</w:t>
      </w:r>
    </w:p>
    <w:p w:rsidR="00B37877" w:rsidRPr="00E065CB" w:rsidRDefault="00B37877" w:rsidP="00B37877">
      <w:pPr>
        <w:pStyle w:val="SemEspaamento"/>
        <w:ind w:firstLine="0"/>
        <w:rPr>
          <w:b/>
          <w:sz w:val="28"/>
          <w:szCs w:val="28"/>
        </w:rPr>
      </w:pPr>
    </w:p>
    <w:p w:rsidR="00BC5452" w:rsidRPr="00505FFD" w:rsidRDefault="00BC5452" w:rsidP="00BC5452">
      <w:pPr>
        <w:spacing w:after="0"/>
        <w:ind w:firstLine="567"/>
        <w:rPr>
          <w:b/>
          <w:sz w:val="28"/>
          <w:szCs w:val="28"/>
        </w:rPr>
      </w:pPr>
      <w:r w:rsidRPr="00505FFD">
        <w:t>Toda a prática pedagógica deve contemplar o pleno desenvolvimento da criança. Para realizar tal feito, é necessário question</w:t>
      </w:r>
      <w:r>
        <w:t xml:space="preserve">ar-se </w:t>
      </w:r>
      <w:r w:rsidRPr="00505FFD">
        <w:t>constantemente a respeito da qualidade das actividades realizadas. Neste sentido, dev</w:t>
      </w:r>
      <w:r>
        <w:t>e-se</w:t>
      </w:r>
      <w:r w:rsidRPr="00505FFD">
        <w:t xml:space="preserve"> acompanhar o conteúdo programático que se constitui em tarefa dupla: a análise dos conteúdos a serem trabalhados e posteriormente, o diagnóstico da situação de aprendizagem dos alunos.</w:t>
      </w:r>
    </w:p>
    <w:p w:rsidR="00BC5452" w:rsidRPr="00505FFD" w:rsidRDefault="00BC5452" w:rsidP="00BC5452">
      <w:pPr>
        <w:spacing w:after="0"/>
        <w:ind w:firstLine="567"/>
      </w:pPr>
      <w:r w:rsidRPr="00505FFD">
        <w:tab/>
      </w:r>
      <w:r>
        <w:t>A prática pedagógica</w:t>
      </w:r>
      <w:r w:rsidRPr="00505FFD">
        <w:t xml:space="preserve"> possibilita uma apreensão integral da realidade educativa, dos problemas do quotidiano e das linguagens e normas que envolvem a profissão. </w:t>
      </w:r>
      <w:r>
        <w:t xml:space="preserve">Esta </w:t>
      </w:r>
      <w:r w:rsidRPr="00505FFD">
        <w:t>fornece</w:t>
      </w:r>
      <w:r>
        <w:t xml:space="preserve"> </w:t>
      </w:r>
      <w:r w:rsidRPr="00505FFD">
        <w:t xml:space="preserve">o contacto com os problemas diários e reais, cada um diferente do outro, muitos dos quais às vezes não </w:t>
      </w:r>
      <w:r>
        <w:t xml:space="preserve">se </w:t>
      </w:r>
      <w:r w:rsidRPr="00505FFD">
        <w:t>consegu</w:t>
      </w:r>
      <w:r>
        <w:t>e</w:t>
      </w:r>
      <w:r w:rsidRPr="00505FFD">
        <w:t xml:space="preserve"> encontrar a solução basead</w:t>
      </w:r>
      <w:r>
        <w:t xml:space="preserve">a </w:t>
      </w:r>
      <w:r w:rsidRPr="00505FFD">
        <w:t xml:space="preserve">na teoria. </w:t>
      </w:r>
    </w:p>
    <w:p w:rsidR="00BC5452" w:rsidRPr="00B0048B" w:rsidRDefault="00BC5452" w:rsidP="00BC5452">
      <w:pPr>
        <w:pStyle w:val="Corpodetexto"/>
        <w:ind w:firstLine="567"/>
        <w:jc w:val="both"/>
        <w:rPr>
          <w:i w:val="0"/>
          <w:iCs w:val="0"/>
        </w:rPr>
      </w:pPr>
      <w:r w:rsidRPr="00505FFD">
        <w:rPr>
          <w:i w:val="0"/>
          <w:iCs w:val="0"/>
        </w:rPr>
        <w:lastRenderedPageBreak/>
        <w:t xml:space="preserve">Deste modo, </w:t>
      </w:r>
      <w:r>
        <w:rPr>
          <w:i w:val="0"/>
          <w:iCs w:val="0"/>
        </w:rPr>
        <w:t>tenta-se</w:t>
      </w:r>
      <w:r w:rsidRPr="00505FFD">
        <w:rPr>
          <w:i w:val="0"/>
          <w:iCs w:val="0"/>
        </w:rPr>
        <w:t xml:space="preserve"> promover actividades diversificadas e ao mesmo tempo motivadoras, realiza</w:t>
      </w:r>
      <w:r>
        <w:rPr>
          <w:i w:val="0"/>
          <w:iCs w:val="0"/>
        </w:rPr>
        <w:t>ndo</w:t>
      </w:r>
      <w:r w:rsidRPr="00505FFD">
        <w:rPr>
          <w:i w:val="0"/>
          <w:iCs w:val="0"/>
        </w:rPr>
        <w:t xml:space="preserve"> planificações para um grupo e ao mesmo tempo </w:t>
      </w:r>
      <w:r w:rsidRPr="00FA7C3C">
        <w:rPr>
          <w:i w:val="0"/>
          <w:iCs w:val="0"/>
        </w:rPr>
        <w:t>para cada</w:t>
      </w:r>
      <w:r>
        <w:rPr>
          <w:i w:val="0"/>
          <w:iCs w:val="0"/>
        </w:rPr>
        <w:t xml:space="preserve"> criança individualmente,</w:t>
      </w:r>
      <w:r w:rsidRPr="00505FFD">
        <w:rPr>
          <w:i w:val="0"/>
          <w:iCs w:val="0"/>
        </w:rPr>
        <w:t xml:space="preserve"> através de trabalhos de pesquisa e do próprio conhecimento dos interesses e características das crianças,</w:t>
      </w:r>
      <w:r>
        <w:rPr>
          <w:i w:val="0"/>
          <w:iCs w:val="0"/>
        </w:rPr>
        <w:t xml:space="preserve"> pois é necessário que se</w:t>
      </w:r>
      <w:r w:rsidRPr="00505FFD">
        <w:rPr>
          <w:i w:val="0"/>
          <w:iCs w:val="0"/>
        </w:rPr>
        <w:t xml:space="preserve"> </w:t>
      </w:r>
      <w:r>
        <w:rPr>
          <w:i w:val="0"/>
          <w:iCs w:val="0"/>
        </w:rPr>
        <w:t>diversifique</w:t>
      </w:r>
      <w:r w:rsidRPr="00505FFD">
        <w:rPr>
          <w:i w:val="0"/>
          <w:iCs w:val="0"/>
        </w:rPr>
        <w:t xml:space="preserve"> o trabalho da sala. </w:t>
      </w:r>
      <w:r w:rsidRPr="00505FFD">
        <w:rPr>
          <w:i w:val="0"/>
        </w:rPr>
        <w:t>Para um educador criar situações de aprendizagem e interacção é importante na organização do plano de trabalho</w:t>
      </w:r>
      <w:r>
        <w:rPr>
          <w:i w:val="0"/>
        </w:rPr>
        <w:t xml:space="preserve"> (DEB, vol. 1, p.36, 2009).</w:t>
      </w:r>
    </w:p>
    <w:p w:rsidR="00BC5452" w:rsidRPr="00DA0C75" w:rsidRDefault="00BC5452" w:rsidP="00BC5452">
      <w:pPr>
        <w:pStyle w:val="Corpodetexto"/>
        <w:ind w:firstLine="567"/>
        <w:jc w:val="both"/>
        <w:rPr>
          <w:i w:val="0"/>
        </w:rPr>
      </w:pPr>
      <w:r w:rsidRPr="00505FFD">
        <w:rPr>
          <w:i w:val="0"/>
        </w:rPr>
        <w:t xml:space="preserve">É fundamental </w:t>
      </w:r>
      <w:r>
        <w:rPr>
          <w:i w:val="0"/>
        </w:rPr>
        <w:t xml:space="preserve">a participação de cada criança e do grupo no processo educativo através de oportunidades de cooperação, decisão de regras, distribuição de tarefas necessários à vida em grupo e trabalho de equipa, pois são experiências que criam autonomia e responsabilidade às crianças. </w:t>
      </w:r>
      <w:r w:rsidRPr="00DA0C75">
        <w:rPr>
          <w:i w:val="0"/>
        </w:rPr>
        <w:t>Desta forma, é importante promover</w:t>
      </w:r>
      <w:r w:rsidRPr="00DA0C75">
        <w:rPr>
          <w:bCs/>
          <w:i w:val="0"/>
        </w:rPr>
        <w:t xml:space="preserve"> o envolvimento das crianças em actividades e em projectos da iniciativa destas, do grupo, do educador ou de iniciativa</w:t>
      </w:r>
      <w:r w:rsidRPr="00DA0C75">
        <w:rPr>
          <w:b/>
          <w:bCs/>
          <w:i w:val="0"/>
        </w:rPr>
        <w:t xml:space="preserve"> </w:t>
      </w:r>
      <w:r w:rsidRPr="00DA0C75">
        <w:rPr>
          <w:bCs/>
          <w:i w:val="0"/>
        </w:rPr>
        <w:t>conjunta</w:t>
      </w:r>
      <w:r w:rsidRPr="00DA0C75">
        <w:rPr>
          <w:i w:val="0"/>
        </w:rPr>
        <w:t xml:space="preserve">, desenvolvendo-os individualmente, em pequenos grupos e no grande grupo. </w:t>
      </w:r>
      <w:r>
        <w:rPr>
          <w:i w:val="0"/>
        </w:rPr>
        <w:t>(DEB, vol.1, p.36, 2009)</w:t>
      </w:r>
    </w:p>
    <w:p w:rsidR="00BC5452" w:rsidRPr="00505FFD" w:rsidRDefault="00BC5452" w:rsidP="00BC5452">
      <w:pPr>
        <w:spacing w:after="0"/>
        <w:ind w:firstLine="567"/>
      </w:pPr>
      <w:r w:rsidRPr="00505FFD">
        <w:t xml:space="preserve">Segundo o Projecto Curricular de Turma </w:t>
      </w:r>
      <w:r>
        <w:t>da sala</w:t>
      </w:r>
      <w:r w:rsidRPr="00505FFD">
        <w:t xml:space="preserve">, </w:t>
      </w:r>
      <w:r>
        <w:t>a educadora não se rege por nenhum modelo específico</w:t>
      </w:r>
      <w:r w:rsidRPr="00505FFD">
        <w:t>, mas o importante é que as crianças aprendam e construam os seus conhecimentos e que se desenvolvam a todos os níveis.</w:t>
      </w:r>
    </w:p>
    <w:p w:rsidR="00BC5452" w:rsidRDefault="00BC5452" w:rsidP="00BC5452">
      <w:pPr>
        <w:pStyle w:val="Corpodetexto"/>
        <w:ind w:firstLine="567"/>
        <w:jc w:val="both"/>
        <w:rPr>
          <w:i w:val="0"/>
        </w:rPr>
      </w:pPr>
      <w:r w:rsidRPr="00505FFD">
        <w:rPr>
          <w:i w:val="0"/>
        </w:rPr>
        <w:t xml:space="preserve">No que diz respeito </w:t>
      </w:r>
      <w:r>
        <w:rPr>
          <w:i w:val="0"/>
        </w:rPr>
        <w:t>à planificação do projecto</w:t>
      </w:r>
      <w:r w:rsidRPr="00505FFD">
        <w:rPr>
          <w:i w:val="0"/>
        </w:rPr>
        <w:t>,</w:t>
      </w:r>
      <w:r>
        <w:rPr>
          <w:i w:val="0"/>
        </w:rPr>
        <w:t xml:space="preserve"> nele</w:t>
      </w:r>
      <w:r w:rsidRPr="00505FFD">
        <w:rPr>
          <w:i w:val="0"/>
        </w:rPr>
        <w:t xml:space="preserve"> </w:t>
      </w:r>
      <w:r>
        <w:rPr>
          <w:i w:val="0"/>
        </w:rPr>
        <w:t>estão contidas as</w:t>
      </w:r>
      <w:r w:rsidRPr="00505FFD">
        <w:rPr>
          <w:i w:val="0"/>
        </w:rPr>
        <w:t xml:space="preserve"> diferentes </w:t>
      </w:r>
      <w:r>
        <w:rPr>
          <w:i w:val="0"/>
        </w:rPr>
        <w:t>áreas de conteúdo,</w:t>
      </w:r>
      <w:r w:rsidRPr="00505FFD">
        <w:rPr>
          <w:i w:val="0"/>
        </w:rPr>
        <w:t xml:space="preserve"> inserindo-</w:t>
      </w:r>
      <w:r>
        <w:rPr>
          <w:i w:val="0"/>
        </w:rPr>
        <w:t>a</w:t>
      </w:r>
      <w:r w:rsidRPr="00505FFD">
        <w:rPr>
          <w:i w:val="0"/>
        </w:rPr>
        <w:t>s nas várias experiên</w:t>
      </w:r>
      <w:r>
        <w:rPr>
          <w:i w:val="0"/>
        </w:rPr>
        <w:t>cias de aprendizagem curricular (expressões, matemática, conhecimento do mundo) e as áreas transversais, tal como n</w:t>
      </w:r>
      <w:r w:rsidRPr="00505FFD">
        <w:rPr>
          <w:i w:val="0"/>
        </w:rPr>
        <w:t xml:space="preserve">o plano </w:t>
      </w:r>
      <w:r>
        <w:rPr>
          <w:i w:val="0"/>
        </w:rPr>
        <w:t>curricular</w:t>
      </w:r>
      <w:r w:rsidRPr="00505FFD">
        <w:rPr>
          <w:i w:val="0"/>
        </w:rPr>
        <w:t xml:space="preserve"> </w:t>
      </w:r>
      <w:r>
        <w:rPr>
          <w:i w:val="0"/>
        </w:rPr>
        <w:t>anual,</w:t>
      </w:r>
      <w:r w:rsidRPr="00213064">
        <w:rPr>
          <w:i w:val="0"/>
        </w:rPr>
        <w:t xml:space="preserve"> </w:t>
      </w:r>
      <w:r>
        <w:rPr>
          <w:i w:val="0"/>
        </w:rPr>
        <w:t xml:space="preserve">a </w:t>
      </w:r>
      <w:r w:rsidRPr="00505FFD">
        <w:rPr>
          <w:i w:val="0"/>
        </w:rPr>
        <w:t xml:space="preserve">Formação Pessoal e Social e o Domínio da Linguagem Oral e Abordagem à Escrita são </w:t>
      </w:r>
      <w:r>
        <w:rPr>
          <w:i w:val="0"/>
        </w:rPr>
        <w:t>conteúdos abordados transversalmente</w:t>
      </w:r>
      <w:r w:rsidRPr="00505FFD">
        <w:rPr>
          <w:i w:val="0"/>
        </w:rPr>
        <w:t xml:space="preserve"> pois são áreas que s</w:t>
      </w:r>
      <w:r>
        <w:rPr>
          <w:i w:val="0"/>
        </w:rPr>
        <w:t>ão</w:t>
      </w:r>
      <w:r w:rsidRPr="00505FFD">
        <w:rPr>
          <w:i w:val="0"/>
        </w:rPr>
        <w:t xml:space="preserve"> abordadas constantemente nas intervenções, através de regras, histórias, Lenga-lengas, adivinhas, </w:t>
      </w:r>
      <w:r>
        <w:rPr>
          <w:i w:val="0"/>
        </w:rPr>
        <w:t>canções</w:t>
      </w:r>
      <w:r w:rsidR="002A091E">
        <w:rPr>
          <w:i w:val="0"/>
        </w:rPr>
        <w:t>, entre outros…</w:t>
      </w:r>
    </w:p>
    <w:p w:rsidR="00BC5452" w:rsidRDefault="00BC5452" w:rsidP="00BC5452">
      <w:pPr>
        <w:pStyle w:val="Corpodetexto"/>
        <w:ind w:firstLine="567"/>
        <w:jc w:val="both"/>
        <w:rPr>
          <w:i w:val="0"/>
        </w:rPr>
      </w:pPr>
      <w:r>
        <w:rPr>
          <w:i w:val="0"/>
        </w:rPr>
        <w:t>Tal como foi referido, o plano curricular anual foi elaborado de acordo com o projecto curricular de turma, através dos temas do projecto e em articulação com a educadora cooperante, que para além das áreas de conteúdo curriculares e transversais, contém as competências que se esperam que o grupo adquira, as situações de aprendizagem/estratégias implementadas, os tipos e instrumentos de avaliação utilizados e a calendarização por meses e por períodos.</w:t>
      </w:r>
    </w:p>
    <w:p w:rsidR="00BC5452" w:rsidRDefault="00BC5452" w:rsidP="00BC5452">
      <w:pPr>
        <w:pStyle w:val="Corpodetexto"/>
        <w:ind w:firstLine="567"/>
        <w:jc w:val="both"/>
        <w:rPr>
          <w:i w:val="0"/>
        </w:rPr>
      </w:pPr>
      <w:r>
        <w:rPr>
          <w:i w:val="0"/>
        </w:rPr>
        <w:t>No capítulo seguinte abordaremos a análise e interpretação do desenvolvimento da prática tendo em conta o plano curricular anual</w:t>
      </w:r>
      <w:r w:rsidR="00401043">
        <w:rPr>
          <w:i w:val="0"/>
        </w:rPr>
        <w:t xml:space="preserve"> por nós elaborados a partir de todos os documentos atrás nomeados</w:t>
      </w:r>
      <w:r>
        <w:rPr>
          <w:i w:val="0"/>
        </w:rPr>
        <w:t xml:space="preserve"> e suas componentes de uma forma comparativa quanto à adequação de actividades, estratégias, objectivos, competências. </w:t>
      </w:r>
    </w:p>
    <w:p w:rsidR="00BC5452" w:rsidRDefault="00BC5452" w:rsidP="00BC5452">
      <w:pPr>
        <w:pStyle w:val="Corpodetexto"/>
        <w:jc w:val="both"/>
        <w:rPr>
          <w:b/>
          <w:i w:val="0"/>
          <w:sz w:val="28"/>
          <w:szCs w:val="28"/>
        </w:rPr>
      </w:pPr>
    </w:p>
    <w:p w:rsidR="00BC5452" w:rsidRDefault="00BC5452" w:rsidP="00BC5452">
      <w:pPr>
        <w:pStyle w:val="Corpodetexto"/>
        <w:jc w:val="both"/>
        <w:rPr>
          <w:b/>
          <w:i w:val="0"/>
          <w:sz w:val="28"/>
          <w:szCs w:val="28"/>
        </w:rPr>
      </w:pPr>
      <w:r>
        <w:rPr>
          <w:b/>
          <w:i w:val="0"/>
          <w:sz w:val="28"/>
          <w:szCs w:val="28"/>
        </w:rPr>
        <w:lastRenderedPageBreak/>
        <w:t>CAPÍT</w:t>
      </w:r>
      <w:r w:rsidR="00C65192">
        <w:rPr>
          <w:b/>
          <w:i w:val="0"/>
          <w:sz w:val="28"/>
          <w:szCs w:val="28"/>
        </w:rPr>
        <w:t>ULO II – Análise</w:t>
      </w:r>
      <w:r>
        <w:rPr>
          <w:b/>
          <w:i w:val="0"/>
          <w:sz w:val="28"/>
          <w:szCs w:val="28"/>
        </w:rPr>
        <w:t xml:space="preserve"> da Prática</w:t>
      </w:r>
    </w:p>
    <w:p w:rsidR="00B37877" w:rsidRPr="00B37877" w:rsidRDefault="00B37877" w:rsidP="00B37877">
      <w:pPr>
        <w:pStyle w:val="Corpodetexto"/>
        <w:spacing w:after="120" w:line="240" w:lineRule="auto"/>
        <w:jc w:val="both"/>
        <w:rPr>
          <w:b/>
          <w:i w:val="0"/>
          <w:sz w:val="28"/>
          <w:szCs w:val="28"/>
        </w:rPr>
      </w:pPr>
    </w:p>
    <w:p w:rsidR="00BC5452" w:rsidRDefault="00BC5452" w:rsidP="00BC5452">
      <w:pPr>
        <w:pStyle w:val="Corpodetexto"/>
        <w:ind w:firstLine="567"/>
        <w:jc w:val="both"/>
        <w:rPr>
          <w:i w:val="0"/>
        </w:rPr>
      </w:pPr>
      <w:r w:rsidRPr="002265C4">
        <w:rPr>
          <w:i w:val="0"/>
        </w:rPr>
        <w:t>No presente</w:t>
      </w:r>
      <w:r>
        <w:rPr>
          <w:i w:val="0"/>
        </w:rPr>
        <w:t xml:space="preserve"> capítulo procuramos analisar o desenvolvimento da prática educativa e reflectir sobre os resultados relativamente</w:t>
      </w:r>
      <w:r w:rsidR="0044323F">
        <w:rPr>
          <w:i w:val="0"/>
        </w:rPr>
        <w:t xml:space="preserve"> às propostas do</w:t>
      </w:r>
      <w:r>
        <w:rPr>
          <w:i w:val="0"/>
        </w:rPr>
        <w:t xml:space="preserve"> Plano Curricular Anual. </w:t>
      </w:r>
      <w:r w:rsidRPr="005764D0">
        <w:rPr>
          <w:i w:val="0"/>
        </w:rPr>
        <w:t>Para a recolha de informação, recorremos à análise de conteúdos de tratamento de dados</w:t>
      </w:r>
      <w:r w:rsidR="00401C2A">
        <w:rPr>
          <w:i w:val="0"/>
        </w:rPr>
        <w:t xml:space="preserve"> qualitativos</w:t>
      </w:r>
      <w:r w:rsidRPr="005764D0">
        <w:rPr>
          <w:i w:val="0"/>
        </w:rPr>
        <w:t xml:space="preserve"> relativamente ao plano curricular anual. </w:t>
      </w:r>
    </w:p>
    <w:p w:rsidR="00BC5452" w:rsidRPr="005764D0" w:rsidRDefault="00BC5452" w:rsidP="00BC5452">
      <w:pPr>
        <w:pStyle w:val="Corpodetexto"/>
        <w:ind w:firstLine="567"/>
        <w:jc w:val="both"/>
        <w:rPr>
          <w:i w:val="0"/>
        </w:rPr>
      </w:pPr>
      <w:r w:rsidRPr="005764D0">
        <w:rPr>
          <w:i w:val="0"/>
          <w:lang w:val="pt-BR"/>
        </w:rPr>
        <w:t>A análise de conteúdo é considerada uma técnica para o tratamento de dados que visa identificar o que se diz a respeito de determinado tema (Vergara 2005, p. 15). Bardin (2009, P. 44) define a análise de conteúdo como um conjunto de técnicas de análise das comunicações visando obter, por procedimentos sistemáticos e objetivos de descrição do conteúdo das mensagens (quantitativos ou não) que permitam a inferência de conhecimentos relativos ao conteúdo (variáveis inferidas) destas mensagens.</w:t>
      </w:r>
    </w:p>
    <w:p w:rsidR="00BC5452" w:rsidRPr="00EA0ABE" w:rsidRDefault="00BC5452" w:rsidP="00BC5452">
      <w:pPr>
        <w:pStyle w:val="SemEspaamento"/>
        <w:spacing w:line="360" w:lineRule="auto"/>
        <w:ind w:firstLine="567"/>
        <w:rPr>
          <w:lang w:val="pt-BR"/>
        </w:rPr>
      </w:pPr>
      <w:r>
        <w:t>Esta</w:t>
      </w:r>
      <w:r w:rsidRPr="00776345">
        <w:t xml:space="preserve"> constitui uma metodologia de pesquisa usada para descrever e interpretar o conteúdo </w:t>
      </w:r>
      <w:r>
        <w:t>do plano curricular anual e observá-los cuidadosamente.</w:t>
      </w:r>
      <w:r w:rsidRPr="00776345">
        <w:t xml:space="preserve"> Essa análise, conduzi</w:t>
      </w:r>
      <w:r>
        <w:t>u</w:t>
      </w:r>
      <w:r w:rsidRPr="00776345">
        <w:t xml:space="preserve"> a </w:t>
      </w:r>
      <w:r>
        <w:t>metodologias</w:t>
      </w:r>
      <w:r w:rsidRPr="00776345">
        <w:t xml:space="preserve"> qualitativas, ajuda</w:t>
      </w:r>
      <w:r>
        <w:t>ndo</w:t>
      </w:r>
      <w:r w:rsidRPr="00776345">
        <w:t xml:space="preserve"> a reinterpretar as mensagens </w:t>
      </w:r>
      <w:r>
        <w:t xml:space="preserve">descritas no plano </w:t>
      </w:r>
      <w:r w:rsidRPr="00776345">
        <w:t>e a atingir uma compreensão d</w:t>
      </w:r>
      <w:r>
        <w:t>os</w:t>
      </w:r>
      <w:r w:rsidRPr="00776345">
        <w:t xml:space="preserve"> seus significados num nível que vai além de uma leitura comum.</w:t>
      </w:r>
      <w:r>
        <w:t xml:space="preserve"> (Bardin, 2009, p.142). Segundo o mesmo autor, o método qualitativo, neste caso, prepara e orienta um tipo de análise baseada na quantificação de quadros comparativos relativamente à prática desenvolvida.</w:t>
      </w:r>
    </w:p>
    <w:p w:rsidR="00BC5452" w:rsidRPr="000F6942" w:rsidRDefault="00BC5452" w:rsidP="00BC5452">
      <w:pPr>
        <w:pStyle w:val="Corpodetexto"/>
        <w:ind w:firstLine="567"/>
        <w:jc w:val="both"/>
        <w:rPr>
          <w:i w:val="0"/>
        </w:rPr>
      </w:pPr>
    </w:p>
    <w:p w:rsidR="00BC5452" w:rsidRDefault="00BC5452" w:rsidP="00BC5452">
      <w:pPr>
        <w:pStyle w:val="Corpodetexto"/>
        <w:jc w:val="both"/>
        <w:rPr>
          <w:b/>
          <w:i w:val="0"/>
          <w:sz w:val="28"/>
          <w:szCs w:val="28"/>
        </w:rPr>
      </w:pPr>
      <w:r w:rsidRPr="00893AF8">
        <w:rPr>
          <w:b/>
          <w:i w:val="0"/>
          <w:sz w:val="28"/>
          <w:szCs w:val="28"/>
        </w:rPr>
        <w:t>2.1. Desenvolvimento da prática educativa</w:t>
      </w:r>
    </w:p>
    <w:p w:rsidR="00B37877" w:rsidRPr="00893AF8" w:rsidRDefault="00B37877" w:rsidP="00B37877">
      <w:pPr>
        <w:pStyle w:val="Corpodetexto"/>
        <w:spacing w:line="240" w:lineRule="auto"/>
        <w:jc w:val="both"/>
        <w:rPr>
          <w:b/>
          <w:i w:val="0"/>
          <w:sz w:val="28"/>
          <w:szCs w:val="28"/>
        </w:rPr>
      </w:pPr>
    </w:p>
    <w:p w:rsidR="00BC5452" w:rsidRDefault="00BC5452" w:rsidP="00BC5452">
      <w:pPr>
        <w:pStyle w:val="Corpodetexto"/>
        <w:jc w:val="both"/>
        <w:rPr>
          <w:b/>
          <w:i w:val="0"/>
        </w:rPr>
      </w:pPr>
      <w:r>
        <w:rPr>
          <w:b/>
          <w:i w:val="0"/>
        </w:rPr>
        <w:t>2.1.1. Cumprimento e Adequação das actividades</w:t>
      </w: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r>
        <w:rPr>
          <w:i w:val="0"/>
        </w:rPr>
        <w:t xml:space="preserve">Baseado na análise de conteúdos que constam no Plano Curricular Anual e nas planificações </w:t>
      </w:r>
      <w:r w:rsidRPr="00FA7C3C">
        <w:rPr>
          <w:i w:val="0"/>
        </w:rPr>
        <w:t>construíram-se</w:t>
      </w:r>
      <w:r w:rsidR="00460332">
        <w:rPr>
          <w:i w:val="0"/>
        </w:rPr>
        <w:t xml:space="preserve"> tabelas, </w:t>
      </w:r>
      <w:r>
        <w:rPr>
          <w:i w:val="0"/>
        </w:rPr>
        <w:t>relativamente às temáticas realizadas, não realizadas e alternativas, bem como uma quantificação das áreas de conteúdo curricular e transversais abordadas no Plano Curricular Anual e as áreas de conteúdo planificadas em todas as intervenções da prática pedagógica.</w:t>
      </w:r>
    </w:p>
    <w:p w:rsidR="00BC5452" w:rsidRDefault="00BC5452" w:rsidP="00BC5452">
      <w:pPr>
        <w:spacing w:after="0"/>
        <w:ind w:firstLine="567"/>
      </w:pPr>
    </w:p>
    <w:p w:rsidR="00460332" w:rsidRDefault="00460332" w:rsidP="00BC5452">
      <w:pPr>
        <w:spacing w:after="0"/>
        <w:ind w:firstLine="567"/>
      </w:pPr>
    </w:p>
    <w:p w:rsidR="00460332" w:rsidRDefault="00460332" w:rsidP="00BC5452">
      <w:pPr>
        <w:spacing w:after="0"/>
        <w:ind w:firstLine="567"/>
      </w:pPr>
    </w:p>
    <w:p w:rsidR="00460332" w:rsidRDefault="00460332" w:rsidP="00BC5452">
      <w:pPr>
        <w:spacing w:after="0"/>
        <w:ind w:firstLine="567"/>
      </w:pPr>
    </w:p>
    <w:p w:rsidR="00460332" w:rsidRDefault="00460332" w:rsidP="00BC5452">
      <w:pPr>
        <w:spacing w:after="0"/>
        <w:ind w:firstLine="567"/>
      </w:pPr>
    </w:p>
    <w:p w:rsidR="00BC5452" w:rsidRPr="004E7278" w:rsidRDefault="00460332" w:rsidP="00BC5452">
      <w:pPr>
        <w:spacing w:after="0" w:line="240" w:lineRule="auto"/>
        <w:ind w:firstLine="0"/>
        <w:jc w:val="center"/>
        <w:rPr>
          <w:b/>
          <w:sz w:val="20"/>
          <w:szCs w:val="20"/>
        </w:rPr>
      </w:pPr>
      <w:r w:rsidRPr="004E7278">
        <w:rPr>
          <w:b/>
          <w:sz w:val="20"/>
          <w:szCs w:val="20"/>
        </w:rPr>
        <w:lastRenderedPageBreak/>
        <w:t>Quadro</w:t>
      </w:r>
      <w:r w:rsidR="00BC5452" w:rsidRPr="004E7278">
        <w:rPr>
          <w:b/>
          <w:sz w:val="20"/>
          <w:szCs w:val="20"/>
        </w:rPr>
        <w:t xml:space="preserve"> nº </w:t>
      </w:r>
      <w:r w:rsidRPr="004E7278">
        <w:rPr>
          <w:b/>
          <w:sz w:val="20"/>
          <w:szCs w:val="20"/>
        </w:rPr>
        <w:t>3</w:t>
      </w:r>
      <w:r w:rsidR="00BC5452" w:rsidRPr="004E7278">
        <w:rPr>
          <w:b/>
          <w:sz w:val="20"/>
          <w:szCs w:val="20"/>
        </w:rPr>
        <w:t xml:space="preserve"> - Actividades planificadas</w:t>
      </w:r>
    </w:p>
    <w:p w:rsidR="00BC5452" w:rsidRDefault="00BC5452" w:rsidP="00BC5452">
      <w:pPr>
        <w:spacing w:after="0" w:line="240" w:lineRule="auto"/>
        <w:ind w:firstLine="0"/>
        <w:jc w:val="center"/>
        <w:rPr>
          <w:b/>
          <w:sz w:val="20"/>
          <w:szCs w:val="20"/>
        </w:rPr>
      </w:pPr>
      <w:r w:rsidRPr="004E7278">
        <w:rPr>
          <w:b/>
          <w:sz w:val="20"/>
          <w:szCs w:val="20"/>
        </w:rPr>
        <w:t>no Plano Curricular Anual</w:t>
      </w:r>
    </w:p>
    <w:p w:rsidR="004E7278" w:rsidRPr="004E7278" w:rsidRDefault="004E7278" w:rsidP="00BC5452">
      <w:pPr>
        <w:spacing w:after="0" w:line="240" w:lineRule="auto"/>
        <w:ind w:firstLine="0"/>
        <w:jc w:val="center"/>
        <w:rPr>
          <w:b/>
          <w:sz w:val="20"/>
          <w:szCs w:val="20"/>
        </w:rPr>
      </w:pPr>
    </w:p>
    <w:tbl>
      <w:tblPr>
        <w:tblStyle w:val="SombreadoClaro-Cor3"/>
        <w:tblW w:w="0" w:type="auto"/>
        <w:tblInd w:w="1071" w:type="dxa"/>
        <w:tblLook w:val="04A0" w:firstRow="1" w:lastRow="0" w:firstColumn="1" w:lastColumn="0" w:noHBand="0" w:noVBand="1"/>
      </w:tblPr>
      <w:tblGrid>
        <w:gridCol w:w="2135"/>
        <w:gridCol w:w="2135"/>
        <w:gridCol w:w="2136"/>
      </w:tblGrid>
      <w:tr w:rsidR="00BC5452" w:rsidTr="004E7278">
        <w:trPr>
          <w:cnfStyle w:val="100000000000" w:firstRow="1" w:lastRow="0" w:firstColumn="0" w:lastColumn="0" w:oddVBand="0" w:evenVBand="0" w:oddHBand="0"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2135" w:type="dxa"/>
          </w:tcPr>
          <w:p w:rsidR="00BC5452" w:rsidRPr="008541C1" w:rsidRDefault="00BC5452" w:rsidP="003A48D8">
            <w:pPr>
              <w:spacing w:after="0" w:line="240" w:lineRule="auto"/>
              <w:ind w:firstLine="0"/>
              <w:rPr>
                <w:b w:val="0"/>
                <w:color w:val="00B050"/>
                <w:sz w:val="28"/>
                <w:szCs w:val="28"/>
              </w:rPr>
            </w:pPr>
            <w:r w:rsidRPr="008541C1">
              <w:rPr>
                <w:b w:val="0"/>
                <w:color w:val="00B050"/>
                <w:sz w:val="28"/>
                <w:szCs w:val="28"/>
              </w:rPr>
              <w:t>Temas Planificados e realizados</w:t>
            </w:r>
          </w:p>
        </w:tc>
        <w:tc>
          <w:tcPr>
            <w:tcW w:w="2135" w:type="dxa"/>
          </w:tcPr>
          <w:p w:rsidR="00BC5452" w:rsidRPr="008541C1" w:rsidRDefault="00BC5452" w:rsidP="003A48D8">
            <w:pPr>
              <w:spacing w:after="0" w:line="240" w:lineRule="auto"/>
              <w:ind w:firstLine="0"/>
              <w:cnfStyle w:val="100000000000" w:firstRow="1" w:lastRow="0" w:firstColumn="0" w:lastColumn="0" w:oddVBand="0" w:evenVBand="0" w:oddHBand="0" w:evenHBand="0" w:firstRowFirstColumn="0" w:firstRowLastColumn="0" w:lastRowFirstColumn="0" w:lastRowLastColumn="0"/>
              <w:rPr>
                <w:b w:val="0"/>
                <w:color w:val="00B050"/>
                <w:sz w:val="28"/>
                <w:szCs w:val="28"/>
              </w:rPr>
            </w:pPr>
            <w:r w:rsidRPr="008541C1">
              <w:rPr>
                <w:b w:val="0"/>
                <w:color w:val="00B050"/>
                <w:sz w:val="28"/>
                <w:szCs w:val="28"/>
              </w:rPr>
              <w:t>Temas planificados e não realizados</w:t>
            </w:r>
          </w:p>
        </w:tc>
        <w:tc>
          <w:tcPr>
            <w:tcW w:w="2136" w:type="dxa"/>
          </w:tcPr>
          <w:p w:rsidR="00BC5452" w:rsidRPr="008541C1" w:rsidRDefault="00BC5452" w:rsidP="003A48D8">
            <w:pPr>
              <w:spacing w:after="0" w:line="240" w:lineRule="auto"/>
              <w:ind w:firstLine="0"/>
              <w:cnfStyle w:val="100000000000" w:firstRow="1" w:lastRow="0" w:firstColumn="0" w:lastColumn="0" w:oddVBand="0" w:evenVBand="0" w:oddHBand="0" w:evenHBand="0" w:firstRowFirstColumn="0" w:firstRowLastColumn="0" w:lastRowFirstColumn="0" w:lastRowLastColumn="0"/>
              <w:rPr>
                <w:b w:val="0"/>
                <w:color w:val="00B050"/>
                <w:sz w:val="28"/>
                <w:szCs w:val="28"/>
              </w:rPr>
            </w:pPr>
            <w:r w:rsidRPr="008541C1">
              <w:rPr>
                <w:b w:val="0"/>
                <w:color w:val="00B050"/>
                <w:sz w:val="28"/>
                <w:szCs w:val="28"/>
              </w:rPr>
              <w:t>Temas não planificados e realizados</w:t>
            </w:r>
          </w:p>
        </w:tc>
      </w:tr>
      <w:tr w:rsidR="00BC5452" w:rsidTr="004E7278">
        <w:trPr>
          <w:cnfStyle w:val="000000100000" w:firstRow="0" w:lastRow="0" w:firstColumn="0" w:lastColumn="0" w:oddVBand="0" w:evenVBand="0" w:oddHBand="1" w:evenHBand="0" w:firstRowFirstColumn="0" w:firstRowLastColumn="0" w:lastRowFirstColumn="0" w:lastRowLastColumn="0"/>
          <w:trHeight w:val="3047"/>
        </w:trPr>
        <w:tc>
          <w:tcPr>
            <w:cnfStyle w:val="001000000000" w:firstRow="0" w:lastRow="0" w:firstColumn="1" w:lastColumn="0" w:oddVBand="0" w:evenVBand="0" w:oddHBand="0" w:evenHBand="0" w:firstRowFirstColumn="0" w:firstRowLastColumn="0" w:lastRowFirstColumn="0" w:lastRowLastColumn="0"/>
            <w:tcW w:w="2135" w:type="dxa"/>
          </w:tcPr>
          <w:p w:rsidR="00BC5452" w:rsidRPr="00D2646A" w:rsidRDefault="00BC5452" w:rsidP="003A48D8">
            <w:pPr>
              <w:spacing w:after="0" w:line="240" w:lineRule="auto"/>
              <w:ind w:firstLine="0"/>
              <w:rPr>
                <w:b w:val="0"/>
                <w:color w:val="auto"/>
              </w:rPr>
            </w:pPr>
            <w:r w:rsidRPr="00D2646A">
              <w:rPr>
                <w:b w:val="0"/>
                <w:color w:val="auto"/>
              </w:rPr>
              <w:t>Recepção às crianças</w:t>
            </w:r>
          </w:p>
          <w:p w:rsidR="00BC5452" w:rsidRPr="00D2646A" w:rsidRDefault="00BC5452" w:rsidP="003A48D8">
            <w:pPr>
              <w:spacing w:after="0" w:line="240" w:lineRule="auto"/>
              <w:ind w:firstLine="0"/>
              <w:rPr>
                <w:b w:val="0"/>
                <w:color w:val="auto"/>
              </w:rPr>
            </w:pPr>
            <w:r w:rsidRPr="00D2646A">
              <w:rPr>
                <w:b w:val="0"/>
                <w:color w:val="auto"/>
              </w:rPr>
              <w:t>Outono</w:t>
            </w:r>
          </w:p>
          <w:p w:rsidR="00BC5452" w:rsidRPr="00D2646A" w:rsidRDefault="00BC5452" w:rsidP="003A48D8">
            <w:pPr>
              <w:spacing w:after="0" w:line="240" w:lineRule="auto"/>
              <w:ind w:firstLine="0"/>
              <w:rPr>
                <w:b w:val="0"/>
                <w:color w:val="auto"/>
              </w:rPr>
            </w:pPr>
            <w:r w:rsidRPr="00D2646A">
              <w:rPr>
                <w:b w:val="0"/>
                <w:color w:val="auto"/>
              </w:rPr>
              <w:t>Magusto</w:t>
            </w:r>
          </w:p>
          <w:p w:rsidR="00BC5452" w:rsidRPr="00D2646A" w:rsidRDefault="00BC5452" w:rsidP="003A48D8">
            <w:pPr>
              <w:spacing w:after="0" w:line="240" w:lineRule="auto"/>
              <w:ind w:firstLine="0"/>
              <w:rPr>
                <w:b w:val="0"/>
                <w:color w:val="auto"/>
              </w:rPr>
            </w:pPr>
            <w:r w:rsidRPr="00D2646A">
              <w:rPr>
                <w:b w:val="0"/>
                <w:color w:val="auto"/>
              </w:rPr>
              <w:t>Natal”</w:t>
            </w:r>
          </w:p>
          <w:p w:rsidR="00BC5452" w:rsidRPr="00D2646A" w:rsidRDefault="00BC5452" w:rsidP="003A48D8">
            <w:pPr>
              <w:spacing w:after="0" w:line="240" w:lineRule="auto"/>
              <w:ind w:firstLine="0"/>
              <w:rPr>
                <w:b w:val="0"/>
                <w:color w:val="auto"/>
              </w:rPr>
            </w:pPr>
            <w:r w:rsidRPr="00D2646A">
              <w:rPr>
                <w:b w:val="0"/>
                <w:color w:val="auto"/>
              </w:rPr>
              <w:t>Inverno</w:t>
            </w:r>
          </w:p>
          <w:p w:rsidR="00BC5452" w:rsidRPr="00D2646A" w:rsidRDefault="00BC5452" w:rsidP="003A48D8">
            <w:pPr>
              <w:spacing w:after="0" w:line="240" w:lineRule="auto"/>
              <w:ind w:firstLine="0"/>
              <w:rPr>
                <w:b w:val="0"/>
                <w:color w:val="auto"/>
              </w:rPr>
            </w:pPr>
            <w:r w:rsidRPr="00D2646A">
              <w:rPr>
                <w:b w:val="0"/>
                <w:color w:val="auto"/>
              </w:rPr>
              <w:t>Animais da quinta e domésticos</w:t>
            </w:r>
          </w:p>
          <w:p w:rsidR="00BC5452" w:rsidRPr="00D2646A" w:rsidRDefault="00BC5452" w:rsidP="003A48D8">
            <w:pPr>
              <w:spacing w:after="0" w:line="240" w:lineRule="auto"/>
              <w:ind w:firstLine="0"/>
              <w:rPr>
                <w:b w:val="0"/>
                <w:color w:val="auto"/>
              </w:rPr>
            </w:pPr>
            <w:r w:rsidRPr="00D2646A">
              <w:rPr>
                <w:b w:val="0"/>
                <w:color w:val="auto"/>
              </w:rPr>
              <w:t>Carnaval</w:t>
            </w:r>
          </w:p>
          <w:p w:rsidR="00BC5452" w:rsidRPr="00D2646A" w:rsidRDefault="00BC5452" w:rsidP="003A48D8">
            <w:pPr>
              <w:spacing w:after="0" w:line="240" w:lineRule="auto"/>
              <w:ind w:firstLine="0"/>
              <w:rPr>
                <w:b w:val="0"/>
                <w:color w:val="auto"/>
              </w:rPr>
            </w:pPr>
            <w:r w:rsidRPr="00D2646A">
              <w:rPr>
                <w:b w:val="0"/>
                <w:color w:val="auto"/>
              </w:rPr>
              <w:t>Primavera</w:t>
            </w:r>
          </w:p>
          <w:p w:rsidR="00BC5452" w:rsidRPr="006F27C5" w:rsidRDefault="006F27C5" w:rsidP="003A48D8">
            <w:pPr>
              <w:spacing w:after="0" w:line="240" w:lineRule="auto"/>
              <w:ind w:firstLine="0"/>
              <w:rPr>
                <w:b w:val="0"/>
                <w:color w:val="auto"/>
              </w:rPr>
            </w:pPr>
            <w:r w:rsidRPr="006F27C5">
              <w:rPr>
                <w:b w:val="0"/>
                <w:color w:val="auto"/>
              </w:rPr>
              <w:t>Verão</w:t>
            </w:r>
          </w:p>
        </w:tc>
        <w:tc>
          <w:tcPr>
            <w:tcW w:w="2135" w:type="dxa"/>
          </w:tcPr>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8541C1">
              <w:rPr>
                <w:color w:val="auto"/>
              </w:rPr>
              <w:t>Vejo como Sou</w:t>
            </w:r>
          </w:p>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8541C1">
              <w:rPr>
                <w:color w:val="auto"/>
              </w:rPr>
              <w:t>Família</w:t>
            </w:r>
          </w:p>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8541C1">
              <w:rPr>
                <w:color w:val="auto"/>
              </w:rPr>
              <w:t>Educação Ambiental</w:t>
            </w:r>
          </w:p>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p>
        </w:tc>
        <w:tc>
          <w:tcPr>
            <w:tcW w:w="2136" w:type="dxa"/>
          </w:tcPr>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8541C1">
              <w:rPr>
                <w:color w:val="auto"/>
              </w:rPr>
              <w:t>Ciclo do mel</w:t>
            </w:r>
          </w:p>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8541C1">
              <w:rPr>
                <w:color w:val="auto"/>
              </w:rPr>
              <w:t>Bichos-da-seda</w:t>
            </w:r>
          </w:p>
          <w:p w:rsidR="00BC5452" w:rsidRPr="008541C1"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8541C1">
              <w:rPr>
                <w:color w:val="auto"/>
              </w:rPr>
              <w:t>Animais selvagens, marinhos, do rio e polares – suas características, alimentação e habitats</w:t>
            </w:r>
          </w:p>
        </w:tc>
      </w:tr>
    </w:tbl>
    <w:p w:rsidR="00BC5452" w:rsidRDefault="00BC5452" w:rsidP="00BC5452">
      <w:pPr>
        <w:spacing w:after="0"/>
        <w:ind w:firstLine="567"/>
      </w:pPr>
    </w:p>
    <w:p w:rsidR="00BC5452" w:rsidRDefault="00BC5452" w:rsidP="00BC5452">
      <w:pPr>
        <w:spacing w:after="0"/>
        <w:ind w:firstLine="567"/>
      </w:pPr>
      <w:r w:rsidRPr="0094720C">
        <w:t xml:space="preserve">Como se pode observar na </w:t>
      </w:r>
      <w:r w:rsidRPr="00AA3C26">
        <w:rPr>
          <w:sz w:val="20"/>
          <w:szCs w:val="20"/>
        </w:rPr>
        <w:t>tabela 1</w:t>
      </w:r>
      <w:r w:rsidRPr="0094720C">
        <w:t>, as actividades do Plano Curricular Anual que estavam planificadas apenas 3 temáticas foram planificadas, mas não foram realizadas, as restantes foram realizadas (</w:t>
      </w:r>
      <w:r w:rsidR="00D14925">
        <w:t>9</w:t>
      </w:r>
      <w:r w:rsidRPr="0094720C">
        <w:t xml:space="preserve">) e outras temáticas que não estavam planeadas e foram realizadas (6). </w:t>
      </w:r>
      <w:r w:rsidR="00E45721">
        <w:t>Com o</w:t>
      </w:r>
      <w:r w:rsidRPr="0094720C">
        <w:t xml:space="preserve">s dados obtidos </w:t>
      </w:r>
      <w:r w:rsidR="00E45721">
        <w:t>entende-se</w:t>
      </w:r>
      <w:r w:rsidRPr="0094720C">
        <w:t xml:space="preserve"> que as actividades que não foram realizadas deve</w:t>
      </w:r>
      <w:r>
        <w:t>u</w:t>
      </w:r>
      <w:r w:rsidRPr="0094720C">
        <w:t xml:space="preserve">-se ao facto das crianças se interessarem mais por temas que surgiram das conversas de grande grupo como é o caso das </w:t>
      </w:r>
      <w:r w:rsidRPr="00FA7C3C">
        <w:t>actividades</w:t>
      </w:r>
      <w:r w:rsidRPr="0094720C">
        <w:t xml:space="preserve"> não planificadas e realizadas. Importa salientar que a maioria das actividades que foram planificadas foram realizadas. </w:t>
      </w:r>
    </w:p>
    <w:p w:rsidR="00BC5452" w:rsidRDefault="00BC5452" w:rsidP="00BC5452">
      <w:pPr>
        <w:spacing w:after="0"/>
        <w:ind w:firstLine="567"/>
      </w:pPr>
      <w:r w:rsidRPr="0094720C">
        <w:t>Com esta análise poderemos identificar o tipo de prática predominante, segundo Weikart</w:t>
      </w:r>
      <w:r>
        <w:t xml:space="preserve"> (1972)</w:t>
      </w:r>
      <w:r w:rsidRPr="0094720C">
        <w:t>,</w:t>
      </w:r>
      <w:r>
        <w:t xml:space="preserve"> essa prática está relacionada com</w:t>
      </w:r>
      <w:r w:rsidRPr="0094720C">
        <w:t xml:space="preserve"> um currículo programado, pois quem inicia as actividades e as planificaç</w:t>
      </w:r>
      <w:r>
        <w:t>ões é o educador, portanto verifica-se que grande parte das actividades planificadas pelo educador foram realizadas.</w:t>
      </w:r>
    </w:p>
    <w:p w:rsidR="00BC5452" w:rsidRDefault="00BC5452" w:rsidP="00BC5452">
      <w:pPr>
        <w:spacing w:after="0"/>
        <w:ind w:firstLine="567"/>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D14925" w:rsidRDefault="00D14925" w:rsidP="00BC5452">
      <w:pPr>
        <w:spacing w:after="0" w:line="240" w:lineRule="auto"/>
        <w:ind w:firstLine="0"/>
        <w:jc w:val="center"/>
        <w:rPr>
          <w:b/>
          <w:sz w:val="28"/>
          <w:szCs w:val="28"/>
        </w:rPr>
      </w:pPr>
    </w:p>
    <w:p w:rsidR="00BC5452" w:rsidRPr="007D0648" w:rsidRDefault="00451796" w:rsidP="007D0648">
      <w:pPr>
        <w:spacing w:after="0" w:line="240" w:lineRule="auto"/>
        <w:ind w:firstLine="0"/>
        <w:jc w:val="center"/>
        <w:rPr>
          <w:b/>
          <w:sz w:val="20"/>
          <w:szCs w:val="20"/>
        </w:rPr>
      </w:pPr>
      <w:r w:rsidRPr="00451796">
        <w:rPr>
          <w:b/>
          <w:sz w:val="20"/>
          <w:szCs w:val="20"/>
        </w:rPr>
        <w:t>Quadro</w:t>
      </w:r>
      <w:r w:rsidR="0055314B">
        <w:rPr>
          <w:b/>
          <w:sz w:val="20"/>
          <w:szCs w:val="20"/>
        </w:rPr>
        <w:t xml:space="preserve"> </w:t>
      </w:r>
      <w:r w:rsidRPr="00451796">
        <w:rPr>
          <w:b/>
          <w:sz w:val="20"/>
          <w:szCs w:val="20"/>
        </w:rPr>
        <w:t>4</w:t>
      </w:r>
      <w:r w:rsidR="00BC5452" w:rsidRPr="00451796">
        <w:rPr>
          <w:b/>
          <w:sz w:val="20"/>
          <w:szCs w:val="20"/>
        </w:rPr>
        <w:t xml:space="preserve"> - Áreas de conteúdo</w:t>
      </w:r>
      <w:r w:rsidR="0055314B">
        <w:rPr>
          <w:b/>
          <w:sz w:val="20"/>
          <w:szCs w:val="20"/>
        </w:rPr>
        <w:t xml:space="preserve"> p</w:t>
      </w:r>
      <w:r w:rsidR="00BC5452" w:rsidRPr="00451796">
        <w:rPr>
          <w:b/>
          <w:sz w:val="20"/>
          <w:szCs w:val="20"/>
        </w:rPr>
        <w:t>lanificadas nas 62 Intervenções</w:t>
      </w:r>
    </w:p>
    <w:tbl>
      <w:tblPr>
        <w:tblpPr w:leftFromText="141" w:rightFromText="141" w:vertAnchor="page" w:horzAnchor="margin" w:tblpXSpec="center" w:tblpY="1906"/>
        <w:tblW w:w="3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1896"/>
      </w:tblGrid>
      <w:tr w:rsidR="007D0648" w:rsidRPr="00DE7BBC" w:rsidTr="007D0648">
        <w:trPr>
          <w:trHeight w:val="191"/>
        </w:trPr>
        <w:tc>
          <w:tcPr>
            <w:tcW w:w="1627" w:type="dxa"/>
          </w:tcPr>
          <w:p w:rsidR="007D0648" w:rsidRPr="00DE7BBC" w:rsidRDefault="007D0648" w:rsidP="007D0648">
            <w:pPr>
              <w:tabs>
                <w:tab w:val="left" w:pos="1640"/>
              </w:tabs>
              <w:spacing w:after="0" w:line="240" w:lineRule="auto"/>
              <w:ind w:firstLine="0"/>
              <w:jc w:val="center"/>
              <w:rPr>
                <w:b/>
                <w:color w:val="17365D"/>
              </w:rPr>
            </w:pPr>
            <w:r w:rsidRPr="00DE7BBC">
              <w:rPr>
                <w:b/>
                <w:color w:val="17365D"/>
              </w:rPr>
              <w:lastRenderedPageBreak/>
              <w:t xml:space="preserve">ÁREAS DE CONTEÚDO </w:t>
            </w:r>
          </w:p>
        </w:tc>
        <w:tc>
          <w:tcPr>
            <w:tcW w:w="1896" w:type="dxa"/>
          </w:tcPr>
          <w:p w:rsidR="007D0648" w:rsidRPr="00DE7BBC" w:rsidRDefault="007D0648" w:rsidP="007D0648">
            <w:pPr>
              <w:tabs>
                <w:tab w:val="left" w:pos="1640"/>
              </w:tabs>
              <w:spacing w:after="0" w:line="240" w:lineRule="auto"/>
              <w:ind w:firstLine="0"/>
              <w:jc w:val="center"/>
              <w:rPr>
                <w:b/>
                <w:color w:val="17365D"/>
              </w:rPr>
            </w:pPr>
            <w:r w:rsidRPr="00DE7BBC">
              <w:rPr>
                <w:b/>
                <w:color w:val="17365D"/>
              </w:rPr>
              <w:t>Nº DE VEZES PLANIFICADA</w:t>
            </w:r>
          </w:p>
        </w:tc>
      </w:tr>
      <w:tr w:rsidR="007D0648" w:rsidRPr="00834570" w:rsidTr="007D0648">
        <w:trPr>
          <w:trHeight w:val="277"/>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Formação Pessoal e Social</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16</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Conhecimento do Mundo</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36</w:t>
            </w:r>
          </w:p>
          <w:p w:rsidR="007D0648" w:rsidRPr="0017127B" w:rsidRDefault="007D0648" w:rsidP="007D0648">
            <w:pPr>
              <w:spacing w:after="0" w:line="240" w:lineRule="au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Linguagem Oral e Abordagem à Escrita</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25</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Expressão Plástica</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50</w:t>
            </w:r>
          </w:p>
          <w:p w:rsidR="007D0648" w:rsidRPr="0017127B" w:rsidRDefault="007D0648" w:rsidP="007D0648">
            <w:pPr>
              <w:spacing w:after="0" w:line="240" w:lineRule="au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Expressão Motora</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19</w:t>
            </w:r>
          </w:p>
          <w:p w:rsidR="007D0648" w:rsidRPr="0017127B" w:rsidRDefault="007D0648" w:rsidP="007D0648">
            <w:pPr>
              <w:pStyle w:val="SemEspaamen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Expressão Musical</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10</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Expressão Dramática/Teatro</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13</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197"/>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Matemática</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10</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191"/>
        </w:trPr>
        <w:tc>
          <w:tcPr>
            <w:tcW w:w="1627" w:type="dxa"/>
          </w:tcPr>
          <w:p w:rsidR="007D0648" w:rsidRPr="0017127B" w:rsidRDefault="007D0648" w:rsidP="007D0648">
            <w:pPr>
              <w:tabs>
                <w:tab w:val="left" w:pos="1640"/>
              </w:tabs>
              <w:spacing w:after="0" w:line="240" w:lineRule="auto"/>
              <w:ind w:firstLine="0"/>
              <w:rPr>
                <w:sz w:val="20"/>
                <w:szCs w:val="20"/>
              </w:rPr>
            </w:pPr>
            <w:r w:rsidRPr="0017127B">
              <w:rPr>
                <w:sz w:val="20"/>
                <w:szCs w:val="20"/>
              </w:rPr>
              <w:t>TIC</w:t>
            </w:r>
          </w:p>
        </w:tc>
        <w:tc>
          <w:tcPr>
            <w:tcW w:w="1896" w:type="dxa"/>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3</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31"/>
        </w:trPr>
        <w:tc>
          <w:tcPr>
            <w:tcW w:w="1627" w:type="dxa"/>
            <w:tcBorders>
              <w:top w:val="single" w:sz="4" w:space="0" w:color="auto"/>
              <w:left w:val="single" w:sz="4" w:space="0" w:color="auto"/>
              <w:bottom w:val="single" w:sz="4" w:space="0" w:color="auto"/>
              <w:right w:val="single" w:sz="4" w:space="0" w:color="auto"/>
            </w:tcBorders>
          </w:tcPr>
          <w:p w:rsidR="007D0648" w:rsidRPr="0017127B" w:rsidRDefault="007D0648" w:rsidP="007D0648">
            <w:pPr>
              <w:tabs>
                <w:tab w:val="left" w:pos="1640"/>
              </w:tabs>
              <w:spacing w:after="0" w:line="240" w:lineRule="auto"/>
              <w:ind w:firstLine="0"/>
              <w:rPr>
                <w:sz w:val="20"/>
                <w:szCs w:val="20"/>
              </w:rPr>
            </w:pPr>
            <w:r w:rsidRPr="0017127B">
              <w:rPr>
                <w:sz w:val="20"/>
                <w:szCs w:val="20"/>
              </w:rPr>
              <w:t xml:space="preserve">Dança </w:t>
            </w:r>
          </w:p>
        </w:tc>
        <w:tc>
          <w:tcPr>
            <w:tcW w:w="1896" w:type="dxa"/>
            <w:tcBorders>
              <w:top w:val="single" w:sz="4" w:space="0" w:color="auto"/>
              <w:left w:val="single" w:sz="4" w:space="0" w:color="auto"/>
              <w:bottom w:val="single" w:sz="4" w:space="0" w:color="auto"/>
              <w:right w:val="single" w:sz="4" w:space="0" w:color="auto"/>
            </w:tcBorders>
          </w:tcPr>
          <w:p w:rsidR="007D0648" w:rsidRPr="0017127B" w:rsidRDefault="007D0648" w:rsidP="007D0648">
            <w:pPr>
              <w:spacing w:after="0" w:line="240" w:lineRule="auto"/>
              <w:ind w:firstLine="0"/>
              <w:rPr>
                <w:bCs/>
                <w:color w:val="000000"/>
                <w:sz w:val="20"/>
                <w:szCs w:val="20"/>
              </w:rPr>
            </w:pPr>
            <w:r w:rsidRPr="0017127B">
              <w:rPr>
                <w:bCs/>
                <w:color w:val="000000"/>
                <w:sz w:val="20"/>
                <w:szCs w:val="20"/>
              </w:rPr>
              <w:t>6</w:t>
            </w:r>
          </w:p>
          <w:p w:rsidR="007D0648" w:rsidRPr="0017127B" w:rsidRDefault="007D0648" w:rsidP="007D0648">
            <w:pPr>
              <w:tabs>
                <w:tab w:val="left" w:pos="1640"/>
              </w:tabs>
              <w:spacing w:after="0" w:line="240" w:lineRule="auto"/>
              <w:ind w:firstLine="0"/>
              <w:rPr>
                <w:sz w:val="20"/>
                <w:szCs w:val="20"/>
              </w:rPr>
            </w:pPr>
          </w:p>
        </w:tc>
      </w:tr>
      <w:tr w:rsidR="007D0648" w:rsidRPr="00834570" w:rsidTr="007D0648">
        <w:trPr>
          <w:trHeight w:val="31"/>
        </w:trPr>
        <w:tc>
          <w:tcPr>
            <w:tcW w:w="1627" w:type="dxa"/>
            <w:tcBorders>
              <w:top w:val="single" w:sz="4" w:space="0" w:color="auto"/>
              <w:left w:val="single" w:sz="4" w:space="0" w:color="auto"/>
              <w:bottom w:val="single" w:sz="4" w:space="0" w:color="auto"/>
              <w:right w:val="single" w:sz="4" w:space="0" w:color="auto"/>
            </w:tcBorders>
          </w:tcPr>
          <w:p w:rsidR="007D0648" w:rsidRPr="0017127B" w:rsidRDefault="007D0648" w:rsidP="007D0648">
            <w:pPr>
              <w:tabs>
                <w:tab w:val="left" w:pos="1640"/>
              </w:tabs>
              <w:spacing w:after="0" w:line="240" w:lineRule="auto"/>
              <w:ind w:firstLine="0"/>
              <w:rPr>
                <w:sz w:val="20"/>
                <w:szCs w:val="20"/>
              </w:rPr>
            </w:pPr>
            <w:r>
              <w:rPr>
                <w:sz w:val="20"/>
                <w:szCs w:val="20"/>
              </w:rPr>
              <w:t xml:space="preserve">Total </w:t>
            </w:r>
          </w:p>
        </w:tc>
        <w:tc>
          <w:tcPr>
            <w:tcW w:w="1896" w:type="dxa"/>
            <w:tcBorders>
              <w:top w:val="single" w:sz="4" w:space="0" w:color="auto"/>
              <w:left w:val="single" w:sz="4" w:space="0" w:color="auto"/>
              <w:bottom w:val="single" w:sz="4" w:space="0" w:color="auto"/>
              <w:right w:val="single" w:sz="4" w:space="0" w:color="auto"/>
            </w:tcBorders>
          </w:tcPr>
          <w:p w:rsidR="007D0648" w:rsidRPr="0017127B" w:rsidRDefault="007D0648" w:rsidP="007D0648">
            <w:pPr>
              <w:spacing w:after="0" w:line="240" w:lineRule="auto"/>
              <w:ind w:firstLine="0"/>
              <w:rPr>
                <w:bCs/>
                <w:color w:val="000000"/>
                <w:sz w:val="20"/>
                <w:szCs w:val="20"/>
              </w:rPr>
            </w:pPr>
            <w:r>
              <w:rPr>
                <w:bCs/>
                <w:color w:val="000000"/>
                <w:sz w:val="20"/>
                <w:szCs w:val="20"/>
              </w:rPr>
              <w:t>188</w:t>
            </w:r>
          </w:p>
        </w:tc>
      </w:tr>
    </w:tbl>
    <w:p w:rsidR="00BC5452" w:rsidRPr="007D0648" w:rsidRDefault="00BC5452" w:rsidP="00BC5452">
      <w:pPr>
        <w:spacing w:after="0"/>
        <w:ind w:firstLine="567"/>
        <w:rPr>
          <w:sz w:val="20"/>
          <w:szCs w:val="20"/>
        </w:rPr>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567"/>
      </w:pPr>
    </w:p>
    <w:p w:rsidR="00BC5452" w:rsidRDefault="00BC5452" w:rsidP="00BC5452">
      <w:pPr>
        <w:spacing w:after="0"/>
        <w:ind w:firstLine="0"/>
      </w:pPr>
    </w:p>
    <w:p w:rsidR="003B1CC4" w:rsidRDefault="003B1CC4" w:rsidP="00BC5452">
      <w:pPr>
        <w:spacing w:after="0"/>
        <w:ind w:firstLine="567"/>
      </w:pPr>
    </w:p>
    <w:p w:rsidR="007D0648" w:rsidRDefault="007D0648" w:rsidP="00BC5452">
      <w:pPr>
        <w:spacing w:after="0"/>
        <w:ind w:firstLine="567"/>
      </w:pPr>
    </w:p>
    <w:p w:rsidR="007D0648" w:rsidRDefault="007D0648" w:rsidP="00BC5452">
      <w:pPr>
        <w:spacing w:after="0"/>
        <w:ind w:firstLine="567"/>
      </w:pPr>
    </w:p>
    <w:p w:rsidR="00BC5452" w:rsidRDefault="00BC5452" w:rsidP="00BC5452">
      <w:pPr>
        <w:spacing w:after="0"/>
        <w:ind w:firstLine="567"/>
      </w:pPr>
      <w:r>
        <w:t xml:space="preserve">Como se pode observar na </w:t>
      </w:r>
      <w:r w:rsidRPr="00602EF9">
        <w:rPr>
          <w:sz w:val="20"/>
          <w:szCs w:val="20"/>
        </w:rPr>
        <w:t xml:space="preserve">tabela </w:t>
      </w:r>
      <w:r w:rsidR="00B12F9C">
        <w:rPr>
          <w:sz w:val="20"/>
          <w:szCs w:val="20"/>
        </w:rPr>
        <w:t>4</w:t>
      </w:r>
      <w:r>
        <w:t xml:space="preserve"> relativamente às áreas de conteúdo contidas nas planificações diárias (61) da prática constata-se que a expressão plástica (50) é a área com mais frequência, pois proporcionou-se</w:t>
      </w:r>
      <w:r w:rsidRPr="0021228A">
        <w:t xml:space="preserve"> a este grupo de crianças o contacto com actividades diferentes, inovadoras, estimulantes e sempre que possível utilizando materiais alternativos, reaproveitados ou recicláveis para conseguir, em articulação com a área </w:t>
      </w:r>
      <w:r>
        <w:t xml:space="preserve">do conhecimento do mundo (36) e com a linguagem oral e abordagem à escrita (20) desenvolver e recriar momentos de uma actividade, permitir uma exposição dos trabalhos desenvolvidos e verificar a sua evolução ao nível das aprendizagens. A área que menos planeada foi as TIC (3), devido à inexistência de recursos materiais e quando foi abordada esta actividade o computador era pessoal.  </w:t>
      </w:r>
    </w:p>
    <w:p w:rsidR="00BC5452" w:rsidRDefault="00BC5452" w:rsidP="00BC5452">
      <w:pPr>
        <w:spacing w:after="0"/>
        <w:ind w:firstLine="567"/>
      </w:pPr>
      <w:r>
        <w:tab/>
        <w:t>Área da expressão motora (19) teve alguma relevância pois o grupo tinha sessão de movimento uma vez por semana, este factor contribuiu para que a área da expressão dramática/teatro (9), dança (6) e expressão musical (10) fossem abordadas com alguma frequência. Área da matemática (5) sucedeu-se poucas vezes com área curricular, mas todos os dias o grupo trabalhava-a de uma forma transversal.</w:t>
      </w:r>
    </w:p>
    <w:p w:rsidR="00BC5452" w:rsidRDefault="00BC5452" w:rsidP="00BC5452">
      <w:pPr>
        <w:spacing w:after="0"/>
        <w:ind w:firstLine="567"/>
      </w:pPr>
    </w:p>
    <w:p w:rsidR="00090A9B" w:rsidRDefault="00090A9B" w:rsidP="0078784B">
      <w:pPr>
        <w:spacing w:after="0"/>
        <w:ind w:firstLine="0"/>
      </w:pPr>
    </w:p>
    <w:p w:rsidR="00BC5452" w:rsidRPr="00090A9B" w:rsidRDefault="00B07A41" w:rsidP="00090A9B">
      <w:pPr>
        <w:spacing w:after="0" w:line="240" w:lineRule="auto"/>
        <w:ind w:firstLine="0"/>
        <w:jc w:val="center"/>
        <w:rPr>
          <w:b/>
          <w:sz w:val="20"/>
          <w:szCs w:val="20"/>
        </w:rPr>
      </w:pPr>
      <w:r>
        <w:rPr>
          <w:b/>
          <w:sz w:val="20"/>
          <w:szCs w:val="20"/>
        </w:rPr>
        <w:t xml:space="preserve">Quadro </w:t>
      </w:r>
      <w:r w:rsidR="00090A9B" w:rsidRPr="00090A9B">
        <w:rPr>
          <w:b/>
          <w:sz w:val="20"/>
          <w:szCs w:val="20"/>
        </w:rPr>
        <w:t>5</w:t>
      </w:r>
      <w:r w:rsidR="00BC5452" w:rsidRPr="00090A9B">
        <w:rPr>
          <w:b/>
          <w:sz w:val="20"/>
          <w:szCs w:val="20"/>
        </w:rPr>
        <w:t xml:space="preserve"> -   Áreas Curriculares planificadas no Plano Curricular Anual</w:t>
      </w:r>
    </w:p>
    <w:p w:rsidR="00BC5452" w:rsidRPr="00B56089" w:rsidRDefault="00BC5452" w:rsidP="00BC5452">
      <w:pPr>
        <w:tabs>
          <w:tab w:val="left" w:pos="3729"/>
        </w:tabs>
        <w:spacing w:after="0" w:line="240" w:lineRule="auto"/>
        <w:ind w:firstLine="0"/>
        <w:rPr>
          <w:b/>
        </w:rPr>
      </w:pPr>
      <w:r>
        <w:rPr>
          <w:b/>
        </w:rPr>
        <w:tab/>
      </w:r>
    </w:p>
    <w:tbl>
      <w:tblPr>
        <w:tblpPr w:leftFromText="141" w:rightFromText="141" w:vertAnchor="text" w:horzAnchor="margin" w:tblpXSpec="center" w:tblpY="-32"/>
        <w:tblW w:w="4753" w:type="dxa"/>
        <w:tblCellMar>
          <w:left w:w="70" w:type="dxa"/>
          <w:right w:w="70" w:type="dxa"/>
        </w:tblCellMar>
        <w:tblLook w:val="04A0" w:firstRow="1" w:lastRow="0" w:firstColumn="1" w:lastColumn="0" w:noHBand="0" w:noVBand="1"/>
      </w:tblPr>
      <w:tblGrid>
        <w:gridCol w:w="2327"/>
        <w:gridCol w:w="2426"/>
      </w:tblGrid>
      <w:tr w:rsidR="00090A9B" w:rsidRPr="00B56089" w:rsidTr="00090A9B">
        <w:trPr>
          <w:trHeight w:val="358"/>
        </w:trPr>
        <w:tc>
          <w:tcPr>
            <w:tcW w:w="23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rPr>
                <w:b/>
                <w:bCs/>
                <w:color w:val="000000"/>
              </w:rPr>
            </w:pPr>
            <w:r w:rsidRPr="00B56089">
              <w:rPr>
                <w:b/>
                <w:bCs/>
                <w:color w:val="000000"/>
              </w:rPr>
              <w:lastRenderedPageBreak/>
              <w:t>Áreas Curriculares</w:t>
            </w:r>
          </w:p>
        </w:tc>
        <w:tc>
          <w:tcPr>
            <w:tcW w:w="2426" w:type="dxa"/>
            <w:tcBorders>
              <w:top w:val="single" w:sz="4" w:space="0" w:color="auto"/>
              <w:left w:val="nil"/>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rPr>
                <w:b/>
                <w:bCs/>
                <w:color w:val="000000"/>
              </w:rPr>
            </w:pPr>
            <w:r w:rsidRPr="00B56089">
              <w:rPr>
                <w:b/>
                <w:bCs/>
                <w:color w:val="000000"/>
              </w:rPr>
              <w:t>Nº de vezes abordadas</w:t>
            </w:r>
          </w:p>
        </w:tc>
      </w:tr>
      <w:tr w:rsidR="00090A9B" w:rsidRPr="00B56089" w:rsidTr="00090A9B">
        <w:trPr>
          <w:trHeight w:val="286"/>
        </w:trPr>
        <w:tc>
          <w:tcPr>
            <w:tcW w:w="2327" w:type="dxa"/>
            <w:tcBorders>
              <w:top w:val="nil"/>
              <w:left w:val="single" w:sz="4" w:space="0" w:color="auto"/>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rPr>
                <w:color w:val="000000"/>
              </w:rPr>
            </w:pPr>
            <w:r w:rsidRPr="00B56089">
              <w:rPr>
                <w:color w:val="000000"/>
              </w:rPr>
              <w:t>Formação Pessoal e Social</w:t>
            </w:r>
          </w:p>
        </w:tc>
        <w:tc>
          <w:tcPr>
            <w:tcW w:w="2426" w:type="dxa"/>
            <w:tcBorders>
              <w:top w:val="nil"/>
              <w:left w:val="nil"/>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jc w:val="center"/>
              <w:rPr>
                <w:color w:val="000000"/>
              </w:rPr>
            </w:pPr>
            <w:r w:rsidRPr="00B56089">
              <w:rPr>
                <w:color w:val="000000"/>
              </w:rPr>
              <w:t>3</w:t>
            </w:r>
          </w:p>
        </w:tc>
      </w:tr>
      <w:tr w:rsidR="00090A9B" w:rsidRPr="00B56089" w:rsidTr="00090A9B">
        <w:trPr>
          <w:trHeight w:val="286"/>
        </w:trPr>
        <w:tc>
          <w:tcPr>
            <w:tcW w:w="2327" w:type="dxa"/>
            <w:tcBorders>
              <w:top w:val="nil"/>
              <w:left w:val="single" w:sz="4" w:space="0" w:color="auto"/>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rPr>
                <w:color w:val="000000"/>
              </w:rPr>
            </w:pPr>
            <w:r w:rsidRPr="00B56089">
              <w:rPr>
                <w:color w:val="000000"/>
              </w:rPr>
              <w:t>Conhecimento do Mundo</w:t>
            </w:r>
          </w:p>
        </w:tc>
        <w:tc>
          <w:tcPr>
            <w:tcW w:w="2426" w:type="dxa"/>
            <w:tcBorders>
              <w:top w:val="nil"/>
              <w:left w:val="nil"/>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jc w:val="center"/>
              <w:rPr>
                <w:color w:val="000000"/>
              </w:rPr>
            </w:pPr>
            <w:r w:rsidRPr="00B56089">
              <w:rPr>
                <w:color w:val="000000"/>
              </w:rPr>
              <w:t>9</w:t>
            </w:r>
          </w:p>
        </w:tc>
      </w:tr>
      <w:tr w:rsidR="00090A9B" w:rsidRPr="00B56089" w:rsidTr="00090A9B">
        <w:trPr>
          <w:trHeight w:val="286"/>
        </w:trPr>
        <w:tc>
          <w:tcPr>
            <w:tcW w:w="2327" w:type="dxa"/>
            <w:tcBorders>
              <w:top w:val="nil"/>
              <w:left w:val="single" w:sz="4" w:space="0" w:color="auto"/>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rPr>
                <w:color w:val="000000"/>
              </w:rPr>
            </w:pPr>
            <w:r w:rsidRPr="00B56089">
              <w:rPr>
                <w:color w:val="000000"/>
              </w:rPr>
              <w:t>Linguagem Oral e Abordagem à Escrita</w:t>
            </w:r>
          </w:p>
        </w:tc>
        <w:tc>
          <w:tcPr>
            <w:tcW w:w="2426" w:type="dxa"/>
            <w:tcBorders>
              <w:top w:val="nil"/>
              <w:left w:val="nil"/>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jc w:val="center"/>
              <w:rPr>
                <w:color w:val="000000"/>
              </w:rPr>
            </w:pPr>
            <w:r w:rsidRPr="00B56089">
              <w:rPr>
                <w:color w:val="000000"/>
              </w:rPr>
              <w:t>4</w:t>
            </w:r>
          </w:p>
        </w:tc>
      </w:tr>
      <w:tr w:rsidR="00090A9B" w:rsidRPr="00B56089" w:rsidTr="00090A9B">
        <w:trPr>
          <w:trHeight w:val="286"/>
        </w:trPr>
        <w:tc>
          <w:tcPr>
            <w:tcW w:w="2327" w:type="dxa"/>
            <w:tcBorders>
              <w:top w:val="nil"/>
              <w:left w:val="single" w:sz="4" w:space="0" w:color="auto"/>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rPr>
                <w:color w:val="000000"/>
              </w:rPr>
            </w:pPr>
            <w:r w:rsidRPr="00B56089">
              <w:rPr>
                <w:color w:val="000000"/>
              </w:rPr>
              <w:t>Expressão Plástica</w:t>
            </w:r>
          </w:p>
        </w:tc>
        <w:tc>
          <w:tcPr>
            <w:tcW w:w="2426" w:type="dxa"/>
            <w:tcBorders>
              <w:top w:val="nil"/>
              <w:left w:val="nil"/>
              <w:bottom w:val="single" w:sz="4" w:space="0" w:color="auto"/>
              <w:right w:val="single" w:sz="4" w:space="0" w:color="auto"/>
            </w:tcBorders>
            <w:shd w:val="clear" w:color="auto" w:fill="auto"/>
            <w:noWrap/>
            <w:vAlign w:val="bottom"/>
            <w:hideMark/>
          </w:tcPr>
          <w:p w:rsidR="00090A9B" w:rsidRPr="00B56089" w:rsidRDefault="00090A9B" w:rsidP="00090A9B">
            <w:pPr>
              <w:spacing w:after="0" w:line="240" w:lineRule="auto"/>
              <w:ind w:firstLine="0"/>
              <w:jc w:val="center"/>
              <w:rPr>
                <w:color w:val="000000"/>
              </w:rPr>
            </w:pPr>
            <w:r w:rsidRPr="00B56089">
              <w:rPr>
                <w:color w:val="000000"/>
              </w:rPr>
              <w:t>2</w:t>
            </w:r>
          </w:p>
        </w:tc>
      </w:tr>
    </w:tbl>
    <w:p w:rsidR="00BC5452" w:rsidRDefault="00BC5452" w:rsidP="00BC5452">
      <w:pPr>
        <w:spacing w:after="0" w:line="240" w:lineRule="auto"/>
        <w:ind w:firstLine="0"/>
      </w:pPr>
    </w:p>
    <w:p w:rsidR="00BC5452" w:rsidRDefault="00BC5452" w:rsidP="00BC5452">
      <w:pPr>
        <w:spacing w:after="0" w:line="240" w:lineRule="auto"/>
        <w:ind w:firstLine="0"/>
      </w:pPr>
    </w:p>
    <w:p w:rsidR="00BC5452" w:rsidRDefault="00BC5452" w:rsidP="00BC5452">
      <w:pPr>
        <w:spacing w:after="0" w:line="240" w:lineRule="auto"/>
        <w:ind w:firstLine="0"/>
        <w:rPr>
          <w:b/>
        </w:rPr>
      </w:pPr>
    </w:p>
    <w:p w:rsidR="00090A9B" w:rsidRDefault="00090A9B" w:rsidP="00BC5452">
      <w:pPr>
        <w:spacing w:after="0" w:line="240" w:lineRule="auto"/>
        <w:ind w:firstLine="0"/>
        <w:rPr>
          <w:b/>
        </w:rPr>
      </w:pPr>
    </w:p>
    <w:p w:rsidR="00BC5452" w:rsidRDefault="00BC5452" w:rsidP="00BC5452">
      <w:pPr>
        <w:spacing w:after="0" w:line="240" w:lineRule="auto"/>
        <w:ind w:firstLine="0"/>
        <w:rPr>
          <w:b/>
        </w:rPr>
      </w:pPr>
    </w:p>
    <w:p w:rsidR="00BC5452" w:rsidRDefault="00BC5452" w:rsidP="00BC5452">
      <w:pPr>
        <w:spacing w:after="0" w:line="240" w:lineRule="auto"/>
        <w:ind w:firstLine="0"/>
        <w:rPr>
          <w:b/>
        </w:rPr>
      </w:pPr>
    </w:p>
    <w:p w:rsidR="00BC5452" w:rsidRDefault="00BC5452" w:rsidP="00BC5452">
      <w:pPr>
        <w:spacing w:after="0" w:line="240" w:lineRule="auto"/>
        <w:ind w:firstLine="0"/>
        <w:rPr>
          <w:b/>
        </w:rPr>
      </w:pPr>
    </w:p>
    <w:p w:rsidR="00BC5452" w:rsidRDefault="00BC5452" w:rsidP="00BC5452">
      <w:pPr>
        <w:spacing w:after="0" w:line="240" w:lineRule="auto"/>
        <w:ind w:firstLine="0"/>
        <w:rPr>
          <w:b/>
        </w:rPr>
      </w:pPr>
    </w:p>
    <w:p w:rsidR="00BC5452" w:rsidRDefault="00BC5452" w:rsidP="00BC5452">
      <w:pPr>
        <w:spacing w:after="0" w:line="240" w:lineRule="auto"/>
        <w:ind w:firstLine="0"/>
        <w:rPr>
          <w:b/>
        </w:rPr>
      </w:pPr>
    </w:p>
    <w:p w:rsidR="0078784B" w:rsidRDefault="0078784B" w:rsidP="00090A9B">
      <w:pPr>
        <w:spacing w:after="0" w:line="240" w:lineRule="auto"/>
        <w:ind w:firstLine="0"/>
        <w:jc w:val="center"/>
        <w:rPr>
          <w:b/>
          <w:sz w:val="20"/>
          <w:szCs w:val="20"/>
        </w:rPr>
      </w:pPr>
    </w:p>
    <w:p w:rsidR="00BC5452" w:rsidRPr="00090A9B" w:rsidRDefault="00B07A41" w:rsidP="00090A9B">
      <w:pPr>
        <w:spacing w:after="0" w:line="240" w:lineRule="auto"/>
        <w:ind w:firstLine="0"/>
        <w:jc w:val="center"/>
        <w:rPr>
          <w:b/>
          <w:sz w:val="20"/>
          <w:szCs w:val="20"/>
        </w:rPr>
      </w:pPr>
      <w:r>
        <w:rPr>
          <w:b/>
          <w:sz w:val="20"/>
          <w:szCs w:val="20"/>
        </w:rPr>
        <w:t>Quadro</w:t>
      </w:r>
      <w:r w:rsidR="00090A9B" w:rsidRPr="00090A9B">
        <w:rPr>
          <w:b/>
          <w:sz w:val="20"/>
          <w:szCs w:val="20"/>
        </w:rPr>
        <w:t xml:space="preserve"> 6</w:t>
      </w:r>
      <w:r w:rsidR="00BC5452" w:rsidRPr="00090A9B">
        <w:rPr>
          <w:b/>
          <w:sz w:val="20"/>
          <w:szCs w:val="20"/>
        </w:rPr>
        <w:t xml:space="preserve"> -  Áreas Transversais planificadas no Plano Curricular Anual</w:t>
      </w:r>
    </w:p>
    <w:p w:rsidR="00BC5452" w:rsidRPr="00B749C7" w:rsidRDefault="00BC5452" w:rsidP="00BC5452">
      <w:pPr>
        <w:spacing w:after="0" w:line="240" w:lineRule="auto"/>
        <w:ind w:firstLine="0"/>
        <w:rPr>
          <w:b/>
        </w:rPr>
      </w:pPr>
    </w:p>
    <w:tbl>
      <w:tblPr>
        <w:tblW w:w="5011" w:type="dxa"/>
        <w:tblInd w:w="1747" w:type="dxa"/>
        <w:tblCellMar>
          <w:left w:w="70" w:type="dxa"/>
          <w:right w:w="70" w:type="dxa"/>
        </w:tblCellMar>
        <w:tblLook w:val="04A0" w:firstRow="1" w:lastRow="0" w:firstColumn="1" w:lastColumn="0" w:noHBand="0" w:noVBand="1"/>
      </w:tblPr>
      <w:tblGrid>
        <w:gridCol w:w="2516"/>
        <w:gridCol w:w="2495"/>
      </w:tblGrid>
      <w:tr w:rsidR="00BC5452" w:rsidRPr="00EE5CF0" w:rsidTr="00090A9B">
        <w:trPr>
          <w:trHeight w:val="335"/>
        </w:trPr>
        <w:tc>
          <w:tcPr>
            <w:tcW w:w="25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b/>
                <w:bCs/>
                <w:color w:val="000000"/>
                <w:sz w:val="28"/>
                <w:szCs w:val="28"/>
              </w:rPr>
            </w:pPr>
            <w:r w:rsidRPr="00EE5CF0">
              <w:rPr>
                <w:b/>
                <w:bCs/>
                <w:color w:val="000000"/>
                <w:sz w:val="28"/>
                <w:szCs w:val="28"/>
              </w:rPr>
              <w:t>Áreas Transversais</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b/>
                <w:bCs/>
                <w:color w:val="000000"/>
              </w:rPr>
            </w:pPr>
            <w:r w:rsidRPr="00EE5CF0">
              <w:rPr>
                <w:b/>
                <w:bCs/>
                <w:color w:val="000000"/>
              </w:rPr>
              <w:t>Nº de vezes abordadas</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Formação Pessoal e Social</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10</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Conhecimento do Mundo</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1</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Linguagem Ora</w:t>
            </w:r>
            <w:r>
              <w:rPr>
                <w:color w:val="000000"/>
              </w:rPr>
              <w:t>l</w:t>
            </w:r>
            <w:r w:rsidRPr="00EE5CF0">
              <w:rPr>
                <w:color w:val="000000"/>
              </w:rPr>
              <w:t xml:space="preserve"> e Abordagem à Escrita</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11</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Expressão Plástica</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11</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Expressão Motora</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7</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Expressão Musical</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3</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Matemática</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4</w:t>
            </w:r>
          </w:p>
        </w:tc>
      </w:tr>
      <w:tr w:rsidR="00BC5452" w:rsidRPr="00EE5CF0" w:rsidTr="00090A9B">
        <w:trPr>
          <w:trHeight w:val="282"/>
        </w:trPr>
        <w:tc>
          <w:tcPr>
            <w:tcW w:w="2516" w:type="dxa"/>
            <w:tcBorders>
              <w:top w:val="nil"/>
              <w:left w:val="single" w:sz="4" w:space="0" w:color="auto"/>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rPr>
                <w:color w:val="000000"/>
              </w:rPr>
            </w:pPr>
            <w:r w:rsidRPr="00EE5CF0">
              <w:rPr>
                <w:color w:val="000000"/>
              </w:rPr>
              <w:t>Expressão Dramática</w:t>
            </w:r>
          </w:p>
        </w:tc>
        <w:tc>
          <w:tcPr>
            <w:tcW w:w="2495" w:type="dxa"/>
            <w:tcBorders>
              <w:top w:val="nil"/>
              <w:left w:val="nil"/>
              <w:bottom w:val="single" w:sz="4" w:space="0" w:color="auto"/>
              <w:right w:val="single" w:sz="4" w:space="0" w:color="auto"/>
            </w:tcBorders>
            <w:shd w:val="clear" w:color="auto" w:fill="auto"/>
            <w:noWrap/>
            <w:vAlign w:val="bottom"/>
            <w:hideMark/>
          </w:tcPr>
          <w:p w:rsidR="00BC5452" w:rsidRPr="00EE5CF0" w:rsidRDefault="00BC5452" w:rsidP="003A48D8">
            <w:pPr>
              <w:spacing w:after="0" w:line="240" w:lineRule="auto"/>
              <w:ind w:firstLine="0"/>
              <w:jc w:val="center"/>
              <w:rPr>
                <w:color w:val="000000"/>
              </w:rPr>
            </w:pPr>
            <w:r w:rsidRPr="00EE5CF0">
              <w:rPr>
                <w:color w:val="000000"/>
              </w:rPr>
              <w:t>4</w:t>
            </w:r>
          </w:p>
        </w:tc>
      </w:tr>
    </w:tbl>
    <w:p w:rsidR="00BC5452" w:rsidRDefault="00BC5452" w:rsidP="00BC5452">
      <w:pPr>
        <w:spacing w:after="0"/>
        <w:ind w:firstLine="0"/>
      </w:pPr>
    </w:p>
    <w:p w:rsidR="00BC5452" w:rsidRDefault="00BC5452" w:rsidP="00BC5452">
      <w:pPr>
        <w:spacing w:after="0"/>
        <w:ind w:firstLine="567"/>
      </w:pPr>
      <w:r>
        <w:t xml:space="preserve">No Plano Curricular Anual e como se pode observar na </w:t>
      </w:r>
      <w:r w:rsidRPr="00B56089">
        <w:rPr>
          <w:sz w:val="20"/>
          <w:szCs w:val="20"/>
        </w:rPr>
        <w:t xml:space="preserve">tabela </w:t>
      </w:r>
      <w:r w:rsidR="009A5299" w:rsidRPr="004A48BC">
        <w:rPr>
          <w:sz w:val="20"/>
          <w:szCs w:val="20"/>
        </w:rPr>
        <w:t>5</w:t>
      </w:r>
      <w:r w:rsidRPr="004A48BC">
        <w:rPr>
          <w:sz w:val="20"/>
          <w:szCs w:val="20"/>
        </w:rPr>
        <w:t xml:space="preserve"> e </w:t>
      </w:r>
      <w:r w:rsidR="009A5299" w:rsidRPr="004A48BC">
        <w:rPr>
          <w:sz w:val="20"/>
          <w:szCs w:val="20"/>
        </w:rPr>
        <w:t>6</w:t>
      </w:r>
      <w:r>
        <w:t xml:space="preserve"> estão preconizadas as áreas curriculares e as áreas transversais. A área curricular predominante no plano foi a área do conhecimento do mundo, pois os temas abordados incidiram nesta área e de uma forma articulada com as restantes áreas que neste plano eram áreas transversais, todas </w:t>
      </w:r>
      <w:r w:rsidRPr="00FA7C3C">
        <w:t>contribuíram</w:t>
      </w:r>
      <w:r>
        <w:t xml:space="preserve"> para o desenvolvimento e aprendizagens do grupo. (DEB, 2009,vol.1).</w:t>
      </w:r>
    </w:p>
    <w:p w:rsidR="00BC5452" w:rsidRDefault="00BC5452" w:rsidP="00BC5452">
      <w:pPr>
        <w:spacing w:after="0"/>
        <w:ind w:firstLine="567"/>
      </w:pPr>
      <w:r w:rsidRPr="009F0113">
        <w:t xml:space="preserve"> </w:t>
      </w:r>
      <w:r>
        <w:t>De um modo global dada a enorme diversidade de experiências que já são proporcionadas diariamente às crianças proporcionou-se actividades novas, diversificadas, desafiantes, utilizando sempre que possível os materiais existentes e disponíveis no Colégio, mas com técnicas e estratégias renovadas e estimulantes de forma articulada, abordando as várias áreas de uma forma globalizante e integrada e previstas no Plano Curricular Anual para ir ao encontro das necessidades do grupo.</w:t>
      </w:r>
    </w:p>
    <w:p w:rsidR="00BC5452" w:rsidRDefault="00BC5452" w:rsidP="0078784B">
      <w:pPr>
        <w:spacing w:after="0"/>
        <w:ind w:firstLine="567"/>
      </w:pPr>
      <w:r>
        <w:t xml:space="preserve">Para além das áreas de conteúdo </w:t>
      </w:r>
      <w:proofErr w:type="spellStart"/>
      <w:r w:rsidRPr="00FA7C3C">
        <w:t>contribu</w:t>
      </w:r>
      <w:r>
        <w:t>i</w:t>
      </w:r>
      <w:r w:rsidRPr="00FA7C3C">
        <w:t>rem</w:t>
      </w:r>
      <w:proofErr w:type="spellEnd"/>
      <w:r w:rsidRPr="005A5D65">
        <w:rPr>
          <w:color w:val="FF0000"/>
        </w:rPr>
        <w:t xml:space="preserve"> </w:t>
      </w:r>
      <w:r>
        <w:t>para o desenvolvimento e aprendizagens do grupo é importante não esquecer as competências que foram trabalhadas e adquiridas pelas crianças.</w:t>
      </w:r>
    </w:p>
    <w:p w:rsidR="00BC5452" w:rsidRPr="004855DB" w:rsidRDefault="00BC5452" w:rsidP="00BC5452">
      <w:pPr>
        <w:spacing w:after="0"/>
        <w:ind w:firstLine="0"/>
        <w:rPr>
          <w:b/>
        </w:rPr>
      </w:pPr>
      <w:r w:rsidRPr="004855DB">
        <w:rPr>
          <w:b/>
        </w:rPr>
        <w:t>2.1.2. Competências previstas e trabalhadas</w:t>
      </w: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r>
        <w:rPr>
          <w:i w:val="0"/>
        </w:rPr>
        <w:lastRenderedPageBreak/>
        <w:t>Segundo as orientações curriculares (2009) na Educação Pré-Escolar é fundamental que o ambiente educativo seja diversificado, motivador e que o educador proporcione aprendizagens significativas e diferenciadas às crianças para que estas desenvolvam as suas competências e reconheçam as suas potencialidades e progressos. (p.18)</w:t>
      </w:r>
    </w:p>
    <w:p w:rsidR="00BC5452" w:rsidRDefault="00BC5452" w:rsidP="00BC5452">
      <w:pPr>
        <w:shd w:val="clear" w:color="auto" w:fill="FFFFFF"/>
        <w:spacing w:after="0"/>
        <w:ind w:firstLine="567"/>
      </w:pPr>
      <w:r w:rsidRPr="003C3FB5">
        <w:t>Com base no Plano Curricular Anual realizou-se uma análise de conteúdo das competências adquiridas e em aquisição do grupo, através da construção d</w:t>
      </w:r>
      <w:r w:rsidR="001D1E02">
        <w:t>o gráfico nº 3</w:t>
      </w:r>
      <w:r w:rsidRPr="003C3FB5">
        <w:t xml:space="preserve">. </w:t>
      </w:r>
    </w:p>
    <w:p w:rsidR="00372013" w:rsidRPr="00A95786" w:rsidRDefault="00A95786" w:rsidP="00BC5452">
      <w:pPr>
        <w:spacing w:after="0" w:line="240" w:lineRule="auto"/>
        <w:ind w:firstLine="0"/>
        <w:jc w:val="center"/>
        <w:rPr>
          <w:b/>
          <w:sz w:val="20"/>
          <w:szCs w:val="20"/>
        </w:rPr>
      </w:pPr>
      <w:r w:rsidRPr="00A95786">
        <w:rPr>
          <w:b/>
          <w:sz w:val="20"/>
          <w:szCs w:val="20"/>
        </w:rPr>
        <w:t>Gráfico 3 – Competências adquiridas e em aquisição do grupo</w:t>
      </w:r>
    </w:p>
    <w:p w:rsidR="00BC5452" w:rsidRDefault="001D1E02" w:rsidP="00644143">
      <w:pPr>
        <w:spacing w:after="0" w:line="240" w:lineRule="auto"/>
        <w:ind w:firstLine="0"/>
      </w:pPr>
      <w:r w:rsidRPr="001D1E02">
        <w:rPr>
          <w:noProof/>
        </w:rPr>
        <w:drawing>
          <wp:anchor distT="0" distB="0" distL="114300" distR="114300" simplePos="0" relativeHeight="251662336" behindDoc="1" locked="0" layoutInCell="1" allowOverlap="1">
            <wp:simplePos x="0" y="0"/>
            <wp:positionH relativeFrom="column">
              <wp:posOffset>15240</wp:posOffset>
            </wp:positionH>
            <wp:positionV relativeFrom="paragraph">
              <wp:posOffset>-3175</wp:posOffset>
            </wp:positionV>
            <wp:extent cx="5400040" cy="3695065"/>
            <wp:effectExtent l="19050" t="0" r="10160" b="635"/>
            <wp:wrapTight wrapText="bothSides">
              <wp:wrapPolygon edited="0">
                <wp:start x="-76" y="0"/>
                <wp:lineTo x="-76" y="21604"/>
                <wp:lineTo x="21641" y="21604"/>
                <wp:lineTo x="21641" y="0"/>
                <wp:lineTo x="-76" y="0"/>
              </wp:wrapPolygon>
            </wp:wrapTight>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BC5452" w:rsidRDefault="00BC5452" w:rsidP="00BC5452">
      <w:pPr>
        <w:shd w:val="clear" w:color="auto" w:fill="FFFFFF"/>
        <w:spacing w:after="0"/>
        <w:ind w:firstLine="567"/>
      </w:pPr>
      <w:r w:rsidRPr="003C3FB5">
        <w:t>A tabela</w:t>
      </w:r>
      <w:r w:rsidR="001D1E02">
        <w:t xml:space="preserve"> (anexo 10)</w:t>
      </w:r>
      <w:r w:rsidRPr="003C3FB5">
        <w:t xml:space="preserve"> está dividida pelas áreas de conteúdo e foram elaboradas no plano de acordo com as metas de aprendizagem. Na área da Formação Pessoal e Social e na área da Linguagem Oral e Abordagem à Escrita, apenas quatro competências estão em aquisição, na área da Matemática estão em aquisição duas competências, na área do Conhecimento do Mundo só três competências estão em aquisição as restantes foram adquiridas pelo grupo. Em relação às competências em aquisição sabe-se que</w:t>
      </w:r>
      <w:r>
        <w:t xml:space="preserve"> de acordo com Matta (2001)</w:t>
      </w:r>
      <w:r w:rsidRPr="003C3FB5">
        <w:t xml:space="preserve"> </w:t>
      </w:r>
      <w:r>
        <w:t>o</w:t>
      </w:r>
      <w:r w:rsidRPr="003C3FB5">
        <w:t xml:space="preserve"> desenvolvimento d</w:t>
      </w:r>
      <w:r>
        <w:t>a criança</w:t>
      </w:r>
      <w:r w:rsidRPr="003C3FB5">
        <w:t xml:space="preserve"> tem uma forte lig</w:t>
      </w:r>
      <w:r>
        <w:t>ação com o ambiente em que vive e é</w:t>
      </w:r>
      <w:r w:rsidRPr="003C3FB5">
        <w:t xml:space="preserve"> fundamental </w:t>
      </w:r>
      <w:r>
        <w:t>que o educador</w:t>
      </w:r>
      <w:r w:rsidRPr="003C3FB5">
        <w:t xml:space="preserve"> respeit</w:t>
      </w:r>
      <w:r>
        <w:t>e</w:t>
      </w:r>
      <w:r w:rsidRPr="003C3FB5">
        <w:t xml:space="preserve"> o ritmo de aprendizagem de cada </w:t>
      </w:r>
      <w:r>
        <w:t>um.</w:t>
      </w:r>
    </w:p>
    <w:p w:rsidR="00BC5452" w:rsidRPr="00382604" w:rsidRDefault="00BC5452" w:rsidP="00BC5452">
      <w:pPr>
        <w:shd w:val="clear" w:color="auto" w:fill="FFFFFF"/>
        <w:spacing w:after="0"/>
        <w:ind w:firstLine="567"/>
      </w:pPr>
      <w:r w:rsidRPr="00382604">
        <w:t xml:space="preserve">No domínio da Expressão Plástica apenas uma competência está em aquisição e só três crianças é que não adquiriram esta competência, pois são crianças que faltavam </w:t>
      </w:r>
      <w:r w:rsidRPr="00382604">
        <w:lastRenderedPageBreak/>
        <w:t>algumas vezes à escola e nem sempre realizavam algumas actividades desta área com o grupo. Na área da expressão motora surgia sempre uma grande motivação na realização da mesma, mas algumas crianças estão em aquisição em três competências, pois são crianças que ainda têm os 3 anos e não têm a mesma destreza e equilíbrio que os colegas que já completaram os quatro anos.</w:t>
      </w:r>
    </w:p>
    <w:p w:rsidR="00BC5452" w:rsidRDefault="00BC5452" w:rsidP="00BC5452">
      <w:pPr>
        <w:pStyle w:val="Corpodetexto"/>
        <w:ind w:firstLine="567"/>
        <w:jc w:val="both"/>
        <w:rPr>
          <w:i w:val="0"/>
        </w:rPr>
      </w:pPr>
      <w:r>
        <w:rPr>
          <w:i w:val="0"/>
        </w:rPr>
        <w:t xml:space="preserve"> Nos Domínios da Expressão musical, Expressão Dramática e Dança, as crianças adquiriram todas as competências trabalhadas, tal como referi anteriormente, estas áreas eram abordadas nas actividades de Expressão Motora e como as crianças iam motivadas para as sessões de movimento e eram actividades diversificadas, as crianças facilmente </w:t>
      </w:r>
      <w:r w:rsidRPr="00FA7C3C">
        <w:rPr>
          <w:i w:val="0"/>
        </w:rPr>
        <w:t>as</w:t>
      </w:r>
      <w:r>
        <w:rPr>
          <w:i w:val="0"/>
        </w:rPr>
        <w:t xml:space="preserve"> realizavam e adquiriam as competências previstas no plano curricular anual e nas planificações diárias.</w:t>
      </w:r>
    </w:p>
    <w:p w:rsidR="00BC5452" w:rsidRDefault="00BC5452" w:rsidP="00BC5452">
      <w:pPr>
        <w:pStyle w:val="Corpodetexto"/>
        <w:ind w:firstLine="567"/>
        <w:jc w:val="both"/>
        <w:rPr>
          <w:i w:val="0"/>
        </w:rPr>
      </w:pPr>
      <w:r>
        <w:rPr>
          <w:i w:val="0"/>
        </w:rPr>
        <w:t xml:space="preserve"> Na área das Tecnologias de Informação e Comunicação, apenas foram trabalhadas as competências de identificar as tecnologias como facilitadoras de comunicação, porque eles ouviram histórias no computador e viram fotografias da visita de estudo que realizaram e a competência de cuidar e responsabilizar-se pela utilização de equipamentos e ferramentas digitais, pois as crianças foram abordadas relativamente aos cuidados a ter com o computador na sua utilização.</w:t>
      </w:r>
    </w:p>
    <w:p w:rsidR="00BC5452" w:rsidRDefault="00BC5452" w:rsidP="00BC5452">
      <w:pPr>
        <w:pStyle w:val="Corpodetexto"/>
        <w:ind w:firstLine="567"/>
        <w:jc w:val="both"/>
        <w:rPr>
          <w:i w:val="0"/>
        </w:rPr>
      </w:pPr>
      <w:r>
        <w:rPr>
          <w:i w:val="0"/>
        </w:rPr>
        <w:t xml:space="preserve">Para que as crianças se sintam motivadas com as actividades desenvolvidas e adquiram as competências necessárias ao seu desenvolvimento é necessário implementar estratégias e metodologias adequadas. </w:t>
      </w:r>
    </w:p>
    <w:p w:rsidR="00BC5452" w:rsidRDefault="00BC5452" w:rsidP="00BC5452">
      <w:pPr>
        <w:pStyle w:val="Corpodetexto"/>
        <w:jc w:val="both"/>
        <w:rPr>
          <w:i w:val="0"/>
        </w:rPr>
      </w:pPr>
    </w:p>
    <w:p w:rsidR="00BC5452" w:rsidRDefault="00BC5452" w:rsidP="00BC5452">
      <w:pPr>
        <w:pStyle w:val="Corpodetexto"/>
        <w:jc w:val="both"/>
        <w:rPr>
          <w:b/>
          <w:i w:val="0"/>
        </w:rPr>
      </w:pPr>
      <w:r w:rsidRPr="00C900EF">
        <w:rPr>
          <w:b/>
          <w:i w:val="0"/>
        </w:rPr>
        <w:t>2.1.3. Estratégias e Metodologias</w:t>
      </w:r>
    </w:p>
    <w:p w:rsidR="00BC5452" w:rsidRDefault="00BC5452" w:rsidP="00BC5452">
      <w:pPr>
        <w:pStyle w:val="Corpodetexto"/>
        <w:ind w:firstLine="567"/>
        <w:jc w:val="both"/>
        <w:rPr>
          <w:b/>
          <w:i w:val="0"/>
        </w:rPr>
      </w:pPr>
    </w:p>
    <w:p w:rsidR="00BC5452" w:rsidRDefault="00BC5452" w:rsidP="00BC5452">
      <w:pPr>
        <w:pStyle w:val="Corpodetexto"/>
        <w:ind w:firstLine="567"/>
        <w:jc w:val="both"/>
        <w:rPr>
          <w:i w:val="0"/>
        </w:rPr>
      </w:pPr>
      <w:r>
        <w:rPr>
          <w:i w:val="0"/>
        </w:rPr>
        <w:t xml:space="preserve">Relativamente às estratégias implementadas no Plano Curricular Anual procedeu-se a algumas reformulações durante a Prática Pedagógica. Inicialmente no plano estavam implementadas poucas estratégias, mas ao longo das planificações diárias da prática foram-se introduzindo estratégias e metodologias adequadas ao grupo de crianças. </w:t>
      </w:r>
    </w:p>
    <w:p w:rsidR="00BC5452" w:rsidRDefault="00BC5452" w:rsidP="00BC5452">
      <w:pPr>
        <w:pStyle w:val="Corpodetexto"/>
        <w:ind w:firstLine="567"/>
        <w:jc w:val="both"/>
        <w:rPr>
          <w:i w:val="0"/>
        </w:rPr>
      </w:pPr>
    </w:p>
    <w:p w:rsidR="00FB4F09" w:rsidRDefault="00FB4F09" w:rsidP="00C253E2">
      <w:pPr>
        <w:spacing w:after="0" w:line="240" w:lineRule="auto"/>
        <w:ind w:firstLine="0"/>
        <w:jc w:val="center"/>
        <w:rPr>
          <w:b/>
        </w:rPr>
      </w:pPr>
    </w:p>
    <w:p w:rsidR="00BC5452" w:rsidRPr="00FB4F09" w:rsidRDefault="00FB4F09" w:rsidP="00C253E2">
      <w:pPr>
        <w:spacing w:after="0" w:line="240" w:lineRule="auto"/>
        <w:ind w:firstLine="0"/>
        <w:jc w:val="center"/>
        <w:rPr>
          <w:b/>
          <w:sz w:val="20"/>
          <w:szCs w:val="20"/>
        </w:rPr>
      </w:pPr>
      <w:r w:rsidRPr="00FB4F09">
        <w:rPr>
          <w:b/>
          <w:sz w:val="20"/>
          <w:szCs w:val="20"/>
        </w:rPr>
        <w:t xml:space="preserve">Quadro </w:t>
      </w:r>
      <w:r>
        <w:rPr>
          <w:b/>
          <w:sz w:val="20"/>
          <w:szCs w:val="20"/>
        </w:rPr>
        <w:t>7</w:t>
      </w:r>
      <w:r w:rsidR="00BC5452" w:rsidRPr="00FB4F09">
        <w:rPr>
          <w:b/>
          <w:sz w:val="20"/>
          <w:szCs w:val="20"/>
        </w:rPr>
        <w:t xml:space="preserve"> - Situações de Aprendizagem/Estratégias</w:t>
      </w:r>
    </w:p>
    <w:p w:rsidR="00BC5452" w:rsidRPr="00FB4F09" w:rsidRDefault="00BC5452" w:rsidP="00BC5452">
      <w:pPr>
        <w:spacing w:after="0" w:line="240" w:lineRule="auto"/>
        <w:ind w:firstLine="0"/>
        <w:jc w:val="center"/>
        <w:rPr>
          <w:b/>
          <w:sz w:val="20"/>
          <w:szCs w:val="20"/>
        </w:rPr>
      </w:pPr>
      <w:r w:rsidRPr="00FB4F09">
        <w:rPr>
          <w:b/>
          <w:sz w:val="20"/>
          <w:szCs w:val="20"/>
        </w:rPr>
        <w:t xml:space="preserve"> Planificadas no Plano Curricular Anual</w:t>
      </w:r>
    </w:p>
    <w:tbl>
      <w:tblPr>
        <w:tblStyle w:val="SombreadoMdio11"/>
        <w:tblpPr w:leftFromText="141" w:rightFromText="141" w:horzAnchor="margin" w:tblpXSpec="center" w:tblpY="975"/>
        <w:tblW w:w="0" w:type="auto"/>
        <w:tblBorders>
          <w:insideV w:val="single" w:sz="8" w:space="0" w:color="404040" w:themeColor="text1" w:themeTint="BF"/>
        </w:tblBorders>
        <w:tblLook w:val="04A0" w:firstRow="1" w:lastRow="0" w:firstColumn="1" w:lastColumn="0" w:noHBand="0" w:noVBand="1"/>
      </w:tblPr>
      <w:tblGrid>
        <w:gridCol w:w="1582"/>
        <w:gridCol w:w="3069"/>
        <w:gridCol w:w="2192"/>
      </w:tblGrid>
      <w:tr w:rsidR="00BC5452" w:rsidRPr="003848DE" w:rsidTr="003A48D8">
        <w:trPr>
          <w:cnfStyle w:val="100000000000" w:firstRow="1" w:lastRow="0" w:firstColumn="0" w:lastColumn="0" w:oddVBand="0" w:evenVBand="0" w:oddHBand="0"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top w:val="none" w:sz="0" w:space="0" w:color="auto"/>
              <w:left w:val="none" w:sz="0" w:space="0" w:color="auto"/>
              <w:bottom w:val="none" w:sz="0" w:space="0" w:color="auto"/>
              <w:right w:val="none" w:sz="0" w:space="0" w:color="auto"/>
            </w:tcBorders>
            <w:shd w:val="clear" w:color="auto" w:fill="auto"/>
          </w:tcPr>
          <w:p w:rsidR="00BC5452" w:rsidRPr="003848DE" w:rsidRDefault="00BC5452" w:rsidP="003A48D8">
            <w:pPr>
              <w:spacing w:after="0" w:line="240" w:lineRule="auto"/>
              <w:ind w:firstLine="0"/>
              <w:jc w:val="center"/>
              <w:rPr>
                <w:color w:val="auto"/>
                <w:sz w:val="20"/>
                <w:szCs w:val="20"/>
              </w:rPr>
            </w:pPr>
            <w:r w:rsidRPr="003848DE">
              <w:rPr>
                <w:color w:val="auto"/>
                <w:sz w:val="20"/>
                <w:szCs w:val="20"/>
              </w:rPr>
              <w:lastRenderedPageBreak/>
              <w:t>Áreas de Conteúdo</w:t>
            </w:r>
          </w:p>
        </w:tc>
        <w:tc>
          <w:tcPr>
            <w:tcW w:w="3069" w:type="dxa"/>
            <w:tcBorders>
              <w:top w:val="none" w:sz="0" w:space="0" w:color="auto"/>
              <w:left w:val="none" w:sz="0" w:space="0" w:color="auto"/>
              <w:bottom w:val="none" w:sz="0" w:space="0" w:color="auto"/>
              <w:right w:val="none" w:sz="0" w:space="0" w:color="auto"/>
            </w:tcBorders>
            <w:shd w:val="clear" w:color="auto" w:fill="auto"/>
          </w:tcPr>
          <w:p w:rsidR="00BC5452" w:rsidRPr="003848DE" w:rsidRDefault="00BC5452" w:rsidP="003A48D8">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3848DE">
              <w:rPr>
                <w:color w:val="auto"/>
                <w:sz w:val="20"/>
                <w:szCs w:val="20"/>
              </w:rPr>
              <w:t>Estratégias/Situações de aprendizagem Planificadas e implementadas</w:t>
            </w:r>
          </w:p>
        </w:tc>
        <w:tc>
          <w:tcPr>
            <w:tcW w:w="2192" w:type="dxa"/>
            <w:tcBorders>
              <w:top w:val="none" w:sz="0" w:space="0" w:color="auto"/>
              <w:left w:val="none" w:sz="0" w:space="0" w:color="auto"/>
              <w:bottom w:val="none" w:sz="0" w:space="0" w:color="auto"/>
              <w:right w:val="none" w:sz="0" w:space="0" w:color="auto"/>
            </w:tcBorders>
            <w:shd w:val="clear" w:color="auto" w:fill="auto"/>
          </w:tcPr>
          <w:p w:rsidR="00BC5452" w:rsidRPr="003848DE" w:rsidRDefault="00BC5452" w:rsidP="003A48D8">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3848DE">
              <w:rPr>
                <w:color w:val="auto"/>
                <w:sz w:val="20"/>
                <w:szCs w:val="20"/>
              </w:rPr>
              <w:t>Estratégias/situações de aprendizagem não  implementadas</w:t>
            </w:r>
          </w:p>
        </w:tc>
      </w:tr>
      <w:tr w:rsidR="00BC5452" w:rsidRPr="003848DE" w:rsidTr="003A48D8">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jc w:val="center"/>
              <w:rPr>
                <w:sz w:val="20"/>
                <w:szCs w:val="20"/>
              </w:rPr>
            </w:pPr>
          </w:p>
          <w:p w:rsidR="00BC5452" w:rsidRPr="003848DE" w:rsidRDefault="00BC5452" w:rsidP="003A48D8">
            <w:pPr>
              <w:spacing w:after="0" w:line="240" w:lineRule="auto"/>
              <w:ind w:firstLine="0"/>
              <w:jc w:val="center"/>
              <w:rPr>
                <w:sz w:val="20"/>
                <w:szCs w:val="20"/>
              </w:rPr>
            </w:pPr>
            <w:r w:rsidRPr="003848DE">
              <w:rPr>
                <w:sz w:val="20"/>
                <w:szCs w:val="20"/>
              </w:rPr>
              <w:t>Formação Pessoal e Social</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Fomentar a cooperação das crianças e a compreensão de regras combinadas no grupo, através da utilização das áreas da sala;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Cantar uma canção enquanto fazem a higiene na hora da sesta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Falar sobre as regras da sala e do refeitório</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Ajudar a criança a elaborar o seu discurso</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Trabalho em grupo</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Trabalho a pares</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Elaborar com as crianças um quadro das regras de sala</w:t>
            </w:r>
          </w:p>
        </w:tc>
      </w:tr>
      <w:tr w:rsidR="00BC5452" w:rsidRPr="003848DE" w:rsidTr="003A48D8">
        <w:trPr>
          <w:cnfStyle w:val="000000010000" w:firstRow="0" w:lastRow="0" w:firstColumn="0" w:lastColumn="0" w:oddVBand="0" w:evenVBand="0" w:oddHBand="0" w:evenHBand="1"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Conhecimento do Mundo</w:t>
            </w:r>
          </w:p>
          <w:p w:rsidR="00BC5452" w:rsidRPr="003848DE" w:rsidRDefault="00BC5452" w:rsidP="003A48D8">
            <w:pPr>
              <w:spacing w:after="0" w:line="240" w:lineRule="auto"/>
              <w:ind w:firstLine="0"/>
              <w:rPr>
                <w:sz w:val="20"/>
                <w:szCs w:val="20"/>
              </w:rPr>
            </w:pP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rFonts w:eastAsia="Calibri"/>
                <w:sz w:val="20"/>
                <w:szCs w:val="20"/>
              </w:rPr>
            </w:pPr>
            <w:r w:rsidRPr="003848DE">
              <w:rPr>
                <w:rFonts w:eastAsia="Calibri"/>
                <w:sz w:val="20"/>
                <w:szCs w:val="20"/>
              </w:rPr>
              <w:t xml:space="preserve"> Vestir de apicultor para contar a história sobre o ciclo do mel </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rFonts w:eastAsia="Calibri"/>
                <w:sz w:val="20"/>
                <w:szCs w:val="20"/>
              </w:rPr>
            </w:pPr>
            <w:r w:rsidRPr="003848DE">
              <w:rPr>
                <w:rFonts w:eastAsia="Calibri"/>
                <w:sz w:val="20"/>
                <w:szCs w:val="20"/>
              </w:rPr>
              <w:t>Começar a cantar uma canção das abelhas</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rFonts w:eastAsia="Calibri"/>
                <w:sz w:val="20"/>
                <w:szCs w:val="20"/>
              </w:rPr>
            </w:pPr>
            <w:r w:rsidRPr="003848DE">
              <w:rPr>
                <w:rFonts w:eastAsia="Calibri"/>
                <w:sz w:val="20"/>
                <w:szCs w:val="20"/>
              </w:rPr>
              <w:t>Mostrar vários elementos essenciais no processo do ciclo do mel</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rFonts w:eastAsia="Calibri"/>
                <w:sz w:val="20"/>
                <w:szCs w:val="20"/>
              </w:rPr>
            </w:pPr>
            <w:r w:rsidRPr="003848DE">
              <w:rPr>
                <w:rFonts w:eastAsia="Calibri"/>
                <w:sz w:val="20"/>
                <w:szCs w:val="20"/>
              </w:rPr>
              <w:t>Utilizar fotografias de imagens reais</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rFonts w:eastAsia="Calibri"/>
                <w:sz w:val="20"/>
                <w:szCs w:val="20"/>
              </w:rPr>
            </w:pPr>
            <w:r w:rsidRPr="003848DE">
              <w:rPr>
                <w:rFonts w:eastAsia="Calibri"/>
                <w:sz w:val="20"/>
                <w:szCs w:val="20"/>
              </w:rPr>
              <w:t>Levar bichos-da-seda</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rFonts w:eastAsia="Calibri"/>
                <w:sz w:val="20"/>
                <w:szCs w:val="20"/>
              </w:rPr>
            </w:pPr>
            <w:r w:rsidRPr="003848DE">
              <w:rPr>
                <w:rFonts w:eastAsia="Calibri"/>
                <w:sz w:val="20"/>
                <w:szCs w:val="20"/>
              </w:rPr>
              <w:t>Trazer flanelógrafo com imagens da temática</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Promover a Educação ambiental através de exploração de materiais recicláveis, identificar Construir a árvore genealógica da turma</w:t>
            </w:r>
          </w:p>
        </w:tc>
      </w:tr>
      <w:tr w:rsidR="00BC5452" w:rsidRPr="003848DE" w:rsidTr="003A48D8">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Expressão Motora</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Utilizar música para o relaxamento e aquecimento</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Articular os jogos com a temática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rFonts w:eastAsia="Calibri"/>
                <w:sz w:val="20"/>
                <w:szCs w:val="20"/>
              </w:rPr>
              <w:t>Diversificar as actividades</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Repetir o esquema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sz w:val="20"/>
                <w:szCs w:val="20"/>
              </w:rPr>
              <w:t>Explicar de forma adequada e linguagem simples as regras dos jogos</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sz w:val="20"/>
                <w:szCs w:val="20"/>
              </w:rPr>
              <w:t xml:space="preserve"> Cantar uma canção no jogo</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Exploração de jogos tradicionais adequados à temática</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p>
        </w:tc>
      </w:tr>
      <w:tr w:rsidR="00BC5452" w:rsidRPr="003848DE" w:rsidTr="003A48D8">
        <w:trPr>
          <w:cnfStyle w:val="000000010000" w:firstRow="0" w:lastRow="0" w:firstColumn="0" w:lastColumn="0" w:oddVBand="0" w:evenVBand="0" w:oddHBand="0" w:evenHBand="1"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Expressão Dramática</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rFonts w:eastAsia="Calibri"/>
                <w:sz w:val="20"/>
                <w:szCs w:val="20"/>
              </w:rPr>
              <w:t>Utilizar música durante a peça de teatro</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Dramatizar as histórias com fantoches</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p>
        </w:tc>
      </w:tr>
      <w:tr w:rsidR="00BC5452" w:rsidRPr="003848DE" w:rsidTr="003A48D8">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Expressão plástica</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Usar várias técnicas (desenho, pintura, rasgagem, recorte, colagem)</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Fazer digitinta e choco-tinta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Pedir a colaboração dos pais para trazerem paus de árvores para construir um cenário</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p>
        </w:tc>
      </w:tr>
      <w:tr w:rsidR="00BC5452" w:rsidRPr="003848DE" w:rsidTr="003A48D8">
        <w:trPr>
          <w:cnfStyle w:val="000000010000" w:firstRow="0" w:lastRow="0" w:firstColumn="0" w:lastColumn="0" w:oddVBand="0" w:evenVBand="0" w:oddHBand="0" w:evenHBand="1"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Expressão musical</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Canções alusivas a épocas festivas</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Improvisar ambientes sonoros para rimas, canções</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Responder com uma série de movimentos a estímulos que correspondem a acções (explodir, rastejar, rebolar, balancear, girar, deslizar).</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Fazer movimentos consoante o ritmo da música</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p>
        </w:tc>
      </w:tr>
      <w:tr w:rsidR="00BC5452" w:rsidRPr="003848DE" w:rsidTr="003A48D8">
        <w:trPr>
          <w:cnfStyle w:val="000000100000" w:firstRow="0" w:lastRow="0" w:firstColumn="0" w:lastColumn="0" w:oddVBand="0" w:evenVBand="0" w:oddHBand="1" w:evenHBand="0" w:firstRowFirstColumn="0" w:firstRowLastColumn="0" w:lastRowFirstColumn="0" w:lastRowLastColumn="0"/>
          <w:trHeight w:val="2960"/>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lastRenderedPageBreak/>
              <w:t>Linguagem Oral e Abordagem à escrita</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Trazer fantoches da história para ajudar as crianças no reconto desta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Utilizar livros pop-ups</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Trazer livros com imagens reais</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Utilizar o tom de voz adequado e com várias entoações</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 xml:space="preserve">Ser muito expressiva </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Canções</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rFonts w:eastAsia="Calibri"/>
                <w:sz w:val="20"/>
                <w:szCs w:val="20"/>
              </w:rPr>
              <w:t>Poemas e citar de vários tons</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Elaborar registos escritos</w:t>
            </w:r>
          </w:p>
        </w:tc>
      </w:tr>
      <w:tr w:rsidR="00BC5452" w:rsidRPr="003848DE" w:rsidTr="003A48D8">
        <w:trPr>
          <w:cnfStyle w:val="000000010000" w:firstRow="0" w:lastRow="0" w:firstColumn="0" w:lastColumn="0" w:oddVBand="0" w:evenVBand="0" w:oddHBand="0" w:evenHBand="1" w:firstRowFirstColumn="0" w:firstRowLastColumn="0" w:lastRowFirstColumn="0" w:lastRowLastColumn="0"/>
          <w:trHeight w:val="1497"/>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Matemática</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 xml:space="preserve">Fazer contagens e trabalhar as noções de cima, baixo com um fantocheiro </w:t>
            </w:r>
          </w:p>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r w:rsidRPr="003848DE">
              <w:rPr>
                <w:sz w:val="20"/>
                <w:szCs w:val="20"/>
              </w:rPr>
              <w:t>Fazer contagens com o mapa de presenças</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010000" w:firstRow="0" w:lastRow="0" w:firstColumn="0" w:lastColumn="0" w:oddVBand="0" w:evenVBand="0" w:oddHBand="0" w:evenHBand="1" w:firstRowFirstColumn="0" w:firstRowLastColumn="0" w:lastRowFirstColumn="0" w:lastRowLastColumn="0"/>
              <w:rPr>
                <w:sz w:val="20"/>
                <w:szCs w:val="20"/>
              </w:rPr>
            </w:pPr>
          </w:p>
        </w:tc>
      </w:tr>
      <w:tr w:rsidR="00BC5452" w:rsidRPr="003848DE" w:rsidTr="003A48D8">
        <w:trPr>
          <w:cnfStyle w:val="000000100000" w:firstRow="0" w:lastRow="0" w:firstColumn="0" w:lastColumn="0" w:oddVBand="0" w:evenVBand="0" w:oddHBand="1" w:evenHBand="0" w:firstRowFirstColumn="0" w:firstRowLastColumn="0" w:lastRowFirstColumn="0" w:lastRowLastColumn="0"/>
          <w:trHeight w:val="2140"/>
        </w:trPr>
        <w:tc>
          <w:tcPr>
            <w:cnfStyle w:val="001000000000" w:firstRow="0" w:lastRow="0" w:firstColumn="1" w:lastColumn="0" w:oddVBand="0" w:evenVBand="0" w:oddHBand="0" w:evenHBand="0" w:firstRowFirstColumn="0" w:firstRowLastColumn="0" w:lastRowFirstColumn="0" w:lastRowLastColumn="0"/>
            <w:tcW w:w="1582" w:type="dxa"/>
            <w:tcBorders>
              <w:right w:val="none" w:sz="0" w:space="0" w:color="auto"/>
            </w:tcBorders>
            <w:shd w:val="clear" w:color="auto" w:fill="auto"/>
          </w:tcPr>
          <w:p w:rsidR="00BC5452" w:rsidRPr="003848DE" w:rsidRDefault="00BC5452" w:rsidP="003A48D8">
            <w:pPr>
              <w:spacing w:after="0" w:line="240" w:lineRule="auto"/>
              <w:ind w:firstLine="0"/>
              <w:rPr>
                <w:sz w:val="20"/>
                <w:szCs w:val="20"/>
              </w:rPr>
            </w:pPr>
            <w:r w:rsidRPr="003848DE">
              <w:rPr>
                <w:sz w:val="20"/>
                <w:szCs w:val="20"/>
              </w:rPr>
              <w:t>Dança</w:t>
            </w:r>
          </w:p>
        </w:tc>
        <w:tc>
          <w:tcPr>
            <w:tcW w:w="3069" w:type="dxa"/>
            <w:tcBorders>
              <w:left w:val="none" w:sz="0" w:space="0" w:color="auto"/>
              <w:righ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Fazer a representação correcta do esquema para as crianças imitarem</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rFonts w:eastAsia="Calibri"/>
                <w:sz w:val="20"/>
                <w:szCs w:val="20"/>
              </w:rPr>
              <w:t>Ser expressiva</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rFonts w:eastAsia="Calibri"/>
                <w:sz w:val="20"/>
                <w:szCs w:val="20"/>
              </w:rPr>
            </w:pPr>
            <w:r w:rsidRPr="003848DE">
              <w:rPr>
                <w:sz w:val="20"/>
                <w:szCs w:val="20"/>
              </w:rPr>
              <w:t>Identificar movimentos básicos locomotores (andar, correr, saltitar, saltar, rodopiar) e não-locomotores (alongar, encolher, puxar, empurrar, tremer, torcer).</w:t>
            </w:r>
          </w:p>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3848DE">
              <w:rPr>
                <w:sz w:val="20"/>
                <w:szCs w:val="20"/>
              </w:rPr>
              <w:t>Dançar a pares</w:t>
            </w:r>
          </w:p>
        </w:tc>
        <w:tc>
          <w:tcPr>
            <w:tcW w:w="2192" w:type="dxa"/>
            <w:tcBorders>
              <w:left w:val="none" w:sz="0" w:space="0" w:color="auto"/>
            </w:tcBorders>
            <w:shd w:val="clear" w:color="auto" w:fill="auto"/>
          </w:tcPr>
          <w:p w:rsidR="00BC5452" w:rsidRPr="003848DE" w:rsidRDefault="00BC5452" w:rsidP="003A48D8">
            <w:pPr>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p>
        </w:tc>
      </w:tr>
    </w:tbl>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p>
    <w:p w:rsidR="00BC5452" w:rsidRDefault="00BC5452" w:rsidP="00BC5452">
      <w:pPr>
        <w:pStyle w:val="Corpodetexto"/>
        <w:ind w:firstLine="567"/>
        <w:jc w:val="both"/>
        <w:rPr>
          <w:i w:val="0"/>
        </w:rPr>
      </w:pPr>
      <w:r>
        <w:rPr>
          <w:i w:val="0"/>
        </w:rPr>
        <w:t>C</w:t>
      </w:r>
      <w:r w:rsidR="00FB4F09">
        <w:rPr>
          <w:i w:val="0"/>
        </w:rPr>
        <w:t xml:space="preserve">omo se pode observar na </w:t>
      </w:r>
      <w:r w:rsidR="00FB4F09" w:rsidRPr="00FB4F09">
        <w:rPr>
          <w:i w:val="0"/>
          <w:sz w:val="20"/>
          <w:szCs w:val="20"/>
        </w:rPr>
        <w:t>tabela 7</w:t>
      </w:r>
      <w:r>
        <w:rPr>
          <w:i w:val="0"/>
        </w:rPr>
        <w:t xml:space="preserve"> essas estratégias na sua maioria foram implementadas. </w:t>
      </w:r>
    </w:p>
    <w:p w:rsidR="00BC5452" w:rsidRDefault="00BC5452" w:rsidP="00BC5452">
      <w:pPr>
        <w:pStyle w:val="Corpodetexto"/>
        <w:ind w:firstLine="567"/>
        <w:jc w:val="both"/>
        <w:rPr>
          <w:i w:val="0"/>
        </w:rPr>
      </w:pPr>
      <w:r>
        <w:rPr>
          <w:i w:val="0"/>
        </w:rPr>
        <w:t xml:space="preserve">O grupo de crianças esteve sempre motivado, atento e expectante para saber qual seria a estratégia para iniciar as actividades, o que facilitou a implementação das mesmas adequadamente. Apenas no início da prática pedagógica, algumas histórias não foram adequadas, mas através de conversas com a educadora proporcionaram-se aprendizagens no sentido de melhorar e cada vez mais utilizarem-se estratégias adequadas ao grupo de crianças. </w:t>
      </w:r>
    </w:p>
    <w:p w:rsidR="00BC5452" w:rsidRDefault="00BC5452" w:rsidP="00BC5452">
      <w:pPr>
        <w:pStyle w:val="Corpodetexto"/>
        <w:ind w:firstLine="567"/>
        <w:jc w:val="both"/>
        <w:rPr>
          <w:i w:val="0"/>
        </w:rPr>
      </w:pPr>
      <w:r>
        <w:rPr>
          <w:i w:val="0"/>
        </w:rPr>
        <w:t>Uma das estratégias implementadas e motivadoras para as crianças foi o facto de se pedir a colaboração dos pais para trazerem materiais para a construção de um cenário, pois é muito importante a interacção escola/família/comunidade.</w:t>
      </w:r>
    </w:p>
    <w:p w:rsidR="00BC5452" w:rsidRDefault="00BC5452" w:rsidP="00BC5452">
      <w:pPr>
        <w:pStyle w:val="Corpodetexto"/>
        <w:jc w:val="both"/>
        <w:rPr>
          <w:i w:val="0"/>
        </w:rPr>
      </w:pPr>
    </w:p>
    <w:p w:rsidR="00BC5452" w:rsidRDefault="001357B8" w:rsidP="00BC5452">
      <w:pPr>
        <w:pStyle w:val="Corpodetexto"/>
        <w:jc w:val="both"/>
        <w:rPr>
          <w:b/>
          <w:i w:val="0"/>
        </w:rPr>
      </w:pPr>
      <w:r>
        <w:rPr>
          <w:b/>
          <w:i w:val="0"/>
        </w:rPr>
        <w:t>2</w:t>
      </w:r>
      <w:r w:rsidR="00BC5452" w:rsidRPr="00B32FCA">
        <w:rPr>
          <w:b/>
          <w:i w:val="0"/>
        </w:rPr>
        <w:t>.</w:t>
      </w:r>
      <w:r>
        <w:rPr>
          <w:b/>
          <w:i w:val="0"/>
        </w:rPr>
        <w:t>1</w:t>
      </w:r>
      <w:r w:rsidR="00BC5452" w:rsidRPr="00B32FCA">
        <w:rPr>
          <w:b/>
          <w:i w:val="0"/>
        </w:rPr>
        <w:t>.4. Interacção escola/família/comunidade</w:t>
      </w:r>
    </w:p>
    <w:p w:rsidR="00BC5452" w:rsidRDefault="00BC5452" w:rsidP="00BC5452">
      <w:pPr>
        <w:pStyle w:val="Corpodetexto"/>
        <w:jc w:val="both"/>
        <w:rPr>
          <w:b/>
          <w:i w:val="0"/>
        </w:rPr>
      </w:pPr>
    </w:p>
    <w:p w:rsidR="00BC5452" w:rsidRDefault="00BC5452" w:rsidP="00BC5452">
      <w:pPr>
        <w:pStyle w:val="Corpodetexto"/>
        <w:ind w:firstLine="567"/>
        <w:jc w:val="both"/>
        <w:rPr>
          <w:bCs/>
          <w:i w:val="0"/>
        </w:rPr>
      </w:pPr>
      <w:r w:rsidRPr="005C7A95">
        <w:rPr>
          <w:i w:val="0"/>
        </w:rPr>
        <w:t xml:space="preserve">Segundo Abreu-Lima citado por Bairrão, </w:t>
      </w:r>
      <w:r>
        <w:rPr>
          <w:i w:val="0"/>
        </w:rPr>
        <w:t>(</w:t>
      </w:r>
      <w:r w:rsidRPr="005C7A95">
        <w:rPr>
          <w:i w:val="0"/>
        </w:rPr>
        <w:t>2005</w:t>
      </w:r>
      <w:r w:rsidR="008D6CB8">
        <w:rPr>
          <w:i w:val="0"/>
        </w:rPr>
        <w:t>, p.98</w:t>
      </w:r>
      <w:r>
        <w:rPr>
          <w:i w:val="0"/>
        </w:rPr>
        <w:t xml:space="preserve">). A </w:t>
      </w:r>
      <w:r w:rsidRPr="006B2589">
        <w:rPr>
          <w:i w:val="0"/>
        </w:rPr>
        <w:t xml:space="preserve">interacção escola/família/comunidade </w:t>
      </w:r>
      <w:r>
        <w:rPr>
          <w:i w:val="0"/>
        </w:rPr>
        <w:t xml:space="preserve">é muito importante pois os </w:t>
      </w:r>
      <w:r w:rsidR="008D6CB8">
        <w:rPr>
          <w:i w:val="0"/>
        </w:rPr>
        <w:t>encarregados de educação</w:t>
      </w:r>
      <w:r>
        <w:rPr>
          <w:i w:val="0"/>
        </w:rPr>
        <w:t xml:space="preserve"> são os principais interessados e responsáveis pelos filhos. O diálogo escola/família permite conhecer e compreender melhor a </w:t>
      </w:r>
      <w:r w:rsidRPr="00052D5D">
        <w:rPr>
          <w:i w:val="0"/>
        </w:rPr>
        <w:t>criança</w:t>
      </w:r>
      <w:r>
        <w:rPr>
          <w:i w:val="0"/>
        </w:rPr>
        <w:t xml:space="preserve"> e se mantiverem uma relação aberta,</w:t>
      </w:r>
      <w:r>
        <w:rPr>
          <w:bCs/>
          <w:i w:val="0"/>
        </w:rPr>
        <w:t xml:space="preserve"> pais e </w:t>
      </w:r>
      <w:r w:rsidRPr="00FA7C3C">
        <w:rPr>
          <w:bCs/>
          <w:i w:val="0"/>
        </w:rPr>
        <w:lastRenderedPageBreak/>
        <w:t>educadores,</w:t>
      </w:r>
      <w:r w:rsidRPr="00F4299A">
        <w:rPr>
          <w:bCs/>
          <w:i w:val="0"/>
          <w:color w:val="FF0000"/>
        </w:rPr>
        <w:t xml:space="preserve"> </w:t>
      </w:r>
      <w:r w:rsidRPr="00FA7C3C">
        <w:rPr>
          <w:bCs/>
          <w:i w:val="0"/>
        </w:rPr>
        <w:t>constroem</w:t>
      </w:r>
      <w:r w:rsidRPr="00052D5D">
        <w:rPr>
          <w:bCs/>
          <w:i w:val="0"/>
        </w:rPr>
        <w:t xml:space="preserve"> um espaço de confiança, condição essencial para uma acção educativa participada</w:t>
      </w:r>
      <w:r w:rsidR="008D6CB8">
        <w:rPr>
          <w:bCs/>
          <w:i w:val="0"/>
        </w:rPr>
        <w:t xml:space="preserve">. </w:t>
      </w:r>
      <w:r>
        <w:rPr>
          <w:bCs/>
          <w:i w:val="0"/>
        </w:rPr>
        <w:t xml:space="preserve"> </w:t>
      </w:r>
    </w:p>
    <w:p w:rsidR="00BC5452" w:rsidRDefault="00BC5452" w:rsidP="00BC5452">
      <w:pPr>
        <w:pStyle w:val="Corpodetexto"/>
        <w:ind w:firstLine="567"/>
        <w:jc w:val="both"/>
        <w:rPr>
          <w:bCs/>
          <w:i w:val="0"/>
        </w:rPr>
      </w:pPr>
      <w:r>
        <w:rPr>
          <w:bCs/>
          <w:i w:val="0"/>
        </w:rPr>
        <w:t xml:space="preserve">Para se promover esta relação é </w:t>
      </w:r>
      <w:r w:rsidR="008F4F6C">
        <w:rPr>
          <w:bCs/>
          <w:i w:val="0"/>
        </w:rPr>
        <w:t>importante</w:t>
      </w:r>
      <w:r>
        <w:rPr>
          <w:bCs/>
          <w:i w:val="0"/>
        </w:rPr>
        <w:t xml:space="preserve"> </w:t>
      </w:r>
      <w:r w:rsidR="008F4F6C">
        <w:rPr>
          <w:bCs/>
          <w:i w:val="0"/>
        </w:rPr>
        <w:t>o contacto</w:t>
      </w:r>
      <w:r>
        <w:rPr>
          <w:bCs/>
          <w:i w:val="0"/>
        </w:rPr>
        <w:t xml:space="preserve"> </w:t>
      </w:r>
      <w:r w:rsidR="008F4F6C">
        <w:rPr>
          <w:bCs/>
          <w:i w:val="0"/>
        </w:rPr>
        <w:t>d</w:t>
      </w:r>
      <w:r>
        <w:rPr>
          <w:bCs/>
          <w:i w:val="0"/>
        </w:rPr>
        <w:t xml:space="preserve">o educador </w:t>
      </w:r>
      <w:r w:rsidR="008F4F6C">
        <w:rPr>
          <w:bCs/>
          <w:i w:val="0"/>
        </w:rPr>
        <w:t>com os pais</w:t>
      </w:r>
      <w:r w:rsidRPr="00FA7C3C">
        <w:rPr>
          <w:bCs/>
          <w:i w:val="0"/>
        </w:rPr>
        <w:t>,</w:t>
      </w:r>
      <w:r w:rsidR="008F4F6C">
        <w:rPr>
          <w:bCs/>
          <w:i w:val="0"/>
        </w:rPr>
        <w:t xml:space="preserve"> pois há um conjunto de estratégias que podem promover esta relação, através da participação</w:t>
      </w:r>
      <w:r w:rsidRPr="00FA7C3C">
        <w:rPr>
          <w:bCs/>
          <w:i w:val="0"/>
        </w:rPr>
        <w:t xml:space="preserve"> e intera</w:t>
      </w:r>
      <w:r w:rsidR="008F4F6C">
        <w:rPr>
          <w:bCs/>
          <w:i w:val="0"/>
        </w:rPr>
        <w:t>cção dos pais</w:t>
      </w:r>
      <w:r w:rsidRPr="00FA7C3C">
        <w:rPr>
          <w:bCs/>
          <w:i w:val="0"/>
        </w:rPr>
        <w:t xml:space="preserve"> nas ac</w:t>
      </w:r>
      <w:r w:rsidR="008F4F6C">
        <w:rPr>
          <w:bCs/>
          <w:i w:val="0"/>
        </w:rPr>
        <w:t xml:space="preserve">tividades </w:t>
      </w:r>
      <w:r w:rsidRPr="00FA7C3C">
        <w:rPr>
          <w:bCs/>
          <w:i w:val="0"/>
        </w:rPr>
        <w:t>efectuadas no jardim-de-infância, sendo elas: ir à sala contar uma história, realizar projectos com as crianças.</w:t>
      </w:r>
      <w:r w:rsidRPr="00FA7C3C">
        <w:rPr>
          <w:rFonts w:ascii="Calibri" w:eastAsia="+mn-ea" w:hAnsi="Calibri" w:cs="+mn-cs"/>
          <w:bCs/>
          <w:i w:val="0"/>
          <w:kern w:val="24"/>
          <w:sz w:val="64"/>
          <w:szCs w:val="64"/>
          <w:lang w:eastAsia="pt-PT"/>
        </w:rPr>
        <w:t xml:space="preserve"> </w:t>
      </w:r>
      <w:r w:rsidRPr="00FA7C3C">
        <w:rPr>
          <w:bCs/>
          <w:i w:val="0"/>
        </w:rPr>
        <w:t>Todas as</w:t>
      </w:r>
      <w:r w:rsidRPr="00052D5D">
        <w:rPr>
          <w:bCs/>
          <w:i w:val="0"/>
        </w:rPr>
        <w:t xml:space="preserve"> actividades q</w:t>
      </w:r>
      <w:r>
        <w:rPr>
          <w:bCs/>
          <w:i w:val="0"/>
        </w:rPr>
        <w:t xml:space="preserve">ue envolvam os pais/familiares </w:t>
      </w:r>
      <w:r w:rsidRPr="00052D5D">
        <w:rPr>
          <w:bCs/>
          <w:i w:val="0"/>
        </w:rPr>
        <w:t>devem ser divulgadas com a clarificação dos objectivos da mesma e serem avaliadas pelos intervenientes.</w:t>
      </w:r>
      <w:r>
        <w:rPr>
          <w:bCs/>
          <w:i w:val="0"/>
        </w:rPr>
        <w:t xml:space="preserve"> </w:t>
      </w:r>
    </w:p>
    <w:p w:rsidR="00BC5452" w:rsidRDefault="00BC5452" w:rsidP="00BC5452">
      <w:pPr>
        <w:pStyle w:val="Corpodetexto"/>
        <w:ind w:firstLine="567"/>
        <w:jc w:val="both"/>
        <w:rPr>
          <w:i w:val="0"/>
        </w:rPr>
      </w:pPr>
      <w:r w:rsidRPr="005C7A95">
        <w:rPr>
          <w:i w:val="0"/>
        </w:rPr>
        <w:t>Segund</w:t>
      </w:r>
      <w:r>
        <w:rPr>
          <w:i w:val="0"/>
        </w:rPr>
        <w:t>o Abreu-Lima citado por Bairrão (</w:t>
      </w:r>
      <w:r w:rsidRPr="005C7A95">
        <w:rPr>
          <w:i w:val="0"/>
        </w:rPr>
        <w:t>2005</w:t>
      </w:r>
      <w:r>
        <w:rPr>
          <w:i w:val="0"/>
        </w:rPr>
        <w:t>, p.</w:t>
      </w:r>
      <w:r w:rsidRPr="005C7A95">
        <w:rPr>
          <w:i w:val="0"/>
        </w:rPr>
        <w:t>99), “numa sociedade onde a mudança é tão rápida, parecem pois inevitáveis as alterações na forma e na estrutura das famílias, alterações essas que alguns interpretam como sintoma de crise da instituição familiar, […] nem todas as famílias são capazes de proporcionar aos seus membros a satisfação das necessidades, ou de realizar com sucesso as funções que lhes são atribuídas”</w:t>
      </w:r>
      <w:r>
        <w:rPr>
          <w:i w:val="0"/>
        </w:rPr>
        <w:t>, alguns por</w:t>
      </w:r>
      <w:r w:rsidRPr="005C7A95">
        <w:rPr>
          <w:i w:val="0"/>
        </w:rPr>
        <w:t xml:space="preserve"> motivos financeiros, como a necessidade de trabalharem mais para fazer face às suas responsabilidades e sustentar as suas crianças, o que faz com que fique com menos tempo para dedicar à sua educação e cuidado.</w:t>
      </w:r>
    </w:p>
    <w:p w:rsidR="00BC5452" w:rsidRDefault="00BC5452" w:rsidP="00BC5452">
      <w:pPr>
        <w:pStyle w:val="Corpodetexto"/>
        <w:ind w:firstLine="567"/>
        <w:jc w:val="both"/>
        <w:rPr>
          <w:i w:val="0"/>
        </w:rPr>
      </w:pPr>
      <w:r>
        <w:rPr>
          <w:i w:val="0"/>
        </w:rPr>
        <w:t xml:space="preserve">Por esses motivos não se pretende que a escola assuma o papel dos pais, mas que se torne um mediador no desenvolvimento das crianças e que contribua para que os pais não se esqueçam das suas responsabilidades. </w:t>
      </w:r>
    </w:p>
    <w:p w:rsidR="00BC5452" w:rsidRDefault="00BC5452" w:rsidP="00BC5452">
      <w:pPr>
        <w:pStyle w:val="Corpodetexto"/>
        <w:ind w:firstLine="567"/>
        <w:jc w:val="both"/>
        <w:rPr>
          <w:i w:val="0"/>
        </w:rPr>
      </w:pPr>
      <w:r>
        <w:rPr>
          <w:i w:val="0"/>
        </w:rPr>
        <w:t xml:space="preserve">No desenvolvimento da prática educativa os pais interagiram quando lhes foi solicitado que trouxessem materiais para a construção de um cenário na sala e quando o grupo abordou o tema sobre os animais, os pais realizaram o projecto do animal preferido da criança. </w:t>
      </w:r>
    </w:p>
    <w:p w:rsidR="00BC5452" w:rsidRDefault="00BC5452" w:rsidP="00BC5452">
      <w:pPr>
        <w:pStyle w:val="Corpodetexto"/>
        <w:ind w:firstLine="567"/>
        <w:jc w:val="both"/>
        <w:rPr>
          <w:i w:val="0"/>
        </w:rPr>
      </w:pPr>
      <w:r>
        <w:rPr>
          <w:i w:val="0"/>
        </w:rPr>
        <w:t xml:space="preserve">A maioria dos pais não sabia da existência de uma estagiária na sala, </w:t>
      </w:r>
      <w:r w:rsidRPr="00FA7C3C">
        <w:rPr>
          <w:i w:val="0"/>
        </w:rPr>
        <w:t>um vez que a educadora da sala não divulgou aos pais, e como esta vestia uma bata da instituição, os</w:t>
      </w:r>
      <w:r>
        <w:rPr>
          <w:i w:val="0"/>
        </w:rPr>
        <w:t xml:space="preserve"> pais pensavam que era uma auxiliar de acção educativa. Nesta sala deverá fomentar-se mais essa interacção, por isso os pais não interferem e não participam com muita frequência nas actividades da sala.</w:t>
      </w:r>
    </w:p>
    <w:p w:rsidR="00BC5452" w:rsidRDefault="00BC5452" w:rsidP="00BC5452">
      <w:pPr>
        <w:pStyle w:val="Corpodetexto"/>
        <w:ind w:firstLine="567"/>
        <w:jc w:val="both"/>
        <w:rPr>
          <w:i w:val="0"/>
        </w:rPr>
      </w:pPr>
      <w:r>
        <w:rPr>
          <w:i w:val="0"/>
        </w:rPr>
        <w:t xml:space="preserve">Para que </w:t>
      </w:r>
      <w:r w:rsidRPr="00FA7C3C">
        <w:rPr>
          <w:i w:val="0"/>
        </w:rPr>
        <w:t>haja u</w:t>
      </w:r>
      <w:r>
        <w:rPr>
          <w:i w:val="0"/>
        </w:rPr>
        <w:t>ma interacção escola/família é necessário que os pais participem e se mantenham informados em relação a todo o processo educativo, incluindo as estratégias de avaliação, competências definidas e evolução das crianças.</w:t>
      </w:r>
    </w:p>
    <w:p w:rsidR="00BC5452" w:rsidRDefault="00BC5452" w:rsidP="00BC5452">
      <w:pPr>
        <w:pStyle w:val="Corpodetexto"/>
        <w:ind w:firstLine="567"/>
        <w:jc w:val="both"/>
        <w:rPr>
          <w:i w:val="0"/>
        </w:rPr>
      </w:pPr>
    </w:p>
    <w:p w:rsidR="00C253E2" w:rsidRDefault="00C253E2" w:rsidP="00BC5452">
      <w:pPr>
        <w:pStyle w:val="Corpodetexto"/>
        <w:jc w:val="both"/>
        <w:rPr>
          <w:b/>
          <w:i w:val="0"/>
          <w:sz w:val="28"/>
          <w:szCs w:val="28"/>
        </w:rPr>
      </w:pPr>
    </w:p>
    <w:p w:rsidR="00BC5452" w:rsidRDefault="00BC5452" w:rsidP="00BC5452">
      <w:pPr>
        <w:pStyle w:val="Corpodetexto"/>
        <w:jc w:val="both"/>
        <w:rPr>
          <w:b/>
          <w:i w:val="0"/>
          <w:sz w:val="28"/>
          <w:szCs w:val="28"/>
        </w:rPr>
      </w:pPr>
      <w:r w:rsidRPr="002A7AE0">
        <w:rPr>
          <w:b/>
          <w:i w:val="0"/>
          <w:sz w:val="28"/>
          <w:szCs w:val="28"/>
        </w:rPr>
        <w:t xml:space="preserve">2.2. </w:t>
      </w:r>
      <w:r w:rsidR="006571A6">
        <w:rPr>
          <w:b/>
          <w:i w:val="0"/>
          <w:sz w:val="28"/>
          <w:szCs w:val="28"/>
        </w:rPr>
        <w:t>Discussão</w:t>
      </w:r>
      <w:r w:rsidRPr="002A7AE0">
        <w:rPr>
          <w:b/>
          <w:i w:val="0"/>
          <w:sz w:val="28"/>
          <w:szCs w:val="28"/>
        </w:rPr>
        <w:t xml:space="preserve"> de resultados</w:t>
      </w:r>
    </w:p>
    <w:p w:rsidR="00BC5452" w:rsidRDefault="00BC5452" w:rsidP="00AC1492">
      <w:pPr>
        <w:pStyle w:val="Corpodetexto"/>
        <w:spacing w:line="240" w:lineRule="auto"/>
        <w:ind w:firstLine="567"/>
        <w:jc w:val="both"/>
        <w:rPr>
          <w:b/>
          <w:i w:val="0"/>
        </w:rPr>
      </w:pPr>
    </w:p>
    <w:p w:rsidR="00BC5452" w:rsidRDefault="00BC5452" w:rsidP="00C253E2">
      <w:pPr>
        <w:pStyle w:val="Corpodetexto"/>
        <w:jc w:val="both"/>
        <w:rPr>
          <w:b/>
          <w:i w:val="0"/>
        </w:rPr>
      </w:pPr>
      <w:r w:rsidRPr="002A7AE0">
        <w:rPr>
          <w:b/>
          <w:i w:val="0"/>
        </w:rPr>
        <w:t>2.2.1. Adequação das estratégias de avaliação</w:t>
      </w:r>
    </w:p>
    <w:p w:rsidR="00C253E2" w:rsidRDefault="00C253E2" w:rsidP="00C253E2">
      <w:pPr>
        <w:pStyle w:val="Corpodetexto"/>
        <w:jc w:val="both"/>
        <w:rPr>
          <w:b/>
          <w:i w:val="0"/>
        </w:rPr>
      </w:pPr>
    </w:p>
    <w:p w:rsidR="00BC5452" w:rsidRPr="006114CC" w:rsidRDefault="00BC5452" w:rsidP="00BC5452">
      <w:pPr>
        <w:spacing w:after="0"/>
        <w:ind w:firstLine="567"/>
      </w:pPr>
      <w:r>
        <w:rPr>
          <w:color w:val="282828"/>
        </w:rPr>
        <w:t>D</w:t>
      </w:r>
      <w:r w:rsidRPr="006114CC">
        <w:t>e acordo com as Orientações Curriculares</w:t>
      </w:r>
      <w:r>
        <w:t xml:space="preserve"> </w:t>
      </w:r>
      <w:r w:rsidRPr="006114CC">
        <w:t>para a Educação Pré-Escolar</w:t>
      </w:r>
      <w:r>
        <w:t xml:space="preserve"> </w:t>
      </w:r>
      <w:r w:rsidRPr="006114CC">
        <w:t>“avaliar o processo e os efeitos, implica tomar consciência da acção para adequar o processo educativo às necessidades das crianças e do grupo e à sua evolução. A avaliação realizada com as crianças é uma actividade educativa, constituindo também uma base de avaliação para o educador.</w:t>
      </w:r>
    </w:p>
    <w:p w:rsidR="00BC5452" w:rsidRPr="006114CC" w:rsidRDefault="00BC5452" w:rsidP="00BC5452">
      <w:pPr>
        <w:spacing w:after="0"/>
        <w:ind w:firstLine="567"/>
      </w:pPr>
      <w:r w:rsidRPr="006114CC">
        <w:t>A sua reflexão, a partir dos efeitos que vai observando, possibilita-lhe estabelecer a progressão das aprendizagens a desenvolver com cada criança. Neste sentido, a avaliação é suporte do planea</w:t>
      </w:r>
      <w:r>
        <w:t>mento</w:t>
      </w:r>
      <w:r w:rsidR="006571A6">
        <w:t>”. (DEB, Vol.1, p.27, 2009</w:t>
      </w:r>
      <w:r w:rsidRPr="00EF2C4F">
        <w:t>),</w:t>
      </w:r>
    </w:p>
    <w:p w:rsidR="00BC5452" w:rsidRDefault="00BC5452" w:rsidP="00BC5452">
      <w:pPr>
        <w:spacing w:after="0"/>
        <w:ind w:firstLine="567"/>
      </w:pPr>
      <w:r>
        <w:t>De acordo com a mesma fonte, a</w:t>
      </w:r>
      <w:r w:rsidRPr="006114CC">
        <w:t xml:space="preserve"> avaliação na Educação Pré-Escolar assume uma dimensão marcadamente formativa, pois trata-se, essencialmente, de um processo contínuo e interpretativo que se interessa mais pelos processos do que pelos resultados e procura tornar a criança protagonista da sua aprendizagem, de modo a que vá tomando consciência do que já conseguiu e das dificuldades que vai tendo e como as vai ultrapassando.</w:t>
      </w:r>
      <w:r>
        <w:t xml:space="preserve"> </w:t>
      </w:r>
      <w:r w:rsidRPr="006114CC">
        <w:t>A Educação Pré-Escolar é perspectivada no sentido da educação ao longo da vida, assegurando à criança condições para abordar com sucesso a etapa seguinte.</w:t>
      </w:r>
    </w:p>
    <w:p w:rsidR="00BC5452" w:rsidRDefault="00BC5452" w:rsidP="00BC5452">
      <w:pPr>
        <w:pStyle w:val="SemEspaamento"/>
        <w:spacing w:line="360" w:lineRule="auto"/>
        <w:ind w:firstLine="567"/>
      </w:pPr>
      <w:r w:rsidRPr="00494C5A">
        <w:t>Por sua vez o Decreto-Lei nº 241/2001, de 30 de Agosto - Perfil Específico de Desempenho Profissional do Educador de Infância (II, ponto 3, alínea c) refere que “o educador avalia, numa perspectiva formativa, a sua intervenção, o ambiente e os processos educativos adoptados, bem como o desenvolvimento e as aprendizagens de cada criança e do grupo”.</w:t>
      </w:r>
    </w:p>
    <w:p w:rsidR="00BC5452" w:rsidRPr="00494C5A" w:rsidRDefault="00BC5452" w:rsidP="00BC5452">
      <w:pPr>
        <w:pStyle w:val="SemEspaamento"/>
        <w:spacing w:line="360" w:lineRule="auto"/>
        <w:ind w:firstLine="567"/>
      </w:pPr>
      <w:r>
        <w:t xml:space="preserve">Durante o desenvolvimento da Prática Pedagógica </w:t>
      </w:r>
      <w:r w:rsidRPr="00494C5A">
        <w:t>pretende</w:t>
      </w:r>
      <w:r>
        <w:t>u</w:t>
      </w:r>
      <w:r w:rsidRPr="00494C5A">
        <w:t>-se partir da observação</w:t>
      </w:r>
      <w:r>
        <w:t xml:space="preserve"> directa</w:t>
      </w:r>
      <w:r w:rsidRPr="00494C5A">
        <w:t xml:space="preserve"> de cada criança e </w:t>
      </w:r>
      <w:r w:rsidRPr="00FA7C3C">
        <w:t>do grupo e ter conhecimento das suas capacidades, interesses e dificuldades</w:t>
      </w:r>
      <w:r>
        <w:t xml:space="preserve">, através de instrumentos, tais como: </w:t>
      </w:r>
      <w:r w:rsidRPr="00FA7C3C">
        <w:t xml:space="preserve">registos das observações, </w:t>
      </w:r>
      <w:r>
        <w:t>dos</w:t>
      </w:r>
      <w:r w:rsidRPr="00494C5A">
        <w:t xml:space="preserve"> produtos/trabalhos/formas de registo das crianças</w:t>
      </w:r>
      <w:r>
        <w:t xml:space="preserve"> e avaliação com as crianças sobre as actividades. Os registos e reflexões diárias também </w:t>
      </w:r>
      <w:r w:rsidRPr="00494C5A">
        <w:t>foram</w:t>
      </w:r>
      <w:r>
        <w:t xml:space="preserve"> fundamentais para se avaliar as crianças</w:t>
      </w:r>
      <w:r w:rsidRPr="00E003AB">
        <w:t xml:space="preserve"> </w:t>
      </w:r>
      <w:r>
        <w:t xml:space="preserve">permitindo aferir a evolução das mesmas, em termos de competências adquiridas. </w:t>
      </w:r>
    </w:p>
    <w:p w:rsidR="00BC5452" w:rsidRDefault="00BC5452" w:rsidP="00BC5452">
      <w:pPr>
        <w:pStyle w:val="SemEspaamento"/>
        <w:spacing w:line="360" w:lineRule="auto"/>
        <w:ind w:firstLine="567"/>
      </w:pPr>
      <w:r w:rsidRPr="00494C5A">
        <w:t> De acordo com o grupo e cada criança</w:t>
      </w:r>
      <w:r>
        <w:t xml:space="preserve"> individualmente</w:t>
      </w:r>
      <w:r w:rsidRPr="00494C5A">
        <w:t>, as intenções educativas</w:t>
      </w:r>
      <w:r>
        <w:t xml:space="preserve"> e a forma como se planeou</w:t>
      </w:r>
      <w:r w:rsidRPr="00494C5A">
        <w:t xml:space="preserve"> o ambiente educativo </w:t>
      </w:r>
      <w:r>
        <w:t>proporcionaram</w:t>
      </w:r>
      <w:r w:rsidRPr="00494C5A">
        <w:t xml:space="preserve"> situações e experiências de aprendizagem, não descurando a participação das crianças neste processo.</w:t>
      </w:r>
    </w:p>
    <w:p w:rsidR="00C253E2" w:rsidRPr="00494C5A" w:rsidRDefault="00C253E2" w:rsidP="00BC5452">
      <w:pPr>
        <w:pStyle w:val="SemEspaamento"/>
        <w:spacing w:line="360" w:lineRule="auto"/>
        <w:ind w:firstLine="567"/>
      </w:pPr>
    </w:p>
    <w:p w:rsidR="00BC5452" w:rsidRPr="00BC5452" w:rsidRDefault="00BC5452" w:rsidP="00BC5452">
      <w:pPr>
        <w:pStyle w:val="SemEspaamento"/>
        <w:spacing w:line="360" w:lineRule="auto"/>
        <w:ind w:firstLine="567"/>
      </w:pPr>
      <w:r w:rsidRPr="00494C5A">
        <w:t> </w:t>
      </w:r>
      <w:r w:rsidRPr="00681F4C">
        <w:rPr>
          <w:b/>
        </w:rPr>
        <w:t>2.2.2. Desenvolvimento de competências</w:t>
      </w:r>
    </w:p>
    <w:p w:rsidR="00BC5452" w:rsidRDefault="00BC5452" w:rsidP="00BC5452">
      <w:pPr>
        <w:pStyle w:val="SemEspaamento"/>
        <w:spacing w:line="360" w:lineRule="auto"/>
        <w:ind w:firstLine="567"/>
        <w:rPr>
          <w:b/>
        </w:rPr>
      </w:pPr>
    </w:p>
    <w:p w:rsidR="00BC5452" w:rsidRDefault="00BC5452" w:rsidP="00BC5452">
      <w:pPr>
        <w:spacing w:after="0"/>
        <w:ind w:firstLine="567"/>
      </w:pPr>
      <w:r w:rsidRPr="00DD7863">
        <w:t>De acordo com Leite (2003)</w:t>
      </w:r>
      <w:r>
        <w:t>, “é muito importante desenvolver competências de auto-avaliação, tanto nos educadores/professores, como nos alunos, que permitam, a uns e a outros, construir os seus próprios caminhos de mudança. (...). São os procedimentos de auto-avaliação que fazem da avaliação um dispositivo não apenas formativo, mas também formador.” (P.75)</w:t>
      </w:r>
    </w:p>
    <w:p w:rsidR="00BC5452" w:rsidRDefault="00BC5452" w:rsidP="00BC5452">
      <w:pPr>
        <w:spacing w:after="0"/>
        <w:ind w:firstLine="567"/>
      </w:pPr>
      <w:r>
        <w:t xml:space="preserve">De acordo com as estratégias e metodologias definidas no Plano Curricular Anual e as estratégias de avaliação, as competências definidas foram desenvolvidas, </w:t>
      </w:r>
      <w:r w:rsidRPr="00F87208">
        <w:t xml:space="preserve">porque </w:t>
      </w:r>
      <w:r>
        <w:t>foram planificadas com o acordo do docente cooperante, foram adequadas ao nível de desenvolvimento das crianças, provocaram desenvolvimento e aprendizagem nas crianças. O grupo já realizava as actividades sem a ajuda do adulto o que lhes permitiu uma maior autonomia, interesse e desafio às suas capacidades possibilitando a aquisição de grande parte das competências propostas fossem adquiridas pelas crianças. Apesar do tipo de prática predominante ser um currículo programado as crianças estiveram motivadas a aprender e a construir as suas próprias aprendizagens.</w:t>
      </w:r>
    </w:p>
    <w:p w:rsidR="00BC5452" w:rsidRDefault="00BC5452" w:rsidP="00BC5452">
      <w:pPr>
        <w:spacing w:after="0"/>
      </w:pPr>
      <w:r>
        <w:t xml:space="preserve"> Se o currículo fosse centrado na criança as potencialidades do grupo seriam maiores e mais significativas. Mas houve uma evolução nas suas aprendizagens ao nível das áreas de conteúdo e na aquisição das competências. </w:t>
      </w:r>
    </w:p>
    <w:p w:rsidR="00BC5452" w:rsidRDefault="00BC5452" w:rsidP="00BC5452">
      <w:pPr>
        <w:spacing w:after="0"/>
        <w:ind w:firstLine="0"/>
      </w:pPr>
    </w:p>
    <w:p w:rsidR="00BC5452" w:rsidRPr="006E4C52" w:rsidRDefault="00BC5452" w:rsidP="00BC5452">
      <w:pPr>
        <w:spacing w:after="0"/>
        <w:ind w:firstLine="0"/>
        <w:rPr>
          <w:b/>
        </w:rPr>
      </w:pPr>
      <w:r w:rsidRPr="006E4C52">
        <w:rPr>
          <w:b/>
        </w:rPr>
        <w:t>2.2.3. Evolução das crianças</w:t>
      </w:r>
    </w:p>
    <w:p w:rsidR="00BC5452" w:rsidRDefault="00BC5452" w:rsidP="00BC5452">
      <w:pPr>
        <w:pStyle w:val="SemEspaamento"/>
        <w:spacing w:line="360" w:lineRule="auto"/>
        <w:ind w:firstLine="567"/>
      </w:pPr>
    </w:p>
    <w:p w:rsidR="00BC5452" w:rsidRPr="001A338F" w:rsidRDefault="00BC5452" w:rsidP="00BC5452">
      <w:pPr>
        <w:pStyle w:val="SemEspaamento"/>
        <w:spacing w:line="360" w:lineRule="auto"/>
        <w:ind w:firstLine="567"/>
      </w:pPr>
      <w:r w:rsidRPr="001A338F">
        <w:t xml:space="preserve">O grupo, inicialmente de 24 crianças, </w:t>
      </w:r>
      <w:r>
        <w:t>no</w:t>
      </w:r>
      <w:r w:rsidRPr="001A338F">
        <w:t xml:space="preserve"> segundo </w:t>
      </w:r>
      <w:r>
        <w:t>período</w:t>
      </w:r>
      <w:r w:rsidRPr="001A338F">
        <w:t xml:space="preserve">, ficou reduzido a 22 crianças, pois 3 saíram da instituição por motivos diversos e nas férias da Páscoa </w:t>
      </w:r>
      <w:r>
        <w:t>acolheram</w:t>
      </w:r>
      <w:r w:rsidRPr="001A338F">
        <w:t xml:space="preserve"> uma criança. </w:t>
      </w:r>
      <w:r>
        <w:t>A</w:t>
      </w:r>
      <w:r w:rsidRPr="001A338F">
        <w:t>ctualmente o grupo é constituído por treze meninos e nove meninas.</w:t>
      </w:r>
    </w:p>
    <w:p w:rsidR="00BC5452" w:rsidRPr="008524A6" w:rsidRDefault="00BC5452" w:rsidP="00BC5452">
      <w:pPr>
        <w:pStyle w:val="SemEspaamento"/>
        <w:spacing w:line="360" w:lineRule="auto"/>
        <w:ind w:firstLine="567"/>
        <w:rPr>
          <w:bCs/>
        </w:rPr>
      </w:pPr>
      <w:r w:rsidRPr="001A338F">
        <w:t xml:space="preserve"> Das 22 crianças 8</w:t>
      </w:r>
      <w:r>
        <w:t xml:space="preserve"> ainda têm 3 anos </w:t>
      </w:r>
      <w:r w:rsidRPr="00F87208">
        <w:t>e em</w:t>
      </w:r>
      <w:r w:rsidRPr="001A338F">
        <w:t xml:space="preserve"> todas as </w:t>
      </w:r>
      <w:r>
        <w:t>á</w:t>
      </w:r>
      <w:r w:rsidRPr="001A338F">
        <w:t>reas de desenvolvimento o grupo adquiriu ou melhorou as suas competências</w:t>
      </w:r>
      <w:r w:rsidRPr="00F87208">
        <w:t>. De início existiu</w:t>
      </w:r>
      <w:r>
        <w:t xml:space="preserve"> </w:t>
      </w:r>
      <w:r w:rsidRPr="001A338F">
        <w:t xml:space="preserve">alguma dificuldade em cumprir regras, no entanto, </w:t>
      </w:r>
      <w:r>
        <w:t xml:space="preserve">já </w:t>
      </w:r>
      <w:r w:rsidRPr="001A338F">
        <w:t>cumprem sem dificuldade.</w:t>
      </w:r>
      <w:r>
        <w:rPr>
          <w:bCs/>
        </w:rPr>
        <w:t xml:space="preserve"> </w:t>
      </w:r>
      <w:r w:rsidRPr="001A338F">
        <w:t>Já mostram respeitar a opinião dos colegas, têm facilidade em exprimir uma ideia sobre o mundo que a</w:t>
      </w:r>
      <w:r>
        <w:t>s</w:t>
      </w:r>
      <w:r w:rsidRPr="001A338F">
        <w:t xml:space="preserve"> rodeia e a maioria do grupo já espera pela sua vez para falar colocando o dedo no ar.</w:t>
      </w:r>
    </w:p>
    <w:p w:rsidR="00BC5452" w:rsidRDefault="00BC5452" w:rsidP="00BC5452">
      <w:pPr>
        <w:pStyle w:val="SemEspaamento"/>
        <w:spacing w:line="360" w:lineRule="auto"/>
        <w:ind w:firstLine="567"/>
      </w:pPr>
      <w:r w:rsidRPr="00F87208">
        <w:t>É importante salientar</w:t>
      </w:r>
      <w:r>
        <w:t xml:space="preserve"> o facto de as</w:t>
      </w:r>
      <w:r w:rsidRPr="001A338F">
        <w:t xml:space="preserve"> crianças conseguirem fazer trabalho cooperativo, onde dividem material, espaço e partilham ideias.</w:t>
      </w:r>
    </w:p>
    <w:p w:rsidR="00BC5452" w:rsidRDefault="00BC5452" w:rsidP="00BC5452">
      <w:pPr>
        <w:pStyle w:val="SemEspaamento"/>
        <w:spacing w:line="360" w:lineRule="auto"/>
        <w:ind w:firstLine="567"/>
      </w:pPr>
      <w:r w:rsidRPr="001A338F">
        <w:lastRenderedPageBreak/>
        <w:t xml:space="preserve">Para realizar a caracterização do grupo de crianças em educação pré-escolar, faixa etária dos 3 anos do CEBI, </w:t>
      </w:r>
      <w:r>
        <w:t>procedeu-se à elaboração de</w:t>
      </w:r>
      <w:r w:rsidRPr="001A338F">
        <w:t xml:space="preserve"> uma lista de verificação de competências que foi </w:t>
      </w:r>
      <w:r w:rsidRPr="00F87208">
        <w:t xml:space="preserve">executada </w:t>
      </w:r>
      <w:r w:rsidRPr="001A338F">
        <w:t xml:space="preserve">e organizada segundo vários instrumentos de avaliação utilizados ao longo da prática pedagógica, tais como, a observação da prática das crianças, registos </w:t>
      </w:r>
      <w:r>
        <w:t>e reflexões diárias</w:t>
      </w:r>
      <w:r w:rsidRPr="001A338F">
        <w:t>, respectivas reflexões semanais, registos das actividades</w:t>
      </w:r>
      <w:r w:rsidRPr="00F87208">
        <w:t>, análise</w:t>
      </w:r>
      <w:r w:rsidRPr="001A338F">
        <w:t xml:space="preserve"> documental dos trabalhos realizados pelas crianças e a comparação entre a primeira caracterização do grupo.</w:t>
      </w:r>
    </w:p>
    <w:p w:rsidR="00BC5452" w:rsidRDefault="00BC5452" w:rsidP="00BC5452">
      <w:pPr>
        <w:spacing w:after="0"/>
        <w:ind w:firstLine="567"/>
      </w:pPr>
      <w:r w:rsidRPr="001A338F">
        <w:rPr>
          <w:rFonts w:eastAsia="Calibri"/>
        </w:rPr>
        <w:t xml:space="preserve">De acordo com as Orientações Curriculares para a Educação Pré-Escolar e as Metas de Aprendizagem, </w:t>
      </w:r>
      <w:r w:rsidRPr="001A338F">
        <w:t>e</w:t>
      </w:r>
      <w:r w:rsidRPr="001A338F">
        <w:rPr>
          <w:rFonts w:eastAsia="Calibri"/>
        </w:rPr>
        <w:t>ste grupo é constituído por crianças com todas as capacidades necessárias à aquisição de todos os conhecimentos propostos n</w:t>
      </w:r>
      <w:r w:rsidRPr="001A338F">
        <w:t>as diferentes áreas de conteúdo.</w:t>
      </w:r>
    </w:p>
    <w:p w:rsidR="00BC5452" w:rsidRPr="001A338F" w:rsidRDefault="00BC5452" w:rsidP="00BC5452">
      <w:pPr>
        <w:spacing w:after="0"/>
        <w:ind w:firstLine="567"/>
      </w:pPr>
    </w:p>
    <w:p w:rsidR="00BC5452" w:rsidRPr="001A338F" w:rsidRDefault="00BC5452" w:rsidP="00BC5452">
      <w:pPr>
        <w:spacing w:after="0"/>
        <w:ind w:firstLine="567"/>
        <w:rPr>
          <w:b/>
        </w:rPr>
      </w:pPr>
      <w:r w:rsidRPr="001A338F">
        <w:rPr>
          <w:b/>
        </w:rPr>
        <w:t>Formação Pessoal e Social</w:t>
      </w:r>
    </w:p>
    <w:p w:rsidR="00BC5452" w:rsidRPr="001A338F" w:rsidRDefault="00BC5452" w:rsidP="00BC5452">
      <w:pPr>
        <w:spacing w:after="0"/>
        <w:ind w:firstLine="567"/>
      </w:pPr>
      <w:r w:rsidRPr="001A338F">
        <w:t>Comparativamente com a primeira caracterização do grupo nota-se uma evolução significativa, pois todas as crianças identificam o seu nome e dos colegas, reconhecem os seus pertences, interagem uns com os outros e expressam as suas necessidades, emoções e sentimentos de forma adequada, demonstrando confiança em experimentar actividades novas.</w:t>
      </w:r>
    </w:p>
    <w:p w:rsidR="00BC5452" w:rsidRPr="001A338F" w:rsidRDefault="00BC5452" w:rsidP="00BC5452">
      <w:pPr>
        <w:spacing w:after="0"/>
        <w:ind w:firstLine="567"/>
      </w:pPr>
      <w:r w:rsidRPr="001A338F">
        <w:t xml:space="preserve">Quanto à </w:t>
      </w:r>
      <w:r w:rsidRPr="001A338F">
        <w:rPr>
          <w:u w:val="single"/>
        </w:rPr>
        <w:t>autonomia e independência</w:t>
      </w:r>
      <w:r w:rsidRPr="001A338F">
        <w:t xml:space="preserve"> realizam sem ajuda as tarefas indispensáveis à vida do dia-a-dia, tais como vestir, </w:t>
      </w:r>
      <w:r w:rsidRPr="00F87208">
        <w:t>despir e calçar</w:t>
      </w:r>
      <w:r w:rsidRPr="001A338F">
        <w:t xml:space="preserve"> sozinho as sapatilhas e os sapatos (só não apertam os atacadores); penduram o casaco ou o bibe no cabide, vestem e despem o casaco sem apoio, desabotoam botões grandes e quando despem a bata já não deixam as mangas do avesso, já entregam as batas aos adultos</w:t>
      </w:r>
      <w:r>
        <w:t xml:space="preserve">, </w:t>
      </w:r>
      <w:r w:rsidRPr="001A338F">
        <w:t>direitas e arrumadas.</w:t>
      </w:r>
    </w:p>
    <w:p w:rsidR="00BC5452" w:rsidRDefault="00BC5452" w:rsidP="00BC5452">
      <w:pPr>
        <w:spacing w:after="0"/>
        <w:ind w:firstLine="567"/>
      </w:pPr>
      <w:r w:rsidRPr="001A338F">
        <w:t xml:space="preserve"> Utilizam a casa-de-banho sozinhos, comem sozinhos e utilizam os talheres (colher) adequadamente. Na </w:t>
      </w:r>
      <w:r w:rsidRPr="001A338F">
        <w:rPr>
          <w:u w:val="single"/>
        </w:rPr>
        <w:t>realização das actividades</w:t>
      </w:r>
      <w:r w:rsidRPr="001A338F">
        <w:t>, executam-nas de forma autónoma, demonstram empenho em realizá-las, concluem as actividades propostas.</w:t>
      </w:r>
      <w:r>
        <w:t xml:space="preserve"> </w:t>
      </w:r>
      <w:r w:rsidRPr="001A338F">
        <w:t>Algumas crianças</w:t>
      </w:r>
      <w:r w:rsidRPr="00805081">
        <w:t xml:space="preserve"> </w:t>
      </w:r>
      <w:r w:rsidRPr="001A338F">
        <w:t>participam muito nas conversas de grande grupo e manifestam a sua opinião, preferências e apreciações críticas, as restantes crianças participam quando são solicitadas.</w:t>
      </w:r>
      <w:r w:rsidRPr="00805081">
        <w:t xml:space="preserve"> </w:t>
      </w:r>
    </w:p>
    <w:p w:rsidR="00BC5452" w:rsidRPr="001A338F" w:rsidRDefault="00BC5452" w:rsidP="00BC5452">
      <w:pPr>
        <w:spacing w:after="0"/>
        <w:ind w:firstLine="567"/>
      </w:pPr>
      <w:r w:rsidRPr="001A338F">
        <w:t xml:space="preserve">No domínio da </w:t>
      </w:r>
      <w:r w:rsidRPr="001A338F">
        <w:rPr>
          <w:u w:val="single"/>
        </w:rPr>
        <w:t>cooperação</w:t>
      </w:r>
      <w:r w:rsidRPr="001A338F">
        <w:t>, todos partilham brinquedos e materiais com os colegas, por vezes não emprestam quando o brinquedo é novidade, mas com os adultos a falar e a ajudar, acabam por partilhar esses brinquedos.</w:t>
      </w:r>
    </w:p>
    <w:p w:rsidR="00BC5452" w:rsidRPr="001A338F" w:rsidRDefault="00BC5452" w:rsidP="00BC5452">
      <w:pPr>
        <w:pStyle w:val="SemEspaamento"/>
        <w:spacing w:line="360" w:lineRule="auto"/>
        <w:ind w:firstLine="567"/>
        <w:rPr>
          <w:rFonts w:eastAsia="Calibri"/>
        </w:rPr>
      </w:pPr>
      <w:r w:rsidRPr="001A338F">
        <w:t xml:space="preserve">Participam nas actividades de grupo, seguem as regras </w:t>
      </w:r>
      <w:r>
        <w:t>do jogo e esperam pela sua vez.</w:t>
      </w:r>
      <w:r w:rsidRPr="00805081">
        <w:t xml:space="preserve"> </w:t>
      </w:r>
      <w:r w:rsidRPr="001A338F">
        <w:t xml:space="preserve">Participam em conversas com os adultos e outras crianças, expressam os seus </w:t>
      </w:r>
      <w:r w:rsidRPr="001A338F">
        <w:lastRenderedPageBreak/>
        <w:t>sentimentos com facilidade, ajudam na arrumação da sala</w:t>
      </w:r>
      <w:r>
        <w:t xml:space="preserve"> e</w:t>
      </w:r>
      <w:r w:rsidRPr="001A338F">
        <w:t xml:space="preserve"> e</w:t>
      </w:r>
      <w:r>
        <w:t xml:space="preserve">scolhem os seus próprios amigos. </w:t>
      </w:r>
      <w:r w:rsidRPr="001A338F">
        <w:rPr>
          <w:rFonts w:eastAsia="Calibri"/>
        </w:rPr>
        <w:t>Relativamente</w:t>
      </w:r>
      <w:r w:rsidRPr="001A338F">
        <w:t xml:space="preserve"> às suas brincadeiras favoritas</w:t>
      </w:r>
      <w:r w:rsidRPr="001A338F">
        <w:rPr>
          <w:rFonts w:eastAsia="Calibri"/>
        </w:rPr>
        <w:t>, nota-se que as meninas go</w:t>
      </w:r>
      <w:r w:rsidRPr="001A338F">
        <w:t>stam mais de brincar na casinha</w:t>
      </w:r>
      <w:r w:rsidRPr="001A338F">
        <w:rPr>
          <w:rFonts w:eastAsia="Calibri"/>
        </w:rPr>
        <w:t xml:space="preserve"> </w:t>
      </w:r>
      <w:r w:rsidRPr="001A338F">
        <w:t xml:space="preserve">com </w:t>
      </w:r>
      <w:r w:rsidRPr="001A338F">
        <w:rPr>
          <w:rFonts w:eastAsia="Calibri"/>
        </w:rPr>
        <w:t xml:space="preserve">as </w:t>
      </w:r>
      <w:r w:rsidRPr="001A338F">
        <w:t>bonecas,</w:t>
      </w:r>
      <w:r w:rsidRPr="001A338F">
        <w:rPr>
          <w:rFonts w:eastAsia="Calibri"/>
        </w:rPr>
        <w:t xml:space="preserve"> fazer desenhos</w:t>
      </w:r>
      <w:r w:rsidRPr="001A338F">
        <w:t xml:space="preserve"> e ler.</w:t>
      </w:r>
      <w:r w:rsidRPr="001A338F">
        <w:rPr>
          <w:rFonts w:eastAsia="Calibri"/>
        </w:rPr>
        <w:t xml:space="preserve"> </w:t>
      </w:r>
      <w:r w:rsidRPr="001A338F">
        <w:t xml:space="preserve">Os meninos gostam de fazer </w:t>
      </w:r>
      <w:r w:rsidRPr="001A338F">
        <w:rPr>
          <w:rFonts w:eastAsia="Calibri"/>
        </w:rPr>
        <w:t xml:space="preserve">jogos de </w:t>
      </w:r>
      <w:r w:rsidRPr="001A338F">
        <w:t>encaixe,</w:t>
      </w:r>
      <w:r w:rsidRPr="001A338F">
        <w:rPr>
          <w:rFonts w:eastAsia="Calibri"/>
        </w:rPr>
        <w:t xml:space="preserve"> puzzles e brincar com os carrinhos </w:t>
      </w:r>
      <w:r w:rsidRPr="001A338F">
        <w:t>e com</w:t>
      </w:r>
      <w:r w:rsidRPr="001A338F">
        <w:rPr>
          <w:rFonts w:eastAsia="Calibri"/>
        </w:rPr>
        <w:t xml:space="preserve"> os materiais de cozinha existentes na </w:t>
      </w:r>
      <w:r w:rsidRPr="001A338F">
        <w:t>sala.</w:t>
      </w:r>
      <w:r>
        <w:t xml:space="preserve"> </w:t>
      </w:r>
      <w:r w:rsidRPr="001A338F">
        <w:rPr>
          <w:rFonts w:eastAsia="Calibri"/>
        </w:rPr>
        <w:t xml:space="preserve">São crianças bastante sociáveis e amigas </w:t>
      </w:r>
      <w:r>
        <w:rPr>
          <w:rFonts w:eastAsia="Calibri"/>
        </w:rPr>
        <w:t>dos adultos da sala</w:t>
      </w:r>
      <w:r w:rsidRPr="001A338F">
        <w:t>.</w:t>
      </w:r>
    </w:p>
    <w:p w:rsidR="00BC5452" w:rsidRDefault="00BC5452" w:rsidP="00BC5452">
      <w:pPr>
        <w:pStyle w:val="SemEspaamento"/>
        <w:spacing w:line="360" w:lineRule="auto"/>
        <w:ind w:firstLine="567"/>
        <w:rPr>
          <w:b/>
        </w:rPr>
      </w:pPr>
    </w:p>
    <w:p w:rsidR="00BC5452" w:rsidRPr="001A338F" w:rsidRDefault="00BC5452" w:rsidP="00BC5452">
      <w:pPr>
        <w:pStyle w:val="SemEspaamento"/>
        <w:spacing w:line="360" w:lineRule="auto"/>
        <w:ind w:firstLine="567"/>
        <w:rPr>
          <w:b/>
        </w:rPr>
      </w:pPr>
      <w:r w:rsidRPr="001A338F">
        <w:rPr>
          <w:b/>
        </w:rPr>
        <w:t>Linguagem Oral e Abordagem à Escrita</w:t>
      </w:r>
    </w:p>
    <w:p w:rsidR="00BC5452" w:rsidRPr="001A338F" w:rsidRDefault="00BC5452" w:rsidP="00BC5452">
      <w:pPr>
        <w:tabs>
          <w:tab w:val="left" w:pos="851"/>
        </w:tabs>
        <w:spacing w:after="0"/>
        <w:ind w:firstLine="567"/>
        <w:rPr>
          <w:bCs/>
        </w:rPr>
      </w:pPr>
      <w:r w:rsidRPr="001A338F">
        <w:t>Na linguagem oral, as crianças utilizam-na para descrever objectos, acontecimentos, situações, ideias</w:t>
      </w:r>
      <w:r w:rsidRPr="001A338F">
        <w:rPr>
          <w:bCs/>
        </w:rPr>
        <w:t xml:space="preserve"> recorrendo a um discurso fluente e vocabulário rico.</w:t>
      </w:r>
    </w:p>
    <w:p w:rsidR="00BC5452" w:rsidRPr="001A338F" w:rsidRDefault="00BC5452" w:rsidP="00BC5452">
      <w:pPr>
        <w:tabs>
          <w:tab w:val="left" w:pos="851"/>
        </w:tabs>
        <w:spacing w:after="0"/>
        <w:ind w:firstLine="567"/>
        <w:rPr>
          <w:bCs/>
        </w:rPr>
      </w:pPr>
      <w:r w:rsidRPr="001A338F">
        <w:rPr>
          <w:bCs/>
        </w:rPr>
        <w:t xml:space="preserve"> </w:t>
      </w:r>
      <w:r w:rsidRPr="001A338F">
        <w:t>Conseguem manter um diálogo com frases bem construídas nos tempos verbais correctos.</w:t>
      </w:r>
      <w:r w:rsidRPr="001A338F">
        <w:rPr>
          <w:bCs/>
        </w:rPr>
        <w:t xml:space="preserve"> </w:t>
      </w:r>
    </w:p>
    <w:p w:rsidR="00BC5452" w:rsidRPr="001A338F" w:rsidRDefault="00BC5452" w:rsidP="00BC5452">
      <w:pPr>
        <w:tabs>
          <w:tab w:val="left" w:pos="851"/>
        </w:tabs>
        <w:spacing w:after="0"/>
        <w:ind w:firstLine="567"/>
        <w:rPr>
          <w:bCs/>
        </w:rPr>
      </w:pPr>
      <w:r w:rsidRPr="00F87208">
        <w:rPr>
          <w:bCs/>
        </w:rPr>
        <w:t>Memorizam e reproduzem</w:t>
      </w:r>
      <w:r w:rsidRPr="001A338F">
        <w:rPr>
          <w:bCs/>
        </w:rPr>
        <w:t xml:space="preserve"> oralmente, canções e contos, contudo, poemas e rimas ainda estão em fase de aquisição.</w:t>
      </w:r>
    </w:p>
    <w:p w:rsidR="00BC5452" w:rsidRPr="001A338F" w:rsidRDefault="00BC5452" w:rsidP="00BC5452">
      <w:pPr>
        <w:spacing w:after="0"/>
        <w:ind w:firstLine="567"/>
      </w:pPr>
      <w:r w:rsidRPr="001A338F">
        <w:t xml:space="preserve"> Estas crianças conseguem relatar acontecimentos vividos, contar, inventar e recontar uma história ouvida, sendo com suporte visual ou com fantoches. Através das brincadeiras, </w:t>
      </w:r>
      <w:r>
        <w:t>observou-se</w:t>
      </w:r>
      <w:r w:rsidRPr="001A338F">
        <w:t xml:space="preserve"> que gostam de ler.</w:t>
      </w:r>
    </w:p>
    <w:p w:rsidR="00BC5452" w:rsidRPr="001A338F" w:rsidRDefault="00BC5452" w:rsidP="00BC5452">
      <w:pPr>
        <w:spacing w:after="0"/>
        <w:ind w:firstLine="567"/>
      </w:pPr>
      <w:r w:rsidRPr="001A338F">
        <w:t>Comparando</w:t>
      </w:r>
      <w:r w:rsidRPr="001A338F">
        <w:rPr>
          <w:rFonts w:eastAsia="Calibri"/>
        </w:rPr>
        <w:t xml:space="preserve"> com a primeira </w:t>
      </w:r>
      <w:r w:rsidRPr="001A338F">
        <w:t>caracterização</w:t>
      </w:r>
      <w:r w:rsidRPr="001A338F">
        <w:rPr>
          <w:rFonts w:eastAsia="Calibri"/>
        </w:rPr>
        <w:t xml:space="preserve"> realizada,</w:t>
      </w:r>
      <w:r w:rsidRPr="001A338F">
        <w:t xml:space="preserve"> </w:t>
      </w:r>
      <w:r w:rsidRPr="001A338F">
        <w:rPr>
          <w:rFonts w:eastAsia="Calibri"/>
        </w:rPr>
        <w:t>a nível fonológico, as palavras novas são mais complexas</w:t>
      </w:r>
      <w:r>
        <w:t xml:space="preserve"> e articulam bem as palavras. </w:t>
      </w:r>
      <w:r w:rsidRPr="001A338F">
        <w:t xml:space="preserve">Todas as crianças usam o EU, à excepção </w:t>
      </w:r>
      <w:r>
        <w:t>de uma criança</w:t>
      </w:r>
      <w:r w:rsidRPr="001A338F">
        <w:t xml:space="preserve">, </w:t>
      </w:r>
      <w:r>
        <w:t>que diz o próprio nome. R</w:t>
      </w:r>
      <w:r w:rsidRPr="001A338F">
        <w:t>elatam experiências imediatas, produzem frases compostas, com partícula de ligação (por ex: e depois),</w:t>
      </w:r>
      <w:r>
        <w:t xml:space="preserve"> </w:t>
      </w:r>
      <w:r w:rsidRPr="001A338F">
        <w:t xml:space="preserve">sabem dizer os nomes </w:t>
      </w:r>
      <w:r>
        <w:t>dos familiares próximos. N</w:t>
      </w:r>
      <w:r w:rsidRPr="001A338F">
        <w:t>este grupo todos se mostram interessados nas propostas de actividades sobre variados temas que são realizados na sala e no que diz respeito aos relatos do fim-de-semana já demonstram maior capacidade de relatar esses acontecimentos com mais precisão e maior número de palavras.</w:t>
      </w:r>
    </w:p>
    <w:p w:rsidR="00BC5452" w:rsidRPr="001A338F" w:rsidRDefault="00BC5452" w:rsidP="00BC5452">
      <w:pPr>
        <w:pStyle w:val="SemEspaamento"/>
        <w:spacing w:line="360" w:lineRule="auto"/>
        <w:ind w:firstLine="567"/>
      </w:pPr>
      <w:r w:rsidRPr="001A338F">
        <w:t>Este grupo também já distingue letras de números, percebem que os desenhos transmitem informação sobre as histórias contadas e os relatos do fim-de-semana.</w:t>
      </w:r>
    </w:p>
    <w:p w:rsidR="00BC5452" w:rsidRPr="001A338F" w:rsidRDefault="00BC5452" w:rsidP="00BC5452">
      <w:pPr>
        <w:pStyle w:val="SemEspaamento"/>
        <w:spacing w:line="360" w:lineRule="auto"/>
        <w:ind w:firstLine="567"/>
      </w:pPr>
      <w:r w:rsidRPr="001A338F">
        <w:t>Já reconhecem a primeira letra do seu nome; relatam e recriam papéis no faz-de-conta, recontam partes da narrativa que ouvem ler; partilham informação oralmente através de frases simples e algumas crianças, sem serem solicitadas, já colocam questões para obter informação sobre algo do seu interesse.</w:t>
      </w:r>
    </w:p>
    <w:p w:rsidR="00BC5452" w:rsidRPr="001A338F" w:rsidRDefault="00BC5452" w:rsidP="00BC5452">
      <w:pPr>
        <w:pStyle w:val="SemEspaamento"/>
        <w:spacing w:line="360" w:lineRule="auto"/>
        <w:ind w:firstLine="567"/>
      </w:pPr>
      <w:r w:rsidRPr="001A338F">
        <w:t>Todas são capazes de identificar personagens de um conto, mas nem todas conseguem fazer a sua interpretação, revelando alguma dificuldade.</w:t>
      </w:r>
    </w:p>
    <w:p w:rsidR="00BC5452" w:rsidRDefault="00BC5452" w:rsidP="00BC5452">
      <w:pPr>
        <w:spacing w:after="0"/>
        <w:ind w:firstLine="567"/>
      </w:pPr>
      <w:r w:rsidRPr="001A338F">
        <w:lastRenderedPageBreak/>
        <w:t>Nas actividades propostas, o grupo gosta de participar, realizando as tarefas em pequenos grupos, cooperando, e executando-as até ao fim de forma animada.</w:t>
      </w:r>
    </w:p>
    <w:p w:rsidR="00BC5452" w:rsidRDefault="00BC5452" w:rsidP="00BC5452">
      <w:pPr>
        <w:pStyle w:val="SemEspaamento"/>
        <w:spacing w:line="360" w:lineRule="auto"/>
        <w:ind w:firstLine="567"/>
        <w:rPr>
          <w:b/>
        </w:rPr>
      </w:pPr>
    </w:p>
    <w:p w:rsidR="00BC5452" w:rsidRPr="001A338F" w:rsidRDefault="00BC5452" w:rsidP="00BC5452">
      <w:pPr>
        <w:pStyle w:val="SemEspaamento"/>
        <w:spacing w:line="360" w:lineRule="auto"/>
        <w:ind w:firstLine="567"/>
        <w:rPr>
          <w:b/>
        </w:rPr>
      </w:pPr>
      <w:r w:rsidRPr="001A338F">
        <w:rPr>
          <w:b/>
        </w:rPr>
        <w:t>Matemática</w:t>
      </w:r>
    </w:p>
    <w:p w:rsidR="00BC5452" w:rsidRPr="001A338F" w:rsidRDefault="00BC5452" w:rsidP="00BC5452">
      <w:pPr>
        <w:pStyle w:val="SemEspaamento"/>
        <w:spacing w:line="360" w:lineRule="auto"/>
        <w:ind w:firstLine="567"/>
      </w:pPr>
      <w:r w:rsidRPr="001A338F">
        <w:t xml:space="preserve">Nas </w:t>
      </w:r>
      <w:r w:rsidRPr="001A338F">
        <w:rPr>
          <w:u w:val="single"/>
        </w:rPr>
        <w:t>noções e Conceitos Básicos</w:t>
      </w:r>
      <w:r w:rsidRPr="001A338F">
        <w:t>, dizem o seu nome, dizem o nome dos pais, identificam e nomeiam as cores primárias, entre outras, identificam e nomeiam tamanhos e formas e identificam posições e orientação (atrás, à frente, em cima, em baixo) e de quantidade e grandezas (maior do que, menor, etc.).</w:t>
      </w:r>
    </w:p>
    <w:p w:rsidR="00BC5452" w:rsidRDefault="00BC5452" w:rsidP="00BC5452">
      <w:pPr>
        <w:pStyle w:val="SemEspaamento"/>
        <w:spacing w:line="360" w:lineRule="auto"/>
        <w:ind w:firstLine="567"/>
      </w:pPr>
      <w:r w:rsidRPr="001A338F">
        <w:t xml:space="preserve">No </w:t>
      </w:r>
      <w:r w:rsidRPr="001A338F">
        <w:rPr>
          <w:u w:val="single"/>
        </w:rPr>
        <w:t>Raciocínio Lógico</w:t>
      </w:r>
      <w:r w:rsidRPr="001A338F">
        <w:t xml:space="preserve"> já contam objectos com sequência até 10 e as crianças que já fizeram os 4 anos já contam até 20, mas apenas associam o número à quantidade até 5.</w:t>
      </w:r>
      <w:r>
        <w:t xml:space="preserve"> </w:t>
      </w:r>
    </w:p>
    <w:p w:rsidR="00BC5452" w:rsidRDefault="00BC5452" w:rsidP="00BC5452">
      <w:pPr>
        <w:pStyle w:val="SemEspaamento"/>
        <w:spacing w:line="360" w:lineRule="auto"/>
        <w:ind w:firstLine="567"/>
      </w:pPr>
      <w:r w:rsidRPr="001A338F">
        <w:t xml:space="preserve">Quanto ao </w:t>
      </w:r>
      <w:r w:rsidRPr="001A338F">
        <w:rPr>
          <w:u w:val="single"/>
        </w:rPr>
        <w:t>Esquema Corporal, Lateralidade e Organização Espaço-Temporal</w:t>
      </w:r>
      <w:r w:rsidRPr="001A338F">
        <w:t>, estas crianças identificam todas as partes do corpo, nomeiam algumas partes do corpo, representam a figura humana com alguns membros (cabeça, pernas e braços) e todos os órgãos dos sentidos.</w:t>
      </w:r>
      <w:r>
        <w:t xml:space="preserve"> </w:t>
      </w:r>
      <w:r w:rsidRPr="001A338F">
        <w:t>Comparando com a primeira caracterização houve uma evolução, pois aumentaram a contagem dos números e a identificação das partes do corpo.</w:t>
      </w:r>
    </w:p>
    <w:p w:rsidR="00BC5452" w:rsidRDefault="00BC5452" w:rsidP="00BC5452">
      <w:pPr>
        <w:pStyle w:val="SemEspaamento"/>
        <w:spacing w:line="360" w:lineRule="auto"/>
        <w:ind w:firstLine="567"/>
        <w:rPr>
          <w:b/>
        </w:rPr>
      </w:pPr>
    </w:p>
    <w:p w:rsidR="00BC5452" w:rsidRPr="001A338F" w:rsidRDefault="00BC5452" w:rsidP="00BC5452">
      <w:pPr>
        <w:pStyle w:val="SemEspaamento"/>
        <w:spacing w:line="360" w:lineRule="auto"/>
        <w:ind w:firstLine="567"/>
        <w:rPr>
          <w:b/>
        </w:rPr>
      </w:pPr>
      <w:r w:rsidRPr="001A338F">
        <w:rPr>
          <w:b/>
        </w:rPr>
        <w:t>Conhecimento do Mundo</w:t>
      </w:r>
    </w:p>
    <w:p w:rsidR="00BC5452" w:rsidRDefault="00BC5452" w:rsidP="00BC5452">
      <w:pPr>
        <w:pStyle w:val="SemEspaamento"/>
        <w:spacing w:line="360" w:lineRule="auto"/>
        <w:ind w:firstLine="567"/>
      </w:pPr>
      <w:r w:rsidRPr="001A338F">
        <w:t>As</w:t>
      </w:r>
      <w:r w:rsidRPr="001A338F">
        <w:rPr>
          <w:rFonts w:eastAsia="Calibri"/>
        </w:rPr>
        <w:t xml:space="preserve"> crianças revelam curiosidade e respeito pelo meio que as</w:t>
      </w:r>
      <w:r>
        <w:rPr>
          <w:rFonts w:eastAsia="Calibri"/>
        </w:rPr>
        <w:t xml:space="preserve"> rodeia. No geral, o grupo evide</w:t>
      </w:r>
      <w:r w:rsidRPr="001A338F">
        <w:rPr>
          <w:rFonts w:eastAsia="Calibri"/>
        </w:rPr>
        <w:t xml:space="preserve">ncia preocupação com o meio ambiente </w:t>
      </w:r>
      <w:r w:rsidRPr="00F87208">
        <w:rPr>
          <w:rFonts w:eastAsia="Calibri"/>
        </w:rPr>
        <w:t>e com</w:t>
      </w:r>
      <w:r w:rsidRPr="001A338F">
        <w:rPr>
          <w:rFonts w:eastAsia="Calibri"/>
        </w:rPr>
        <w:t xml:space="preserve"> a natureza.</w:t>
      </w:r>
      <w:r>
        <w:t xml:space="preserve"> </w:t>
      </w:r>
      <w:r w:rsidRPr="001A338F">
        <w:rPr>
          <w:rFonts w:eastAsia="Calibri"/>
        </w:rPr>
        <w:t>Reconhecem características nos animais, pessoas e plantas</w:t>
      </w:r>
      <w:r w:rsidRPr="001A338F">
        <w:t>.</w:t>
      </w:r>
      <w:r>
        <w:t xml:space="preserve"> </w:t>
      </w:r>
      <w:r w:rsidRPr="001A338F">
        <w:t>Identificam algu</w:t>
      </w:r>
      <w:r>
        <w:t xml:space="preserve">mas diferenças e semelhanças </w:t>
      </w:r>
      <w:r w:rsidRPr="00F87208">
        <w:t>no</w:t>
      </w:r>
      <w:r w:rsidRPr="00B07F85">
        <w:rPr>
          <w:color w:val="FF0000"/>
        </w:rPr>
        <w:t xml:space="preserve"> </w:t>
      </w:r>
      <w:r w:rsidRPr="001A338F">
        <w:t>vestuário e apesar de não identificarem o nome das estações do ano conhecem as suas características</w:t>
      </w:r>
      <w:r>
        <w:t xml:space="preserve"> e </w:t>
      </w:r>
      <w:r w:rsidRPr="001A338F">
        <w:t>estado de tempo.</w:t>
      </w:r>
    </w:p>
    <w:p w:rsidR="00BC5452" w:rsidRDefault="00BC5452" w:rsidP="00BC5452">
      <w:pPr>
        <w:pStyle w:val="SemEspaamento"/>
        <w:spacing w:line="360" w:lineRule="auto"/>
        <w:ind w:firstLine="567"/>
        <w:rPr>
          <w:b/>
        </w:rPr>
      </w:pPr>
    </w:p>
    <w:p w:rsidR="00BC5452" w:rsidRPr="001A338F" w:rsidRDefault="00BC5452" w:rsidP="00BC5452">
      <w:pPr>
        <w:pStyle w:val="SemEspaamento"/>
        <w:spacing w:line="360" w:lineRule="auto"/>
        <w:ind w:firstLine="567"/>
        <w:rPr>
          <w:b/>
        </w:rPr>
      </w:pPr>
      <w:r w:rsidRPr="001A338F">
        <w:rPr>
          <w:b/>
        </w:rPr>
        <w:t>Expressão Plástica</w:t>
      </w:r>
    </w:p>
    <w:p w:rsidR="00BC5452" w:rsidRPr="001A338F" w:rsidRDefault="00BC5452" w:rsidP="00BC5452">
      <w:pPr>
        <w:pStyle w:val="SemEspaamento"/>
        <w:spacing w:line="360" w:lineRule="auto"/>
        <w:ind w:firstLine="567"/>
      </w:pPr>
      <w:r w:rsidRPr="001A338F">
        <w:t xml:space="preserve">Na </w:t>
      </w:r>
      <w:r w:rsidRPr="001A338F">
        <w:rPr>
          <w:u w:val="single"/>
        </w:rPr>
        <w:t>Motricidade Fina</w:t>
      </w:r>
      <w:r w:rsidRPr="001A338F">
        <w:t>, fazem bolinhas com plasticina, rasgam papel, fazem a figura humana, pintam uma figura sem sair do contorno e copiam formas (o círculo, a cruz).</w:t>
      </w:r>
    </w:p>
    <w:p w:rsidR="00BC5452" w:rsidRPr="001A338F" w:rsidRDefault="00BC5452" w:rsidP="00BC5452">
      <w:pPr>
        <w:pStyle w:val="SemEspaamento"/>
        <w:spacing w:line="360" w:lineRule="auto"/>
        <w:ind w:firstLine="567"/>
      </w:pPr>
      <w:r w:rsidRPr="001A338F">
        <w:t xml:space="preserve">Ao nível do desenho, também houve uma evolução no desenvolvimento das crianças. Fazem trabalhos mais minuciosos, a representação da figura humana é completa, a escolha das cores é mais cuidada, a folha de papel é mais preenchida. Na conclusão dos trabalhos existe muita cor e cuidado na limpeza do mesmo. </w:t>
      </w:r>
    </w:p>
    <w:p w:rsidR="00BC5452" w:rsidRDefault="00BC5452" w:rsidP="00BC5452">
      <w:pPr>
        <w:pStyle w:val="SemEspaamento"/>
        <w:spacing w:line="360" w:lineRule="auto"/>
        <w:ind w:firstLine="567"/>
        <w:rPr>
          <w:b/>
        </w:rPr>
      </w:pPr>
    </w:p>
    <w:p w:rsidR="00BC5452" w:rsidRPr="001A338F" w:rsidRDefault="00BC5452" w:rsidP="00BC5452">
      <w:pPr>
        <w:pStyle w:val="SemEspaamento"/>
        <w:spacing w:line="360" w:lineRule="auto"/>
        <w:ind w:firstLine="567"/>
        <w:rPr>
          <w:b/>
        </w:rPr>
      </w:pPr>
      <w:r w:rsidRPr="001A338F">
        <w:rPr>
          <w:b/>
        </w:rPr>
        <w:t>Expressão Dramática/Teatro</w:t>
      </w:r>
    </w:p>
    <w:p w:rsidR="00BC5452" w:rsidRPr="001A338F" w:rsidRDefault="00BC5452" w:rsidP="00BC5452">
      <w:pPr>
        <w:pStyle w:val="SemEspaamento"/>
        <w:spacing w:line="360" w:lineRule="auto"/>
        <w:ind w:firstLine="567"/>
      </w:pPr>
      <w:r w:rsidRPr="001A338F">
        <w:lastRenderedPageBreak/>
        <w:t>Continuam a gostar de fantoches, manipulando-os com respeito pelo material, revelando grande interesse pelo conto de histórias, realização de actividades que tivessem fantoches e exprimirem corporalmente estados de espírito, movimentos da natureza e acções.</w:t>
      </w:r>
    </w:p>
    <w:p w:rsidR="00BC5452" w:rsidRPr="001A338F" w:rsidRDefault="00BC5452" w:rsidP="00BC5452">
      <w:pPr>
        <w:pStyle w:val="SemEspaamento"/>
        <w:spacing w:line="360" w:lineRule="auto"/>
        <w:ind w:firstLine="567"/>
      </w:pPr>
    </w:p>
    <w:p w:rsidR="00BC5452" w:rsidRPr="001A338F" w:rsidRDefault="00BC5452" w:rsidP="00BC5452">
      <w:pPr>
        <w:pStyle w:val="SemEspaamento"/>
        <w:spacing w:line="360" w:lineRule="auto"/>
        <w:ind w:firstLine="567"/>
        <w:rPr>
          <w:b/>
        </w:rPr>
      </w:pPr>
      <w:r w:rsidRPr="001A338F">
        <w:rPr>
          <w:b/>
        </w:rPr>
        <w:t>Expressão Motora</w:t>
      </w:r>
    </w:p>
    <w:p w:rsidR="00BC5452" w:rsidRDefault="00BC5452" w:rsidP="00BC5452">
      <w:pPr>
        <w:pStyle w:val="SemEspaamento"/>
        <w:spacing w:line="360" w:lineRule="auto"/>
        <w:ind w:firstLine="567"/>
      </w:pPr>
      <w:r w:rsidRPr="001A338F">
        <w:t>Nesta área constata</w:t>
      </w:r>
      <w:r>
        <w:t xml:space="preserve">-se </w:t>
      </w:r>
      <w:r w:rsidRPr="001A338F">
        <w:t>através das sessões de movimento, um interesse global por estas actividades e grande concentração na realização das mesmas</w:t>
      </w:r>
      <w:r>
        <w:t>, elaborando</w:t>
      </w:r>
      <w:r w:rsidRPr="001A338F">
        <w:t xml:space="preserve"> com êxito percursos que integ</w:t>
      </w:r>
      <w:r>
        <w:t>ram</w:t>
      </w:r>
      <w:r w:rsidRPr="001A338F">
        <w:t xml:space="preserve"> várias destrezas; faze</w:t>
      </w:r>
      <w:r>
        <w:t>m</w:t>
      </w:r>
      <w:r w:rsidRPr="001A338F">
        <w:t xml:space="preserve"> movimentos</w:t>
      </w:r>
      <w:r>
        <w:t xml:space="preserve"> com o apoio das mãos e dos pés. S</w:t>
      </w:r>
      <w:r w:rsidRPr="001A338F">
        <w:t>alta</w:t>
      </w:r>
      <w:r>
        <w:t>m</w:t>
      </w:r>
      <w:r w:rsidRPr="001A338F">
        <w:t xml:space="preserve"> obstáculos, andam sem ajuda, correm sem dificuldade, mudam de direcção ao correr, contorna</w:t>
      </w:r>
      <w:r>
        <w:t>m</w:t>
      </w:r>
      <w:r w:rsidRPr="001A338F">
        <w:t xml:space="preserve"> obstáculos, saltam a pés juntos, saltam de um degrau sem </w:t>
      </w:r>
      <w:r>
        <w:t>cair.</w:t>
      </w:r>
    </w:p>
    <w:p w:rsidR="00BC5452" w:rsidRPr="001A338F" w:rsidRDefault="00BC5452" w:rsidP="00BC5452">
      <w:pPr>
        <w:pStyle w:val="SemEspaamento"/>
        <w:spacing w:line="360" w:lineRule="auto"/>
        <w:ind w:firstLine="567"/>
      </w:pPr>
      <w:r w:rsidRPr="00F87208">
        <w:t>Sobem um</w:t>
      </w:r>
      <w:r w:rsidRPr="001A338F">
        <w:t xml:space="preserve"> escorrega e deslizam, sobem e descem as escadas sem ajuda, dão pontapés numa bola sem cair, aguentam-se breves instantes num só pé sem cair, lançam a bola com as mãos, agarram uma bola quando lhe é lançada a 1 metro de distância e fazem saltitar uma bola no chão e controlam-na com a mão. </w:t>
      </w:r>
    </w:p>
    <w:p w:rsidR="00BC5452" w:rsidRPr="001A338F" w:rsidRDefault="00BC5452" w:rsidP="00BC5452">
      <w:pPr>
        <w:pStyle w:val="SemEspaamento"/>
        <w:spacing w:line="360" w:lineRule="auto"/>
        <w:ind w:firstLine="567"/>
      </w:pPr>
      <w:r w:rsidRPr="001A338F">
        <w:t>Na realização de jogos, o grupo cumpria as regras, praticavam jogos infantis e jogos tradicionais, desde que adaptados à sua faixa etária.</w:t>
      </w:r>
    </w:p>
    <w:p w:rsidR="00BC5452" w:rsidRPr="001A338F" w:rsidRDefault="00BC5452" w:rsidP="00BC5452">
      <w:pPr>
        <w:pStyle w:val="SemEspaamento"/>
        <w:spacing w:line="360" w:lineRule="auto"/>
        <w:ind w:firstLine="567"/>
      </w:pPr>
    </w:p>
    <w:p w:rsidR="00BC5452" w:rsidRPr="001A338F" w:rsidRDefault="00BC5452" w:rsidP="00BC5452">
      <w:pPr>
        <w:pStyle w:val="SemEspaamento"/>
        <w:spacing w:line="360" w:lineRule="auto"/>
        <w:ind w:firstLine="567"/>
        <w:rPr>
          <w:b/>
        </w:rPr>
      </w:pPr>
      <w:r w:rsidRPr="001A338F">
        <w:rPr>
          <w:b/>
        </w:rPr>
        <w:t>Expressão Musical</w:t>
      </w:r>
    </w:p>
    <w:p w:rsidR="00BC5452" w:rsidRPr="001A338F" w:rsidRDefault="00BC5452" w:rsidP="00BC5452">
      <w:pPr>
        <w:pStyle w:val="SemEspaamento"/>
        <w:spacing w:line="360" w:lineRule="auto"/>
        <w:ind w:firstLine="567"/>
      </w:pPr>
      <w:r w:rsidRPr="001A338F">
        <w:t>Demonstram</w:t>
      </w:r>
      <w:r w:rsidRPr="001A338F">
        <w:rPr>
          <w:rFonts w:eastAsia="Calibri"/>
        </w:rPr>
        <w:t xml:space="preserve"> grande vontade e motivação na aprendizagem de canções, interiorizando-as com facilidade, independentemente do ritmo. São capazes de imitar vários sons e cantam as canções utilizando várias entoações. </w:t>
      </w:r>
      <w:r w:rsidRPr="001A338F">
        <w:t>Interpretam canções de carácter diferente e em estilos diversos, controlando a intensidade e andamento.</w:t>
      </w:r>
      <w:r w:rsidRPr="001A338F">
        <w:rPr>
          <w:rFonts w:eastAsia="Calibri"/>
        </w:rPr>
        <w:t xml:space="preserve"> Gostam de se mover ao ritmo da música </w:t>
      </w:r>
      <w:r>
        <w:rPr>
          <w:rFonts w:eastAsia="Calibri"/>
        </w:rPr>
        <w:t xml:space="preserve">e </w:t>
      </w:r>
      <w:r w:rsidRPr="001A338F">
        <w:rPr>
          <w:rFonts w:eastAsia="Calibri"/>
        </w:rPr>
        <w:t>gostam de jogos de regras.</w:t>
      </w:r>
    </w:p>
    <w:p w:rsidR="00BC5452" w:rsidRPr="001A338F" w:rsidRDefault="00BC5452" w:rsidP="00BC5452">
      <w:pPr>
        <w:pStyle w:val="SemEspaamento"/>
        <w:spacing w:line="360" w:lineRule="auto"/>
        <w:ind w:firstLine="567"/>
        <w:rPr>
          <w:b/>
        </w:rPr>
      </w:pPr>
    </w:p>
    <w:p w:rsidR="00BC5452" w:rsidRPr="001A338F" w:rsidRDefault="00BC5452" w:rsidP="00BC5452">
      <w:pPr>
        <w:pStyle w:val="SemEspaamento"/>
        <w:spacing w:line="360" w:lineRule="auto"/>
        <w:ind w:firstLine="567"/>
        <w:rPr>
          <w:b/>
        </w:rPr>
      </w:pPr>
      <w:r w:rsidRPr="001A338F">
        <w:rPr>
          <w:b/>
        </w:rPr>
        <w:t>Dança</w:t>
      </w:r>
    </w:p>
    <w:p w:rsidR="00BC5452" w:rsidRDefault="00BC5452" w:rsidP="00BC5452">
      <w:pPr>
        <w:spacing w:after="0"/>
        <w:ind w:firstLine="567"/>
      </w:pPr>
      <w:r w:rsidRPr="001A338F">
        <w:t>As crianças utilizam movimentos de locomoção diferentes a partir de estruturas rítmicas, expressam-se através do corpo representando ritmos de marcha e corrida, utilizam os diferentes segmentos do corpo em resposta a estímulos fornecidos pelo educador.</w:t>
      </w:r>
    </w:p>
    <w:p w:rsidR="00BC5452" w:rsidRDefault="00BC5452" w:rsidP="00BC5452">
      <w:pPr>
        <w:spacing w:after="0"/>
        <w:ind w:firstLine="567"/>
        <w:rPr>
          <w:b/>
        </w:rPr>
      </w:pPr>
    </w:p>
    <w:p w:rsidR="00BC5452" w:rsidRDefault="00BC5452" w:rsidP="00BC5452">
      <w:pPr>
        <w:spacing w:after="0"/>
        <w:ind w:firstLine="567"/>
        <w:rPr>
          <w:b/>
        </w:rPr>
      </w:pPr>
      <w:r w:rsidRPr="00B77DDA">
        <w:rPr>
          <w:b/>
        </w:rPr>
        <w:t>Tecnologias de Informação e Comunicação</w:t>
      </w:r>
    </w:p>
    <w:p w:rsidR="00BC5452" w:rsidRPr="00F31F99" w:rsidRDefault="00BC5452" w:rsidP="00BC5452">
      <w:pPr>
        <w:spacing w:after="0"/>
        <w:ind w:firstLine="567"/>
      </w:pPr>
      <w:r w:rsidRPr="00F31F99">
        <w:t>Não foram desenvolvidas entidades nessa área</w:t>
      </w:r>
      <w:r>
        <w:t>.</w:t>
      </w:r>
    </w:p>
    <w:p w:rsidR="00BC5452" w:rsidRDefault="00BC5452" w:rsidP="00BC5452">
      <w:pPr>
        <w:spacing w:after="0"/>
        <w:ind w:firstLine="567"/>
      </w:pPr>
      <w:r w:rsidRPr="001A338F">
        <w:lastRenderedPageBreak/>
        <w:t>Pode-se concluir que</w:t>
      </w:r>
      <w:r w:rsidRPr="009A4376">
        <w:t xml:space="preserve"> </w:t>
      </w:r>
      <w:r>
        <w:t>f</w:t>
      </w:r>
      <w:r w:rsidRPr="001A338F">
        <w:t xml:space="preserve">oram feitas aquisições graduais que surgiam a partir de momentos de aprendizagem lúdicos, mas que são </w:t>
      </w:r>
      <w:r w:rsidRPr="00F87208">
        <w:t xml:space="preserve">essenciais </w:t>
      </w:r>
      <w:r w:rsidRPr="001A338F">
        <w:t>para que as crianças estruturem as suas ideias relativamente</w:t>
      </w:r>
      <w:r>
        <w:t xml:space="preserve"> aos vários conteúdos abordados. O</w:t>
      </w:r>
      <w:r w:rsidRPr="001A338F">
        <w:t xml:space="preserve"> grupo revelou sempre vontade por aprender, curiosidade e motivação na realização das actividades.</w:t>
      </w:r>
    </w:p>
    <w:p w:rsidR="00BC5452" w:rsidRDefault="00BC5452" w:rsidP="00BC5452">
      <w:pPr>
        <w:spacing w:after="0"/>
        <w:ind w:firstLine="0"/>
      </w:pPr>
    </w:p>
    <w:p w:rsidR="00BC5452" w:rsidRDefault="00BC5452" w:rsidP="00BC5452">
      <w:pPr>
        <w:spacing w:after="0"/>
        <w:ind w:firstLine="0"/>
        <w:rPr>
          <w:b/>
          <w:sz w:val="28"/>
          <w:szCs w:val="28"/>
        </w:rPr>
      </w:pPr>
      <w:r w:rsidRPr="009F5AC9">
        <w:rPr>
          <w:b/>
          <w:sz w:val="28"/>
          <w:szCs w:val="28"/>
        </w:rPr>
        <w:t>Capítulo III</w:t>
      </w:r>
      <w:r>
        <w:rPr>
          <w:b/>
          <w:sz w:val="28"/>
          <w:szCs w:val="28"/>
        </w:rPr>
        <w:t xml:space="preserve"> – Avaliação</w:t>
      </w:r>
    </w:p>
    <w:p w:rsidR="00BC5452" w:rsidRPr="00D43577" w:rsidRDefault="00BC5452" w:rsidP="00AC1492">
      <w:pPr>
        <w:spacing w:after="0" w:line="240" w:lineRule="auto"/>
        <w:ind w:firstLine="0"/>
      </w:pPr>
    </w:p>
    <w:p w:rsidR="00BC5452" w:rsidRDefault="00BC5452" w:rsidP="00BC5452">
      <w:pPr>
        <w:spacing w:after="0"/>
        <w:ind w:firstLine="0"/>
        <w:rPr>
          <w:b/>
          <w:sz w:val="28"/>
          <w:szCs w:val="28"/>
        </w:rPr>
      </w:pPr>
      <w:r w:rsidRPr="00BE6515">
        <w:rPr>
          <w:b/>
          <w:sz w:val="28"/>
          <w:szCs w:val="28"/>
        </w:rPr>
        <w:t>3.</w:t>
      </w:r>
      <w:r>
        <w:rPr>
          <w:b/>
          <w:sz w:val="28"/>
          <w:szCs w:val="28"/>
        </w:rPr>
        <w:t>1.</w:t>
      </w:r>
      <w:r w:rsidRPr="00BE6515">
        <w:rPr>
          <w:b/>
          <w:sz w:val="28"/>
          <w:szCs w:val="28"/>
        </w:rPr>
        <w:t xml:space="preserve"> </w:t>
      </w:r>
      <w:r w:rsidR="009567F7">
        <w:rPr>
          <w:b/>
          <w:sz w:val="28"/>
          <w:szCs w:val="28"/>
        </w:rPr>
        <w:t>A</w:t>
      </w:r>
      <w:r w:rsidRPr="00BE6515">
        <w:rPr>
          <w:b/>
          <w:sz w:val="28"/>
          <w:szCs w:val="28"/>
        </w:rPr>
        <w:t>valiação das crianças</w:t>
      </w:r>
    </w:p>
    <w:p w:rsidR="00C253E2" w:rsidRPr="00BE6515" w:rsidRDefault="00C253E2" w:rsidP="00AC1492">
      <w:pPr>
        <w:spacing w:after="0" w:line="240" w:lineRule="auto"/>
        <w:ind w:firstLine="0"/>
        <w:rPr>
          <w:b/>
          <w:sz w:val="28"/>
          <w:szCs w:val="28"/>
        </w:rPr>
      </w:pPr>
    </w:p>
    <w:p w:rsidR="00BC5452" w:rsidRDefault="00BC5452" w:rsidP="00BC5452">
      <w:pPr>
        <w:spacing w:after="0"/>
        <w:ind w:firstLine="567"/>
      </w:pPr>
      <w:r>
        <w:t xml:space="preserve">A auto-avaliação é um instrumento de avaliação fundamental na educação que permite alcançar objectivos pedagógicos diversificados. Este instrumento é defendido por Ediger (1993) que contraria a realização de testes e afirma que se os alunos se auto-avaliarem facilmente entendem e percebem quais serão os objectivos a atingir de todo o processo de ensino. De acordo com o mesmo autor, o educador/professor deverá ser apenas aquele que orienta e inicia o processo de auto-avaliação. </w:t>
      </w:r>
    </w:p>
    <w:p w:rsidR="00BC5452" w:rsidRDefault="00BC5452" w:rsidP="00BC5452">
      <w:pPr>
        <w:spacing w:after="0"/>
        <w:ind w:firstLine="567"/>
      </w:pPr>
      <w:r>
        <w:t>Segundo Viallet &amp; Maisonneuve (1990), a auto-avaliação permite que os alunos reflictam sobre as suas aprendizagens e identifiquem as suas lacunas para facilmente encontrarem soluções, tornando-os mais responsáveis em relação a todo o seu processo de ensino/aprendizagem.</w:t>
      </w:r>
    </w:p>
    <w:p w:rsidR="00BC5452" w:rsidRDefault="00BC5452" w:rsidP="00BC5452">
      <w:pPr>
        <w:spacing w:after="0"/>
        <w:ind w:firstLine="567"/>
      </w:pPr>
      <w:r>
        <w:t>Em relação à prática pedagógica que foi realizada, as crianças no final das actividades faziam auto-avaliação do seu desempenho em conversa informal com a estagiária na área da conversa de grande grupo, outras vezes faziam-se apreciações das suas realizações. Os resultados eram escritos nos registos diários e desta forma avaliava-se o processo de aquisição das competências em análise.</w:t>
      </w:r>
    </w:p>
    <w:p w:rsidR="00BC5452" w:rsidRPr="00BC5452" w:rsidRDefault="00BC5452" w:rsidP="00BC5452">
      <w:pPr>
        <w:spacing w:after="0"/>
        <w:ind w:firstLine="567"/>
      </w:pPr>
    </w:p>
    <w:p w:rsidR="00C253E2" w:rsidRDefault="00C253E2" w:rsidP="00BC5452">
      <w:pPr>
        <w:spacing w:after="0"/>
        <w:ind w:firstLine="0"/>
        <w:rPr>
          <w:b/>
          <w:sz w:val="28"/>
          <w:szCs w:val="28"/>
        </w:rPr>
      </w:pPr>
    </w:p>
    <w:p w:rsidR="00C253E2" w:rsidRDefault="00C253E2" w:rsidP="00BC5452">
      <w:pPr>
        <w:spacing w:after="0"/>
        <w:ind w:firstLine="0"/>
        <w:rPr>
          <w:b/>
          <w:sz w:val="28"/>
          <w:szCs w:val="28"/>
        </w:rPr>
      </w:pPr>
    </w:p>
    <w:p w:rsidR="00BC5452" w:rsidRDefault="00BC5452" w:rsidP="00BC5452">
      <w:pPr>
        <w:spacing w:after="0"/>
        <w:ind w:firstLine="0"/>
        <w:rPr>
          <w:b/>
          <w:sz w:val="28"/>
          <w:szCs w:val="28"/>
        </w:rPr>
      </w:pPr>
      <w:r w:rsidRPr="00BE6515">
        <w:rPr>
          <w:b/>
          <w:sz w:val="28"/>
          <w:szCs w:val="28"/>
        </w:rPr>
        <w:t xml:space="preserve">3.2. </w:t>
      </w:r>
      <w:r>
        <w:rPr>
          <w:b/>
          <w:sz w:val="28"/>
          <w:szCs w:val="28"/>
        </w:rPr>
        <w:t>Auto</w:t>
      </w:r>
      <w:r w:rsidRPr="00BE6515">
        <w:rPr>
          <w:b/>
          <w:sz w:val="28"/>
          <w:szCs w:val="28"/>
        </w:rPr>
        <w:t>-avaliação do estagiário</w:t>
      </w:r>
    </w:p>
    <w:p w:rsidR="00C253E2" w:rsidRPr="00BC5452" w:rsidRDefault="00C253E2" w:rsidP="00AC1492">
      <w:pPr>
        <w:spacing w:after="0" w:line="240" w:lineRule="auto"/>
        <w:ind w:firstLine="0"/>
        <w:rPr>
          <w:b/>
          <w:sz w:val="28"/>
          <w:szCs w:val="28"/>
        </w:rPr>
      </w:pPr>
    </w:p>
    <w:p w:rsidR="00BC5452" w:rsidRDefault="00BC5452" w:rsidP="00BC5452">
      <w:pPr>
        <w:spacing w:after="0"/>
        <w:ind w:firstLine="567"/>
      </w:pPr>
      <w:r>
        <w:t>A Auto-Avaliação é objecto de toda a prática educativa, pois é baseada na auto-avaliação que se reflecte sobre todo o percurso enquanto estagiária. Esta foi reflectida e baseada n</w:t>
      </w:r>
      <w:r w:rsidRPr="00D82284">
        <w:t>os referenciais de auto-avaliação do modelo High/Scope</w:t>
      </w:r>
      <w:r w:rsidR="00005BB3">
        <w:t xml:space="preserve"> (anexo 8</w:t>
      </w:r>
      <w:r>
        <w:t xml:space="preserve">) e </w:t>
      </w:r>
      <w:r>
        <w:lastRenderedPageBreak/>
        <w:t>recorrendo ao preenchimento de uma ficha de auto-avaliação do e</w:t>
      </w:r>
      <w:r w:rsidR="00005BB3">
        <w:t>stágio supervisionado (anexos 9</w:t>
      </w:r>
      <w:r>
        <w:t>).</w:t>
      </w:r>
    </w:p>
    <w:p w:rsidR="00BC5452" w:rsidRPr="00D82284" w:rsidRDefault="00BC5452" w:rsidP="00BC5452">
      <w:pPr>
        <w:pStyle w:val="SemEspaamento"/>
        <w:spacing w:line="360" w:lineRule="auto"/>
        <w:ind w:firstLine="567"/>
      </w:pPr>
      <w:r w:rsidRPr="00D82284">
        <w:t xml:space="preserve"> </w:t>
      </w:r>
      <w:r>
        <w:t>N</w:t>
      </w:r>
      <w:r w:rsidR="008772C4">
        <w:t>a relação com as crianças ti</w:t>
      </w:r>
      <w:r w:rsidRPr="00D82284">
        <w:t>ve</w:t>
      </w:r>
      <w:r w:rsidR="008772C4">
        <w:t>mos</w:t>
      </w:r>
      <w:r w:rsidRPr="00D82284">
        <w:t xml:space="preserve"> sempre uma relação calorosa com as </w:t>
      </w:r>
      <w:r>
        <w:t>estas</w:t>
      </w:r>
      <w:r w:rsidRPr="00D82284">
        <w:t xml:space="preserve"> e vontade de conhecer verdadeiramente cada </w:t>
      </w:r>
      <w:r>
        <w:t>uma</w:t>
      </w:r>
      <w:r w:rsidR="008772C4">
        <w:t>, estabelecemos</w:t>
      </w:r>
      <w:r w:rsidRPr="00D82284">
        <w:t xml:space="preserve"> uma relação de igual para igual com tod</w:t>
      </w:r>
      <w:r>
        <w:t>a</w:t>
      </w:r>
      <w:r w:rsidR="008772C4">
        <w:t>s, encorajámos</w:t>
      </w:r>
      <w:r w:rsidRPr="00D82284">
        <w:t xml:space="preserve"> sempre as crianças a exprimirem as suas ne</w:t>
      </w:r>
      <w:r w:rsidR="008772C4">
        <w:t>cessidades e emoções, verbalizaram-se</w:t>
      </w:r>
      <w:r w:rsidRPr="00D82284">
        <w:t xml:space="preserve"> as suas necessidades, os seus gostos, os seus interesses, as suas emoções diante das crianças, </w:t>
      </w:r>
      <w:proofErr w:type="spellStart"/>
      <w:r w:rsidRPr="00D82284">
        <w:t>interrog</w:t>
      </w:r>
      <w:r w:rsidR="008772C4">
        <w:t>ámos-nos</w:t>
      </w:r>
      <w:proofErr w:type="spellEnd"/>
      <w:r w:rsidRPr="00D82284">
        <w:t xml:space="preserve"> muitas vezes sobre o </w:t>
      </w:r>
      <w:r w:rsidR="008772C4">
        <w:t>tipo de intervenções que adoptámos com as crianças e avaliámos</w:t>
      </w:r>
      <w:r w:rsidRPr="00D82284">
        <w:t>, através dos registos diários e reflexões semanais.</w:t>
      </w:r>
    </w:p>
    <w:p w:rsidR="00BC5452" w:rsidRPr="00D82284" w:rsidRDefault="008772C4" w:rsidP="00BC5452">
      <w:pPr>
        <w:pStyle w:val="SemEspaamento"/>
        <w:spacing w:line="360" w:lineRule="auto"/>
        <w:ind w:firstLine="567"/>
      </w:pPr>
      <w:r>
        <w:t>Esti</w:t>
      </w:r>
      <w:r w:rsidR="00BC5452" w:rsidRPr="00D82284">
        <w:t>ve</w:t>
      </w:r>
      <w:r>
        <w:t>mos</w:t>
      </w:r>
      <w:r w:rsidR="00BC5452" w:rsidRPr="00D82284">
        <w:t xml:space="preserve"> aberta</w:t>
      </w:r>
      <w:r>
        <w:t>s</w:t>
      </w:r>
      <w:r w:rsidR="00BC5452" w:rsidRPr="00D82284">
        <w:t xml:space="preserve"> a todos os com</w:t>
      </w:r>
      <w:r>
        <w:t>entários das crianças, favorecemos</w:t>
      </w:r>
      <w:r w:rsidR="00BC5452" w:rsidRPr="00D82284">
        <w:t xml:space="preserve"> o trabalho de equipa e a colaboração entr</w:t>
      </w:r>
      <w:r>
        <w:t>e elas, encorajámo</w:t>
      </w:r>
      <w:r w:rsidR="00BC5452">
        <w:t>-</w:t>
      </w:r>
      <w:r>
        <w:t>l</w:t>
      </w:r>
      <w:r w:rsidR="00BC5452" w:rsidRPr="00D82284">
        <w:t>a</w:t>
      </w:r>
      <w:r w:rsidR="00BC5452">
        <w:t>s</w:t>
      </w:r>
      <w:r w:rsidR="00BC5452" w:rsidRPr="00D82284">
        <w:t xml:space="preserve"> com uma </w:t>
      </w:r>
      <w:r>
        <w:t>palavra ou com um gesto, aceitámos</w:t>
      </w:r>
      <w:r w:rsidR="00BC5452" w:rsidRPr="00D82284">
        <w:t xml:space="preserve"> a cri</w:t>
      </w:r>
      <w:r>
        <w:t>ança tal como ela é e não tentámos</w:t>
      </w:r>
      <w:r w:rsidR="00BC5452" w:rsidRPr="00D82284">
        <w:t xml:space="preserve"> “formá-la” numa imagem ideal.</w:t>
      </w:r>
      <w:r w:rsidR="00BC5452">
        <w:t xml:space="preserve"> </w:t>
      </w:r>
      <w:r>
        <w:t>Fomos</w:t>
      </w:r>
      <w:r w:rsidR="00BC5452" w:rsidRPr="00D82284">
        <w:t xml:space="preserve"> capaz</w:t>
      </w:r>
      <w:r>
        <w:t>es</w:t>
      </w:r>
      <w:r w:rsidR="00BC5452" w:rsidRPr="00D82284">
        <w:t xml:space="preserve"> de encorajar a criança a verbalizar as suas necessidades e a encontrar as soluções com ela</w:t>
      </w:r>
      <w:r w:rsidR="00BC5452">
        <w:t>.</w:t>
      </w:r>
    </w:p>
    <w:p w:rsidR="00BC5452" w:rsidRPr="00D82284" w:rsidRDefault="008772C4" w:rsidP="00BC5452">
      <w:pPr>
        <w:pStyle w:val="SemEspaamento"/>
        <w:spacing w:line="360" w:lineRule="auto"/>
        <w:ind w:firstLine="567"/>
      </w:pPr>
      <w:r>
        <w:t>Ti</w:t>
      </w:r>
      <w:r w:rsidR="00BC5452" w:rsidRPr="00D82284">
        <w:t>ve</w:t>
      </w:r>
      <w:r>
        <w:t>mos</w:t>
      </w:r>
      <w:r w:rsidR="00BC5452" w:rsidRPr="00D82284">
        <w:t xml:space="preserve"> </w:t>
      </w:r>
      <w:r w:rsidR="00BC5452">
        <w:t>alguns</w:t>
      </w:r>
      <w:r w:rsidR="00BC5452" w:rsidRPr="00D82284">
        <w:t xml:space="preserve"> contactos individuais com as </w:t>
      </w:r>
      <w:r w:rsidR="00BC5452">
        <w:t>elas e</w:t>
      </w:r>
      <w:r w:rsidR="00BC5452" w:rsidRPr="00D82284">
        <w:t xml:space="preserve"> f</w:t>
      </w:r>
      <w:r>
        <w:t>izemo</w:t>
      </w:r>
      <w:r w:rsidR="00BC5452">
        <w:t>-las</w:t>
      </w:r>
      <w:r w:rsidR="00BC5452" w:rsidRPr="00D82284">
        <w:t xml:space="preserve"> interessarem-se pela vida da escola.</w:t>
      </w:r>
    </w:p>
    <w:p w:rsidR="00BC5452" w:rsidRPr="00D82284" w:rsidRDefault="00BC5452" w:rsidP="00BC5452">
      <w:pPr>
        <w:pStyle w:val="SemEspaamento"/>
        <w:spacing w:line="360" w:lineRule="auto"/>
        <w:ind w:firstLine="567"/>
      </w:pPr>
      <w:r>
        <w:t>E</w:t>
      </w:r>
      <w:r w:rsidR="006B56A6">
        <w:t>sti</w:t>
      </w:r>
      <w:r w:rsidRPr="00D82284">
        <w:t>ve</w:t>
      </w:r>
      <w:r w:rsidR="006B56A6">
        <w:t>mos</w:t>
      </w:r>
      <w:r w:rsidRPr="00D82284">
        <w:t xml:space="preserve"> sempre atenta</w:t>
      </w:r>
      <w:r w:rsidR="006B56A6">
        <w:t>s e tentámos</w:t>
      </w:r>
      <w:r w:rsidRPr="00D82284">
        <w:t xml:space="preserve"> sempre motivar as crianças na realização das actividades, diversificando os métodos utilizados e as estratégias</w:t>
      </w:r>
      <w:r>
        <w:t>, e quando</w:t>
      </w:r>
      <w:r w:rsidRPr="00D82284">
        <w:t xml:space="preserve"> </w:t>
      </w:r>
      <w:r w:rsidR="007C5BC4">
        <w:t>chegá</w:t>
      </w:r>
      <w:r w:rsidRPr="00D82284">
        <w:t>va</w:t>
      </w:r>
      <w:r w:rsidR="006B56A6">
        <w:t>mos</w:t>
      </w:r>
      <w:r w:rsidRPr="00D82284">
        <w:t xml:space="preserve"> à sala</w:t>
      </w:r>
      <w:r>
        <w:t xml:space="preserve"> as crianças</w:t>
      </w:r>
      <w:r w:rsidRPr="00D82284">
        <w:t xml:space="preserve"> estavam sempre expectantes com </w:t>
      </w:r>
      <w:r>
        <w:t>as actividades que iriam realizar</w:t>
      </w:r>
      <w:r w:rsidRPr="00D82284">
        <w:t xml:space="preserve"> e mostraram-se sempre muito interessadas e participativas.</w:t>
      </w:r>
    </w:p>
    <w:p w:rsidR="00BC5452" w:rsidRPr="00D82284" w:rsidRDefault="00BC5452" w:rsidP="00BC5452">
      <w:pPr>
        <w:pStyle w:val="SemEspaamento"/>
        <w:spacing w:line="360" w:lineRule="auto"/>
        <w:ind w:firstLine="567"/>
      </w:pPr>
      <w:r w:rsidRPr="00D82284">
        <w:t>Na relação com outros intervenientes, tais como, auxiliares e educadora cooperante,</w:t>
      </w:r>
      <w:r w:rsidR="007C5BC4">
        <w:t xml:space="preserve"> mostrámos</w:t>
      </w:r>
      <w:r w:rsidRPr="00D82284">
        <w:t xml:space="preserve"> sempre vontade de aprender com elas, de</w:t>
      </w:r>
      <w:r w:rsidR="007C5BC4">
        <w:t xml:space="preserve"> partilhar conhecimentos e manti</w:t>
      </w:r>
      <w:r w:rsidRPr="00D82284">
        <w:t>ve</w:t>
      </w:r>
      <w:r w:rsidR="007C5BC4">
        <w:t>mos</w:t>
      </w:r>
      <w:r w:rsidRPr="00D82284">
        <w:t xml:space="preserve"> sempre um espírito de inter-ajuda.</w:t>
      </w:r>
    </w:p>
    <w:p w:rsidR="00BC5452" w:rsidRPr="00D82284" w:rsidRDefault="007C5BC4" w:rsidP="00BC5452">
      <w:pPr>
        <w:pStyle w:val="SemEspaamento"/>
        <w:spacing w:line="360" w:lineRule="auto"/>
        <w:ind w:firstLine="567"/>
      </w:pPr>
      <w:r>
        <w:t>Mostrámo-nos sempre disponíveis</w:t>
      </w:r>
      <w:r w:rsidR="00BC5452" w:rsidRPr="00D82284">
        <w:t xml:space="preserve"> para ajudar e colaborar</w:t>
      </w:r>
      <w:r>
        <w:t>mos</w:t>
      </w:r>
      <w:r w:rsidR="00BC5452" w:rsidRPr="00D82284">
        <w:t xml:space="preserve"> com a educadora</w:t>
      </w:r>
      <w:r w:rsidR="00BC5452">
        <w:t xml:space="preserve">. No final de cada intervenção </w:t>
      </w:r>
      <w:proofErr w:type="spellStart"/>
      <w:r w:rsidR="00BC5452">
        <w:t>realizavam</w:t>
      </w:r>
      <w:r>
        <w:t>os</w:t>
      </w:r>
      <w:proofErr w:type="spellEnd"/>
      <w:r w:rsidR="00BC5452">
        <w:t xml:space="preserve"> em conjunto a auto e hetero-avaliação</w:t>
      </w:r>
      <w:r w:rsidR="00BC5452" w:rsidRPr="00D82284">
        <w:t xml:space="preserve"> </w:t>
      </w:r>
      <w:r>
        <w:t>e mostrámo</w:t>
      </w:r>
      <w:r w:rsidR="00BC5452">
        <w:t>-</w:t>
      </w:r>
      <w:r>
        <w:t>nos</w:t>
      </w:r>
      <w:r w:rsidR="00BC5452">
        <w:t xml:space="preserve"> interessada</w:t>
      </w:r>
      <w:r>
        <w:t>s</w:t>
      </w:r>
      <w:r w:rsidR="00BC5452">
        <w:t xml:space="preserve"> e</w:t>
      </w:r>
      <w:r w:rsidR="00BC5452" w:rsidRPr="00D82284">
        <w:t xml:space="preserve"> aberta</w:t>
      </w:r>
      <w:r>
        <w:t>s</w:t>
      </w:r>
      <w:r w:rsidR="00BC5452" w:rsidRPr="00D82284">
        <w:t xml:space="preserve"> a sugestões para aprender e melhorar as práticas pedagógicas.</w:t>
      </w:r>
    </w:p>
    <w:p w:rsidR="00BC5452" w:rsidRPr="00D82284" w:rsidRDefault="00BC5452" w:rsidP="00BC5452">
      <w:pPr>
        <w:pStyle w:val="SemEspaamento"/>
        <w:spacing w:line="360" w:lineRule="auto"/>
        <w:ind w:firstLine="567"/>
      </w:pPr>
      <w:r w:rsidRPr="00D82284">
        <w:t>A</w:t>
      </w:r>
      <w:r w:rsidR="007C5BC4">
        <w:t xml:space="preserve"> maior dificuldade</w:t>
      </w:r>
      <w:r w:rsidRPr="00D82284">
        <w:t xml:space="preserve"> nas intervenções foi o domínio de grupo, pois nem sempre foi fácil manter algumas crianças mais concentradas, mas ao longo do estágio as crianças foram conhecendo</w:t>
      </w:r>
      <w:r>
        <w:t>-</w:t>
      </w:r>
      <w:r w:rsidR="007C5BC4">
        <w:t>nos</w:t>
      </w:r>
      <w:r w:rsidRPr="00D82284">
        <w:t xml:space="preserve"> melhor e aceitaram</w:t>
      </w:r>
      <w:r w:rsidR="007C5BC4">
        <w:t>-nos</w:t>
      </w:r>
      <w:r>
        <w:t xml:space="preserve"> </w:t>
      </w:r>
      <w:r w:rsidR="007C5BC4">
        <w:t>com facilidade</w:t>
      </w:r>
      <w:r w:rsidRPr="00D82284">
        <w:t xml:space="preserve"> na sala.</w:t>
      </w:r>
    </w:p>
    <w:p w:rsidR="00BC5452" w:rsidRDefault="00BC5452" w:rsidP="00BC5452">
      <w:pPr>
        <w:pStyle w:val="SemEspaamento"/>
        <w:spacing w:line="360" w:lineRule="auto"/>
        <w:ind w:firstLine="567"/>
      </w:pPr>
      <w:r>
        <w:t xml:space="preserve">As </w:t>
      </w:r>
      <w:r w:rsidRPr="00D82284">
        <w:t>estratégias</w:t>
      </w:r>
      <w:r>
        <w:t xml:space="preserve"> de motivação implementadas foram diversificadas, algumas vezes criativas, correspondendo às necessidades das crianças e tornando-a mais autónoma na realização das actividades. Estas foram adequadas aos momentos de aprendizagem provocando alegria e boa vontade no desenvolvimento das mesmas., correspondendo </w:t>
      </w:r>
      <w:r>
        <w:lastRenderedPageBreak/>
        <w:t xml:space="preserve">sempre às áreas de conteúdo e competências a desenvolver. Os temas abordados no Plano Curricular Anual eram propostos pela educadora cooperante e as actividades </w:t>
      </w:r>
      <w:r w:rsidR="00B1394F">
        <w:t>pe</w:t>
      </w:r>
      <w:r>
        <w:t>la estagiária. Algumas propostas foram feitas pelas crianças, mas a maioria foi pela educadora.</w:t>
      </w:r>
    </w:p>
    <w:p w:rsidR="00BC5452" w:rsidRDefault="00BC5452" w:rsidP="00BC5452">
      <w:pPr>
        <w:pStyle w:val="SemEspaamento"/>
        <w:spacing w:line="360" w:lineRule="auto"/>
        <w:ind w:firstLine="567"/>
      </w:pPr>
      <w:r>
        <w:t>As propostas nem sempre corresponderam aos interesses das crianças, porque eram planificadas pela estagiária e não a partir das vivências das mesmas, ou seja eram propostas programadas e não centradas na criança (Weikart, 1972).</w:t>
      </w:r>
    </w:p>
    <w:p w:rsidR="00BC5452" w:rsidRDefault="00BC5452" w:rsidP="00BC5452">
      <w:pPr>
        <w:pStyle w:val="SemEspaamento"/>
        <w:spacing w:line="360" w:lineRule="auto"/>
        <w:ind w:firstLine="567"/>
      </w:pPr>
      <w:r>
        <w:t>As áreas de conteúdo não foram todas planificadas com a mesma f</w:t>
      </w:r>
      <w:r w:rsidR="00F36472">
        <w:t xml:space="preserve">requência, mas tivemos </w:t>
      </w:r>
      <w:r>
        <w:t xml:space="preserve">facilidade em seleccioná-las e quando trabalhadas </w:t>
      </w:r>
      <w:proofErr w:type="spellStart"/>
      <w:r>
        <w:t>dava</w:t>
      </w:r>
      <w:r w:rsidR="00F36472">
        <w:t>mos-lhe</w:t>
      </w:r>
      <w:proofErr w:type="spellEnd"/>
      <w:r>
        <w:t xml:space="preserve"> a mesma importância diversificando as experiências de aprendizagem da cada área e articulando sempre com um fio condutor. Por exemplo, à terça-feira as crianças tinham sessão de movimen</w:t>
      </w:r>
      <w:r w:rsidR="00F36472">
        <w:t>to, então se estávamos a falar de um animal, trabalhá</w:t>
      </w:r>
      <w:r>
        <w:t>va</w:t>
      </w:r>
      <w:r w:rsidR="00F36472">
        <w:t>mos</w:t>
      </w:r>
      <w:r>
        <w:t xml:space="preserve"> a história (linguagem oral e abordagem à escrita, conhecimento do mundo e na expressão motora também trabalhava os animais. Na actividade de expressão motora tive</w:t>
      </w:r>
      <w:r w:rsidR="00F36472">
        <w:t>mos</w:t>
      </w:r>
      <w:r>
        <w:t xml:space="preserve"> a oportunidade de trabalhar a área da expressão musical, dramática e dança, mas sempre de acordo com o tema abordado naquele dia ou semana.</w:t>
      </w:r>
    </w:p>
    <w:p w:rsidR="00BC5452" w:rsidRDefault="00BC5452" w:rsidP="00BC5452">
      <w:pPr>
        <w:spacing w:after="0"/>
      </w:pPr>
      <w:r>
        <w:t>As competências desenvolvidas com as crianças foram sempre planificadas com o acordo da educadora cooperante e adequadas ao nível de desenvolvimento das crianças, permitindo a sua autonomia. Estas</w:t>
      </w:r>
      <w:r w:rsidRPr="00254BED">
        <w:t xml:space="preserve"> </w:t>
      </w:r>
      <w:r>
        <w:t>propostas</w:t>
      </w:r>
      <w:r w:rsidRPr="00254BED">
        <w:t xml:space="preserve"> estimularam o desenvolvimento do grupo, consegui</w:t>
      </w:r>
      <w:r>
        <w:t>ndo</w:t>
      </w:r>
      <w:r w:rsidRPr="00254BED">
        <w:t xml:space="preserve"> que houvesse uma evolução do </w:t>
      </w:r>
      <w:r>
        <w:t>mesmo</w:t>
      </w:r>
      <w:r w:rsidRPr="00254BED">
        <w:t xml:space="preserve"> em diferentes áreas, </w:t>
      </w:r>
      <w:r>
        <w:t>com o intuito destas provocarem</w:t>
      </w:r>
      <w:r w:rsidRPr="00254BED">
        <w:t xml:space="preserve"> o interesse do grupo, </w:t>
      </w:r>
      <w:r>
        <w:t>tentando</w:t>
      </w:r>
      <w:r w:rsidRPr="00254BED">
        <w:t xml:space="preserve"> sugerir e fomenta</w:t>
      </w:r>
      <w:r>
        <w:t>ndo</w:t>
      </w:r>
      <w:r w:rsidRPr="00254BED">
        <w:t xml:space="preserve"> momentos cada vez mais desafiantes e estimulantes ao grupo.</w:t>
      </w:r>
    </w:p>
    <w:p w:rsidR="00BC5452" w:rsidRPr="00D82284" w:rsidRDefault="007B2F37" w:rsidP="00BC5452">
      <w:pPr>
        <w:pStyle w:val="SemEspaamento"/>
        <w:spacing w:line="360" w:lineRule="auto"/>
        <w:ind w:firstLine="567"/>
      </w:pPr>
      <w:r>
        <w:t>No segundo semestre já conseguíamos</w:t>
      </w:r>
      <w:r w:rsidR="00BC5452">
        <w:t xml:space="preserve"> sem dificuldades organizar o grupo, o espaço e o material. Os recursos necessários para a realização das actividades eram organizados atempadamente, foram adequados a cada momento e ao nível de desenvolvimento das crianças. Os materiais vinham sempre preparados em quantidade e qualidade e diversificados (desperdício, reciclados, novas técnicas de expressão plástica) provocando interesse e desafio às capacidades das crianças.</w:t>
      </w:r>
    </w:p>
    <w:p w:rsidR="00BC5452" w:rsidRPr="006143B8" w:rsidRDefault="00BC5452" w:rsidP="00BC5452">
      <w:pPr>
        <w:rPr>
          <w:szCs w:val="22"/>
        </w:rPr>
      </w:pPr>
      <w:r w:rsidRPr="00D82284">
        <w:t>Em relação a conhecer-se a si mesma, o percurso d</w:t>
      </w:r>
      <w:r w:rsidR="00321F50">
        <w:t>o estágio ao longo do ano fez-nos reflectir</w:t>
      </w:r>
      <w:r w:rsidRPr="00D82284">
        <w:t xml:space="preserve"> que cada vez mais surge um maior interesse por este trabalho e </w:t>
      </w:r>
      <w:r>
        <w:t>de</w:t>
      </w:r>
      <w:r w:rsidRPr="00D82284">
        <w:t xml:space="preserve"> realizá-lo com muito empenho e êxito. </w:t>
      </w:r>
      <w:r>
        <w:t>E</w:t>
      </w:r>
      <w:r w:rsidRPr="002315D6">
        <w:t xml:space="preserve">sta etapa </w:t>
      </w:r>
      <w:r w:rsidRPr="002315D6">
        <w:rPr>
          <w:szCs w:val="22"/>
        </w:rPr>
        <w:t>pôs fim aos  receios e ansiedades, no sentido em que pensa</w:t>
      </w:r>
      <w:r w:rsidR="00321F50">
        <w:rPr>
          <w:szCs w:val="22"/>
        </w:rPr>
        <w:t>mos</w:t>
      </w:r>
      <w:r w:rsidRPr="002315D6">
        <w:rPr>
          <w:szCs w:val="22"/>
        </w:rPr>
        <w:t xml:space="preserve"> ter conseguido de modo eficaz realizar a articulação entre a teoria e a prática, e perceber</w:t>
      </w:r>
      <w:r w:rsidR="00321F50">
        <w:rPr>
          <w:szCs w:val="22"/>
        </w:rPr>
        <w:t>mos</w:t>
      </w:r>
      <w:r w:rsidRPr="002315D6">
        <w:rPr>
          <w:szCs w:val="22"/>
        </w:rPr>
        <w:t xml:space="preserve"> qu</w:t>
      </w:r>
      <w:r w:rsidR="00321F50">
        <w:rPr>
          <w:szCs w:val="22"/>
        </w:rPr>
        <w:t>e como futura Educadora conseguimos</w:t>
      </w:r>
      <w:r w:rsidRPr="002315D6">
        <w:rPr>
          <w:szCs w:val="22"/>
        </w:rPr>
        <w:t xml:space="preserve"> por </w:t>
      </w:r>
      <w:r w:rsidR="00321F50">
        <w:rPr>
          <w:szCs w:val="22"/>
        </w:rPr>
        <w:t>nós</w:t>
      </w:r>
      <w:r w:rsidRPr="002315D6">
        <w:rPr>
          <w:szCs w:val="22"/>
        </w:rPr>
        <w:t xml:space="preserve"> própria</w:t>
      </w:r>
      <w:r w:rsidR="00321F50">
        <w:rPr>
          <w:szCs w:val="22"/>
        </w:rPr>
        <w:t>s</w:t>
      </w:r>
      <w:r w:rsidRPr="002315D6">
        <w:rPr>
          <w:szCs w:val="22"/>
        </w:rPr>
        <w:t xml:space="preserve"> encontrar</w:t>
      </w:r>
      <w:r w:rsidR="00321F50">
        <w:rPr>
          <w:szCs w:val="22"/>
        </w:rPr>
        <w:t>mos</w:t>
      </w:r>
      <w:r w:rsidRPr="002315D6">
        <w:rPr>
          <w:szCs w:val="22"/>
        </w:rPr>
        <w:t xml:space="preserve"> os comportamentos mais adequados à sua personalidade e mais eficazes </w:t>
      </w:r>
      <w:r w:rsidRPr="002315D6">
        <w:rPr>
          <w:szCs w:val="22"/>
        </w:rPr>
        <w:lastRenderedPageBreak/>
        <w:t>para o desenvolvimento da sua função e do grupo com que estiver</w:t>
      </w:r>
      <w:r w:rsidR="001716E5">
        <w:rPr>
          <w:szCs w:val="22"/>
        </w:rPr>
        <w:t>mos</w:t>
      </w:r>
      <w:r w:rsidRPr="002315D6">
        <w:rPr>
          <w:szCs w:val="22"/>
        </w:rPr>
        <w:t xml:space="preserve"> a trabalhar, através de uma adaptação contínua aos elementos da situação. </w:t>
      </w: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1357B8" w:rsidRDefault="001357B8" w:rsidP="00BC5452">
      <w:pPr>
        <w:ind w:firstLine="0"/>
        <w:rPr>
          <w:b/>
          <w:sz w:val="28"/>
          <w:szCs w:val="28"/>
        </w:rPr>
      </w:pPr>
    </w:p>
    <w:p w:rsidR="00BC5452" w:rsidRPr="00417311" w:rsidRDefault="00BC5452" w:rsidP="00BC5452">
      <w:pPr>
        <w:ind w:firstLine="0"/>
        <w:rPr>
          <w:b/>
          <w:sz w:val="28"/>
          <w:szCs w:val="28"/>
        </w:rPr>
      </w:pPr>
      <w:r>
        <w:rPr>
          <w:b/>
          <w:sz w:val="28"/>
          <w:szCs w:val="28"/>
        </w:rPr>
        <w:t>Conclusões</w:t>
      </w:r>
    </w:p>
    <w:p w:rsidR="00BC5452" w:rsidRDefault="00BC5452" w:rsidP="00BC5452">
      <w:pPr>
        <w:spacing w:after="0"/>
        <w:ind w:firstLine="567"/>
      </w:pPr>
      <w:r>
        <w:t>A realização do estágio foi importante para o futuro desenvolvimento profissional, pois através da prática é que conseguimos perceber e vivenciar tudo o que rodeia a Educação Pré-Escolar e a sua complexidade, pois as crianças não necessitam apenas dos cuidados básicos, mas precisam ser estimuladas a aprenderem, a interagirem e a socializarem-se, através de experiências desafiadoras e aprendizagens significativas que contribuam para o seu desenvolvimento social, cognitivo e emocional.</w:t>
      </w:r>
    </w:p>
    <w:p w:rsidR="00BC5452" w:rsidRDefault="00BC5452" w:rsidP="00BC5452">
      <w:pPr>
        <w:spacing w:after="0"/>
        <w:ind w:firstLine="567"/>
      </w:pPr>
      <w:r>
        <w:lastRenderedPageBreak/>
        <w:t xml:space="preserve">A realização da prática desenvolvida foi, sem dúvida, essencial para a formação da estagiária, tanto a nível profissional como pessoal, mostrando uma realidade que </w:t>
      </w:r>
      <w:r w:rsidR="00381078">
        <w:t>já conhecíamos</w:t>
      </w:r>
      <w:r>
        <w:t xml:space="preserve">, mas como auxiliar que não é tão complexa, como exercer a docência. </w:t>
      </w:r>
      <w:r w:rsidR="00381078">
        <w:t>Atingimos</w:t>
      </w:r>
      <w:r>
        <w:t xml:space="preserve"> os objectivos pretendidos na </w:t>
      </w:r>
      <w:r w:rsidR="00381078">
        <w:t>p</w:t>
      </w:r>
      <w:r>
        <w:t>rática ao interagir</w:t>
      </w:r>
      <w:r w:rsidR="00381078">
        <w:t>mos</w:t>
      </w:r>
      <w:r>
        <w:t xml:space="preserve"> e colaborar</w:t>
      </w:r>
      <w:r w:rsidR="00381078">
        <w:t>mos</w:t>
      </w:r>
      <w:r>
        <w:t xml:space="preserve"> com a instituição e com a </w:t>
      </w:r>
      <w:r w:rsidR="00381078">
        <w:t xml:space="preserve">educadora cooperante, planificámos, registámos e reflectimos sobre as </w:t>
      </w:r>
      <w:r>
        <w:t>intervenções.</w:t>
      </w:r>
    </w:p>
    <w:p w:rsidR="006812A5" w:rsidRDefault="00381078" w:rsidP="006812A5">
      <w:pPr>
        <w:spacing w:after="0"/>
        <w:ind w:firstLine="567"/>
      </w:pPr>
      <w:r>
        <w:t>Revelámos</w:t>
      </w:r>
      <w:r w:rsidR="00BC5452">
        <w:t xml:space="preserve"> empenho na realização de actividades da instituição e principalmente dentro da sala onde </w:t>
      </w:r>
      <w:proofErr w:type="spellStart"/>
      <w:r w:rsidR="00BC5452">
        <w:t>estava</w:t>
      </w:r>
      <w:r w:rsidR="006812A5">
        <w:t>mos</w:t>
      </w:r>
      <w:proofErr w:type="spellEnd"/>
      <w:r w:rsidR="006812A5">
        <w:t xml:space="preserve"> a intervir, informámos</w:t>
      </w:r>
      <w:r w:rsidR="00BC5452">
        <w:t xml:space="preserve"> sempre o docente relativam</w:t>
      </w:r>
      <w:r w:rsidR="006812A5">
        <w:t>ente às suas propostas e mostrámos</w:t>
      </w:r>
      <w:r w:rsidR="00BC5452">
        <w:t xml:space="preserve"> sempre interesse em saber a avaliação da educadora relativamente ao trabalho proposto e capacidade de auto-avaliação.</w:t>
      </w:r>
    </w:p>
    <w:p w:rsidR="00BC5452" w:rsidRDefault="00BC5452" w:rsidP="006812A5">
      <w:pPr>
        <w:spacing w:after="0"/>
        <w:ind w:firstLine="567"/>
      </w:pPr>
      <w:r>
        <w:t xml:space="preserve"> </w:t>
      </w:r>
      <w:r w:rsidR="006812A5">
        <w:t>P</w:t>
      </w:r>
      <w:r w:rsidRPr="002315D6">
        <w:t>ensa</w:t>
      </w:r>
      <w:r w:rsidR="006812A5">
        <w:t>mos</w:t>
      </w:r>
      <w:r>
        <w:t xml:space="preserve"> que a prática</w:t>
      </w:r>
      <w:r w:rsidRPr="002315D6">
        <w:t>, e em particular pela utilização do Portfólio, foi bastante enriquecedor</w:t>
      </w:r>
      <w:r w:rsidR="006812A5">
        <w:t>a</w:t>
      </w:r>
      <w:r w:rsidRPr="002315D6">
        <w:t>, dando-</w:t>
      </w:r>
      <w:r w:rsidR="006812A5">
        <w:t>nos</w:t>
      </w:r>
      <w:r w:rsidRPr="002315D6">
        <w:t xml:space="preserve"> ferramentas indi</w:t>
      </w:r>
      <w:r w:rsidR="006812A5">
        <w:t xml:space="preserve">spensáveis e muito úteis para a </w:t>
      </w:r>
      <w:r w:rsidRPr="002315D6">
        <w:t>prática pedagógica futura. Considera</w:t>
      </w:r>
      <w:r w:rsidR="006812A5">
        <w:t>mos também que conseguimos</w:t>
      </w:r>
      <w:r w:rsidRPr="002315D6">
        <w:t xml:space="preserve"> superar as dificuldades que surgiram no decorrer do </w:t>
      </w:r>
      <w:r>
        <w:t>e</w:t>
      </w:r>
      <w:r w:rsidR="006812A5">
        <w:t>stágio, tendo estas servido</w:t>
      </w:r>
      <w:r w:rsidRPr="002315D6">
        <w:t xml:space="preserve"> como suporte para reflexão e melhoria futura, sendo este aspecto essencial no perfil do docente.</w:t>
      </w:r>
      <w:r>
        <w:t xml:space="preserve"> </w:t>
      </w:r>
    </w:p>
    <w:p w:rsidR="00BC5452" w:rsidRPr="00937C03" w:rsidRDefault="00BC5452" w:rsidP="00BC5452">
      <w:pPr>
        <w:spacing w:after="0"/>
        <w:ind w:firstLine="567"/>
        <w:rPr>
          <w:rFonts w:eastAsia="SymbolMT"/>
        </w:rPr>
      </w:pPr>
      <w:r>
        <w:t>De acordo com Costa</w:t>
      </w:r>
      <w:r w:rsidRPr="00937C03">
        <w:t xml:space="preserve"> </w:t>
      </w:r>
      <w:r>
        <w:t>(2005</w:t>
      </w:r>
      <w:r w:rsidR="00AC0D16">
        <w:t>, p.</w:t>
      </w:r>
      <w:r>
        <w:t>17</w:t>
      </w:r>
      <w:r w:rsidRPr="00937C03">
        <w:t>)</w:t>
      </w:r>
      <w:r>
        <w:t xml:space="preserve"> o portefólio e</w:t>
      </w:r>
      <w:r w:rsidRPr="00937C03">
        <w:t>xpressa um percur</w:t>
      </w:r>
      <w:r>
        <w:t xml:space="preserve">so e um projecto de aprendizagem, expressa </w:t>
      </w:r>
      <w:r w:rsidRPr="00937C03">
        <w:t>situações significativas</w:t>
      </w:r>
      <w:r>
        <w:t xml:space="preserve"> de aprendizagem e de avaliação, e</w:t>
      </w:r>
      <w:r w:rsidRPr="00937C03">
        <w:t>xpressa as dificuldades a superar</w:t>
      </w:r>
      <w:r>
        <w:t xml:space="preserve"> sendo </w:t>
      </w:r>
      <w:r w:rsidRPr="00937C03">
        <w:t>um instrumento de trabalho (de aprendizagem e de avaliação) em constante reformulação</w:t>
      </w:r>
      <w:r>
        <w:t>.</w:t>
      </w:r>
    </w:p>
    <w:p w:rsidR="00BC5452" w:rsidRDefault="00BC5452" w:rsidP="00BC5452">
      <w:pPr>
        <w:spacing w:after="0"/>
      </w:pPr>
      <w:r w:rsidRPr="00715843">
        <w:t>No que respeita às dificuldades</w:t>
      </w:r>
      <w:r>
        <w:t xml:space="preserve"> ou dúvi</w:t>
      </w:r>
      <w:r w:rsidR="006812A5">
        <w:t xml:space="preserve">das perspectivadas, </w:t>
      </w:r>
      <w:r>
        <w:t xml:space="preserve"> pensa</w:t>
      </w:r>
      <w:r w:rsidR="006812A5">
        <w:t>mos</w:t>
      </w:r>
      <w:r w:rsidRPr="00937C03">
        <w:t xml:space="preserve"> </w:t>
      </w:r>
      <w:r>
        <w:t>ter conseguido</w:t>
      </w:r>
      <w:r w:rsidRPr="00937C03">
        <w:t xml:space="preserve"> atr</w:t>
      </w:r>
      <w:r w:rsidR="006812A5">
        <w:t>avés do Portfólio expressar o</w:t>
      </w:r>
      <w:r w:rsidRPr="00937C03">
        <w:t xml:space="preserve"> percurso de aprendizagem ao longo </w:t>
      </w:r>
      <w:r>
        <w:t>da prática pedagógica</w:t>
      </w:r>
      <w:r w:rsidRPr="00937C03">
        <w:t xml:space="preserve">, </w:t>
      </w:r>
      <w:r>
        <w:t>integrando os documentos relevantes</w:t>
      </w:r>
      <w:r w:rsidRPr="00937C03">
        <w:t xml:space="preserve"> de modo regular e planificado, mas </w:t>
      </w:r>
      <w:r w:rsidR="006812A5">
        <w:t>sentindo que ti</w:t>
      </w:r>
      <w:r>
        <w:t>ve</w:t>
      </w:r>
      <w:r w:rsidR="006812A5">
        <w:t>mos</w:t>
      </w:r>
      <w:r>
        <w:t xml:space="preserve"> dificuldades em fazer com que estes expressassem</w:t>
      </w:r>
      <w:r w:rsidRPr="00937C03">
        <w:t xml:space="preserve"> situações significativas de aprendizagem e de avaliação, assim </w:t>
      </w:r>
      <w:r w:rsidRPr="00937C03">
        <w:rPr>
          <w:rFonts w:eastAsia="SymbolMT"/>
        </w:rPr>
        <w:t xml:space="preserve">como </w:t>
      </w:r>
      <w:r w:rsidRPr="00937C03">
        <w:t>as dific</w:t>
      </w:r>
      <w:r>
        <w:t xml:space="preserve">uldades a superar. Como refere </w:t>
      </w:r>
      <w:r w:rsidRPr="00937C03">
        <w:t>Costa</w:t>
      </w:r>
      <w:r>
        <w:t xml:space="preserve"> (</w:t>
      </w:r>
      <w:r w:rsidRPr="00937C03">
        <w:t>2005</w:t>
      </w:r>
      <w:r w:rsidR="00EE54A7">
        <w:t>, p.</w:t>
      </w:r>
      <w:r>
        <w:t>20</w:t>
      </w:r>
      <w:r w:rsidRPr="00937C03">
        <w:t xml:space="preserve">) é fundamental incluir nestes documentos a sua contextualização e ainda conseguir relacionar os documentos entre eles. </w:t>
      </w:r>
    </w:p>
    <w:p w:rsidR="00BC5452" w:rsidRDefault="00BC5452" w:rsidP="00BC5452">
      <w:pPr>
        <w:spacing w:after="0"/>
      </w:pPr>
      <w:r>
        <w:t>Esta tem consciência ai</w:t>
      </w:r>
      <w:r w:rsidR="006812A5">
        <w:t>nda de que se neste momento pudé</w:t>
      </w:r>
      <w:r>
        <w:t>sse</w:t>
      </w:r>
      <w:r w:rsidR="006812A5">
        <w:t>mos</w:t>
      </w:r>
      <w:r>
        <w:t xml:space="preserve"> voltar atrás no tempo</w:t>
      </w:r>
      <w:r w:rsidR="006812A5">
        <w:t>, com a experiência que adquirimos</w:t>
      </w:r>
      <w:r>
        <w:t xml:space="preserve"> ao longo de todo o ano lectivo e o nível de </w:t>
      </w:r>
      <w:r w:rsidR="006812A5">
        <w:t xml:space="preserve">conhecimento do grupo que obtivemos, certamente reformularíamos </w:t>
      </w:r>
      <w:r>
        <w:t>algumas das actividades que foram previstas e/ou r</w:t>
      </w:r>
      <w:r w:rsidR="006812A5">
        <w:t>ealizadas, na medida em que iríamos</w:t>
      </w:r>
      <w:r>
        <w:t xml:space="preserve"> utilizar (ou adequar) as estratégias que atesta</w:t>
      </w:r>
      <w:r w:rsidR="006812A5">
        <w:t>mos</w:t>
      </w:r>
      <w:r>
        <w:t xml:space="preserve"> serem aquelas que mais impacto e melhores resultados teriam nas crianças, ao nível do desenvolvimento das competências previstas, da sua valorização e motivação.</w:t>
      </w:r>
    </w:p>
    <w:p w:rsidR="00BC5452" w:rsidRDefault="00BC5452" w:rsidP="00BC5452">
      <w:pPr>
        <w:spacing w:after="0"/>
      </w:pPr>
    </w:p>
    <w:p w:rsidR="00BC5452" w:rsidRDefault="00BC5452" w:rsidP="00BC5452">
      <w:pPr>
        <w:spacing w:after="0"/>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BC5452" w:rsidRDefault="00BC5452" w:rsidP="00BC5452">
      <w:pPr>
        <w:spacing w:after="0"/>
        <w:ind w:firstLine="0"/>
        <w:rPr>
          <w:b/>
          <w:sz w:val="28"/>
          <w:szCs w:val="28"/>
        </w:rPr>
      </w:pPr>
    </w:p>
    <w:p w:rsidR="001357B8" w:rsidRDefault="00BC5452" w:rsidP="00BC5452">
      <w:pPr>
        <w:spacing w:after="0"/>
        <w:ind w:firstLine="0"/>
        <w:rPr>
          <w:b/>
          <w:sz w:val="28"/>
          <w:szCs w:val="28"/>
        </w:rPr>
      </w:pPr>
      <w:r>
        <w:rPr>
          <w:b/>
          <w:sz w:val="28"/>
          <w:szCs w:val="28"/>
        </w:rPr>
        <w:t xml:space="preserve"> </w:t>
      </w: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1357B8" w:rsidRDefault="001357B8" w:rsidP="00BC5452">
      <w:pPr>
        <w:spacing w:after="0"/>
        <w:ind w:firstLine="0"/>
        <w:rPr>
          <w:b/>
          <w:sz w:val="28"/>
          <w:szCs w:val="28"/>
        </w:rPr>
      </w:pPr>
    </w:p>
    <w:p w:rsidR="00BC5452" w:rsidRPr="008416CA" w:rsidRDefault="00BC5452" w:rsidP="00BC5452">
      <w:pPr>
        <w:spacing w:after="0"/>
        <w:ind w:firstLine="0"/>
        <w:rPr>
          <w:b/>
          <w:sz w:val="28"/>
          <w:szCs w:val="28"/>
        </w:rPr>
      </w:pPr>
      <w:r>
        <w:rPr>
          <w:b/>
          <w:sz w:val="28"/>
          <w:szCs w:val="28"/>
        </w:rPr>
        <w:t>Referências Bibliográficas</w:t>
      </w:r>
    </w:p>
    <w:p w:rsidR="00BC5452" w:rsidRPr="001A338F" w:rsidRDefault="00BC5452" w:rsidP="00BC5452">
      <w:pPr>
        <w:pStyle w:val="SemEspaamento"/>
        <w:spacing w:line="360" w:lineRule="auto"/>
        <w:ind w:firstLine="567"/>
      </w:pPr>
    </w:p>
    <w:p w:rsidR="00196427" w:rsidRPr="006B2BA4" w:rsidRDefault="006B2BA4" w:rsidP="00BC5452">
      <w:pPr>
        <w:autoSpaceDE w:val="0"/>
        <w:autoSpaceDN w:val="0"/>
        <w:adjustRightInd w:val="0"/>
        <w:spacing w:after="0"/>
        <w:ind w:firstLine="567"/>
        <w:rPr>
          <w:rFonts w:eastAsiaTheme="minorHAnsi"/>
          <w:lang w:eastAsia="en-US"/>
        </w:rPr>
      </w:pPr>
      <w:r>
        <w:rPr>
          <w:bCs/>
        </w:rPr>
        <w:t>ALARCÃO, I.;</w:t>
      </w:r>
      <w:r w:rsidRPr="006B2BA4">
        <w:rPr>
          <w:bCs/>
        </w:rPr>
        <w:t xml:space="preserve"> TAVARES</w:t>
      </w:r>
      <w:r>
        <w:rPr>
          <w:bCs/>
        </w:rPr>
        <w:t xml:space="preserve"> J.</w:t>
      </w:r>
      <w:r w:rsidRPr="006B2BA4">
        <w:rPr>
          <w:bCs/>
        </w:rPr>
        <w:t xml:space="preserve"> (1987). </w:t>
      </w:r>
      <w:r w:rsidRPr="006B2BA4">
        <w:rPr>
          <w:bCs/>
          <w:i/>
          <w:iCs/>
        </w:rPr>
        <w:t>Supervisão da Prática Pedagógica. Uma Perspectiva de Desenvolvimento e Aprendizagem</w:t>
      </w:r>
      <w:r w:rsidRPr="006B2BA4">
        <w:rPr>
          <w:bCs/>
        </w:rPr>
        <w:t>, Coimbra, Almedina.</w:t>
      </w:r>
    </w:p>
    <w:p w:rsidR="009368EC" w:rsidRDefault="009368EC" w:rsidP="00BC5452">
      <w:pPr>
        <w:autoSpaceDE w:val="0"/>
        <w:autoSpaceDN w:val="0"/>
        <w:adjustRightInd w:val="0"/>
        <w:spacing w:after="0"/>
        <w:ind w:firstLine="567"/>
        <w:rPr>
          <w:rFonts w:eastAsiaTheme="minorHAnsi"/>
          <w:lang w:eastAsia="en-US"/>
        </w:rPr>
      </w:pPr>
    </w:p>
    <w:p w:rsidR="00BC5452" w:rsidRPr="00710175" w:rsidRDefault="00BC5452" w:rsidP="00BC5452">
      <w:pPr>
        <w:autoSpaceDE w:val="0"/>
        <w:autoSpaceDN w:val="0"/>
        <w:adjustRightInd w:val="0"/>
        <w:spacing w:after="0"/>
        <w:ind w:firstLine="567"/>
        <w:rPr>
          <w:rFonts w:eastAsiaTheme="minorHAnsi"/>
          <w:lang w:eastAsia="en-US"/>
        </w:rPr>
      </w:pPr>
      <w:r>
        <w:rPr>
          <w:rFonts w:eastAsiaTheme="minorHAnsi"/>
          <w:lang w:eastAsia="en-US"/>
        </w:rPr>
        <w:t>ALMEIDA</w:t>
      </w:r>
      <w:r w:rsidRPr="00710175">
        <w:rPr>
          <w:rFonts w:eastAsiaTheme="minorHAnsi"/>
          <w:lang w:eastAsia="en-US"/>
        </w:rPr>
        <w:t xml:space="preserve"> L</w:t>
      </w:r>
      <w:r w:rsidR="006B2BA4">
        <w:rPr>
          <w:rFonts w:eastAsiaTheme="minorHAnsi"/>
          <w:lang w:eastAsia="en-US"/>
        </w:rPr>
        <w:t>.; TAVARES J.</w:t>
      </w:r>
      <w:r w:rsidRPr="00710175">
        <w:rPr>
          <w:rFonts w:eastAsiaTheme="minorHAnsi"/>
          <w:lang w:eastAsia="en-US"/>
        </w:rPr>
        <w:t xml:space="preserve"> (1998). (org.). </w:t>
      </w:r>
      <w:r w:rsidRPr="00710175">
        <w:rPr>
          <w:rFonts w:eastAsiaTheme="minorHAnsi"/>
          <w:i/>
          <w:lang w:eastAsia="en-US"/>
        </w:rPr>
        <w:t>Conhecer, Aprender e Avaliar</w:t>
      </w:r>
      <w:r w:rsidRPr="00710175">
        <w:rPr>
          <w:rFonts w:eastAsiaTheme="minorHAnsi"/>
          <w:lang w:eastAsia="en-US"/>
        </w:rPr>
        <w:t>. Porto: Porto Editora</w:t>
      </w:r>
    </w:p>
    <w:p w:rsidR="00BC5452" w:rsidRPr="00710175" w:rsidRDefault="00BC5452" w:rsidP="00BC5452">
      <w:pPr>
        <w:autoSpaceDE w:val="0"/>
        <w:autoSpaceDN w:val="0"/>
        <w:adjustRightInd w:val="0"/>
        <w:spacing w:after="0"/>
        <w:ind w:firstLine="567"/>
        <w:rPr>
          <w:rFonts w:eastAsiaTheme="minorHAnsi"/>
          <w:color w:val="000000"/>
          <w:lang w:eastAsia="en-US"/>
        </w:rPr>
      </w:pPr>
    </w:p>
    <w:p w:rsidR="00BC5452" w:rsidRPr="00710175" w:rsidRDefault="00BC5452" w:rsidP="00A559BF">
      <w:pPr>
        <w:pStyle w:val="Default"/>
        <w:spacing w:line="360" w:lineRule="auto"/>
        <w:ind w:firstLine="567"/>
        <w:jc w:val="both"/>
      </w:pPr>
      <w:r w:rsidRPr="00710175">
        <w:lastRenderedPageBreak/>
        <w:t xml:space="preserve">BAIRRÃO, J. (coord.). (2005). </w:t>
      </w:r>
      <w:r w:rsidRPr="00710175">
        <w:rPr>
          <w:i/>
          <w:iCs/>
        </w:rPr>
        <w:t>Desenvolvimento: Contextos Familiares e Educativos</w:t>
      </w:r>
      <w:r w:rsidRPr="00710175">
        <w:t>. Porto: Livpsic.</w:t>
      </w:r>
    </w:p>
    <w:p w:rsidR="00BC5452" w:rsidRPr="00710175" w:rsidRDefault="00BC5452" w:rsidP="00BC5452">
      <w:pPr>
        <w:autoSpaceDE w:val="0"/>
        <w:autoSpaceDN w:val="0"/>
        <w:adjustRightInd w:val="0"/>
        <w:spacing w:after="0"/>
        <w:ind w:firstLine="567"/>
        <w:rPr>
          <w:rFonts w:eastAsiaTheme="minorHAnsi"/>
          <w:color w:val="000000"/>
          <w:lang w:eastAsia="en-US"/>
        </w:rPr>
      </w:pPr>
    </w:p>
    <w:p w:rsidR="00BC5452" w:rsidRDefault="00BC5452" w:rsidP="00BC5452">
      <w:pPr>
        <w:autoSpaceDE w:val="0"/>
        <w:autoSpaceDN w:val="0"/>
        <w:adjustRightInd w:val="0"/>
        <w:spacing w:after="0"/>
        <w:ind w:firstLine="567"/>
      </w:pPr>
      <w:r w:rsidRPr="00710175">
        <w:t xml:space="preserve">BARDIN, L. (1977). </w:t>
      </w:r>
      <w:r w:rsidRPr="00710175">
        <w:rPr>
          <w:i/>
        </w:rPr>
        <w:t>Análise de Conteúdo</w:t>
      </w:r>
      <w:r w:rsidRPr="00710175">
        <w:t>. Lisboa, Portugal: Edições 70.</w:t>
      </w:r>
    </w:p>
    <w:p w:rsidR="002C2D9D" w:rsidRDefault="002C2D9D" w:rsidP="00BC5452">
      <w:pPr>
        <w:autoSpaceDE w:val="0"/>
        <w:autoSpaceDN w:val="0"/>
        <w:adjustRightInd w:val="0"/>
        <w:spacing w:after="0"/>
        <w:ind w:firstLine="567"/>
      </w:pPr>
    </w:p>
    <w:p w:rsidR="002C2D9D" w:rsidRPr="002C2D9D" w:rsidRDefault="002C2D9D" w:rsidP="002C2D9D">
      <w:pPr>
        <w:autoSpaceDE w:val="0"/>
        <w:autoSpaceDN w:val="0"/>
        <w:adjustRightInd w:val="0"/>
        <w:spacing w:after="0"/>
        <w:ind w:firstLine="567"/>
        <w:jc w:val="left"/>
        <w:rPr>
          <w:rFonts w:eastAsiaTheme="minorHAnsi"/>
          <w:i/>
          <w:iCs/>
          <w:lang w:eastAsia="en-US"/>
        </w:rPr>
      </w:pPr>
      <w:r w:rsidRPr="002C2D9D">
        <w:rPr>
          <w:rFonts w:eastAsiaTheme="minorHAnsi"/>
          <w:lang w:eastAsia="en-US"/>
        </w:rPr>
        <w:t xml:space="preserve">Bogdan, R. &amp; Biklen, S. (1994). </w:t>
      </w:r>
      <w:r w:rsidRPr="002C2D9D">
        <w:rPr>
          <w:rFonts w:eastAsiaTheme="minorHAnsi"/>
          <w:i/>
          <w:iCs/>
          <w:lang w:eastAsia="en-US"/>
        </w:rPr>
        <w:t xml:space="preserve">Investigação Qualitativa em Educação: uma introdução à teoria e aos métodos. </w:t>
      </w:r>
      <w:r w:rsidRPr="002C2D9D">
        <w:rPr>
          <w:rFonts w:eastAsiaTheme="minorHAnsi"/>
          <w:iCs/>
          <w:lang w:eastAsia="en-US"/>
        </w:rPr>
        <w:t>Porto: Editora</w:t>
      </w:r>
      <w:r w:rsidRPr="002C2D9D">
        <w:rPr>
          <w:rFonts w:eastAsiaTheme="minorHAnsi"/>
          <w:i/>
          <w:iCs/>
          <w:lang w:eastAsia="en-US"/>
        </w:rPr>
        <w:t>.</w:t>
      </w:r>
    </w:p>
    <w:p w:rsidR="00BC5452" w:rsidRPr="00710175" w:rsidRDefault="00BC5452" w:rsidP="002C2D9D">
      <w:pPr>
        <w:autoSpaceDE w:val="0"/>
        <w:autoSpaceDN w:val="0"/>
        <w:adjustRightInd w:val="0"/>
        <w:spacing w:after="0"/>
        <w:ind w:firstLine="0"/>
        <w:rPr>
          <w:rFonts w:eastAsiaTheme="minorHAnsi"/>
          <w:color w:val="000000"/>
          <w:lang w:eastAsia="en-US"/>
        </w:rPr>
      </w:pPr>
    </w:p>
    <w:p w:rsidR="00BC5452" w:rsidRDefault="00BC5452" w:rsidP="00BC5452">
      <w:pPr>
        <w:spacing w:after="0"/>
        <w:ind w:firstLine="567"/>
      </w:pPr>
      <w:r w:rsidRPr="00710175">
        <w:t xml:space="preserve">DEB, </w:t>
      </w:r>
      <w:r w:rsidRPr="00710175">
        <w:rPr>
          <w:i/>
        </w:rPr>
        <w:t>Orientações Curriculares para a Educação Pré-Escolar</w:t>
      </w:r>
      <w:r w:rsidRPr="00710175">
        <w:t>, Lisboa, Editorial do Ministério da Educação- Depar</w:t>
      </w:r>
      <w:r w:rsidR="001E2799">
        <w:t>tamento da Educação Básica, 2009</w:t>
      </w:r>
      <w:r w:rsidRPr="00710175">
        <w:t xml:space="preserve">. </w:t>
      </w:r>
    </w:p>
    <w:p w:rsidR="00BC5452" w:rsidRPr="00710175" w:rsidRDefault="00BC5452" w:rsidP="00BC5452">
      <w:pPr>
        <w:spacing w:after="0"/>
        <w:ind w:firstLine="567"/>
      </w:pPr>
    </w:p>
    <w:p w:rsidR="00BC5452" w:rsidRDefault="00BC5452" w:rsidP="00BC5452">
      <w:pPr>
        <w:spacing w:after="0"/>
        <w:ind w:firstLine="567"/>
      </w:pPr>
      <w:r w:rsidRPr="00710175">
        <w:t xml:space="preserve">DEB, </w:t>
      </w:r>
      <w:r w:rsidRPr="00710175">
        <w:rPr>
          <w:i/>
        </w:rPr>
        <w:t>Qualidade e Projecto na Educação Pré-Escolar</w:t>
      </w:r>
      <w:r w:rsidRPr="00710175">
        <w:t>, Lisboa, Editorial do Ministério da Educação- Depar</w:t>
      </w:r>
      <w:r w:rsidR="001E2799">
        <w:t>tamento da Educação Básica, 1998</w:t>
      </w:r>
      <w:r w:rsidRPr="00710175">
        <w:t>.</w:t>
      </w:r>
    </w:p>
    <w:p w:rsidR="00BC5452" w:rsidRPr="00710175" w:rsidRDefault="00BC5452" w:rsidP="00BC5452">
      <w:pPr>
        <w:spacing w:after="0"/>
        <w:ind w:firstLine="567"/>
      </w:pPr>
    </w:p>
    <w:p w:rsidR="00BC5452" w:rsidRDefault="00BC5452" w:rsidP="00BC5452">
      <w:pPr>
        <w:spacing w:after="0"/>
        <w:ind w:firstLine="567"/>
      </w:pPr>
      <w:r w:rsidRPr="00710175">
        <w:t xml:space="preserve">ESTRELA, Albano, (1994), </w:t>
      </w:r>
      <w:r w:rsidRPr="00710175">
        <w:rPr>
          <w:i/>
        </w:rPr>
        <w:t>Teoria e prática da observação de</w:t>
      </w:r>
      <w:r w:rsidRPr="00710175">
        <w:t xml:space="preserve"> </w:t>
      </w:r>
      <w:r w:rsidRPr="00710175">
        <w:rPr>
          <w:i/>
        </w:rPr>
        <w:t>classes</w:t>
      </w:r>
      <w:r w:rsidRPr="00710175">
        <w:t>. Porto: Porto Editora.</w:t>
      </w:r>
    </w:p>
    <w:p w:rsidR="00BC5452" w:rsidRPr="00710175" w:rsidRDefault="00BC5452" w:rsidP="00BC5452">
      <w:pPr>
        <w:spacing w:after="0"/>
        <w:ind w:firstLine="567"/>
      </w:pPr>
    </w:p>
    <w:p w:rsidR="00BC5452" w:rsidRDefault="00BC5452" w:rsidP="00BC5452">
      <w:pPr>
        <w:spacing w:after="0"/>
        <w:ind w:firstLine="567"/>
        <w:rPr>
          <w:rFonts w:eastAsia="Arial Unicode MS"/>
          <w:bCs/>
        </w:rPr>
      </w:pPr>
      <w:r w:rsidRPr="00710175">
        <w:rPr>
          <w:rFonts w:eastAsia="Arial Unicode MS"/>
          <w:bCs/>
        </w:rPr>
        <w:t>LEITE, C. ; GOMES, L. ; FERNANDES, P.,</w:t>
      </w:r>
      <w:r w:rsidR="004B3060">
        <w:rPr>
          <w:rFonts w:eastAsia="Arial Unicode MS"/>
          <w:bCs/>
        </w:rPr>
        <w:t xml:space="preserve"> (2003)</w:t>
      </w:r>
      <w:r w:rsidRPr="00710175">
        <w:rPr>
          <w:rFonts w:eastAsia="Arial Unicode MS"/>
          <w:bCs/>
        </w:rPr>
        <w:t xml:space="preserve"> </w:t>
      </w:r>
      <w:r w:rsidRPr="00710175">
        <w:rPr>
          <w:rFonts w:eastAsia="Arial Unicode MS"/>
          <w:bCs/>
          <w:i/>
        </w:rPr>
        <w:t xml:space="preserve">Projectos Curriculares de Escola e de Turma, </w:t>
      </w:r>
      <w:r w:rsidR="004B3060">
        <w:rPr>
          <w:rFonts w:eastAsia="Arial Unicode MS"/>
          <w:bCs/>
        </w:rPr>
        <w:t>Porto, Asa Editores,</w:t>
      </w:r>
      <w:r w:rsidRPr="00710175">
        <w:rPr>
          <w:rFonts w:eastAsia="Arial Unicode MS"/>
          <w:bCs/>
        </w:rPr>
        <w:t xml:space="preserve"> (5ª edição)</w:t>
      </w:r>
    </w:p>
    <w:p w:rsidR="00BC5452" w:rsidRPr="00710175" w:rsidRDefault="00BC5452" w:rsidP="00BC5452">
      <w:pPr>
        <w:spacing w:after="0"/>
        <w:ind w:firstLine="567"/>
        <w:rPr>
          <w:rFonts w:eastAsia="Arial Unicode MS"/>
          <w:bCs/>
        </w:rPr>
      </w:pPr>
    </w:p>
    <w:p w:rsidR="00BC5452" w:rsidRDefault="00BC5452" w:rsidP="00BC5452">
      <w:pPr>
        <w:spacing w:after="0"/>
        <w:ind w:firstLine="567"/>
      </w:pPr>
      <w:r w:rsidRPr="00710175">
        <w:t>MATTA, Isabel,</w:t>
      </w:r>
      <w:r w:rsidR="004B3060">
        <w:t xml:space="preserve"> (2001)</w:t>
      </w:r>
      <w:r w:rsidRPr="00710175">
        <w:t xml:space="preserve"> </w:t>
      </w:r>
      <w:r w:rsidRPr="00710175">
        <w:rPr>
          <w:i/>
        </w:rPr>
        <w:t>Psicologia do Desenvolvimento e da Aprendizagem,</w:t>
      </w:r>
      <w:r w:rsidRPr="00710175">
        <w:t xml:space="preserve"> L</w:t>
      </w:r>
      <w:r w:rsidR="004B3060">
        <w:t>isboa: Universidade Aberta</w:t>
      </w:r>
      <w:r w:rsidRPr="00710175">
        <w:t>.</w:t>
      </w:r>
    </w:p>
    <w:p w:rsidR="00BC5452" w:rsidRPr="00710175" w:rsidRDefault="00BC5452" w:rsidP="00BC5452">
      <w:pPr>
        <w:spacing w:after="0"/>
        <w:ind w:firstLine="567"/>
      </w:pPr>
    </w:p>
    <w:p w:rsidR="00BC5452" w:rsidRPr="00710175" w:rsidRDefault="00BC5452" w:rsidP="00BC5452">
      <w:pPr>
        <w:autoSpaceDE w:val="0"/>
        <w:autoSpaceDN w:val="0"/>
        <w:adjustRightInd w:val="0"/>
        <w:spacing w:after="0"/>
        <w:ind w:firstLine="567"/>
        <w:rPr>
          <w:rFonts w:eastAsiaTheme="minorHAnsi"/>
          <w:b/>
          <w:bCs/>
          <w:color w:val="000000"/>
          <w:lang w:eastAsia="en-US"/>
        </w:rPr>
      </w:pPr>
      <w:r w:rsidRPr="00F20208">
        <w:rPr>
          <w:rFonts w:eastAsiaTheme="minorHAnsi"/>
          <w:color w:val="000000"/>
          <w:lang w:val="en-US" w:eastAsia="en-US"/>
        </w:rPr>
        <w:t>MIALARET Gaston.,</w:t>
      </w:r>
      <w:r w:rsidR="008B0FD4">
        <w:rPr>
          <w:rFonts w:eastAsiaTheme="minorHAnsi"/>
          <w:color w:val="000000"/>
          <w:lang w:val="en-US" w:eastAsia="en-US"/>
        </w:rPr>
        <w:t xml:space="preserve"> </w:t>
      </w:r>
      <w:r w:rsidR="003D17F2">
        <w:rPr>
          <w:rFonts w:eastAsiaTheme="minorHAnsi"/>
          <w:color w:val="000000"/>
          <w:lang w:val="en-US" w:eastAsia="en-US"/>
        </w:rPr>
        <w:t>(1976)</w:t>
      </w:r>
      <w:r w:rsidRPr="00F20208">
        <w:rPr>
          <w:rFonts w:eastAsiaTheme="minorHAnsi"/>
          <w:color w:val="000000"/>
          <w:lang w:val="en-US" w:eastAsia="en-US"/>
        </w:rPr>
        <w:t xml:space="preserve"> </w:t>
      </w:r>
      <w:r w:rsidRPr="00F20208">
        <w:rPr>
          <w:rFonts w:eastAsiaTheme="minorHAnsi"/>
          <w:i/>
          <w:color w:val="000000"/>
          <w:lang w:val="en-US" w:eastAsia="en-US"/>
        </w:rPr>
        <w:t>Les sciences de l'éducation.</w:t>
      </w:r>
      <w:r w:rsidRPr="00F20208">
        <w:rPr>
          <w:rFonts w:eastAsiaTheme="minorHAnsi"/>
          <w:color w:val="000000"/>
          <w:lang w:val="en-US" w:eastAsia="en-US"/>
        </w:rPr>
        <w:t xml:space="preserve"> </w:t>
      </w:r>
      <w:r w:rsidRPr="00710175">
        <w:rPr>
          <w:rFonts w:eastAsiaTheme="minorHAnsi"/>
          <w:color w:val="000000"/>
          <w:lang w:eastAsia="en-US"/>
        </w:rPr>
        <w:t>Paris: Presse</w:t>
      </w:r>
      <w:r w:rsidR="003D17F2">
        <w:rPr>
          <w:rFonts w:eastAsiaTheme="minorHAnsi"/>
          <w:color w:val="000000"/>
          <w:lang w:eastAsia="en-US"/>
        </w:rPr>
        <w:t>s Universitaires de France</w:t>
      </w:r>
      <w:r w:rsidRPr="00710175">
        <w:rPr>
          <w:rFonts w:eastAsiaTheme="minorHAnsi"/>
          <w:color w:val="000000"/>
          <w:lang w:eastAsia="en-US"/>
        </w:rPr>
        <w:t>.</w:t>
      </w:r>
      <w:r w:rsidRPr="00710175">
        <w:rPr>
          <w:rFonts w:eastAsiaTheme="minorHAnsi"/>
          <w:b/>
          <w:bCs/>
          <w:color w:val="000000"/>
          <w:lang w:eastAsia="en-US"/>
        </w:rPr>
        <w:t xml:space="preserve"> </w:t>
      </w:r>
    </w:p>
    <w:p w:rsidR="00BC5452" w:rsidRPr="00710175" w:rsidRDefault="00BC5452" w:rsidP="00BC5452">
      <w:pPr>
        <w:autoSpaceDE w:val="0"/>
        <w:autoSpaceDN w:val="0"/>
        <w:adjustRightInd w:val="0"/>
        <w:spacing w:after="0"/>
        <w:ind w:firstLine="567"/>
        <w:rPr>
          <w:rFonts w:eastAsiaTheme="minorHAnsi"/>
          <w:b/>
          <w:bCs/>
          <w:color w:val="000000"/>
          <w:lang w:eastAsia="en-US"/>
        </w:rPr>
      </w:pPr>
    </w:p>
    <w:p w:rsidR="00BC5452" w:rsidRDefault="00BC5452" w:rsidP="00BC5452">
      <w:pPr>
        <w:spacing w:after="0"/>
        <w:ind w:firstLine="567"/>
      </w:pPr>
      <w:r w:rsidRPr="00710175">
        <w:t>PAPALIA E.</w:t>
      </w:r>
      <w:r>
        <w:t>;</w:t>
      </w:r>
      <w:r w:rsidRPr="00710175">
        <w:t xml:space="preserve"> OLDS S. W.; FELDMAN R. D.</w:t>
      </w:r>
      <w:r w:rsidRPr="00710175">
        <w:rPr>
          <w:i/>
        </w:rPr>
        <w:t>,</w:t>
      </w:r>
      <w:r w:rsidR="008B0FD4">
        <w:rPr>
          <w:i/>
        </w:rPr>
        <w:t xml:space="preserve"> </w:t>
      </w:r>
      <w:r w:rsidR="008B0FD4">
        <w:t>(2001)</w:t>
      </w:r>
      <w:r w:rsidRPr="00710175">
        <w:rPr>
          <w:i/>
        </w:rPr>
        <w:t xml:space="preserve"> “ O Mundo da Criança”</w:t>
      </w:r>
      <w:r w:rsidRPr="00710175">
        <w:t>,. Lisboa: Editora McGraw-Hill</w:t>
      </w:r>
      <w:r w:rsidR="008B0FD4">
        <w:t>,</w:t>
      </w:r>
      <w:r>
        <w:t xml:space="preserve"> (8ª edição)</w:t>
      </w:r>
    </w:p>
    <w:p w:rsidR="00BC5452" w:rsidRDefault="00BC5452" w:rsidP="00BC5452">
      <w:pPr>
        <w:spacing w:after="0"/>
        <w:ind w:firstLine="567"/>
      </w:pPr>
    </w:p>
    <w:p w:rsidR="00BC5452" w:rsidRPr="00710175" w:rsidRDefault="00BC5452" w:rsidP="00BC5452">
      <w:pPr>
        <w:spacing w:after="0"/>
        <w:ind w:firstLine="567"/>
      </w:pPr>
      <w:r>
        <w:t>PAIS, A.; MONTEIRO M.,</w:t>
      </w:r>
      <w:r w:rsidR="00170EBA">
        <w:t xml:space="preserve"> (1996)</w:t>
      </w:r>
      <w:r>
        <w:t xml:space="preserve"> </w:t>
      </w:r>
      <w:r w:rsidRPr="00415DDE">
        <w:rPr>
          <w:i/>
        </w:rPr>
        <w:t>“Avaliação de Uma Prática Diária”</w:t>
      </w:r>
      <w:r>
        <w:t xml:space="preserve">, </w:t>
      </w:r>
      <w:r w:rsidR="00170EBA">
        <w:t>Lisboa: Editorial Presença,</w:t>
      </w:r>
      <w:r>
        <w:t xml:space="preserve"> (1ª Edição)</w:t>
      </w:r>
    </w:p>
    <w:p w:rsidR="002C2D9D" w:rsidRDefault="002C2D9D" w:rsidP="00BC5452">
      <w:pPr>
        <w:autoSpaceDE w:val="0"/>
        <w:autoSpaceDN w:val="0"/>
        <w:adjustRightInd w:val="0"/>
        <w:spacing w:after="0"/>
        <w:ind w:firstLine="567"/>
      </w:pPr>
    </w:p>
    <w:p w:rsidR="00BC5452" w:rsidRPr="00B959D1" w:rsidRDefault="00BC5452" w:rsidP="00BC5452">
      <w:pPr>
        <w:autoSpaceDE w:val="0"/>
        <w:autoSpaceDN w:val="0"/>
        <w:adjustRightInd w:val="0"/>
        <w:spacing w:after="0"/>
        <w:ind w:firstLine="567"/>
        <w:rPr>
          <w:rFonts w:eastAsiaTheme="minorHAnsi"/>
          <w:color w:val="000000"/>
          <w:lang w:val="en-US" w:eastAsia="en-US"/>
        </w:rPr>
      </w:pPr>
      <w:r w:rsidRPr="00710175">
        <w:rPr>
          <w:rFonts w:eastAsiaTheme="minorHAnsi"/>
          <w:color w:val="000000"/>
          <w:lang w:eastAsia="en-US"/>
        </w:rPr>
        <w:t>VERGARA, S. C.</w:t>
      </w:r>
      <w:r w:rsidR="00170EBA">
        <w:rPr>
          <w:rFonts w:eastAsiaTheme="minorHAnsi"/>
          <w:color w:val="000000"/>
          <w:lang w:eastAsia="en-US"/>
        </w:rPr>
        <w:t xml:space="preserve"> (2005)</w:t>
      </w:r>
      <w:r w:rsidRPr="00710175">
        <w:rPr>
          <w:rFonts w:eastAsiaTheme="minorHAnsi"/>
          <w:color w:val="000000"/>
          <w:lang w:eastAsia="en-US"/>
        </w:rPr>
        <w:t xml:space="preserve"> </w:t>
      </w:r>
      <w:r w:rsidRPr="00710175">
        <w:rPr>
          <w:rFonts w:eastAsiaTheme="minorHAnsi"/>
          <w:i/>
          <w:color w:val="000000"/>
          <w:lang w:eastAsia="en-US"/>
        </w:rPr>
        <w:t>Métodos de pesquisa em administração</w:t>
      </w:r>
      <w:r w:rsidR="00170EBA">
        <w:rPr>
          <w:rFonts w:eastAsiaTheme="minorHAnsi"/>
          <w:color w:val="000000"/>
          <w:lang w:eastAsia="en-US"/>
        </w:rPr>
        <w:t xml:space="preserve">. </w:t>
      </w:r>
      <w:r w:rsidR="00170EBA" w:rsidRPr="00B959D1">
        <w:rPr>
          <w:rFonts w:eastAsiaTheme="minorHAnsi"/>
          <w:color w:val="000000"/>
          <w:lang w:val="en-US" w:eastAsia="en-US"/>
        </w:rPr>
        <w:t>São Paulo: Atlas</w:t>
      </w:r>
      <w:r w:rsidRPr="00B959D1">
        <w:rPr>
          <w:rFonts w:eastAsiaTheme="minorHAnsi"/>
          <w:color w:val="000000"/>
          <w:lang w:val="en-US" w:eastAsia="en-US"/>
        </w:rPr>
        <w:t>.</w:t>
      </w:r>
    </w:p>
    <w:p w:rsidR="002C2D9D" w:rsidRPr="009A252B" w:rsidRDefault="00747B4D" w:rsidP="002C2D9D">
      <w:pPr>
        <w:autoSpaceDE w:val="0"/>
        <w:autoSpaceDN w:val="0"/>
        <w:adjustRightInd w:val="0"/>
        <w:spacing w:after="0"/>
        <w:ind w:firstLine="567"/>
        <w:rPr>
          <w:rFonts w:ascii="ANNIJM+Arial,Bold" w:eastAsiaTheme="minorHAnsi" w:hAnsi="ANNIJM+Arial,Bold" w:cs="ANNIJM+Arial,Bold"/>
          <w:color w:val="000000"/>
          <w:lang w:eastAsia="en-US"/>
        </w:rPr>
      </w:pPr>
      <w:r w:rsidRPr="00B959D1">
        <w:rPr>
          <w:rStyle w:val="apple-style-span"/>
          <w:color w:val="000000"/>
          <w:lang w:val="en-US"/>
        </w:rPr>
        <w:lastRenderedPageBreak/>
        <w:t xml:space="preserve">VIALLET, F. &amp; MAISONNEUVE </w:t>
      </w:r>
      <w:r w:rsidR="002C2D9D" w:rsidRPr="00B959D1">
        <w:rPr>
          <w:rStyle w:val="apple-style-span"/>
          <w:color w:val="000000"/>
          <w:lang w:val="en-US"/>
        </w:rPr>
        <w:t>(1990).</w:t>
      </w:r>
      <w:r w:rsidR="002C2D9D" w:rsidRPr="00B959D1">
        <w:rPr>
          <w:rStyle w:val="apple-converted-space"/>
          <w:color w:val="000000"/>
          <w:lang w:val="en-US"/>
        </w:rPr>
        <w:t> </w:t>
      </w:r>
      <w:r w:rsidR="002C2D9D" w:rsidRPr="002C2D9D">
        <w:rPr>
          <w:rStyle w:val="apple-style-span"/>
          <w:i/>
          <w:color w:val="000000"/>
          <w:lang w:val="en-US"/>
        </w:rPr>
        <w:t>80 Fiches d'Evaluation por la Formation et l'Enseignement.</w:t>
      </w:r>
      <w:r w:rsidR="002C2D9D" w:rsidRPr="009A252B">
        <w:rPr>
          <w:rStyle w:val="apple-style-span"/>
          <w:color w:val="000000"/>
          <w:lang w:val="en-US"/>
        </w:rPr>
        <w:t xml:space="preserve"> </w:t>
      </w:r>
      <w:r w:rsidR="002C2D9D" w:rsidRPr="009A252B">
        <w:rPr>
          <w:rStyle w:val="apple-style-span"/>
          <w:color w:val="000000"/>
        </w:rPr>
        <w:t>Paris: Les Editions d'Organization.</w:t>
      </w:r>
    </w:p>
    <w:p w:rsidR="00747B4D" w:rsidRDefault="00747B4D" w:rsidP="00747B4D">
      <w:pPr>
        <w:autoSpaceDE w:val="0"/>
        <w:autoSpaceDN w:val="0"/>
        <w:adjustRightInd w:val="0"/>
        <w:spacing w:after="0"/>
        <w:ind w:firstLine="0"/>
        <w:rPr>
          <w:rFonts w:eastAsiaTheme="minorHAnsi"/>
          <w:color w:val="000000"/>
          <w:lang w:eastAsia="en-US"/>
        </w:rPr>
      </w:pPr>
    </w:p>
    <w:p w:rsidR="00F77446" w:rsidRDefault="00F77446" w:rsidP="00747B4D">
      <w:pPr>
        <w:autoSpaceDE w:val="0"/>
        <w:autoSpaceDN w:val="0"/>
        <w:adjustRightInd w:val="0"/>
        <w:spacing w:after="0"/>
        <w:ind w:firstLine="0"/>
        <w:rPr>
          <w:rFonts w:eastAsiaTheme="minorHAnsi"/>
          <w:b/>
          <w:color w:val="000000"/>
          <w:sz w:val="28"/>
          <w:szCs w:val="28"/>
          <w:lang w:eastAsia="en-US"/>
        </w:rPr>
      </w:pPr>
    </w:p>
    <w:p w:rsidR="00747B4D" w:rsidRPr="00F77446" w:rsidRDefault="00747B4D" w:rsidP="00747B4D">
      <w:pPr>
        <w:autoSpaceDE w:val="0"/>
        <w:autoSpaceDN w:val="0"/>
        <w:adjustRightInd w:val="0"/>
        <w:spacing w:after="0"/>
        <w:ind w:firstLine="0"/>
        <w:rPr>
          <w:rFonts w:eastAsiaTheme="minorHAnsi"/>
          <w:b/>
          <w:color w:val="000000"/>
          <w:sz w:val="28"/>
          <w:szCs w:val="28"/>
          <w:lang w:eastAsia="en-US"/>
        </w:rPr>
      </w:pPr>
      <w:r w:rsidRPr="00F77446">
        <w:rPr>
          <w:rFonts w:eastAsiaTheme="minorHAnsi"/>
          <w:b/>
          <w:color w:val="000000"/>
          <w:sz w:val="28"/>
          <w:szCs w:val="28"/>
          <w:lang w:eastAsia="en-US"/>
        </w:rPr>
        <w:t>Webgrafia</w:t>
      </w:r>
    </w:p>
    <w:p w:rsidR="00BC5452" w:rsidRPr="00747B4D" w:rsidRDefault="00747B4D" w:rsidP="00BC5452">
      <w:pPr>
        <w:autoSpaceDE w:val="0"/>
        <w:autoSpaceDN w:val="0"/>
        <w:adjustRightInd w:val="0"/>
        <w:spacing w:after="0" w:line="240" w:lineRule="auto"/>
        <w:ind w:firstLine="0"/>
        <w:rPr>
          <w:rFonts w:eastAsiaTheme="minorHAnsi"/>
          <w:lang w:eastAsia="en-US"/>
        </w:rPr>
      </w:pPr>
      <w:r>
        <w:rPr>
          <w:rFonts w:eastAsiaTheme="minorHAnsi"/>
          <w:color w:val="000000"/>
          <w:lang w:eastAsia="en-US"/>
        </w:rPr>
        <w:t xml:space="preserve">DGIDC Disponível na internet em: </w:t>
      </w:r>
      <w:hyperlink r:id="rId12" w:history="1">
        <w:r w:rsidRPr="00747B4D">
          <w:rPr>
            <w:rStyle w:val="Hiperligao"/>
            <w:rFonts w:eastAsiaTheme="minorHAnsi"/>
            <w:color w:val="auto"/>
            <w:lang w:eastAsia="en-US"/>
          </w:rPr>
          <w:t>http://www.metasdeaprendizagem.min-edu.pt/educacao-pre-escolar/apresentacao/</w:t>
        </w:r>
      </w:hyperlink>
      <w:r w:rsidRPr="00747B4D">
        <w:rPr>
          <w:rFonts w:eastAsiaTheme="minorHAnsi"/>
          <w:lang w:eastAsia="en-US"/>
        </w:rPr>
        <w:t xml:space="preserve"> (consulta de 1 de Julho de 2011)</w:t>
      </w:r>
    </w:p>
    <w:p w:rsidR="00BC5452" w:rsidRPr="00747B4D" w:rsidRDefault="00BC5452" w:rsidP="00BC5452">
      <w:pPr>
        <w:autoSpaceDE w:val="0"/>
        <w:autoSpaceDN w:val="0"/>
        <w:adjustRightInd w:val="0"/>
        <w:spacing w:after="0" w:line="240" w:lineRule="auto"/>
        <w:ind w:firstLine="0"/>
      </w:pPr>
    </w:p>
    <w:p w:rsidR="00BC5452" w:rsidRPr="00B45368" w:rsidRDefault="00BC5452" w:rsidP="00BC5452">
      <w:pPr>
        <w:autoSpaceDE w:val="0"/>
        <w:autoSpaceDN w:val="0"/>
        <w:adjustRightInd w:val="0"/>
        <w:spacing w:after="0" w:line="240" w:lineRule="auto"/>
        <w:ind w:firstLine="0"/>
      </w:pPr>
    </w:p>
    <w:p w:rsidR="00BC5452" w:rsidRPr="009653A0" w:rsidRDefault="00BC5452" w:rsidP="00BC5452">
      <w:pPr>
        <w:ind w:firstLine="0"/>
        <w:rPr>
          <w:b/>
        </w:rPr>
      </w:pPr>
      <w:r w:rsidRPr="009653A0">
        <w:rPr>
          <w:b/>
        </w:rPr>
        <w:t>LEGISLAÇÃO</w:t>
      </w:r>
    </w:p>
    <w:p w:rsidR="00BC5452" w:rsidRDefault="00BC5452" w:rsidP="00BC5452">
      <w:pPr>
        <w:spacing w:after="0"/>
        <w:rPr>
          <w:color w:val="282828"/>
        </w:rPr>
      </w:pPr>
      <w:r w:rsidRPr="002B030C">
        <w:rPr>
          <w:color w:val="282828"/>
        </w:rPr>
        <w:t>Perfil Específico de Desempenho do Educador de Infância</w:t>
      </w:r>
      <w:r>
        <w:rPr>
          <w:color w:val="282828"/>
        </w:rPr>
        <w:t xml:space="preserve">- </w:t>
      </w:r>
      <w:hyperlink r:id="rId13" w:tgtFrame="_blank" w:tooltip="Decreto-Lei n.º 241/2001, de 30 de Agosto" w:history="1">
        <w:r w:rsidRPr="00F52954">
          <w:rPr>
            <w:rStyle w:val="Hiperligao"/>
            <w:bCs/>
            <w:color w:val="282828"/>
          </w:rPr>
          <w:t>Decreto-Lei n.º 241/2001</w:t>
        </w:r>
      </w:hyperlink>
      <w:r w:rsidRPr="00F52954">
        <w:rPr>
          <w:color w:val="282828"/>
        </w:rPr>
        <w:t>, de</w:t>
      </w:r>
      <w:r w:rsidRPr="002B030C">
        <w:rPr>
          <w:color w:val="282828"/>
        </w:rPr>
        <w:t xml:space="preserve"> 30 de Agosto</w:t>
      </w:r>
    </w:p>
    <w:p w:rsidR="00747B4D" w:rsidRDefault="00747B4D" w:rsidP="00BC5452">
      <w:pPr>
        <w:spacing w:after="0"/>
        <w:rPr>
          <w:color w:val="282828"/>
        </w:rPr>
      </w:pPr>
    </w:p>
    <w:p w:rsidR="00747B4D" w:rsidRDefault="00747B4D" w:rsidP="00BC5452">
      <w:pPr>
        <w:spacing w:after="0"/>
      </w:pPr>
    </w:p>
    <w:p w:rsidR="00BC5452" w:rsidRDefault="00BC5452" w:rsidP="00BC5452">
      <w:pPr>
        <w:pStyle w:val="SemEspaamento"/>
        <w:spacing w:line="360" w:lineRule="auto"/>
        <w:ind w:firstLine="0"/>
      </w:pPr>
    </w:p>
    <w:p w:rsidR="002C2D9D" w:rsidRPr="006B2BA4" w:rsidRDefault="002C2D9D" w:rsidP="002C2D9D">
      <w:pPr>
        <w:autoSpaceDE w:val="0"/>
        <w:autoSpaceDN w:val="0"/>
        <w:adjustRightInd w:val="0"/>
        <w:spacing w:after="0" w:line="240" w:lineRule="auto"/>
        <w:ind w:firstLine="0"/>
        <w:rPr>
          <w:rFonts w:ascii="Arial" w:eastAsiaTheme="minorHAnsi" w:hAnsi="Arial" w:cs="Arial"/>
          <w:i/>
          <w:iCs/>
          <w:lang w:eastAsia="en-US"/>
        </w:rPr>
      </w:pPr>
    </w:p>
    <w:p w:rsidR="00577DE2" w:rsidRDefault="00577DE2"/>
    <w:sectPr w:rsidR="00577DE2" w:rsidSect="00050656">
      <w:footerReference w:type="default" r:id="rId14"/>
      <w:pgSz w:w="11906" w:h="16838"/>
      <w:pgMar w:top="1418" w:right="1701" w:bottom="1276" w:left="1701" w:header="709" w:footer="709" w:gutter="0"/>
      <w:pgNumType w:fmt="lowerRoman"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59D1" w:rsidRDefault="00B959D1" w:rsidP="00807E40">
      <w:pPr>
        <w:spacing w:after="0" w:line="240" w:lineRule="auto"/>
      </w:pPr>
      <w:r>
        <w:separator/>
      </w:r>
    </w:p>
  </w:endnote>
  <w:endnote w:type="continuationSeparator" w:id="0">
    <w:p w:rsidR="00B959D1" w:rsidRDefault="00B959D1" w:rsidP="00807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mn-cs">
    <w:panose1 w:val="00000000000000000000"/>
    <w:charset w:val="00"/>
    <w:family w:val="roman"/>
    <w:notTrueType/>
    <w:pitch w:val="default"/>
  </w:font>
  <w:font w:name="SymbolMT">
    <w:altName w:val="MS Mincho"/>
    <w:panose1 w:val="00000000000000000000"/>
    <w:charset w:val="80"/>
    <w:family w:val="auto"/>
    <w:notTrueType/>
    <w:pitch w:val="default"/>
    <w:sig w:usb0="00000001" w:usb1="08070000" w:usb2="00000010" w:usb3="00000000" w:csb0="00020000" w:csb1="00000000"/>
  </w:font>
  <w:font w:name="ANNIJM+Arial,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9D1" w:rsidRDefault="00B959D1" w:rsidP="00B959D1">
    <w:pPr>
      <w:pStyle w:val="Rodap"/>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59D1" w:rsidRDefault="00B959D1" w:rsidP="00807E40">
      <w:pPr>
        <w:spacing w:after="0" w:line="240" w:lineRule="auto"/>
      </w:pPr>
      <w:r>
        <w:separator/>
      </w:r>
    </w:p>
  </w:footnote>
  <w:footnote w:type="continuationSeparator" w:id="0">
    <w:p w:rsidR="00B959D1" w:rsidRDefault="00B959D1" w:rsidP="00807E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737DC"/>
    <w:multiLevelType w:val="hybridMultilevel"/>
    <w:tmpl w:val="75ACBE3E"/>
    <w:lvl w:ilvl="0" w:tplc="01882548">
      <w:start w:val="1"/>
      <w:numFmt w:val="bullet"/>
      <w:lvlText w:val="•"/>
      <w:lvlJc w:val="left"/>
      <w:pPr>
        <w:tabs>
          <w:tab w:val="num" w:pos="720"/>
        </w:tabs>
        <w:ind w:left="720" w:hanging="360"/>
      </w:pPr>
      <w:rPr>
        <w:rFonts w:ascii="Arial" w:hAnsi="Arial" w:hint="default"/>
      </w:rPr>
    </w:lvl>
    <w:lvl w:ilvl="1" w:tplc="90801FB6" w:tentative="1">
      <w:start w:val="1"/>
      <w:numFmt w:val="bullet"/>
      <w:lvlText w:val="•"/>
      <w:lvlJc w:val="left"/>
      <w:pPr>
        <w:tabs>
          <w:tab w:val="num" w:pos="1440"/>
        </w:tabs>
        <w:ind w:left="1440" w:hanging="360"/>
      </w:pPr>
      <w:rPr>
        <w:rFonts w:ascii="Arial" w:hAnsi="Arial" w:hint="default"/>
      </w:rPr>
    </w:lvl>
    <w:lvl w:ilvl="2" w:tplc="0B669FF6" w:tentative="1">
      <w:start w:val="1"/>
      <w:numFmt w:val="bullet"/>
      <w:lvlText w:val="•"/>
      <w:lvlJc w:val="left"/>
      <w:pPr>
        <w:tabs>
          <w:tab w:val="num" w:pos="2160"/>
        </w:tabs>
        <w:ind w:left="2160" w:hanging="360"/>
      </w:pPr>
      <w:rPr>
        <w:rFonts w:ascii="Arial" w:hAnsi="Arial" w:hint="default"/>
      </w:rPr>
    </w:lvl>
    <w:lvl w:ilvl="3" w:tplc="26CA9062" w:tentative="1">
      <w:start w:val="1"/>
      <w:numFmt w:val="bullet"/>
      <w:lvlText w:val="•"/>
      <w:lvlJc w:val="left"/>
      <w:pPr>
        <w:tabs>
          <w:tab w:val="num" w:pos="2880"/>
        </w:tabs>
        <w:ind w:left="2880" w:hanging="360"/>
      </w:pPr>
      <w:rPr>
        <w:rFonts w:ascii="Arial" w:hAnsi="Arial" w:hint="default"/>
      </w:rPr>
    </w:lvl>
    <w:lvl w:ilvl="4" w:tplc="909C52F8" w:tentative="1">
      <w:start w:val="1"/>
      <w:numFmt w:val="bullet"/>
      <w:lvlText w:val="•"/>
      <w:lvlJc w:val="left"/>
      <w:pPr>
        <w:tabs>
          <w:tab w:val="num" w:pos="3600"/>
        </w:tabs>
        <w:ind w:left="3600" w:hanging="360"/>
      </w:pPr>
      <w:rPr>
        <w:rFonts w:ascii="Arial" w:hAnsi="Arial" w:hint="default"/>
      </w:rPr>
    </w:lvl>
    <w:lvl w:ilvl="5" w:tplc="46C43602" w:tentative="1">
      <w:start w:val="1"/>
      <w:numFmt w:val="bullet"/>
      <w:lvlText w:val="•"/>
      <w:lvlJc w:val="left"/>
      <w:pPr>
        <w:tabs>
          <w:tab w:val="num" w:pos="4320"/>
        </w:tabs>
        <w:ind w:left="4320" w:hanging="360"/>
      </w:pPr>
      <w:rPr>
        <w:rFonts w:ascii="Arial" w:hAnsi="Arial" w:hint="default"/>
      </w:rPr>
    </w:lvl>
    <w:lvl w:ilvl="6" w:tplc="77B25366" w:tentative="1">
      <w:start w:val="1"/>
      <w:numFmt w:val="bullet"/>
      <w:lvlText w:val="•"/>
      <w:lvlJc w:val="left"/>
      <w:pPr>
        <w:tabs>
          <w:tab w:val="num" w:pos="5040"/>
        </w:tabs>
        <w:ind w:left="5040" w:hanging="360"/>
      </w:pPr>
      <w:rPr>
        <w:rFonts w:ascii="Arial" w:hAnsi="Arial" w:hint="default"/>
      </w:rPr>
    </w:lvl>
    <w:lvl w:ilvl="7" w:tplc="C7DCE42C" w:tentative="1">
      <w:start w:val="1"/>
      <w:numFmt w:val="bullet"/>
      <w:lvlText w:val="•"/>
      <w:lvlJc w:val="left"/>
      <w:pPr>
        <w:tabs>
          <w:tab w:val="num" w:pos="5760"/>
        </w:tabs>
        <w:ind w:left="5760" w:hanging="360"/>
      </w:pPr>
      <w:rPr>
        <w:rFonts w:ascii="Arial" w:hAnsi="Arial" w:hint="default"/>
      </w:rPr>
    </w:lvl>
    <w:lvl w:ilvl="8" w:tplc="0C3CB25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F380814"/>
    <w:multiLevelType w:val="hybridMultilevel"/>
    <w:tmpl w:val="615A567C"/>
    <w:lvl w:ilvl="0" w:tplc="2EB061F8">
      <w:start w:val="1"/>
      <w:numFmt w:val="decimal"/>
      <w:lvlText w:val="%1."/>
      <w:lvlJc w:val="left"/>
      <w:pPr>
        <w:ind w:left="720" w:hanging="360"/>
      </w:pPr>
      <w:rPr>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DAE3B1E"/>
    <w:multiLevelType w:val="hybridMultilevel"/>
    <w:tmpl w:val="4C8279F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32620589"/>
    <w:multiLevelType w:val="hybridMultilevel"/>
    <w:tmpl w:val="F22E949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46D22F77"/>
    <w:multiLevelType w:val="multilevel"/>
    <w:tmpl w:val="44FCCCC8"/>
    <w:lvl w:ilvl="0">
      <w:start w:val="1"/>
      <w:numFmt w:val="decimal"/>
      <w:lvlText w:val="%1."/>
      <w:lvlJc w:val="left"/>
      <w:pPr>
        <w:ind w:left="540" w:hanging="540"/>
      </w:pPr>
      <w:rPr>
        <w:rFonts w:hint="default"/>
      </w:rPr>
    </w:lvl>
    <w:lvl w:ilvl="1">
      <w:start w:val="1"/>
      <w:numFmt w:val="decimal"/>
      <w:lvlText w:val="%1.%2."/>
      <w:lvlJc w:val="left"/>
      <w:pPr>
        <w:ind w:left="823" w:hanging="54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5" w15:restartNumberingAfterBreak="0">
    <w:nsid w:val="4727656C"/>
    <w:multiLevelType w:val="hybridMultilevel"/>
    <w:tmpl w:val="1DDCD39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71E36C16"/>
    <w:multiLevelType w:val="hybridMultilevel"/>
    <w:tmpl w:val="16C02C60"/>
    <w:lvl w:ilvl="0" w:tplc="0816000D">
      <w:start w:val="1"/>
      <w:numFmt w:val="bullet"/>
      <w:lvlText w:val=""/>
      <w:lvlJc w:val="left"/>
      <w:pPr>
        <w:ind w:left="1647" w:hanging="360"/>
      </w:pPr>
      <w:rPr>
        <w:rFonts w:ascii="Wingdings" w:hAnsi="Wingdings" w:hint="default"/>
      </w:rPr>
    </w:lvl>
    <w:lvl w:ilvl="1" w:tplc="08160003" w:tentative="1">
      <w:start w:val="1"/>
      <w:numFmt w:val="bullet"/>
      <w:lvlText w:val="o"/>
      <w:lvlJc w:val="left"/>
      <w:pPr>
        <w:ind w:left="2367" w:hanging="360"/>
      </w:pPr>
      <w:rPr>
        <w:rFonts w:ascii="Courier New" w:hAnsi="Courier New" w:cs="Courier New" w:hint="default"/>
      </w:rPr>
    </w:lvl>
    <w:lvl w:ilvl="2" w:tplc="08160005" w:tentative="1">
      <w:start w:val="1"/>
      <w:numFmt w:val="bullet"/>
      <w:lvlText w:val=""/>
      <w:lvlJc w:val="left"/>
      <w:pPr>
        <w:ind w:left="3087" w:hanging="360"/>
      </w:pPr>
      <w:rPr>
        <w:rFonts w:ascii="Wingdings" w:hAnsi="Wingdings" w:hint="default"/>
      </w:rPr>
    </w:lvl>
    <w:lvl w:ilvl="3" w:tplc="08160001" w:tentative="1">
      <w:start w:val="1"/>
      <w:numFmt w:val="bullet"/>
      <w:lvlText w:val=""/>
      <w:lvlJc w:val="left"/>
      <w:pPr>
        <w:ind w:left="3807" w:hanging="360"/>
      </w:pPr>
      <w:rPr>
        <w:rFonts w:ascii="Symbol" w:hAnsi="Symbol" w:hint="default"/>
      </w:rPr>
    </w:lvl>
    <w:lvl w:ilvl="4" w:tplc="08160003" w:tentative="1">
      <w:start w:val="1"/>
      <w:numFmt w:val="bullet"/>
      <w:lvlText w:val="o"/>
      <w:lvlJc w:val="left"/>
      <w:pPr>
        <w:ind w:left="4527" w:hanging="360"/>
      </w:pPr>
      <w:rPr>
        <w:rFonts w:ascii="Courier New" w:hAnsi="Courier New" w:cs="Courier New" w:hint="default"/>
      </w:rPr>
    </w:lvl>
    <w:lvl w:ilvl="5" w:tplc="08160005" w:tentative="1">
      <w:start w:val="1"/>
      <w:numFmt w:val="bullet"/>
      <w:lvlText w:val=""/>
      <w:lvlJc w:val="left"/>
      <w:pPr>
        <w:ind w:left="5247" w:hanging="360"/>
      </w:pPr>
      <w:rPr>
        <w:rFonts w:ascii="Wingdings" w:hAnsi="Wingdings" w:hint="default"/>
      </w:rPr>
    </w:lvl>
    <w:lvl w:ilvl="6" w:tplc="08160001" w:tentative="1">
      <w:start w:val="1"/>
      <w:numFmt w:val="bullet"/>
      <w:lvlText w:val=""/>
      <w:lvlJc w:val="left"/>
      <w:pPr>
        <w:ind w:left="5967" w:hanging="360"/>
      </w:pPr>
      <w:rPr>
        <w:rFonts w:ascii="Symbol" w:hAnsi="Symbol" w:hint="default"/>
      </w:rPr>
    </w:lvl>
    <w:lvl w:ilvl="7" w:tplc="08160003" w:tentative="1">
      <w:start w:val="1"/>
      <w:numFmt w:val="bullet"/>
      <w:lvlText w:val="o"/>
      <w:lvlJc w:val="left"/>
      <w:pPr>
        <w:ind w:left="6687" w:hanging="360"/>
      </w:pPr>
      <w:rPr>
        <w:rFonts w:ascii="Courier New" w:hAnsi="Courier New" w:cs="Courier New" w:hint="default"/>
      </w:rPr>
    </w:lvl>
    <w:lvl w:ilvl="8" w:tplc="08160005" w:tentative="1">
      <w:start w:val="1"/>
      <w:numFmt w:val="bullet"/>
      <w:lvlText w:val=""/>
      <w:lvlJc w:val="left"/>
      <w:pPr>
        <w:ind w:left="7407" w:hanging="360"/>
      </w:pPr>
      <w:rPr>
        <w:rFonts w:ascii="Wingdings" w:hAnsi="Wingdings" w:hint="default"/>
      </w:rPr>
    </w:lvl>
  </w:abstractNum>
  <w:abstractNum w:abstractNumId="7" w15:restartNumberingAfterBreak="0">
    <w:nsid w:val="75905B9C"/>
    <w:multiLevelType w:val="hybridMultilevel"/>
    <w:tmpl w:val="06CAB554"/>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 w:numId="5">
    <w:abstractNumId w:val="6"/>
  </w:num>
  <w:num w:numId="6">
    <w:abstractNumId w:val="7"/>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BC5452"/>
    <w:rsid w:val="00005BB3"/>
    <w:rsid w:val="00050656"/>
    <w:rsid w:val="00064A7E"/>
    <w:rsid w:val="000907E3"/>
    <w:rsid w:val="00090A9B"/>
    <w:rsid w:val="0009166B"/>
    <w:rsid w:val="00095404"/>
    <w:rsid w:val="000B388B"/>
    <w:rsid w:val="000B5ED3"/>
    <w:rsid w:val="000E0D86"/>
    <w:rsid w:val="0011021D"/>
    <w:rsid w:val="00120C4E"/>
    <w:rsid w:val="00121705"/>
    <w:rsid w:val="001357B8"/>
    <w:rsid w:val="001444A4"/>
    <w:rsid w:val="00170EBA"/>
    <w:rsid w:val="001716E5"/>
    <w:rsid w:val="00196427"/>
    <w:rsid w:val="001D1E02"/>
    <w:rsid w:val="001E2799"/>
    <w:rsid w:val="00212898"/>
    <w:rsid w:val="00246D22"/>
    <w:rsid w:val="00251700"/>
    <w:rsid w:val="002575A4"/>
    <w:rsid w:val="00266535"/>
    <w:rsid w:val="00280D8D"/>
    <w:rsid w:val="002A091E"/>
    <w:rsid w:val="002A589C"/>
    <w:rsid w:val="002B0B5E"/>
    <w:rsid w:val="002B5804"/>
    <w:rsid w:val="002C2D9D"/>
    <w:rsid w:val="002D75AA"/>
    <w:rsid w:val="00311D0E"/>
    <w:rsid w:val="00321F50"/>
    <w:rsid w:val="00326EBA"/>
    <w:rsid w:val="00372013"/>
    <w:rsid w:val="00381078"/>
    <w:rsid w:val="0038407D"/>
    <w:rsid w:val="00394D9D"/>
    <w:rsid w:val="003A48D8"/>
    <w:rsid w:val="003A5AA2"/>
    <w:rsid w:val="003B1CC4"/>
    <w:rsid w:val="003B257F"/>
    <w:rsid w:val="003D17F2"/>
    <w:rsid w:val="00401043"/>
    <w:rsid w:val="00401C2A"/>
    <w:rsid w:val="00403615"/>
    <w:rsid w:val="004400FE"/>
    <w:rsid w:val="0044323F"/>
    <w:rsid w:val="00451796"/>
    <w:rsid w:val="004534A4"/>
    <w:rsid w:val="00460332"/>
    <w:rsid w:val="00460CBB"/>
    <w:rsid w:val="00471457"/>
    <w:rsid w:val="004903D0"/>
    <w:rsid w:val="004A48BC"/>
    <w:rsid w:val="004B3060"/>
    <w:rsid w:val="004B70C0"/>
    <w:rsid w:val="004E7278"/>
    <w:rsid w:val="004F2576"/>
    <w:rsid w:val="0055314B"/>
    <w:rsid w:val="00566C04"/>
    <w:rsid w:val="00572150"/>
    <w:rsid w:val="00577DE2"/>
    <w:rsid w:val="005C09A9"/>
    <w:rsid w:val="005F283E"/>
    <w:rsid w:val="00604E90"/>
    <w:rsid w:val="00644143"/>
    <w:rsid w:val="006571A6"/>
    <w:rsid w:val="00675FBB"/>
    <w:rsid w:val="006812A5"/>
    <w:rsid w:val="00685F9C"/>
    <w:rsid w:val="006B2BA4"/>
    <w:rsid w:val="006B56A6"/>
    <w:rsid w:val="006C2BAA"/>
    <w:rsid w:val="006C7DD2"/>
    <w:rsid w:val="006E1E85"/>
    <w:rsid w:val="006F27C5"/>
    <w:rsid w:val="00711BB9"/>
    <w:rsid w:val="00747B4D"/>
    <w:rsid w:val="0078784B"/>
    <w:rsid w:val="007B2F37"/>
    <w:rsid w:val="007C175F"/>
    <w:rsid w:val="007C5BC4"/>
    <w:rsid w:val="007D0648"/>
    <w:rsid w:val="007D73F0"/>
    <w:rsid w:val="008041F6"/>
    <w:rsid w:val="00807E40"/>
    <w:rsid w:val="00860696"/>
    <w:rsid w:val="008772C4"/>
    <w:rsid w:val="00893AC6"/>
    <w:rsid w:val="008B0FD4"/>
    <w:rsid w:val="008D6CB8"/>
    <w:rsid w:val="008F1394"/>
    <w:rsid w:val="008F4F6C"/>
    <w:rsid w:val="00926E49"/>
    <w:rsid w:val="009368EC"/>
    <w:rsid w:val="009567F7"/>
    <w:rsid w:val="00962221"/>
    <w:rsid w:val="00985302"/>
    <w:rsid w:val="009A06E2"/>
    <w:rsid w:val="009A5299"/>
    <w:rsid w:val="009D41E3"/>
    <w:rsid w:val="00A27F1C"/>
    <w:rsid w:val="00A559BF"/>
    <w:rsid w:val="00A831C4"/>
    <w:rsid w:val="00A95786"/>
    <w:rsid w:val="00AC0D16"/>
    <w:rsid w:val="00AC1492"/>
    <w:rsid w:val="00AF7109"/>
    <w:rsid w:val="00B07A41"/>
    <w:rsid w:val="00B12F9C"/>
    <w:rsid w:val="00B1394F"/>
    <w:rsid w:val="00B37877"/>
    <w:rsid w:val="00B70DA5"/>
    <w:rsid w:val="00B959D1"/>
    <w:rsid w:val="00BB25FF"/>
    <w:rsid w:val="00BB399E"/>
    <w:rsid w:val="00BC5452"/>
    <w:rsid w:val="00BE3D07"/>
    <w:rsid w:val="00C220FC"/>
    <w:rsid w:val="00C23919"/>
    <w:rsid w:val="00C2433B"/>
    <w:rsid w:val="00C253E2"/>
    <w:rsid w:val="00C65192"/>
    <w:rsid w:val="00C75C46"/>
    <w:rsid w:val="00C81DB6"/>
    <w:rsid w:val="00CA486F"/>
    <w:rsid w:val="00D14925"/>
    <w:rsid w:val="00D52CAB"/>
    <w:rsid w:val="00D73B7E"/>
    <w:rsid w:val="00DB1D4B"/>
    <w:rsid w:val="00DE12D3"/>
    <w:rsid w:val="00E170ED"/>
    <w:rsid w:val="00E31D9E"/>
    <w:rsid w:val="00E34A62"/>
    <w:rsid w:val="00E37532"/>
    <w:rsid w:val="00E45721"/>
    <w:rsid w:val="00E51216"/>
    <w:rsid w:val="00E64681"/>
    <w:rsid w:val="00E910E8"/>
    <w:rsid w:val="00E96A54"/>
    <w:rsid w:val="00EE54A7"/>
    <w:rsid w:val="00F36472"/>
    <w:rsid w:val="00F5125F"/>
    <w:rsid w:val="00F6558D"/>
    <w:rsid w:val="00F70BAE"/>
    <w:rsid w:val="00F77446"/>
    <w:rsid w:val="00FB4F09"/>
    <w:rsid w:val="00FB5054"/>
    <w:rsid w:val="00FD0FE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E25E5670-284C-48FF-A758-070122EB8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5452"/>
    <w:pPr>
      <w:spacing w:after="120" w:line="360" w:lineRule="auto"/>
      <w:ind w:firstLine="709"/>
      <w:jc w:val="both"/>
    </w:pPr>
    <w:rPr>
      <w:rFonts w:ascii="Times New Roman" w:eastAsia="Times New Roman" w:hAnsi="Times New Roman" w:cs="Times New Roman"/>
      <w:sz w:val="24"/>
      <w:szCs w:val="24"/>
      <w:lang w:eastAsia="pt-PT"/>
    </w:rPr>
  </w:style>
  <w:style w:type="paragraph" w:styleId="Cabealho3">
    <w:name w:val="heading 3"/>
    <w:basedOn w:val="Normal"/>
    <w:next w:val="Normal"/>
    <w:link w:val="Cabealho3Carter"/>
    <w:autoRedefine/>
    <w:qFormat/>
    <w:rsid w:val="00BC5452"/>
    <w:pPr>
      <w:keepNext/>
      <w:spacing w:after="0"/>
      <w:ind w:left="924" w:firstLine="0"/>
      <w:outlineLvl w:val="2"/>
    </w:pPr>
    <w:rPr>
      <w:rFonts w:cs="Arial"/>
      <w:b/>
      <w:bC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3Carter">
    <w:name w:val="Cabeçalho 3 Caráter"/>
    <w:basedOn w:val="Tipodeletrapredefinidodopargrafo"/>
    <w:link w:val="Cabealho3"/>
    <w:rsid w:val="00BC5452"/>
    <w:rPr>
      <w:rFonts w:ascii="Times New Roman" w:eastAsia="Times New Roman" w:hAnsi="Times New Roman" w:cs="Arial"/>
      <w:b/>
      <w:bCs/>
      <w:sz w:val="24"/>
      <w:szCs w:val="24"/>
      <w:lang w:eastAsia="pt-PT"/>
    </w:rPr>
  </w:style>
  <w:style w:type="paragraph" w:customStyle="1" w:styleId="Default">
    <w:name w:val="Default"/>
    <w:rsid w:val="00BC5452"/>
    <w:pPr>
      <w:autoSpaceDE w:val="0"/>
      <w:autoSpaceDN w:val="0"/>
      <w:adjustRightInd w:val="0"/>
      <w:spacing w:after="0" w:line="240" w:lineRule="auto"/>
    </w:pPr>
    <w:rPr>
      <w:rFonts w:ascii="Times New Roman" w:hAnsi="Times New Roman" w:cs="Times New Roman"/>
      <w:color w:val="000000"/>
      <w:sz w:val="24"/>
      <w:szCs w:val="24"/>
    </w:rPr>
  </w:style>
  <w:style w:type="paragraph" w:styleId="SemEspaamento">
    <w:name w:val="No Spacing"/>
    <w:uiPriority w:val="1"/>
    <w:qFormat/>
    <w:rsid w:val="00BC5452"/>
    <w:pPr>
      <w:spacing w:after="0" w:line="240" w:lineRule="auto"/>
      <w:ind w:firstLine="709"/>
      <w:jc w:val="both"/>
    </w:pPr>
    <w:rPr>
      <w:rFonts w:ascii="Times New Roman" w:eastAsia="Times New Roman" w:hAnsi="Times New Roman" w:cs="Times New Roman"/>
      <w:sz w:val="24"/>
      <w:szCs w:val="24"/>
      <w:lang w:eastAsia="pt-PT"/>
    </w:rPr>
  </w:style>
  <w:style w:type="character" w:customStyle="1" w:styleId="contenttextgray1">
    <w:name w:val="contenttextgray1"/>
    <w:basedOn w:val="Tipodeletrapredefinidodopargrafo"/>
    <w:rsid w:val="00BC5452"/>
    <w:rPr>
      <w:rFonts w:ascii="Arial" w:hAnsi="Arial" w:cs="Arial" w:hint="default"/>
      <w:color w:val="666666"/>
      <w:sz w:val="19"/>
      <w:szCs w:val="19"/>
    </w:rPr>
  </w:style>
  <w:style w:type="paragraph" w:styleId="NormalWeb">
    <w:name w:val="Normal (Web)"/>
    <w:basedOn w:val="Normal"/>
    <w:link w:val="NormalWebCarter"/>
    <w:uiPriority w:val="99"/>
    <w:rsid w:val="00BC5452"/>
    <w:pPr>
      <w:spacing w:before="100" w:beforeAutospacing="1" w:after="100" w:afterAutospacing="1" w:line="240" w:lineRule="auto"/>
      <w:ind w:firstLine="0"/>
      <w:jc w:val="left"/>
    </w:pPr>
    <w:rPr>
      <w:rFonts w:ascii="Arial Unicode MS" w:eastAsia="Arial Unicode MS" w:hAnsi="Arial Unicode MS" w:cs="Arial Unicode MS"/>
      <w:color w:val="000000"/>
    </w:rPr>
  </w:style>
  <w:style w:type="character" w:customStyle="1" w:styleId="NormalWebCarter">
    <w:name w:val="Normal (Web) Caráter"/>
    <w:basedOn w:val="Tipodeletrapredefinidodopargrafo"/>
    <w:link w:val="NormalWeb"/>
    <w:uiPriority w:val="99"/>
    <w:rsid w:val="00BC5452"/>
    <w:rPr>
      <w:rFonts w:ascii="Arial Unicode MS" w:eastAsia="Arial Unicode MS" w:hAnsi="Arial Unicode MS" w:cs="Arial Unicode MS"/>
      <w:color w:val="000000"/>
      <w:sz w:val="24"/>
      <w:szCs w:val="24"/>
      <w:lang w:eastAsia="pt-PT"/>
    </w:rPr>
  </w:style>
  <w:style w:type="character" w:styleId="Forte">
    <w:name w:val="Strong"/>
    <w:basedOn w:val="Tipodeletrapredefinidodopargrafo"/>
    <w:qFormat/>
    <w:rsid w:val="00BC5452"/>
    <w:rPr>
      <w:b/>
      <w:bCs/>
    </w:rPr>
  </w:style>
  <w:style w:type="paragraph" w:styleId="Textodebalo">
    <w:name w:val="Balloon Text"/>
    <w:basedOn w:val="Normal"/>
    <w:link w:val="TextodebaloCarter"/>
    <w:uiPriority w:val="99"/>
    <w:semiHidden/>
    <w:unhideWhenUsed/>
    <w:rsid w:val="00BC5452"/>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BC5452"/>
    <w:rPr>
      <w:rFonts w:ascii="Tahoma" w:eastAsia="Times New Roman" w:hAnsi="Tahoma" w:cs="Tahoma"/>
      <w:sz w:val="16"/>
      <w:szCs w:val="16"/>
      <w:lang w:eastAsia="pt-PT"/>
    </w:rPr>
  </w:style>
  <w:style w:type="paragraph" w:styleId="PargrafodaLista">
    <w:name w:val="List Paragraph"/>
    <w:basedOn w:val="Normal"/>
    <w:uiPriority w:val="34"/>
    <w:qFormat/>
    <w:rsid w:val="00BC5452"/>
    <w:pPr>
      <w:spacing w:after="200" w:line="276" w:lineRule="auto"/>
      <w:ind w:left="720" w:firstLine="0"/>
      <w:contextualSpacing/>
      <w:jc w:val="left"/>
    </w:pPr>
    <w:rPr>
      <w:rFonts w:asciiTheme="minorHAnsi" w:eastAsiaTheme="minorHAnsi" w:hAnsiTheme="minorHAnsi" w:cstheme="minorBidi"/>
      <w:sz w:val="22"/>
      <w:szCs w:val="22"/>
      <w:lang w:eastAsia="en-US"/>
    </w:rPr>
  </w:style>
  <w:style w:type="table" w:styleId="Tabelacomgrelha">
    <w:name w:val="Table Grid"/>
    <w:basedOn w:val="Tabelanormal"/>
    <w:rsid w:val="00BC5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arter"/>
    <w:rsid w:val="00BC5452"/>
    <w:pPr>
      <w:spacing w:after="0"/>
      <w:ind w:firstLine="0"/>
      <w:jc w:val="left"/>
    </w:pPr>
    <w:rPr>
      <w:i/>
      <w:iCs/>
      <w:lang w:eastAsia="en-US"/>
    </w:rPr>
  </w:style>
  <w:style w:type="character" w:customStyle="1" w:styleId="CorpodetextoCarter">
    <w:name w:val="Corpo de texto Caráter"/>
    <w:basedOn w:val="Tipodeletrapredefinidodopargrafo"/>
    <w:link w:val="Corpodetexto"/>
    <w:rsid w:val="00BC5452"/>
    <w:rPr>
      <w:rFonts w:ascii="Times New Roman" w:eastAsia="Times New Roman" w:hAnsi="Times New Roman" w:cs="Times New Roman"/>
      <w:i/>
      <w:iCs/>
      <w:sz w:val="24"/>
      <w:szCs w:val="24"/>
    </w:rPr>
  </w:style>
  <w:style w:type="paragraph" w:styleId="Avanodecorpodetexto">
    <w:name w:val="Body Text Indent"/>
    <w:basedOn w:val="Normal"/>
    <w:link w:val="AvanodecorpodetextoCarter"/>
    <w:uiPriority w:val="99"/>
    <w:semiHidden/>
    <w:unhideWhenUsed/>
    <w:rsid w:val="00BC5452"/>
    <w:pPr>
      <w:ind w:left="283"/>
    </w:pPr>
  </w:style>
  <w:style w:type="character" w:customStyle="1" w:styleId="AvanodecorpodetextoCarter">
    <w:name w:val="Avanço de corpo de texto Caráter"/>
    <w:basedOn w:val="Tipodeletrapredefinidodopargrafo"/>
    <w:link w:val="Avanodecorpodetexto"/>
    <w:uiPriority w:val="99"/>
    <w:semiHidden/>
    <w:rsid w:val="00BC5452"/>
    <w:rPr>
      <w:rFonts w:ascii="Times New Roman" w:eastAsia="Times New Roman" w:hAnsi="Times New Roman" w:cs="Times New Roman"/>
      <w:sz w:val="24"/>
      <w:szCs w:val="24"/>
      <w:lang w:eastAsia="pt-PT"/>
    </w:rPr>
  </w:style>
  <w:style w:type="paragraph" w:styleId="Corpodetexto2">
    <w:name w:val="Body Text 2"/>
    <w:basedOn w:val="Normal"/>
    <w:link w:val="Corpodetexto2Carter"/>
    <w:uiPriority w:val="99"/>
    <w:semiHidden/>
    <w:unhideWhenUsed/>
    <w:rsid w:val="00BC5452"/>
    <w:pPr>
      <w:spacing w:line="480" w:lineRule="auto"/>
    </w:pPr>
  </w:style>
  <w:style w:type="character" w:customStyle="1" w:styleId="Corpodetexto2Carter">
    <w:name w:val="Corpo de texto 2 Caráter"/>
    <w:basedOn w:val="Tipodeletrapredefinidodopargrafo"/>
    <w:link w:val="Corpodetexto2"/>
    <w:uiPriority w:val="99"/>
    <w:semiHidden/>
    <w:rsid w:val="00BC5452"/>
    <w:rPr>
      <w:rFonts w:ascii="Times New Roman" w:eastAsia="Times New Roman" w:hAnsi="Times New Roman" w:cs="Times New Roman"/>
      <w:sz w:val="24"/>
      <w:szCs w:val="24"/>
      <w:lang w:eastAsia="pt-PT"/>
    </w:rPr>
  </w:style>
  <w:style w:type="table" w:customStyle="1" w:styleId="Estilo1">
    <w:name w:val="Estilo1"/>
    <w:basedOn w:val="Tabelanormal"/>
    <w:uiPriority w:val="99"/>
    <w:qFormat/>
    <w:rsid w:val="00BC5452"/>
    <w:pPr>
      <w:spacing w:after="0" w:line="240" w:lineRule="auto"/>
    </w:pPr>
    <w:rPr>
      <w:rFonts w:ascii="Times New Roman" w:hAnsi="Times New Roman"/>
    </w:rPr>
    <w:tblPr/>
    <w:tcPr>
      <w:shd w:val="clear" w:color="auto" w:fill="4F81BD" w:themeFill="accent1"/>
    </w:tcPr>
  </w:style>
  <w:style w:type="paragraph" w:styleId="Cabealho">
    <w:name w:val="header"/>
    <w:basedOn w:val="Normal"/>
    <w:link w:val="CabealhoCarter"/>
    <w:uiPriority w:val="99"/>
    <w:unhideWhenUsed/>
    <w:rsid w:val="00BC5452"/>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BC5452"/>
    <w:rPr>
      <w:rFonts w:ascii="Times New Roman" w:eastAsia="Times New Roman" w:hAnsi="Times New Roman" w:cs="Times New Roman"/>
      <w:sz w:val="24"/>
      <w:szCs w:val="24"/>
      <w:lang w:eastAsia="pt-PT"/>
    </w:rPr>
  </w:style>
  <w:style w:type="paragraph" w:styleId="Rodap">
    <w:name w:val="footer"/>
    <w:basedOn w:val="Normal"/>
    <w:link w:val="RodapCarter"/>
    <w:uiPriority w:val="99"/>
    <w:unhideWhenUsed/>
    <w:rsid w:val="00BC5452"/>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BC5452"/>
    <w:rPr>
      <w:rFonts w:ascii="Times New Roman" w:eastAsia="Times New Roman" w:hAnsi="Times New Roman" w:cs="Times New Roman"/>
      <w:sz w:val="24"/>
      <w:szCs w:val="24"/>
      <w:lang w:eastAsia="pt-PT"/>
    </w:rPr>
  </w:style>
  <w:style w:type="character" w:styleId="Hiperligao">
    <w:name w:val="Hyperlink"/>
    <w:basedOn w:val="Tipodeletrapredefinidodopargrafo"/>
    <w:rsid w:val="00BC5452"/>
    <w:rPr>
      <w:color w:val="0000FF"/>
      <w:u w:val="single"/>
    </w:rPr>
  </w:style>
  <w:style w:type="table" w:styleId="SombreadoClaro-Cor3">
    <w:name w:val="Light Shading Accent 3"/>
    <w:basedOn w:val="Tabelanormal"/>
    <w:uiPriority w:val="60"/>
    <w:rsid w:val="00BC5452"/>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Refdecomentrio">
    <w:name w:val="annotation reference"/>
    <w:basedOn w:val="Tipodeletrapredefinidodopargrafo"/>
    <w:uiPriority w:val="99"/>
    <w:semiHidden/>
    <w:unhideWhenUsed/>
    <w:rsid w:val="00BC5452"/>
    <w:rPr>
      <w:sz w:val="16"/>
      <w:szCs w:val="16"/>
    </w:rPr>
  </w:style>
  <w:style w:type="paragraph" w:styleId="Textodecomentrio">
    <w:name w:val="annotation text"/>
    <w:basedOn w:val="Normal"/>
    <w:link w:val="TextodecomentrioCarter"/>
    <w:uiPriority w:val="99"/>
    <w:semiHidden/>
    <w:unhideWhenUsed/>
    <w:rsid w:val="00BC5452"/>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BC5452"/>
    <w:rPr>
      <w:rFonts w:ascii="Times New Roman" w:eastAsia="Times New Roman" w:hAnsi="Times New Roman" w:cs="Times New Roman"/>
      <w:sz w:val="20"/>
      <w:szCs w:val="20"/>
      <w:lang w:eastAsia="pt-PT"/>
    </w:rPr>
  </w:style>
  <w:style w:type="paragraph" w:styleId="Assuntodecomentrio">
    <w:name w:val="annotation subject"/>
    <w:basedOn w:val="Textodecomentrio"/>
    <w:next w:val="Textodecomentrio"/>
    <w:link w:val="AssuntodecomentrioCarter"/>
    <w:uiPriority w:val="99"/>
    <w:semiHidden/>
    <w:unhideWhenUsed/>
    <w:rsid w:val="00BC5452"/>
    <w:rPr>
      <w:b/>
      <w:bCs/>
    </w:rPr>
  </w:style>
  <w:style w:type="character" w:customStyle="1" w:styleId="AssuntodecomentrioCarter">
    <w:name w:val="Assunto de comentário Caráter"/>
    <w:basedOn w:val="TextodecomentrioCarter"/>
    <w:link w:val="Assuntodecomentrio"/>
    <w:uiPriority w:val="99"/>
    <w:semiHidden/>
    <w:rsid w:val="00BC5452"/>
    <w:rPr>
      <w:rFonts w:ascii="Times New Roman" w:eastAsia="Times New Roman" w:hAnsi="Times New Roman" w:cs="Times New Roman"/>
      <w:b/>
      <w:bCs/>
      <w:sz w:val="20"/>
      <w:szCs w:val="20"/>
      <w:lang w:eastAsia="pt-PT"/>
    </w:rPr>
  </w:style>
  <w:style w:type="table" w:customStyle="1" w:styleId="SombreadoMdio11">
    <w:name w:val="Sombreado Médio 11"/>
    <w:basedOn w:val="Tabelanormal"/>
    <w:uiPriority w:val="63"/>
    <w:rsid w:val="00BC545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apple-style-span">
    <w:name w:val="apple-style-span"/>
    <w:basedOn w:val="Tipodeletrapredefinidodopargrafo"/>
    <w:rsid w:val="002C2D9D"/>
  </w:style>
  <w:style w:type="character" w:customStyle="1" w:styleId="apple-converted-space">
    <w:name w:val="apple-converted-space"/>
    <w:basedOn w:val="Tipodeletrapredefinidodopargrafo"/>
    <w:rsid w:val="002C2D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tio.dgidc.min-edu.pt/recursos/Lists/Repositrio%20Recursos2/Attachments/16/DL241_01.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etasdeaprendizagem.min-edu.pt/educacao-pre-escolar/apresentacao/"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ofia%20Jo&#227;o\Documents\Sofia\Mestrado%20Pr&#233;-Escolar%20%20%20%20%20%20%20%20%20%20%20%20%20%20%20%201&#186;%20Semestre\2&#186;%20Semestre\Relat&#243;rio%20Final\Tabelas%20do%20relat&#243;ri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ofia%20Jo&#227;o\Documents\Sofia\Mestrado%20Pr&#233;-Escolar%20%20%20%20%20%20%20%20%20%20%20%20%20%20%20%201&#186;%20Semestre\2&#186;%20Semestre\Relat&#243;rio%20Final\Tabelas%20do%20relat&#243;ri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pen\Relat&#243;rio%20Finalissimo\Tabel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manualLayout>
          <c:layoutTarget val="inner"/>
          <c:xMode val="edge"/>
          <c:yMode val="edge"/>
          <c:x val="0.12994514097754994"/>
          <c:y val="0.21050128795820044"/>
          <c:w val="0.55655727882499539"/>
          <c:h val="0.64119386005542123"/>
        </c:manualLayout>
      </c:layout>
      <c:barChart>
        <c:barDir val="col"/>
        <c:grouping val="clustered"/>
        <c:varyColors val="0"/>
        <c:ser>
          <c:idx val="0"/>
          <c:order val="0"/>
          <c:tx>
            <c:v>Nº de alunos</c:v>
          </c:tx>
          <c:invertIfNegative val="0"/>
          <c:cat>
            <c:strRef>
              <c:f>Tabelas!$B$4:$C$4</c:f>
              <c:strCache>
                <c:ptCount val="2"/>
                <c:pt idx="0">
                  <c:v>género feminino</c:v>
                </c:pt>
                <c:pt idx="1">
                  <c:v>género masculino</c:v>
                </c:pt>
              </c:strCache>
            </c:strRef>
          </c:cat>
          <c:val>
            <c:numRef>
              <c:f>Tabelas!$B$5:$C$5</c:f>
              <c:numCache>
                <c:formatCode>General</c:formatCode>
                <c:ptCount val="2"/>
                <c:pt idx="0">
                  <c:v>9</c:v>
                </c:pt>
                <c:pt idx="1">
                  <c:v>13</c:v>
                </c:pt>
              </c:numCache>
            </c:numRef>
          </c:val>
          <c:extLst>
            <c:ext xmlns:c16="http://schemas.microsoft.com/office/drawing/2014/chart" uri="{C3380CC4-5D6E-409C-BE32-E72D297353CC}">
              <c16:uniqueId val="{00000000-B8D7-4176-9AA2-9AD2FA69F849}"/>
            </c:ext>
          </c:extLst>
        </c:ser>
        <c:dLbls>
          <c:showLegendKey val="0"/>
          <c:showVal val="0"/>
          <c:showCatName val="0"/>
          <c:showSerName val="0"/>
          <c:showPercent val="0"/>
          <c:showBubbleSize val="0"/>
        </c:dLbls>
        <c:gapWidth val="150"/>
        <c:axId val="63485440"/>
        <c:axId val="63486976"/>
      </c:barChart>
      <c:catAx>
        <c:axId val="63485440"/>
        <c:scaling>
          <c:orientation val="minMax"/>
        </c:scaling>
        <c:delete val="0"/>
        <c:axPos val="b"/>
        <c:numFmt formatCode="General" sourceLinked="0"/>
        <c:majorTickMark val="out"/>
        <c:minorTickMark val="none"/>
        <c:tickLblPos val="nextTo"/>
        <c:crossAx val="63486976"/>
        <c:crosses val="autoZero"/>
        <c:auto val="1"/>
        <c:lblAlgn val="ctr"/>
        <c:lblOffset val="100"/>
        <c:noMultiLvlLbl val="0"/>
      </c:catAx>
      <c:valAx>
        <c:axId val="63486976"/>
        <c:scaling>
          <c:orientation val="minMax"/>
        </c:scaling>
        <c:delete val="0"/>
        <c:axPos val="l"/>
        <c:majorGridlines/>
        <c:numFmt formatCode="General" sourceLinked="1"/>
        <c:majorTickMark val="out"/>
        <c:minorTickMark val="none"/>
        <c:tickLblPos val="nextTo"/>
        <c:crossAx val="63485440"/>
        <c:crosses val="autoZero"/>
        <c:crossBetween val="between"/>
      </c:valAx>
    </c:plotArea>
    <c:legend>
      <c:legendPos val="r"/>
      <c:layout>
        <c:manualLayout>
          <c:xMode val="edge"/>
          <c:yMode val="edge"/>
          <c:x val="0.72541286884593636"/>
          <c:y val="0.43275525543827126"/>
          <c:w val="0.25034470691163607"/>
          <c:h val="9.0332918911451857E-2"/>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pt-PT" sz="1100"/>
              <a:t>Actividades preferidas das 22 crianças</a:t>
            </a:r>
          </a:p>
        </c:rich>
      </c:tx>
      <c:layout>
        <c:manualLayout>
          <c:xMode val="edge"/>
          <c:yMode val="edge"/>
          <c:x val="0.15283717824745591"/>
          <c:y val="2.6675980018627084E-2"/>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3.0555555555555582E-2"/>
          <c:y val="0.27838577320692265"/>
          <c:w val="0.49164222119293932"/>
          <c:h val="0.70777524238042178"/>
        </c:manualLayout>
      </c:layout>
      <c:pie3DChart>
        <c:varyColors val="1"/>
        <c:ser>
          <c:idx val="0"/>
          <c:order val="0"/>
          <c:tx>
            <c:v>Actividades preferidas das 22 crianças</c:v>
          </c:tx>
          <c:dLbls>
            <c:dLbl>
              <c:idx val="0"/>
              <c:layout>
                <c:manualLayout>
                  <c:x val="-7.4539565533032004E-3"/>
                  <c:y val="-4.2029032085275052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01AD-471A-968A-EEDB306C8949}"/>
                </c:ext>
              </c:extLst>
            </c:dLbl>
            <c:dLbl>
              <c:idx val="1"/>
              <c:layout>
                <c:manualLayout>
                  <c:x val="-2.0868152119282966E-2"/>
                  <c:y val="-8.271808881032700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01AD-471A-968A-EEDB306C8949}"/>
                </c:ext>
              </c:extLst>
            </c:dLbl>
            <c:dLbl>
              <c:idx val="2"/>
              <c:layout>
                <c:manualLayout>
                  <c:x val="-1.6889484559111114E-3"/>
                  <c:y val="-1.827371578552681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01AD-471A-968A-EEDB306C8949}"/>
                </c:ext>
              </c:extLst>
            </c:dLbl>
            <c:dLbl>
              <c:idx val="3"/>
              <c:layout>
                <c:manualLayout>
                  <c:x val="-1.9574244708773104E-2"/>
                  <c:y val="4.1750495473780059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01AD-471A-968A-EEDB306C8949}"/>
                </c:ext>
              </c:extLst>
            </c:dLbl>
            <c:dLbl>
              <c:idx val="4"/>
              <c:layout>
                <c:manualLayout>
                  <c:x val="2.2336963198749091E-2"/>
                  <c:y val="6.290256575070973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01AD-471A-968A-EEDB306C8949}"/>
                </c:ext>
              </c:extLst>
            </c:dLbl>
            <c:dLbl>
              <c:idx val="5"/>
              <c:layout>
                <c:manualLayout>
                  <c:x val="1.4213659462779919E-2"/>
                  <c:y val="-4.439916439016551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01AD-471A-968A-EEDB306C8949}"/>
                </c:ext>
              </c:extLst>
            </c:dLbl>
            <c:dLbl>
              <c:idx val="6"/>
              <c:layout>
                <c:manualLayout>
                  <c:x val="3.0464064332383977E-2"/>
                  <c:y val="-1.277154641384111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01AD-471A-968A-EEDB306C8949}"/>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Tabelas!$B$10:$H$10</c:f>
              <c:strCache>
                <c:ptCount val="7"/>
                <c:pt idx="0">
                  <c:v>Ouvir e contar histórias</c:v>
                </c:pt>
                <c:pt idx="1">
                  <c:v>Expressão Plástica</c:v>
                </c:pt>
                <c:pt idx="2">
                  <c:v>Dança</c:v>
                </c:pt>
                <c:pt idx="3">
                  <c:v>Expressão musical</c:v>
                </c:pt>
                <c:pt idx="4">
                  <c:v>Sessão de movimento</c:v>
                </c:pt>
                <c:pt idx="5">
                  <c:v>Brincadeira livre</c:v>
                </c:pt>
                <c:pt idx="6">
                  <c:v>Expressão Dramática</c:v>
                </c:pt>
              </c:strCache>
            </c:strRef>
          </c:cat>
          <c:val>
            <c:numRef>
              <c:f>Tabelas!$B$11:$H$11</c:f>
              <c:numCache>
                <c:formatCode>General</c:formatCode>
                <c:ptCount val="7"/>
                <c:pt idx="0">
                  <c:v>14</c:v>
                </c:pt>
                <c:pt idx="1">
                  <c:v>20</c:v>
                </c:pt>
                <c:pt idx="2">
                  <c:v>9</c:v>
                </c:pt>
                <c:pt idx="3">
                  <c:v>17</c:v>
                </c:pt>
                <c:pt idx="4">
                  <c:v>22</c:v>
                </c:pt>
                <c:pt idx="5">
                  <c:v>22</c:v>
                </c:pt>
                <c:pt idx="6">
                  <c:v>7</c:v>
                </c:pt>
              </c:numCache>
            </c:numRef>
          </c:val>
          <c:extLst>
            <c:ext xmlns:c16="http://schemas.microsoft.com/office/drawing/2014/chart" uri="{C3380CC4-5D6E-409C-BE32-E72D297353CC}">
              <c16:uniqueId val="{00000007-01AD-471A-968A-EEDB306C8949}"/>
            </c:ext>
          </c:extLst>
        </c:ser>
        <c:dLbls>
          <c:showLegendKey val="0"/>
          <c:showVal val="0"/>
          <c:showCatName val="0"/>
          <c:showSerName val="0"/>
          <c:showPercent val="0"/>
          <c:showBubbleSize val="0"/>
          <c:showLeaderLines val="0"/>
        </c:dLbls>
      </c:pie3DChart>
    </c:plotArea>
    <c:legend>
      <c:legendPos val="r"/>
      <c:layout>
        <c:manualLayout>
          <c:xMode val="edge"/>
          <c:yMode val="edge"/>
          <c:x val="0.62856536549952535"/>
          <c:y val="0.20398737320392321"/>
          <c:w val="0.35543013531319895"/>
          <c:h val="0.77107397610815909"/>
        </c:manualLayout>
      </c:layout>
      <c:overlay val="0"/>
    </c:legend>
    <c:plotVisOnly val="1"/>
    <c:dispBlanksAs val="zero"/>
    <c:showDLblsOverMax val="0"/>
  </c:chart>
  <c:spPr>
    <a:ln>
      <a:solidFill>
        <a:srgbClr val="4F81BD">
          <a:alpha val="38000"/>
        </a:srgbClr>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Competências Adquiridas e </a:t>
            </a:r>
          </a:p>
          <a:p>
            <a:pPr>
              <a:defRPr/>
            </a:pPr>
            <a:r>
              <a:rPr lang="en-US"/>
              <a:t>Em Aquisição do grupo</a:t>
            </a:r>
          </a:p>
        </c:rich>
      </c:tx>
      <c:layout>
        <c:manualLayout>
          <c:xMode val="edge"/>
          <c:yMode val="edge"/>
          <c:x val="0.28353693479316783"/>
          <c:y val="0"/>
        </c:manualLayout>
      </c:layout>
      <c:overlay val="0"/>
    </c:title>
    <c:autoTitleDeleted val="0"/>
    <c:plotArea>
      <c:layout>
        <c:manualLayout>
          <c:layoutTarget val="inner"/>
          <c:xMode val="edge"/>
          <c:yMode val="edge"/>
          <c:x val="0.15409007660120591"/>
          <c:y val="0.15729174427795345"/>
          <c:w val="0.6630227471566057"/>
          <c:h val="0.45395231846019229"/>
        </c:manualLayout>
      </c:layout>
      <c:barChart>
        <c:barDir val="col"/>
        <c:grouping val="stacked"/>
        <c:varyColors val="0"/>
        <c:ser>
          <c:idx val="0"/>
          <c:order val="0"/>
          <c:tx>
            <c:strRef>
              <c:f>Folha7!$C$3</c:f>
              <c:strCache>
                <c:ptCount val="1"/>
                <c:pt idx="0">
                  <c:v>Adquiridas</c:v>
                </c:pt>
              </c:strCache>
            </c:strRef>
          </c:tx>
          <c:invertIfNegative val="0"/>
          <c:cat>
            <c:strRef>
              <c:f>Folha7!$B$4:$B$13</c:f>
              <c:strCache>
                <c:ptCount val="10"/>
                <c:pt idx="0">
                  <c:v>Formação Pessoal e Social</c:v>
                </c:pt>
                <c:pt idx="1">
                  <c:v>Linguagem Oral e Abordagem à Escrita</c:v>
                </c:pt>
                <c:pt idx="2">
                  <c:v>Expressão Plástica</c:v>
                </c:pt>
                <c:pt idx="3">
                  <c:v>Expressão Motora</c:v>
                </c:pt>
                <c:pt idx="4">
                  <c:v>Matemática</c:v>
                </c:pt>
                <c:pt idx="5">
                  <c:v>Expressão Musical</c:v>
                </c:pt>
                <c:pt idx="6">
                  <c:v>TIC</c:v>
                </c:pt>
                <c:pt idx="7">
                  <c:v>Conhecimento do Mundo</c:v>
                </c:pt>
                <c:pt idx="8">
                  <c:v>Dança</c:v>
                </c:pt>
                <c:pt idx="9">
                  <c:v>Expressão Dramática</c:v>
                </c:pt>
              </c:strCache>
            </c:strRef>
          </c:cat>
          <c:val>
            <c:numRef>
              <c:f>Folha7!$C$4:$C$13</c:f>
              <c:numCache>
                <c:formatCode>General</c:formatCode>
                <c:ptCount val="10"/>
                <c:pt idx="0">
                  <c:v>333</c:v>
                </c:pt>
                <c:pt idx="1">
                  <c:v>358</c:v>
                </c:pt>
                <c:pt idx="2">
                  <c:v>195</c:v>
                </c:pt>
                <c:pt idx="3">
                  <c:v>247</c:v>
                </c:pt>
                <c:pt idx="4">
                  <c:v>191</c:v>
                </c:pt>
                <c:pt idx="5">
                  <c:v>132</c:v>
                </c:pt>
                <c:pt idx="6">
                  <c:v>44</c:v>
                </c:pt>
                <c:pt idx="7">
                  <c:v>301</c:v>
                </c:pt>
                <c:pt idx="8">
                  <c:v>132</c:v>
                </c:pt>
                <c:pt idx="9">
                  <c:v>66</c:v>
                </c:pt>
              </c:numCache>
            </c:numRef>
          </c:val>
          <c:extLst>
            <c:ext xmlns:c16="http://schemas.microsoft.com/office/drawing/2014/chart" uri="{C3380CC4-5D6E-409C-BE32-E72D297353CC}">
              <c16:uniqueId val="{00000000-75A7-487F-B3E4-54D0F5F53A4E}"/>
            </c:ext>
          </c:extLst>
        </c:ser>
        <c:ser>
          <c:idx val="1"/>
          <c:order val="1"/>
          <c:tx>
            <c:strRef>
              <c:f>Folha7!$D$3</c:f>
              <c:strCache>
                <c:ptCount val="1"/>
                <c:pt idx="0">
                  <c:v>Em Aquisição</c:v>
                </c:pt>
              </c:strCache>
            </c:strRef>
          </c:tx>
          <c:invertIfNegative val="0"/>
          <c:cat>
            <c:strRef>
              <c:f>Folha7!$B$4:$B$13</c:f>
              <c:strCache>
                <c:ptCount val="10"/>
                <c:pt idx="0">
                  <c:v>Formação Pessoal e Social</c:v>
                </c:pt>
                <c:pt idx="1">
                  <c:v>Linguagem Oral e Abordagem à Escrita</c:v>
                </c:pt>
                <c:pt idx="2">
                  <c:v>Expressão Plástica</c:v>
                </c:pt>
                <c:pt idx="3">
                  <c:v>Expressão Motora</c:v>
                </c:pt>
                <c:pt idx="4">
                  <c:v>Matemática</c:v>
                </c:pt>
                <c:pt idx="5">
                  <c:v>Expressão Musical</c:v>
                </c:pt>
                <c:pt idx="6">
                  <c:v>TIC</c:v>
                </c:pt>
                <c:pt idx="7">
                  <c:v>Conhecimento do Mundo</c:v>
                </c:pt>
                <c:pt idx="8">
                  <c:v>Dança</c:v>
                </c:pt>
                <c:pt idx="9">
                  <c:v>Expressão Dramática</c:v>
                </c:pt>
              </c:strCache>
            </c:strRef>
          </c:cat>
          <c:val>
            <c:numRef>
              <c:f>Folha7!$D$4:$D$13</c:f>
              <c:numCache>
                <c:formatCode>General</c:formatCode>
                <c:ptCount val="10"/>
                <c:pt idx="0">
                  <c:v>19</c:v>
                </c:pt>
                <c:pt idx="1">
                  <c:v>16</c:v>
                </c:pt>
                <c:pt idx="2">
                  <c:v>3</c:v>
                </c:pt>
                <c:pt idx="3">
                  <c:v>23</c:v>
                </c:pt>
                <c:pt idx="4">
                  <c:v>7</c:v>
                </c:pt>
                <c:pt idx="5">
                  <c:v>0</c:v>
                </c:pt>
                <c:pt idx="6">
                  <c:v>0</c:v>
                </c:pt>
                <c:pt idx="7">
                  <c:v>7</c:v>
                </c:pt>
                <c:pt idx="8">
                  <c:v>0</c:v>
                </c:pt>
                <c:pt idx="9">
                  <c:v>0</c:v>
                </c:pt>
              </c:numCache>
            </c:numRef>
          </c:val>
          <c:extLst>
            <c:ext xmlns:c16="http://schemas.microsoft.com/office/drawing/2014/chart" uri="{C3380CC4-5D6E-409C-BE32-E72D297353CC}">
              <c16:uniqueId val="{00000001-75A7-487F-B3E4-54D0F5F53A4E}"/>
            </c:ext>
          </c:extLst>
        </c:ser>
        <c:dLbls>
          <c:showLegendKey val="0"/>
          <c:showVal val="0"/>
          <c:showCatName val="0"/>
          <c:showSerName val="0"/>
          <c:showPercent val="0"/>
          <c:showBubbleSize val="0"/>
        </c:dLbls>
        <c:gapWidth val="55"/>
        <c:overlap val="100"/>
        <c:axId val="63548416"/>
        <c:axId val="75449088"/>
      </c:barChart>
      <c:catAx>
        <c:axId val="63548416"/>
        <c:scaling>
          <c:orientation val="minMax"/>
        </c:scaling>
        <c:delete val="0"/>
        <c:axPos val="b"/>
        <c:numFmt formatCode="General" sourceLinked="0"/>
        <c:majorTickMark val="none"/>
        <c:minorTickMark val="none"/>
        <c:tickLblPos val="nextTo"/>
        <c:crossAx val="75449088"/>
        <c:crosses val="autoZero"/>
        <c:auto val="1"/>
        <c:lblAlgn val="ctr"/>
        <c:lblOffset val="100"/>
        <c:noMultiLvlLbl val="0"/>
      </c:catAx>
      <c:valAx>
        <c:axId val="75449088"/>
        <c:scaling>
          <c:orientation val="minMax"/>
        </c:scaling>
        <c:delete val="1"/>
        <c:axPos val="l"/>
        <c:majorGridlines/>
        <c:numFmt formatCode="General" sourceLinked="1"/>
        <c:majorTickMark val="none"/>
        <c:minorTickMark val="none"/>
        <c:tickLblPos val="none"/>
        <c:crossAx val="63548416"/>
        <c:crosses val="autoZero"/>
        <c:crossBetween val="between"/>
      </c:valAx>
    </c:plotArea>
    <c:legend>
      <c:legendPos val="r"/>
      <c:layout/>
      <c:overlay val="0"/>
    </c:legend>
    <c:plotVisOnly val="1"/>
    <c:dispBlanksAs val="gap"/>
    <c:showDLblsOverMax val="0"/>
  </c:chart>
  <c:spPr>
    <a:ln>
      <a:solidFill>
        <a:schemeClr val="tx2">
          <a:lumMod val="75000"/>
        </a:schemeClr>
      </a:solid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0.21888</cdr:x>
      <cdr:y>0.05806</cdr:y>
    </cdr:from>
    <cdr:to>
      <cdr:x>0.7382</cdr:x>
      <cdr:y>0.17097</cdr:y>
    </cdr:to>
    <cdr:sp macro="" textlink="">
      <cdr:nvSpPr>
        <cdr:cNvPr id="2" name="CaixaDeTexto 1"/>
        <cdr:cNvSpPr txBox="1"/>
      </cdr:nvSpPr>
      <cdr:spPr>
        <a:xfrm xmlns:a="http://schemas.openxmlformats.org/drawingml/2006/main">
          <a:off x="971550" y="171450"/>
          <a:ext cx="2305050" cy="3333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pt-PT" sz="1100"/>
        </a:p>
      </cdr:txBody>
    </cdr:sp>
  </cdr:relSizeAnchor>
  <cdr:relSizeAnchor xmlns:cdr="http://schemas.openxmlformats.org/drawingml/2006/chartDrawing">
    <cdr:from>
      <cdr:x>0.24893</cdr:x>
      <cdr:y>0.05161</cdr:y>
    </cdr:from>
    <cdr:to>
      <cdr:x>0.72961</cdr:x>
      <cdr:y>0.17419</cdr:y>
    </cdr:to>
    <cdr:sp macro="" textlink="">
      <cdr:nvSpPr>
        <cdr:cNvPr id="3" name="CaixaDeTexto 2"/>
        <cdr:cNvSpPr txBox="1"/>
      </cdr:nvSpPr>
      <cdr:spPr>
        <a:xfrm xmlns:a="http://schemas.openxmlformats.org/drawingml/2006/main">
          <a:off x="1104900" y="152400"/>
          <a:ext cx="2133600" cy="3619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pt-PT" sz="1100"/>
        </a:p>
      </cdr:txBody>
    </cdr:sp>
  </cdr:relSizeAnchor>
  <cdr:relSizeAnchor xmlns:cdr="http://schemas.openxmlformats.org/drawingml/2006/chartDrawing">
    <cdr:from>
      <cdr:x>0.24034</cdr:x>
      <cdr:y>0.02903</cdr:y>
    </cdr:from>
    <cdr:to>
      <cdr:x>0.74893</cdr:x>
      <cdr:y>0.17742</cdr:y>
    </cdr:to>
    <cdr:sp macro="" textlink="">
      <cdr:nvSpPr>
        <cdr:cNvPr id="4" name="CaixaDeTexto 3"/>
        <cdr:cNvSpPr txBox="1"/>
      </cdr:nvSpPr>
      <cdr:spPr>
        <a:xfrm xmlns:a="http://schemas.openxmlformats.org/drawingml/2006/main">
          <a:off x="1066800" y="85725"/>
          <a:ext cx="2257425" cy="4381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pt-PT" sz="1100"/>
        </a:p>
      </cdr:txBody>
    </cdr:sp>
  </cdr:relSizeAnchor>
  <cdr:relSizeAnchor xmlns:cdr="http://schemas.openxmlformats.org/drawingml/2006/chartDrawing">
    <cdr:from>
      <cdr:x>0.22103</cdr:x>
      <cdr:y>0.03548</cdr:y>
    </cdr:from>
    <cdr:to>
      <cdr:x>0.77468</cdr:x>
      <cdr:y>0.16452</cdr:y>
    </cdr:to>
    <cdr:sp macro="" textlink="">
      <cdr:nvSpPr>
        <cdr:cNvPr id="5" name="CaixaDeTexto 4"/>
        <cdr:cNvSpPr txBox="1"/>
      </cdr:nvSpPr>
      <cdr:spPr>
        <a:xfrm xmlns:a="http://schemas.openxmlformats.org/drawingml/2006/main">
          <a:off x="981075" y="104775"/>
          <a:ext cx="2457450" cy="3810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endParaRPr lang="pt-PT" sz="1400" b="1">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F4074F-6AB7-4F7E-ABAE-11A555F7A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43</Pages>
  <Words>12011</Words>
  <Characters>64865</Characters>
  <Application>Microsoft Office Word</Application>
  <DocSecurity>0</DocSecurity>
  <Lines>540</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Biblioteca</cp:lastModifiedBy>
  <cp:revision>3</cp:revision>
  <cp:lastPrinted>2011-08-10T19:09:00Z</cp:lastPrinted>
  <dcterms:created xsi:type="dcterms:W3CDTF">2011-08-10T21:20:00Z</dcterms:created>
  <dcterms:modified xsi:type="dcterms:W3CDTF">2018-02-27T10:43:00Z</dcterms:modified>
</cp:coreProperties>
</file>