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1E6D66" w14:textId="0D484DBB" w:rsidR="000C1BBB" w:rsidRDefault="0001095C" w:rsidP="0001095C">
      <w:pPr>
        <w:jc w:val="center"/>
      </w:pPr>
      <w:r>
        <w:t>Conferência</w:t>
      </w:r>
    </w:p>
    <w:p w14:paraId="68B7CDDD" w14:textId="3F068B2A" w:rsidR="0001095C" w:rsidRDefault="0046453D" w:rsidP="0001095C">
      <w:pPr>
        <w:jc w:val="center"/>
        <w:rPr>
          <w:rFonts w:ascii="Arial" w:hAnsi="Arial" w:cs="Arial"/>
          <w:b/>
          <w:bCs/>
          <w:color w:val="203864"/>
          <w:spacing w:val="8"/>
          <w:sz w:val="21"/>
          <w:szCs w:val="21"/>
          <w:shd w:val="clear" w:color="auto" w:fill="FFFFFF"/>
        </w:rPr>
      </w:pPr>
      <w:r w:rsidRPr="0046453D">
        <w:rPr>
          <w:rFonts w:ascii="Arial" w:hAnsi="Arial" w:cs="Arial"/>
          <w:b/>
          <w:bCs/>
          <w:color w:val="203864"/>
          <w:spacing w:val="8"/>
          <w:sz w:val="21"/>
          <w:szCs w:val="21"/>
          <w:shd w:val="clear" w:color="auto" w:fill="FFFFFF"/>
        </w:rPr>
        <w:t>“Segurança, Sustentabilidade e Autonomia Energética da Europa”</w:t>
      </w:r>
    </w:p>
    <w:p w14:paraId="7915A657" w14:textId="0512EE4F" w:rsidR="0046453D" w:rsidRDefault="0046453D" w:rsidP="0001095C">
      <w:pPr>
        <w:jc w:val="center"/>
        <w:rPr>
          <w:rFonts w:ascii="Arial" w:hAnsi="Arial" w:cs="Arial"/>
          <w:b/>
          <w:bCs/>
          <w:color w:val="203864"/>
          <w:spacing w:val="8"/>
          <w:sz w:val="21"/>
          <w:szCs w:val="21"/>
          <w:shd w:val="clear" w:color="auto" w:fill="FFFFFF"/>
        </w:rPr>
      </w:pPr>
      <w:r>
        <w:rPr>
          <w:rFonts w:ascii="Arial" w:hAnsi="Arial" w:cs="Arial"/>
          <w:b/>
          <w:bCs/>
          <w:color w:val="203864"/>
          <w:spacing w:val="8"/>
          <w:sz w:val="21"/>
          <w:szCs w:val="21"/>
          <w:shd w:val="clear" w:color="auto" w:fill="FFFFFF"/>
        </w:rPr>
        <w:t>15 de Junho de 2022</w:t>
      </w:r>
    </w:p>
    <w:p w14:paraId="424D0E90" w14:textId="77777777" w:rsidR="0046453D" w:rsidRDefault="0046453D" w:rsidP="0001095C">
      <w:pPr>
        <w:jc w:val="center"/>
        <w:rPr>
          <w:rFonts w:ascii="Arial" w:hAnsi="Arial" w:cs="Arial"/>
          <w:b/>
          <w:bCs/>
          <w:color w:val="203864"/>
          <w:spacing w:val="8"/>
          <w:sz w:val="21"/>
          <w:szCs w:val="21"/>
          <w:shd w:val="clear" w:color="auto" w:fill="FFFFFF"/>
        </w:rPr>
      </w:pPr>
    </w:p>
    <w:p w14:paraId="2FF7D3DA" w14:textId="6304F890" w:rsidR="0001095C" w:rsidRDefault="0001095C" w:rsidP="0001095C">
      <w:pPr>
        <w:rPr>
          <w:rFonts w:ascii="Arial" w:hAnsi="Arial" w:cs="Arial"/>
          <w:b/>
          <w:bCs/>
          <w:color w:val="203864"/>
          <w:spacing w:val="8"/>
          <w:sz w:val="21"/>
          <w:szCs w:val="21"/>
          <w:shd w:val="clear" w:color="auto" w:fill="FFFFFF"/>
        </w:rPr>
      </w:pPr>
      <w:r>
        <w:rPr>
          <w:rFonts w:ascii="Arial" w:hAnsi="Arial" w:cs="Arial"/>
          <w:b/>
          <w:bCs/>
          <w:color w:val="203864"/>
          <w:spacing w:val="8"/>
          <w:sz w:val="21"/>
          <w:szCs w:val="21"/>
          <w:shd w:val="clear" w:color="auto" w:fill="FFFFFF"/>
        </w:rPr>
        <w:t>Vídeo</w:t>
      </w:r>
    </w:p>
    <w:p w14:paraId="50C09297" w14:textId="61CB58D7" w:rsidR="0001095C" w:rsidRDefault="0046453D" w:rsidP="0001095C">
      <w:hyperlink r:id="rId4" w:history="1">
        <w:r w:rsidR="0001095C">
          <w:rPr>
            <w:rStyle w:val="Hiperligao"/>
          </w:rPr>
          <w:t>https://youtu.be/4sDnpHB7zrw</w:t>
        </w:r>
      </w:hyperlink>
    </w:p>
    <w:p w14:paraId="2FAFFB4C" w14:textId="77777777" w:rsidR="0001095C" w:rsidRDefault="0001095C" w:rsidP="0001095C">
      <w:pPr>
        <w:jc w:val="center"/>
      </w:pPr>
    </w:p>
    <w:sectPr w:rsidR="0001095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095C"/>
    <w:rsid w:val="0001095C"/>
    <w:rsid w:val="000C1BBB"/>
    <w:rsid w:val="00464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64DD19"/>
  <w15:chartTrackingRefBased/>
  <w15:docId w15:val="{F5105AF9-E2E1-4712-AA5B-0D932560F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01095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4sDnpHB7zrw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27</Words>
  <Characters>150</Characters>
  <Application>Microsoft Office Word</Application>
  <DocSecurity>0</DocSecurity>
  <Lines>1</Lines>
  <Paragraphs>1</Paragraphs>
  <ScaleCrop>false</ScaleCrop>
  <Company>MDN</Company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Filomena Nogueira Gonçalves</dc:creator>
  <cp:keywords/>
  <dc:description/>
  <cp:lastModifiedBy>Maria Filomena Nogueira Gonçalves</cp:lastModifiedBy>
  <cp:revision>2</cp:revision>
  <dcterms:created xsi:type="dcterms:W3CDTF">2022-12-14T10:44:00Z</dcterms:created>
  <dcterms:modified xsi:type="dcterms:W3CDTF">2022-12-15T14:33:00Z</dcterms:modified>
</cp:coreProperties>
</file>