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67311B" w:rsidRPr="00CF57E9" w:rsidRDefault="001F446B" w:rsidP="00D87A58">
      <w:pPr>
        <w:pStyle w:val="SemEspaamento"/>
        <w:rPr>
          <w:rFonts w:ascii="Times New Roman" w:hAnsi="Times New Roman"/>
        </w:rPr>
      </w:pPr>
      <w:bookmarkStart w:id="0" w:name="_GoBack"/>
      <w:bookmarkEnd w:id="0"/>
      <w:r w:rsidRPr="00CF57E9">
        <w:rPr>
          <w:rFonts w:ascii="Times New Roman" w:hAnsi="Times New Roman"/>
          <w:noProof/>
          <w:lang w:eastAsia="pt-PT" w:bidi="ar-SA"/>
        </w:rPr>
        <w:drawing>
          <wp:anchor distT="0" distB="0" distL="114300" distR="114300" simplePos="0" relativeHeight="251642880" behindDoc="1" locked="0" layoutInCell="1" allowOverlap="1">
            <wp:simplePos x="0" y="0"/>
            <wp:positionH relativeFrom="column">
              <wp:posOffset>-1117600</wp:posOffset>
            </wp:positionH>
            <wp:positionV relativeFrom="paragraph">
              <wp:posOffset>-900430</wp:posOffset>
            </wp:positionV>
            <wp:extent cx="7310120" cy="2974340"/>
            <wp:effectExtent l="19050" t="0" r="5080" b="0"/>
            <wp:wrapNone/>
            <wp:docPr id="54" name="Imagem 21" descr="Editavel_tesesMestrado_esec-estgoh-bannerWord-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ditavel_tesesMestrado_esec-estgoh-bannerWord-01"/>
                    <pic:cNvPicPr>
                      <a:picLocks noChangeAspect="1" noChangeArrowheads="1"/>
                    </pic:cNvPicPr>
                  </pic:nvPicPr>
                  <pic:blipFill>
                    <a:blip r:embed="rId9" cstate="print"/>
                    <a:srcRect/>
                    <a:stretch>
                      <a:fillRect/>
                    </a:stretch>
                  </pic:blipFill>
                  <pic:spPr bwMode="auto">
                    <a:xfrm>
                      <a:off x="0" y="0"/>
                      <a:ext cx="7310120" cy="2974340"/>
                    </a:xfrm>
                    <a:prstGeom prst="rect">
                      <a:avLst/>
                    </a:prstGeom>
                    <a:noFill/>
                    <a:ln w="9525">
                      <a:noFill/>
                      <a:miter lim="800000"/>
                      <a:headEnd/>
                      <a:tailEnd/>
                    </a:ln>
                  </pic:spPr>
                </pic:pic>
              </a:graphicData>
            </a:graphic>
          </wp:anchor>
        </w:drawing>
      </w:r>
    </w:p>
    <w:p w:rsidR="00332DA4" w:rsidRPr="00CF57E9" w:rsidRDefault="00332DA4" w:rsidP="00332DA4">
      <w:pPr>
        <w:ind w:left="567"/>
        <w:rPr>
          <w:rFonts w:ascii="Times New Roman" w:hAnsi="Times New Roman"/>
          <w:b/>
        </w:rPr>
      </w:pPr>
    </w:p>
    <w:p w:rsidR="000C3A16" w:rsidRPr="00CF57E9" w:rsidRDefault="000C3A16" w:rsidP="00332DA4">
      <w:pPr>
        <w:ind w:left="567"/>
        <w:rPr>
          <w:rFonts w:ascii="Times New Roman" w:hAnsi="Times New Roman"/>
          <w:b/>
        </w:rPr>
      </w:pPr>
    </w:p>
    <w:p w:rsidR="000C3A16" w:rsidRPr="00CF57E9" w:rsidRDefault="000C3A16" w:rsidP="00332DA4">
      <w:pPr>
        <w:ind w:left="567"/>
        <w:rPr>
          <w:rFonts w:ascii="Times New Roman" w:hAnsi="Times New Roman"/>
          <w:b/>
        </w:rPr>
      </w:pPr>
    </w:p>
    <w:p w:rsidR="000C3A16" w:rsidRPr="00CF57E9" w:rsidRDefault="000C3A16" w:rsidP="00332DA4">
      <w:pPr>
        <w:ind w:left="567"/>
        <w:rPr>
          <w:rFonts w:ascii="Times New Roman" w:hAnsi="Times New Roman"/>
          <w:b/>
        </w:rPr>
      </w:pPr>
    </w:p>
    <w:p w:rsidR="000C3A16" w:rsidRPr="00CF57E9" w:rsidRDefault="000C3A16" w:rsidP="00332DA4">
      <w:pPr>
        <w:ind w:left="567"/>
        <w:rPr>
          <w:rFonts w:ascii="Times New Roman" w:hAnsi="Times New Roman"/>
          <w:b/>
        </w:rPr>
      </w:pPr>
    </w:p>
    <w:p w:rsidR="000C3A16" w:rsidRPr="00CF57E9" w:rsidRDefault="000C3A16" w:rsidP="00332DA4">
      <w:pPr>
        <w:ind w:left="567"/>
        <w:rPr>
          <w:rFonts w:ascii="Times New Roman" w:hAnsi="Times New Roman"/>
          <w:b/>
        </w:rPr>
      </w:pPr>
    </w:p>
    <w:p w:rsidR="000C3A16" w:rsidRPr="00CF57E9" w:rsidRDefault="000C3A16" w:rsidP="00332DA4">
      <w:pPr>
        <w:ind w:left="567"/>
        <w:rPr>
          <w:rFonts w:ascii="Times New Roman" w:hAnsi="Times New Roman"/>
          <w:b/>
        </w:rPr>
      </w:pPr>
    </w:p>
    <w:tbl>
      <w:tblPr>
        <w:tblW w:w="8294" w:type="dxa"/>
        <w:tblBorders>
          <w:insideH w:val="single" w:sz="4" w:space="0" w:color="auto"/>
        </w:tblBorders>
        <w:tblLook w:val="04A0" w:firstRow="1" w:lastRow="0" w:firstColumn="1" w:lastColumn="0" w:noHBand="0" w:noVBand="1"/>
      </w:tblPr>
      <w:tblGrid>
        <w:gridCol w:w="817"/>
        <w:gridCol w:w="7477"/>
      </w:tblGrid>
      <w:tr w:rsidR="006C7F77" w:rsidRPr="00CF57E9" w:rsidTr="007B61CE">
        <w:tc>
          <w:tcPr>
            <w:tcW w:w="817" w:type="dxa"/>
            <w:shd w:val="clear" w:color="auto" w:fill="auto"/>
          </w:tcPr>
          <w:p w:rsidR="006C7F77" w:rsidRPr="00CF57E9" w:rsidRDefault="006C7F77" w:rsidP="00540264">
            <w:pPr>
              <w:spacing w:line="240" w:lineRule="auto"/>
              <w:rPr>
                <w:rFonts w:ascii="Times New Roman" w:hAnsi="Times New Roman"/>
                <w:color w:val="0D0D0D"/>
                <w:sz w:val="24"/>
                <w:szCs w:val="24"/>
              </w:rPr>
            </w:pPr>
          </w:p>
        </w:tc>
        <w:tc>
          <w:tcPr>
            <w:tcW w:w="7477" w:type="dxa"/>
            <w:shd w:val="clear" w:color="auto" w:fill="auto"/>
          </w:tcPr>
          <w:p w:rsidR="006C7F77" w:rsidRPr="00CF57E9" w:rsidRDefault="006C7F77" w:rsidP="00332DA4">
            <w:pPr>
              <w:spacing w:line="240" w:lineRule="auto"/>
              <w:rPr>
                <w:rFonts w:ascii="Times New Roman" w:hAnsi="Times New Roman"/>
                <w:b/>
                <w:color w:val="0D0D0D"/>
                <w:sz w:val="24"/>
                <w:szCs w:val="24"/>
              </w:rPr>
            </w:pPr>
          </w:p>
          <w:p w:rsidR="006C7F77" w:rsidRPr="00CF57E9" w:rsidRDefault="00207A02" w:rsidP="00332DA4">
            <w:pPr>
              <w:spacing w:line="240" w:lineRule="auto"/>
              <w:rPr>
                <w:rFonts w:ascii="Times New Roman" w:hAnsi="Times New Roman"/>
                <w:b/>
                <w:color w:val="262626"/>
                <w:sz w:val="24"/>
                <w:szCs w:val="24"/>
              </w:rPr>
            </w:pPr>
            <w:r w:rsidRPr="00CF57E9">
              <w:rPr>
                <w:rFonts w:ascii="Times New Roman" w:hAnsi="Times New Roman"/>
                <w:b/>
                <w:color w:val="0D0D0D"/>
                <w:sz w:val="24"/>
                <w:szCs w:val="24"/>
              </w:rPr>
              <w:t>Mestrado em</w:t>
            </w:r>
            <w:r w:rsidR="006C7F77" w:rsidRPr="00CF57E9">
              <w:rPr>
                <w:rFonts w:ascii="Times New Roman" w:hAnsi="Times New Roman"/>
                <w:b/>
                <w:color w:val="0D0D0D"/>
                <w:sz w:val="24"/>
                <w:szCs w:val="24"/>
              </w:rPr>
              <w:t xml:space="preserve"> </w:t>
            </w:r>
            <w:r w:rsidR="007B61CE" w:rsidRPr="00CF57E9">
              <w:rPr>
                <w:rFonts w:ascii="Times New Roman" w:hAnsi="Times New Roman"/>
                <w:b/>
                <w:color w:val="262626"/>
                <w:sz w:val="24"/>
                <w:szCs w:val="24"/>
              </w:rPr>
              <w:t>Marketing e Comunicação</w:t>
            </w:r>
          </w:p>
          <w:p w:rsidR="00D87A58" w:rsidRPr="00CF57E9" w:rsidRDefault="00D87A58" w:rsidP="00332DA4">
            <w:pPr>
              <w:rPr>
                <w:rFonts w:ascii="Times New Roman" w:hAnsi="Times New Roman"/>
                <w:color w:val="0D0D0D"/>
                <w:sz w:val="44"/>
                <w:szCs w:val="44"/>
              </w:rPr>
            </w:pPr>
          </w:p>
          <w:p w:rsidR="00241C4B" w:rsidRPr="00CF57E9" w:rsidRDefault="00241C4B" w:rsidP="00241C4B">
            <w:pPr>
              <w:rPr>
                <w:rFonts w:ascii="Times New Roman" w:hAnsi="Times New Roman"/>
                <w:color w:val="0D0D0D"/>
                <w:sz w:val="44"/>
                <w:szCs w:val="44"/>
              </w:rPr>
            </w:pPr>
            <w:r>
              <w:rPr>
                <w:rFonts w:ascii="Times New Roman" w:hAnsi="Times New Roman"/>
                <w:color w:val="0D0D0D"/>
                <w:sz w:val="44"/>
                <w:szCs w:val="44"/>
              </w:rPr>
              <w:t>Comportamento do Consumidor: Modelização da intenção de utilização de Bibliotecas</w:t>
            </w:r>
          </w:p>
          <w:p w:rsidR="006C7F77" w:rsidRPr="00CF57E9" w:rsidRDefault="006C7F77" w:rsidP="006C7F77">
            <w:pPr>
              <w:rPr>
                <w:rFonts w:ascii="Times New Roman" w:hAnsi="Times New Roman"/>
                <w:color w:val="0D0D0D"/>
                <w:sz w:val="44"/>
                <w:szCs w:val="24"/>
              </w:rPr>
            </w:pPr>
          </w:p>
          <w:p w:rsidR="00241C4B" w:rsidRPr="00CF57E9" w:rsidRDefault="00241C4B" w:rsidP="00241C4B">
            <w:pPr>
              <w:rPr>
                <w:rFonts w:ascii="Times New Roman" w:hAnsi="Times New Roman"/>
                <w:color w:val="0D0D0D"/>
                <w:sz w:val="24"/>
                <w:szCs w:val="24"/>
              </w:rPr>
            </w:pPr>
            <w:r>
              <w:rPr>
                <w:rFonts w:ascii="Times New Roman" w:hAnsi="Times New Roman"/>
                <w:color w:val="0D0D0D"/>
                <w:sz w:val="24"/>
                <w:szCs w:val="24"/>
              </w:rPr>
              <w:t>Teresa do Rosário Oliveira Mendes</w:t>
            </w:r>
          </w:p>
          <w:p w:rsidR="006C7F77" w:rsidRPr="00CF57E9" w:rsidRDefault="006C7F77" w:rsidP="00540264">
            <w:pPr>
              <w:spacing w:line="168" w:lineRule="auto"/>
              <w:rPr>
                <w:rFonts w:ascii="Times New Roman" w:hAnsi="Times New Roman"/>
                <w:color w:val="0D0D0D"/>
                <w:sz w:val="24"/>
                <w:szCs w:val="24"/>
              </w:rPr>
            </w:pPr>
          </w:p>
          <w:p w:rsidR="006C7F77" w:rsidRPr="00CF57E9" w:rsidRDefault="006C7F77" w:rsidP="00540264">
            <w:pPr>
              <w:spacing w:line="168" w:lineRule="auto"/>
              <w:rPr>
                <w:rFonts w:ascii="Times New Roman" w:hAnsi="Times New Roman"/>
                <w:color w:val="0D0D0D"/>
                <w:sz w:val="24"/>
                <w:szCs w:val="24"/>
              </w:rPr>
            </w:pPr>
          </w:p>
          <w:p w:rsidR="006C7F77" w:rsidRPr="00CF57E9" w:rsidRDefault="006C7F77" w:rsidP="00540264">
            <w:pPr>
              <w:spacing w:line="168" w:lineRule="auto"/>
              <w:rPr>
                <w:rFonts w:ascii="Times New Roman" w:hAnsi="Times New Roman"/>
                <w:color w:val="0D0D0D"/>
                <w:sz w:val="24"/>
                <w:szCs w:val="24"/>
              </w:rPr>
            </w:pPr>
          </w:p>
          <w:p w:rsidR="006C7F77" w:rsidRPr="00CF57E9" w:rsidRDefault="006C7F77" w:rsidP="00540264">
            <w:pPr>
              <w:spacing w:line="168" w:lineRule="auto"/>
              <w:rPr>
                <w:rFonts w:ascii="Times New Roman" w:hAnsi="Times New Roman"/>
                <w:color w:val="0D0D0D"/>
                <w:sz w:val="24"/>
                <w:szCs w:val="24"/>
              </w:rPr>
            </w:pPr>
          </w:p>
          <w:p w:rsidR="006C7F77" w:rsidRPr="00CF57E9" w:rsidRDefault="006C7F77" w:rsidP="00540264">
            <w:pPr>
              <w:spacing w:line="168" w:lineRule="auto"/>
              <w:rPr>
                <w:rFonts w:ascii="Times New Roman" w:hAnsi="Times New Roman"/>
                <w:color w:val="0D0D0D"/>
                <w:sz w:val="24"/>
                <w:szCs w:val="24"/>
              </w:rPr>
            </w:pPr>
          </w:p>
          <w:p w:rsidR="006C7F77" w:rsidRPr="00CF57E9" w:rsidRDefault="006C7F77" w:rsidP="00540264">
            <w:pPr>
              <w:spacing w:line="168" w:lineRule="auto"/>
              <w:rPr>
                <w:rFonts w:ascii="Times New Roman" w:hAnsi="Times New Roman"/>
                <w:color w:val="0D0D0D"/>
                <w:sz w:val="24"/>
                <w:szCs w:val="24"/>
              </w:rPr>
            </w:pPr>
          </w:p>
          <w:p w:rsidR="006C7F77" w:rsidRPr="00CF57E9" w:rsidRDefault="006C7F77" w:rsidP="00540264">
            <w:pPr>
              <w:spacing w:line="168" w:lineRule="auto"/>
              <w:rPr>
                <w:rFonts w:ascii="Times New Roman" w:hAnsi="Times New Roman"/>
                <w:color w:val="0D0D0D"/>
                <w:sz w:val="24"/>
                <w:szCs w:val="24"/>
              </w:rPr>
            </w:pPr>
          </w:p>
          <w:p w:rsidR="006C7F77" w:rsidRPr="00CF57E9" w:rsidRDefault="006C7F77" w:rsidP="00540264">
            <w:pPr>
              <w:spacing w:line="168" w:lineRule="auto"/>
              <w:rPr>
                <w:rFonts w:ascii="Times New Roman" w:hAnsi="Times New Roman"/>
                <w:color w:val="0D0D0D"/>
                <w:sz w:val="24"/>
                <w:szCs w:val="24"/>
              </w:rPr>
            </w:pPr>
          </w:p>
          <w:p w:rsidR="006C7F77" w:rsidRPr="00CF57E9" w:rsidRDefault="006C7F77" w:rsidP="00540264">
            <w:pPr>
              <w:spacing w:line="240" w:lineRule="auto"/>
              <w:rPr>
                <w:rFonts w:ascii="Times New Roman" w:hAnsi="Times New Roman"/>
                <w:color w:val="0D0D0D"/>
                <w:sz w:val="24"/>
                <w:szCs w:val="24"/>
              </w:rPr>
            </w:pPr>
            <w:r w:rsidRPr="00CF57E9">
              <w:rPr>
                <w:rFonts w:ascii="Times New Roman" w:hAnsi="Times New Roman"/>
                <w:color w:val="0D0D0D"/>
                <w:sz w:val="24"/>
                <w:szCs w:val="24"/>
              </w:rPr>
              <w:t>201</w:t>
            </w:r>
            <w:r w:rsidR="00241C4B">
              <w:rPr>
                <w:rFonts w:ascii="Times New Roman" w:hAnsi="Times New Roman"/>
                <w:color w:val="0D0D0D"/>
                <w:sz w:val="24"/>
                <w:szCs w:val="24"/>
              </w:rPr>
              <w:t>4</w:t>
            </w:r>
          </w:p>
        </w:tc>
      </w:tr>
    </w:tbl>
    <w:p w:rsidR="00332DA4" w:rsidRDefault="00332DA4"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Default="000B6C2A" w:rsidP="00CC7A2E">
      <w:pPr>
        <w:spacing w:line="240" w:lineRule="auto"/>
        <w:rPr>
          <w:rFonts w:ascii="Times New Roman" w:hAnsi="Times New Roman"/>
          <w:color w:val="0D0D0D"/>
          <w:sz w:val="24"/>
          <w:szCs w:val="24"/>
        </w:rPr>
      </w:pPr>
    </w:p>
    <w:p w:rsidR="000B6C2A" w:rsidRPr="00CF57E9" w:rsidRDefault="00A332A3" w:rsidP="00CC7A2E">
      <w:pPr>
        <w:spacing w:line="240" w:lineRule="auto"/>
        <w:rPr>
          <w:rFonts w:ascii="Times New Roman" w:hAnsi="Times New Roman"/>
          <w:color w:val="0D0D0D"/>
          <w:sz w:val="24"/>
          <w:szCs w:val="24"/>
        </w:rPr>
      </w:pPr>
      <w:r w:rsidRPr="00CF57E9">
        <w:rPr>
          <w:rFonts w:ascii="Times New Roman" w:hAnsi="Times New Roman"/>
          <w:noProof/>
          <w:color w:val="0D0D0D"/>
          <w:sz w:val="24"/>
          <w:szCs w:val="24"/>
          <w:lang w:eastAsia="pt-PT"/>
        </w:rPr>
        <w:lastRenderedPageBreak/>
        <w:drawing>
          <wp:anchor distT="0" distB="0" distL="114300" distR="114300" simplePos="0" relativeHeight="251613696" behindDoc="0" locked="0" layoutInCell="1" allowOverlap="1">
            <wp:simplePos x="0" y="0"/>
            <wp:positionH relativeFrom="column">
              <wp:posOffset>-1793137</wp:posOffset>
            </wp:positionH>
            <wp:positionV relativeFrom="paragraph">
              <wp:posOffset>-899160</wp:posOffset>
            </wp:positionV>
            <wp:extent cx="8077200" cy="2998470"/>
            <wp:effectExtent l="0" t="0" r="0" b="0"/>
            <wp:wrapNone/>
            <wp:docPr id="53" name="Imagem 20" descr="Editavel_tesesMestrado_esec-estgoh-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ditavel_tesesMestrado_esec-estgoh-01"/>
                    <pic:cNvPicPr>
                      <a:picLocks noChangeAspect="1" noChangeArrowheads="1"/>
                    </pic:cNvPicPr>
                  </pic:nvPicPr>
                  <pic:blipFill>
                    <a:blip r:embed="rId10" cstate="print">
                      <a:grayscl/>
                    </a:blip>
                    <a:srcRect/>
                    <a:stretch>
                      <a:fillRect/>
                    </a:stretch>
                  </pic:blipFill>
                  <pic:spPr bwMode="auto">
                    <a:xfrm>
                      <a:off x="0" y="0"/>
                      <a:ext cx="8077200" cy="2998470"/>
                    </a:xfrm>
                    <a:prstGeom prst="rect">
                      <a:avLst/>
                    </a:prstGeom>
                    <a:noFill/>
                    <a:ln w="9525">
                      <a:noFill/>
                      <a:miter lim="800000"/>
                      <a:headEnd/>
                      <a:tailEnd/>
                    </a:ln>
                  </pic:spPr>
                </pic:pic>
              </a:graphicData>
            </a:graphic>
          </wp:anchor>
        </w:drawing>
      </w:r>
    </w:p>
    <w:p w:rsidR="000C3A16" w:rsidRPr="00CF57E9" w:rsidRDefault="000C3A16" w:rsidP="00CC7A2E">
      <w:pPr>
        <w:spacing w:line="240" w:lineRule="auto"/>
        <w:rPr>
          <w:rFonts w:ascii="Times New Roman" w:hAnsi="Times New Roman"/>
          <w:color w:val="0D0D0D"/>
          <w:sz w:val="24"/>
          <w:szCs w:val="24"/>
        </w:rPr>
      </w:pPr>
    </w:p>
    <w:p w:rsidR="000C3A16" w:rsidRPr="00CF57E9" w:rsidRDefault="000C3A16" w:rsidP="00CC7A2E">
      <w:pPr>
        <w:spacing w:line="240" w:lineRule="auto"/>
        <w:rPr>
          <w:rFonts w:ascii="Times New Roman" w:hAnsi="Times New Roman"/>
          <w:color w:val="0D0D0D"/>
          <w:sz w:val="24"/>
          <w:szCs w:val="24"/>
        </w:rPr>
      </w:pPr>
    </w:p>
    <w:p w:rsidR="000C3A16" w:rsidRPr="00CF57E9" w:rsidRDefault="000C3A16" w:rsidP="00CC7A2E">
      <w:pPr>
        <w:spacing w:line="240" w:lineRule="auto"/>
        <w:rPr>
          <w:rFonts w:ascii="Times New Roman" w:hAnsi="Times New Roman"/>
          <w:color w:val="0D0D0D"/>
          <w:sz w:val="24"/>
          <w:szCs w:val="24"/>
        </w:rPr>
      </w:pPr>
    </w:p>
    <w:p w:rsidR="000C3A16" w:rsidRPr="00CF57E9" w:rsidRDefault="000C3A16" w:rsidP="00CC7A2E">
      <w:pPr>
        <w:spacing w:line="240" w:lineRule="auto"/>
        <w:rPr>
          <w:rFonts w:ascii="Times New Roman" w:hAnsi="Times New Roman"/>
          <w:color w:val="0D0D0D"/>
          <w:sz w:val="24"/>
          <w:szCs w:val="24"/>
        </w:rPr>
      </w:pPr>
    </w:p>
    <w:p w:rsidR="000C3A16" w:rsidRPr="00CF57E9" w:rsidRDefault="000C3A16" w:rsidP="00CC7A2E">
      <w:pPr>
        <w:spacing w:line="240" w:lineRule="auto"/>
        <w:rPr>
          <w:rFonts w:ascii="Times New Roman" w:hAnsi="Times New Roman"/>
          <w:color w:val="0D0D0D"/>
          <w:sz w:val="24"/>
          <w:szCs w:val="24"/>
        </w:rPr>
      </w:pPr>
    </w:p>
    <w:p w:rsidR="000C3A16" w:rsidRPr="00CF57E9" w:rsidRDefault="000C3A16" w:rsidP="00CC7A2E">
      <w:pPr>
        <w:spacing w:line="240" w:lineRule="auto"/>
        <w:rPr>
          <w:rFonts w:ascii="Times New Roman" w:hAnsi="Times New Roman"/>
          <w:color w:val="0D0D0D"/>
          <w:sz w:val="24"/>
          <w:szCs w:val="24"/>
        </w:rPr>
      </w:pPr>
    </w:p>
    <w:p w:rsidR="000C3A16" w:rsidRPr="00CF57E9" w:rsidRDefault="000C3A16" w:rsidP="00CC7A2E">
      <w:pPr>
        <w:spacing w:line="240" w:lineRule="auto"/>
        <w:rPr>
          <w:rFonts w:ascii="Times New Roman" w:hAnsi="Times New Roman"/>
          <w:color w:val="0D0D0D"/>
          <w:sz w:val="24"/>
          <w:szCs w:val="24"/>
        </w:rPr>
      </w:pPr>
    </w:p>
    <w:p w:rsidR="000C3A16" w:rsidRPr="00CF57E9" w:rsidRDefault="000C3A16" w:rsidP="00CC7A2E">
      <w:pPr>
        <w:spacing w:line="240" w:lineRule="auto"/>
        <w:rPr>
          <w:rFonts w:ascii="Times New Roman" w:hAnsi="Times New Roman"/>
          <w:color w:val="0D0D0D"/>
          <w:sz w:val="24"/>
          <w:szCs w:val="24"/>
        </w:rPr>
      </w:pPr>
    </w:p>
    <w:tbl>
      <w:tblPr>
        <w:tblW w:w="8294" w:type="dxa"/>
        <w:tblBorders>
          <w:insideH w:val="single" w:sz="4" w:space="0" w:color="auto"/>
        </w:tblBorders>
        <w:tblLook w:val="04A0" w:firstRow="1" w:lastRow="0" w:firstColumn="1" w:lastColumn="0" w:noHBand="0" w:noVBand="1"/>
      </w:tblPr>
      <w:tblGrid>
        <w:gridCol w:w="959"/>
        <w:gridCol w:w="7335"/>
      </w:tblGrid>
      <w:tr w:rsidR="006C7F77" w:rsidRPr="00CF57E9" w:rsidTr="001E28EA">
        <w:tc>
          <w:tcPr>
            <w:tcW w:w="959" w:type="dxa"/>
            <w:shd w:val="clear" w:color="auto" w:fill="auto"/>
          </w:tcPr>
          <w:p w:rsidR="006C7F77" w:rsidRPr="00CF57E9" w:rsidRDefault="00CC7F9E" w:rsidP="00540264">
            <w:pPr>
              <w:spacing w:line="240" w:lineRule="auto"/>
              <w:rPr>
                <w:rFonts w:ascii="Times New Roman" w:hAnsi="Times New Roman"/>
                <w:color w:val="0D0D0D"/>
                <w:sz w:val="24"/>
                <w:szCs w:val="24"/>
              </w:rPr>
            </w:pPr>
            <w:r>
              <w:rPr>
                <w:rFonts w:ascii="Times New Roman" w:hAnsi="Times New Roman"/>
                <w:noProof/>
                <w:color w:val="0D0D0D"/>
                <w:sz w:val="24"/>
                <w:szCs w:val="24"/>
                <w:lang w:eastAsia="pt-PT"/>
              </w:rPr>
              <mc:AlternateContent>
                <mc:Choice Requires="wps">
                  <w:drawing>
                    <wp:anchor distT="0" distB="0" distL="114300" distR="114300" simplePos="0" relativeHeight="251609600" behindDoc="0" locked="0" layoutInCell="1" allowOverlap="1">
                      <wp:simplePos x="0" y="0"/>
                      <wp:positionH relativeFrom="column">
                        <wp:posOffset>4710430</wp:posOffset>
                      </wp:positionH>
                      <wp:positionV relativeFrom="paragraph">
                        <wp:posOffset>379730</wp:posOffset>
                      </wp:positionV>
                      <wp:extent cx="234315" cy="222885"/>
                      <wp:effectExtent l="0" t="0" r="0" b="5715"/>
                      <wp:wrapNone/>
                      <wp:docPr id="6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2228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370.9pt;margin-top:29.9pt;width:18.45pt;height:17.55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" stroked="f"/>
                  </w:pict>
                </mc:Fallback>
              </mc:AlternateContent>
            </w:r>
            <w:r>
              <w:rPr>
                <w:rFonts w:ascii="Times New Roman" w:hAnsi="Times New Roman"/>
                <w:noProof/>
                <w:color w:val="0D0D0D"/>
                <w:sz w:val="24"/>
                <w:szCs w:val="24"/>
                <w:lang w:eastAsia="pt-PT"/>
              </w:rPr>
              <mc:AlternateContent>
                <mc:Choice Requires="wps">
                  <w:drawing>
                    <wp:anchor distT="0" distB="0" distL="114300" distR="114300" simplePos="0" relativeHeight="251610624" behindDoc="0" locked="0" layoutInCell="1" allowOverlap="1">
                      <wp:simplePos x="0" y="0"/>
                      <wp:positionH relativeFrom="column">
                        <wp:posOffset>-67945</wp:posOffset>
                      </wp:positionH>
                      <wp:positionV relativeFrom="paragraph">
                        <wp:posOffset>8009255</wp:posOffset>
                      </wp:positionV>
                      <wp:extent cx="234315" cy="222885"/>
                      <wp:effectExtent l="0" t="0" r="0" b="5715"/>
                      <wp:wrapNone/>
                      <wp:docPr id="6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2228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5.35pt;margin-top:630.65pt;width:18.45pt;height:17.55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" stroked="f"/>
                  </w:pict>
                </mc:Fallback>
              </mc:AlternateContent>
            </w:r>
          </w:p>
        </w:tc>
        <w:tc>
          <w:tcPr>
            <w:tcW w:w="7335" w:type="dxa"/>
            <w:shd w:val="clear" w:color="auto" w:fill="auto"/>
          </w:tcPr>
          <w:p w:rsidR="006C7F77" w:rsidRPr="00CF57E9" w:rsidRDefault="006C7F77" w:rsidP="00540264">
            <w:pPr>
              <w:spacing w:line="240" w:lineRule="auto"/>
              <w:rPr>
                <w:rFonts w:ascii="Times New Roman" w:hAnsi="Times New Roman"/>
                <w:color w:val="0D0D0D"/>
                <w:sz w:val="24"/>
                <w:szCs w:val="24"/>
              </w:rPr>
            </w:pPr>
          </w:p>
          <w:p w:rsidR="006C7F77" w:rsidRPr="00CF57E9" w:rsidRDefault="00207A02" w:rsidP="00540264">
            <w:pPr>
              <w:spacing w:line="240" w:lineRule="auto"/>
              <w:rPr>
                <w:rFonts w:ascii="Times New Roman" w:hAnsi="Times New Roman"/>
                <w:color w:val="262626"/>
                <w:sz w:val="24"/>
                <w:szCs w:val="24"/>
              </w:rPr>
            </w:pPr>
            <w:r w:rsidRPr="00CF57E9">
              <w:rPr>
                <w:rFonts w:ascii="Times New Roman" w:hAnsi="Times New Roman"/>
                <w:color w:val="0D0D0D"/>
                <w:sz w:val="24"/>
                <w:szCs w:val="24"/>
              </w:rPr>
              <w:t>Mestrado em</w:t>
            </w:r>
            <w:r w:rsidR="006C7F77" w:rsidRPr="00CF57E9">
              <w:rPr>
                <w:rFonts w:ascii="Times New Roman" w:hAnsi="Times New Roman"/>
                <w:color w:val="0D0D0D"/>
                <w:sz w:val="24"/>
                <w:szCs w:val="24"/>
              </w:rPr>
              <w:t xml:space="preserve"> </w:t>
            </w:r>
            <w:r w:rsidR="007B61CE" w:rsidRPr="00CF57E9">
              <w:rPr>
                <w:rFonts w:ascii="Times New Roman" w:hAnsi="Times New Roman"/>
                <w:color w:val="262626"/>
                <w:sz w:val="24"/>
                <w:szCs w:val="24"/>
              </w:rPr>
              <w:t>Marketing e Comunicação</w:t>
            </w:r>
          </w:p>
          <w:p w:rsidR="00207A02" w:rsidRPr="00CF57E9" w:rsidRDefault="00207A02" w:rsidP="00C460ED">
            <w:pPr>
              <w:rPr>
                <w:rFonts w:ascii="Times New Roman" w:hAnsi="Times New Roman"/>
                <w:color w:val="0D0D0D"/>
                <w:sz w:val="44"/>
                <w:szCs w:val="44"/>
              </w:rPr>
            </w:pPr>
          </w:p>
          <w:p w:rsidR="00241C4B" w:rsidRPr="00CF57E9" w:rsidRDefault="00241C4B" w:rsidP="00241C4B">
            <w:pPr>
              <w:rPr>
                <w:rFonts w:ascii="Times New Roman" w:hAnsi="Times New Roman"/>
                <w:color w:val="0D0D0D"/>
                <w:sz w:val="44"/>
                <w:szCs w:val="44"/>
              </w:rPr>
            </w:pPr>
            <w:r>
              <w:rPr>
                <w:rFonts w:ascii="Times New Roman" w:hAnsi="Times New Roman"/>
                <w:color w:val="0D0D0D"/>
                <w:sz w:val="44"/>
                <w:szCs w:val="44"/>
              </w:rPr>
              <w:t>Comportamento do Consumidor: Modelização da intenção de utilização de Bibliotecas</w:t>
            </w:r>
          </w:p>
          <w:p w:rsidR="00207A02" w:rsidRPr="00CF57E9" w:rsidRDefault="00207A02" w:rsidP="00C460ED">
            <w:pPr>
              <w:rPr>
                <w:rFonts w:ascii="Times New Roman" w:hAnsi="Times New Roman"/>
                <w:color w:val="0D0D0D"/>
                <w:sz w:val="44"/>
                <w:szCs w:val="24"/>
              </w:rPr>
            </w:pPr>
          </w:p>
          <w:p w:rsidR="00241C4B" w:rsidRPr="00241C4B" w:rsidRDefault="00241C4B" w:rsidP="00241C4B">
            <w:pPr>
              <w:rPr>
                <w:rFonts w:ascii="Times New Roman" w:hAnsi="Times New Roman"/>
                <w:b/>
                <w:color w:val="0D0D0D"/>
                <w:sz w:val="24"/>
                <w:szCs w:val="24"/>
              </w:rPr>
            </w:pPr>
            <w:r w:rsidRPr="00241C4B">
              <w:rPr>
                <w:rFonts w:ascii="Times New Roman" w:hAnsi="Times New Roman"/>
                <w:b/>
                <w:color w:val="0D0D0D"/>
                <w:sz w:val="24"/>
                <w:szCs w:val="24"/>
              </w:rPr>
              <w:t>Teresa do Rosário Oliveira Mendes</w:t>
            </w:r>
          </w:p>
          <w:p w:rsidR="00D87A58" w:rsidRPr="00CF57E9" w:rsidRDefault="00D87A58" w:rsidP="00207A02">
            <w:pPr>
              <w:spacing w:line="240" w:lineRule="auto"/>
              <w:rPr>
                <w:rFonts w:ascii="Times New Roman" w:hAnsi="Times New Roman"/>
                <w:color w:val="0D0D0D"/>
                <w:sz w:val="44"/>
                <w:szCs w:val="24"/>
              </w:rPr>
            </w:pPr>
          </w:p>
          <w:p w:rsidR="00241C4B" w:rsidRDefault="00241C4B" w:rsidP="00241C4B">
            <w:pPr>
              <w:spacing w:line="240" w:lineRule="auto"/>
              <w:rPr>
                <w:rFonts w:ascii="Times New Roman" w:hAnsi="Times New Roman"/>
                <w:color w:val="0D0D0D"/>
                <w:sz w:val="24"/>
                <w:szCs w:val="24"/>
              </w:rPr>
            </w:pPr>
            <w:r>
              <w:rPr>
                <w:rFonts w:ascii="Times New Roman" w:hAnsi="Times New Roman"/>
                <w:color w:val="0D0D0D"/>
                <w:sz w:val="24"/>
                <w:szCs w:val="24"/>
              </w:rPr>
              <w:t>Relatório de Proje</w:t>
            </w:r>
            <w:r w:rsidRPr="00CF57E9">
              <w:rPr>
                <w:rFonts w:ascii="Times New Roman" w:hAnsi="Times New Roman"/>
                <w:color w:val="0D0D0D"/>
                <w:sz w:val="24"/>
                <w:szCs w:val="24"/>
              </w:rPr>
              <w:t xml:space="preserve">to realizado sob a orientação do Professor Doutor </w:t>
            </w:r>
            <w:r>
              <w:rPr>
                <w:rFonts w:ascii="Times New Roman" w:hAnsi="Times New Roman"/>
                <w:color w:val="0D0D0D"/>
                <w:sz w:val="24"/>
                <w:szCs w:val="24"/>
              </w:rPr>
              <w:t>João Costa.</w:t>
            </w:r>
          </w:p>
          <w:p w:rsidR="00A332A3" w:rsidRPr="00CF57E9" w:rsidRDefault="00A332A3" w:rsidP="00967B59">
            <w:pPr>
              <w:spacing w:line="240" w:lineRule="auto"/>
              <w:rPr>
                <w:rFonts w:ascii="Times New Roman" w:hAnsi="Times New Roman"/>
                <w:color w:val="0D0D0D"/>
                <w:sz w:val="24"/>
                <w:szCs w:val="24"/>
              </w:rPr>
            </w:pPr>
          </w:p>
          <w:p w:rsidR="00380D90" w:rsidRPr="00CF57E9" w:rsidRDefault="00380D90" w:rsidP="00540264">
            <w:pPr>
              <w:spacing w:line="168" w:lineRule="auto"/>
              <w:rPr>
                <w:rFonts w:ascii="Times New Roman" w:hAnsi="Times New Roman"/>
                <w:color w:val="0D0D0D"/>
                <w:sz w:val="24"/>
                <w:szCs w:val="24"/>
              </w:rPr>
            </w:pPr>
          </w:p>
          <w:p w:rsidR="006C7F77" w:rsidRPr="00CF57E9" w:rsidRDefault="006C7F77" w:rsidP="00540264">
            <w:pPr>
              <w:spacing w:line="168" w:lineRule="auto"/>
              <w:rPr>
                <w:rFonts w:ascii="Times New Roman" w:hAnsi="Times New Roman"/>
                <w:color w:val="0D0D0D"/>
                <w:sz w:val="24"/>
                <w:szCs w:val="24"/>
              </w:rPr>
            </w:pPr>
          </w:p>
          <w:p w:rsidR="006C7F77" w:rsidRPr="00CF57E9" w:rsidRDefault="006C7F77" w:rsidP="00540264">
            <w:pPr>
              <w:spacing w:line="240" w:lineRule="auto"/>
              <w:rPr>
                <w:rFonts w:ascii="Times New Roman" w:hAnsi="Times New Roman"/>
                <w:color w:val="0D0D0D"/>
                <w:sz w:val="24"/>
                <w:szCs w:val="24"/>
              </w:rPr>
            </w:pPr>
            <w:r w:rsidRPr="00CF57E9">
              <w:rPr>
                <w:rFonts w:ascii="Times New Roman" w:hAnsi="Times New Roman"/>
                <w:color w:val="0D0D0D"/>
                <w:sz w:val="24"/>
                <w:szCs w:val="24"/>
              </w:rPr>
              <w:t>201</w:t>
            </w:r>
            <w:r w:rsidR="00241C4B">
              <w:rPr>
                <w:rFonts w:ascii="Times New Roman" w:hAnsi="Times New Roman"/>
                <w:color w:val="0D0D0D"/>
                <w:sz w:val="24"/>
                <w:szCs w:val="24"/>
              </w:rPr>
              <w:t>4</w:t>
            </w:r>
          </w:p>
        </w:tc>
      </w:tr>
    </w:tbl>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765795" w:rsidRDefault="00765795" w:rsidP="00BE57D0">
      <w:pPr>
        <w:spacing w:after="0" w:line="360" w:lineRule="auto"/>
        <w:jc w:val="center"/>
        <w:rPr>
          <w:rFonts w:ascii="Times New Roman" w:hAnsi="Times New Roman"/>
          <w:b/>
          <w:sz w:val="24"/>
          <w:szCs w:val="24"/>
        </w:rPr>
      </w:pPr>
    </w:p>
    <w:p w:rsidR="001E28EA" w:rsidRDefault="001E28EA" w:rsidP="00BE57D0">
      <w:pPr>
        <w:spacing w:after="0" w:line="360" w:lineRule="auto"/>
        <w:jc w:val="center"/>
        <w:rPr>
          <w:rFonts w:ascii="Times New Roman" w:hAnsi="Times New Roman"/>
          <w:b/>
          <w:sz w:val="24"/>
          <w:szCs w:val="24"/>
        </w:rPr>
        <w:sectPr w:rsidR="001E28EA" w:rsidSect="00227D6B">
          <w:footerReference w:type="default" r:id="rId11"/>
          <w:pgSz w:w="10773" w:h="15309" w:code="9"/>
          <w:pgMar w:top="1418" w:right="1418" w:bottom="1418" w:left="1418" w:header="709" w:footer="709" w:gutter="284"/>
          <w:pgNumType w:fmt="upperRoman" w:start="1"/>
          <w:cols w:space="720"/>
          <w:docGrid w:linePitch="360"/>
        </w:sect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1E28EA" w:rsidRDefault="001E28EA">
      <w:pPr>
        <w:spacing w:after="0" w:line="240" w:lineRule="auto"/>
        <w:rPr>
          <w:rFonts w:ascii="Times New Roman" w:hAnsi="Times New Roman"/>
          <w:b/>
          <w:sz w:val="24"/>
          <w:szCs w:val="24"/>
        </w:rPr>
      </w:pPr>
    </w:p>
    <w:p w:rsidR="00241C4B" w:rsidRPr="0039779B" w:rsidRDefault="00241C4B" w:rsidP="00241C4B">
      <w:pPr>
        <w:spacing w:line="240" w:lineRule="auto"/>
        <w:jc w:val="right"/>
        <w:rPr>
          <w:rFonts w:ascii="Times New Roman" w:hAnsi="Times New Roman"/>
          <w:b/>
          <w:i/>
          <w:color w:val="0D0D0D"/>
          <w:sz w:val="24"/>
          <w:szCs w:val="24"/>
        </w:rPr>
      </w:pPr>
      <w:r>
        <w:rPr>
          <w:rFonts w:ascii="Times New Roman" w:hAnsi="Times New Roman"/>
          <w:b/>
          <w:i/>
          <w:color w:val="0D0D0D"/>
          <w:sz w:val="24"/>
          <w:szCs w:val="24"/>
        </w:rPr>
        <w:t>Aos meus pais</w:t>
      </w:r>
    </w:p>
    <w:p w:rsidR="00241C4B" w:rsidRPr="0039779B" w:rsidRDefault="00241C4B" w:rsidP="00241C4B">
      <w:pPr>
        <w:spacing w:line="240" w:lineRule="auto"/>
        <w:jc w:val="right"/>
        <w:rPr>
          <w:rFonts w:ascii="Times New Roman" w:hAnsi="Times New Roman"/>
          <w:b/>
          <w:i/>
          <w:color w:val="0D0D0D"/>
          <w:sz w:val="24"/>
          <w:szCs w:val="24"/>
        </w:rPr>
      </w:pPr>
      <w:r>
        <w:rPr>
          <w:rFonts w:ascii="Times New Roman" w:hAnsi="Times New Roman"/>
          <w:b/>
          <w:i/>
          <w:color w:val="0D0D0D"/>
          <w:sz w:val="24"/>
          <w:szCs w:val="24"/>
        </w:rPr>
        <w:t>que fazem dos meus sonhos uma realidade</w:t>
      </w: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8810EA" w:rsidRDefault="008810EA" w:rsidP="008810EA">
      <w:pPr>
        <w:spacing w:after="0" w:line="240" w:lineRule="auto"/>
        <w:jc w:val="center"/>
        <w:rPr>
          <w:rFonts w:ascii="Times New Roman" w:hAnsi="Times New Roman"/>
          <w:b/>
          <w:sz w:val="24"/>
          <w:szCs w:val="24"/>
        </w:rPr>
      </w:pPr>
    </w:p>
    <w:p w:rsidR="00BE57D0" w:rsidRDefault="00A332A3" w:rsidP="008810EA">
      <w:pPr>
        <w:spacing w:after="0" w:line="240" w:lineRule="auto"/>
        <w:jc w:val="center"/>
        <w:rPr>
          <w:rFonts w:ascii="Times New Roman" w:hAnsi="Times New Roman"/>
          <w:b/>
          <w:sz w:val="24"/>
          <w:szCs w:val="24"/>
        </w:rPr>
      </w:pPr>
      <w:r>
        <w:rPr>
          <w:rFonts w:ascii="Times New Roman" w:hAnsi="Times New Roman"/>
          <w:b/>
          <w:sz w:val="24"/>
          <w:szCs w:val="24"/>
        </w:rPr>
        <w:lastRenderedPageBreak/>
        <w:t>Agradecimentos</w:t>
      </w:r>
    </w:p>
    <w:p w:rsidR="00BE57D0" w:rsidRDefault="00BE57D0" w:rsidP="00BE57D0">
      <w:pPr>
        <w:spacing w:after="0" w:line="360" w:lineRule="auto"/>
        <w:jc w:val="center"/>
        <w:rPr>
          <w:rFonts w:ascii="Times New Roman" w:hAnsi="Times New Roman"/>
          <w:b/>
          <w:sz w:val="24"/>
          <w:szCs w:val="24"/>
        </w:rPr>
      </w:pPr>
    </w:p>
    <w:p w:rsidR="00241C4B" w:rsidRDefault="00241C4B" w:rsidP="00241C4B">
      <w:pPr>
        <w:spacing w:after="0" w:line="360" w:lineRule="auto"/>
        <w:jc w:val="both"/>
        <w:rPr>
          <w:rFonts w:ascii="Times New Roman" w:hAnsi="Times New Roman"/>
          <w:sz w:val="24"/>
          <w:szCs w:val="24"/>
        </w:rPr>
      </w:pPr>
      <w:r>
        <w:rPr>
          <w:rFonts w:ascii="Times New Roman" w:hAnsi="Times New Roman"/>
          <w:sz w:val="24"/>
          <w:szCs w:val="24"/>
        </w:rPr>
        <w:t xml:space="preserve">Ao estarmos prestes a concluir mais uma etapa, fazemos um resumo do que ficou para trás, do que nos levou até esta posição. Desta forma, gostaria de tecer algumas palavras de agradecimento a pessoas que foram importantes neste meu percurso: </w:t>
      </w:r>
    </w:p>
    <w:p w:rsidR="00241C4B" w:rsidRDefault="00241C4B" w:rsidP="00241C4B">
      <w:pPr>
        <w:spacing w:after="0" w:line="360" w:lineRule="auto"/>
        <w:jc w:val="both"/>
        <w:rPr>
          <w:rFonts w:ascii="Times New Roman" w:hAnsi="Times New Roman"/>
          <w:sz w:val="24"/>
          <w:szCs w:val="24"/>
        </w:rPr>
      </w:pPr>
    </w:p>
    <w:p w:rsidR="00241C4B" w:rsidRDefault="00241C4B" w:rsidP="00241C4B">
      <w:pPr>
        <w:spacing w:after="0" w:line="360" w:lineRule="auto"/>
        <w:jc w:val="both"/>
        <w:rPr>
          <w:rFonts w:ascii="Times New Roman" w:hAnsi="Times New Roman"/>
          <w:sz w:val="24"/>
          <w:szCs w:val="24"/>
        </w:rPr>
      </w:pPr>
      <w:r>
        <w:rPr>
          <w:rFonts w:ascii="Times New Roman" w:hAnsi="Times New Roman"/>
          <w:sz w:val="24"/>
          <w:szCs w:val="24"/>
        </w:rPr>
        <w:t>Ao orientador da dissertação, Professor Doutor João Costa, agradeço o seu apoio, disponibilidade e partilha de conhecimento.</w:t>
      </w:r>
    </w:p>
    <w:p w:rsidR="00241C4B" w:rsidRDefault="00241C4B" w:rsidP="00241C4B">
      <w:pPr>
        <w:spacing w:after="0" w:line="360" w:lineRule="auto"/>
        <w:jc w:val="both"/>
        <w:rPr>
          <w:rFonts w:ascii="Times New Roman" w:hAnsi="Times New Roman"/>
          <w:sz w:val="24"/>
          <w:szCs w:val="24"/>
        </w:rPr>
      </w:pPr>
    </w:p>
    <w:p w:rsidR="00241C4B" w:rsidRDefault="00241C4B" w:rsidP="00241C4B">
      <w:pPr>
        <w:spacing w:after="0" w:line="360" w:lineRule="auto"/>
        <w:jc w:val="both"/>
        <w:rPr>
          <w:rFonts w:ascii="Times New Roman" w:hAnsi="Times New Roman"/>
          <w:sz w:val="24"/>
          <w:szCs w:val="24"/>
        </w:rPr>
      </w:pPr>
      <w:r>
        <w:rPr>
          <w:rFonts w:ascii="Times New Roman" w:hAnsi="Times New Roman"/>
          <w:sz w:val="24"/>
          <w:szCs w:val="24"/>
        </w:rPr>
        <w:t xml:space="preserve">Aos amigos com que Coimbra me presenteou, Telma Veríssimo, Mónica Silva, Diana Patrício, Daniel Baptista e Daniel Gonçalves, Vera Martins, Daniela Fernandes, Sara Rocha e Susana Lima, sem vocês Coimbra não teria feito o mesmo sentido. Obrigado pelos momentos partilhados e por me fazerem apaixonar por aquela cidade. Convosco aprendi a dizer saudade. </w:t>
      </w:r>
    </w:p>
    <w:p w:rsidR="00241C4B" w:rsidRDefault="00241C4B" w:rsidP="00241C4B">
      <w:pPr>
        <w:spacing w:after="0" w:line="360" w:lineRule="auto"/>
        <w:jc w:val="both"/>
        <w:rPr>
          <w:rFonts w:ascii="Times New Roman" w:hAnsi="Times New Roman"/>
          <w:sz w:val="24"/>
          <w:szCs w:val="24"/>
        </w:rPr>
      </w:pPr>
    </w:p>
    <w:p w:rsidR="00241C4B" w:rsidRDefault="00241C4B" w:rsidP="00241C4B">
      <w:pPr>
        <w:spacing w:after="0" w:line="360" w:lineRule="auto"/>
        <w:jc w:val="both"/>
        <w:rPr>
          <w:rFonts w:ascii="Times New Roman" w:hAnsi="Times New Roman"/>
          <w:sz w:val="24"/>
          <w:szCs w:val="24"/>
        </w:rPr>
      </w:pPr>
      <w:r>
        <w:rPr>
          <w:rFonts w:ascii="Times New Roman" w:hAnsi="Times New Roman"/>
          <w:sz w:val="24"/>
          <w:szCs w:val="24"/>
        </w:rPr>
        <w:t>Às minhas colegas de casa durante três anos, Daniela Fernandes (que te conheço desde que me conheço) e Cátia</w:t>
      </w:r>
      <w:r w:rsidR="001E38A6">
        <w:rPr>
          <w:rFonts w:ascii="Times New Roman" w:hAnsi="Times New Roman"/>
          <w:sz w:val="24"/>
          <w:szCs w:val="24"/>
        </w:rPr>
        <w:t xml:space="preserve"> Pereira</w:t>
      </w:r>
      <w:r>
        <w:rPr>
          <w:rFonts w:ascii="Times New Roman" w:hAnsi="Times New Roman"/>
          <w:sz w:val="24"/>
          <w:szCs w:val="24"/>
        </w:rPr>
        <w:t xml:space="preserve">, obrigada pelos sorrisos, pelas partidas, pela companhia, por nunca me ter sentido longe de casa. Deram um sentido familiar à minha vida académica. </w:t>
      </w:r>
    </w:p>
    <w:p w:rsidR="00241C4B" w:rsidRDefault="00241C4B" w:rsidP="00241C4B">
      <w:pPr>
        <w:spacing w:after="0" w:line="360" w:lineRule="auto"/>
        <w:jc w:val="both"/>
        <w:rPr>
          <w:rFonts w:ascii="Times New Roman" w:hAnsi="Times New Roman"/>
          <w:sz w:val="24"/>
          <w:szCs w:val="24"/>
        </w:rPr>
      </w:pPr>
    </w:p>
    <w:p w:rsidR="00241C4B" w:rsidRDefault="00241C4B" w:rsidP="00241C4B">
      <w:pPr>
        <w:spacing w:after="0" w:line="360" w:lineRule="auto"/>
        <w:jc w:val="both"/>
        <w:rPr>
          <w:rFonts w:ascii="Times New Roman" w:hAnsi="Times New Roman"/>
          <w:sz w:val="24"/>
          <w:szCs w:val="24"/>
        </w:rPr>
      </w:pPr>
      <w:r>
        <w:rPr>
          <w:rFonts w:ascii="Times New Roman" w:hAnsi="Times New Roman"/>
          <w:sz w:val="24"/>
          <w:szCs w:val="24"/>
        </w:rPr>
        <w:t>Ao João Correia, obrigada pela força que sempre me deste, por nunca permitires que desistisse. Peço desculpa por alguma falta de tempo e por vezes descarregar a mi</w:t>
      </w:r>
      <w:r w:rsidR="007C1E48">
        <w:rPr>
          <w:rFonts w:ascii="Times New Roman" w:hAnsi="Times New Roman"/>
          <w:sz w:val="24"/>
          <w:szCs w:val="24"/>
        </w:rPr>
        <w:t>nha frustração em ti. Acreditas</w:t>
      </w:r>
      <w:r>
        <w:rPr>
          <w:rFonts w:ascii="Times New Roman" w:hAnsi="Times New Roman"/>
          <w:sz w:val="24"/>
          <w:szCs w:val="24"/>
        </w:rPr>
        <w:t>te sempre em mim, que conseguiria alcançar o sucesso. Leve a vida onde nos levar, serás sempre uma pessoa fundamental</w:t>
      </w:r>
      <w:r w:rsidR="007C1E48">
        <w:rPr>
          <w:rFonts w:ascii="Times New Roman" w:hAnsi="Times New Roman"/>
          <w:sz w:val="24"/>
          <w:szCs w:val="24"/>
        </w:rPr>
        <w:t>,</w:t>
      </w:r>
      <w:r>
        <w:rPr>
          <w:rFonts w:ascii="Times New Roman" w:hAnsi="Times New Roman"/>
          <w:sz w:val="24"/>
          <w:szCs w:val="24"/>
        </w:rPr>
        <w:t xml:space="preserve"> tanto nesta etapa, como em outras. </w:t>
      </w:r>
    </w:p>
    <w:p w:rsidR="00241C4B" w:rsidRDefault="00241C4B" w:rsidP="00241C4B">
      <w:pPr>
        <w:spacing w:after="0" w:line="360" w:lineRule="auto"/>
        <w:jc w:val="both"/>
        <w:rPr>
          <w:rFonts w:ascii="Times New Roman" w:hAnsi="Times New Roman"/>
          <w:sz w:val="24"/>
          <w:szCs w:val="24"/>
        </w:rPr>
      </w:pPr>
    </w:p>
    <w:p w:rsidR="00241C4B" w:rsidRDefault="00241C4B" w:rsidP="00241C4B">
      <w:pPr>
        <w:spacing w:after="0" w:line="360" w:lineRule="auto"/>
        <w:jc w:val="both"/>
        <w:rPr>
          <w:rFonts w:ascii="Times New Roman" w:hAnsi="Times New Roman"/>
          <w:sz w:val="24"/>
          <w:szCs w:val="24"/>
        </w:rPr>
      </w:pPr>
      <w:r>
        <w:rPr>
          <w:rFonts w:ascii="Times New Roman" w:hAnsi="Times New Roman"/>
          <w:sz w:val="24"/>
          <w:szCs w:val="24"/>
        </w:rPr>
        <w:t xml:space="preserve">À Isabel Santos, por toda a ajuda prestada, pela partilha de conhecimento, por ter sempre uma palavra amiga quando tudo parecia escuro. Não tenho dúvidas que chegarás longe. Não deixes que a tua timidez te faça recusar propostas. </w:t>
      </w:r>
    </w:p>
    <w:p w:rsidR="00241C4B" w:rsidRDefault="00241C4B" w:rsidP="00241C4B">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Ao Orlando Nunes, companheiro de uma vida, obrigada pelo incentivo. És um exemplo de força e trabalho para mim. Muito do que sei devo-o a ti. Sei que contigo tenho sempre um apoio, uma proteção. Não pediria outro irmão melhor. </w:t>
      </w:r>
    </w:p>
    <w:p w:rsidR="00241C4B" w:rsidRDefault="00241C4B" w:rsidP="00241C4B">
      <w:pPr>
        <w:spacing w:after="0" w:line="360" w:lineRule="auto"/>
        <w:jc w:val="both"/>
        <w:rPr>
          <w:rFonts w:ascii="Times New Roman" w:hAnsi="Times New Roman"/>
          <w:sz w:val="24"/>
          <w:szCs w:val="24"/>
        </w:rPr>
      </w:pPr>
    </w:p>
    <w:p w:rsidR="00241C4B" w:rsidRDefault="00241C4B" w:rsidP="00241C4B">
      <w:pPr>
        <w:spacing w:after="0" w:line="360" w:lineRule="auto"/>
        <w:jc w:val="both"/>
        <w:rPr>
          <w:rFonts w:ascii="Times New Roman" w:hAnsi="Times New Roman"/>
          <w:sz w:val="24"/>
          <w:szCs w:val="24"/>
        </w:rPr>
      </w:pPr>
      <w:r>
        <w:rPr>
          <w:rFonts w:ascii="Times New Roman" w:hAnsi="Times New Roman"/>
          <w:sz w:val="24"/>
          <w:szCs w:val="24"/>
        </w:rPr>
        <w:t xml:space="preserve">Aos meus pais, os verdadeiros guerreiros nesta luta. Obrigado pelos incentivos, por serem os primeiros a não me deixarem desistir. Nunca me vou esquecer disso. Se termino mais uma etapa, a vós o devo. Obrigada por serem tão atentos, pelas palavras sábias de quem não passou por isto, mas tem a melhor escola de todas: a da vida. </w:t>
      </w:r>
    </w:p>
    <w:p w:rsidR="00241C4B" w:rsidRDefault="00241C4B" w:rsidP="00241C4B">
      <w:pPr>
        <w:spacing w:after="0" w:line="360" w:lineRule="auto"/>
        <w:jc w:val="both"/>
        <w:rPr>
          <w:rFonts w:ascii="Times New Roman" w:hAnsi="Times New Roman"/>
          <w:sz w:val="24"/>
          <w:szCs w:val="24"/>
        </w:rPr>
      </w:pPr>
    </w:p>
    <w:p w:rsidR="00241C4B" w:rsidRDefault="00241C4B" w:rsidP="00241C4B">
      <w:pPr>
        <w:spacing w:after="0" w:line="360" w:lineRule="auto"/>
        <w:jc w:val="both"/>
        <w:rPr>
          <w:rFonts w:ascii="Times New Roman" w:hAnsi="Times New Roman"/>
          <w:sz w:val="24"/>
          <w:szCs w:val="24"/>
        </w:rPr>
      </w:pPr>
      <w:r>
        <w:rPr>
          <w:rFonts w:ascii="Times New Roman" w:hAnsi="Times New Roman"/>
          <w:sz w:val="24"/>
          <w:szCs w:val="24"/>
        </w:rPr>
        <w:t xml:space="preserve">Aos que estão a começar agora a vida académica, para que quando terminem não tenham de passar por esta incerteza de futuro que nos atravessa, não tenham de deixar o país que os viu nascer e possam contribuir para uma nação melhor e mais desenvolvida.   </w:t>
      </w:r>
    </w:p>
    <w:p w:rsidR="00A332A3" w:rsidRDefault="00A332A3" w:rsidP="00BE57D0">
      <w:pPr>
        <w:spacing w:after="0" w:line="360" w:lineRule="auto"/>
        <w:jc w:val="right"/>
        <w:rPr>
          <w:rFonts w:ascii="Times New Roman" w:hAnsi="Times New Roman"/>
          <w:sz w:val="24"/>
          <w:szCs w:val="24"/>
        </w:rPr>
      </w:pPr>
    </w:p>
    <w:p w:rsidR="00BE57D0" w:rsidRPr="00BE57D0" w:rsidRDefault="00BE57D0" w:rsidP="00BE57D0">
      <w:pPr>
        <w:spacing w:after="0" w:line="240" w:lineRule="auto"/>
        <w:rPr>
          <w:rFonts w:ascii="Times New Roman" w:hAnsi="Times New Roman"/>
          <w:sz w:val="24"/>
          <w:szCs w:val="24"/>
        </w:rPr>
      </w:pPr>
    </w:p>
    <w:p w:rsidR="000B6C2A" w:rsidRDefault="000B6C2A" w:rsidP="005B400E">
      <w:pPr>
        <w:spacing w:line="360" w:lineRule="auto"/>
        <w:jc w:val="both"/>
        <w:rPr>
          <w:rFonts w:ascii="Times New Roman" w:hAnsi="Times New Roman"/>
          <w:b/>
          <w:sz w:val="24"/>
          <w:szCs w:val="24"/>
        </w:rPr>
      </w:pPr>
    </w:p>
    <w:p w:rsidR="000B6C2A" w:rsidRDefault="000B6C2A" w:rsidP="005B400E">
      <w:pPr>
        <w:spacing w:line="360" w:lineRule="auto"/>
        <w:jc w:val="both"/>
        <w:rPr>
          <w:rFonts w:ascii="Times New Roman" w:hAnsi="Times New Roman"/>
          <w:b/>
          <w:sz w:val="24"/>
          <w:szCs w:val="24"/>
        </w:rPr>
      </w:pPr>
    </w:p>
    <w:p w:rsidR="000B6C2A" w:rsidRDefault="000B6C2A" w:rsidP="005B400E">
      <w:pPr>
        <w:spacing w:line="360" w:lineRule="auto"/>
        <w:jc w:val="both"/>
        <w:rPr>
          <w:rFonts w:ascii="Times New Roman" w:hAnsi="Times New Roman"/>
          <w:b/>
          <w:sz w:val="24"/>
          <w:szCs w:val="24"/>
        </w:rPr>
      </w:pPr>
    </w:p>
    <w:p w:rsidR="000B6C2A" w:rsidRDefault="000B6C2A" w:rsidP="005B400E">
      <w:pPr>
        <w:spacing w:line="360" w:lineRule="auto"/>
        <w:jc w:val="both"/>
        <w:rPr>
          <w:rFonts w:ascii="Times New Roman" w:hAnsi="Times New Roman"/>
          <w:b/>
          <w:sz w:val="24"/>
          <w:szCs w:val="24"/>
        </w:rPr>
      </w:pPr>
    </w:p>
    <w:p w:rsidR="000B6C2A" w:rsidRDefault="000B6C2A" w:rsidP="005B400E">
      <w:pPr>
        <w:spacing w:line="360" w:lineRule="auto"/>
        <w:jc w:val="both"/>
        <w:rPr>
          <w:rFonts w:ascii="Times New Roman" w:hAnsi="Times New Roman"/>
          <w:b/>
          <w:sz w:val="24"/>
          <w:szCs w:val="24"/>
        </w:rPr>
      </w:pPr>
    </w:p>
    <w:p w:rsidR="000B6C2A" w:rsidRDefault="000B6C2A" w:rsidP="005B400E">
      <w:pPr>
        <w:spacing w:line="360" w:lineRule="auto"/>
        <w:jc w:val="both"/>
        <w:rPr>
          <w:rFonts w:ascii="Times New Roman" w:hAnsi="Times New Roman"/>
          <w:b/>
          <w:sz w:val="24"/>
          <w:szCs w:val="24"/>
        </w:rPr>
      </w:pPr>
    </w:p>
    <w:p w:rsidR="000B6C2A" w:rsidRDefault="000B6C2A" w:rsidP="005B400E">
      <w:pPr>
        <w:spacing w:line="360" w:lineRule="auto"/>
        <w:jc w:val="both"/>
        <w:rPr>
          <w:rFonts w:ascii="Times New Roman" w:hAnsi="Times New Roman"/>
          <w:b/>
          <w:sz w:val="24"/>
          <w:szCs w:val="24"/>
        </w:rPr>
      </w:pPr>
    </w:p>
    <w:p w:rsidR="008810EA" w:rsidRDefault="008810EA" w:rsidP="008810EA">
      <w:pPr>
        <w:spacing w:line="360" w:lineRule="auto"/>
        <w:rPr>
          <w:rFonts w:ascii="Times New Roman" w:hAnsi="Times New Roman"/>
          <w:b/>
          <w:sz w:val="24"/>
          <w:szCs w:val="24"/>
        </w:rPr>
      </w:pPr>
    </w:p>
    <w:p w:rsidR="008810EA" w:rsidRDefault="008810EA" w:rsidP="008810EA">
      <w:pPr>
        <w:spacing w:line="360" w:lineRule="auto"/>
        <w:rPr>
          <w:rFonts w:ascii="Times New Roman" w:hAnsi="Times New Roman"/>
          <w:b/>
          <w:sz w:val="24"/>
          <w:szCs w:val="24"/>
        </w:rPr>
      </w:pPr>
    </w:p>
    <w:p w:rsidR="00517D4B" w:rsidRPr="00E55729" w:rsidRDefault="00517D4B" w:rsidP="008810EA">
      <w:pPr>
        <w:spacing w:line="360" w:lineRule="auto"/>
        <w:jc w:val="center"/>
        <w:rPr>
          <w:rFonts w:ascii="Times New Roman" w:hAnsi="Times New Roman"/>
          <w:b/>
          <w:sz w:val="28"/>
          <w:szCs w:val="24"/>
        </w:rPr>
      </w:pPr>
      <w:r w:rsidRPr="00E55729">
        <w:rPr>
          <w:rFonts w:ascii="Times New Roman" w:hAnsi="Times New Roman"/>
          <w:b/>
          <w:sz w:val="28"/>
          <w:szCs w:val="24"/>
        </w:rPr>
        <w:lastRenderedPageBreak/>
        <w:t>Resumo</w:t>
      </w:r>
    </w:p>
    <w:p w:rsidR="00517D4B" w:rsidRPr="006C375E" w:rsidRDefault="00517D4B" w:rsidP="00517D4B">
      <w:pPr>
        <w:spacing w:after="0" w:line="360" w:lineRule="auto"/>
        <w:jc w:val="both"/>
        <w:rPr>
          <w:rFonts w:ascii="Times New Roman" w:hAnsi="Times New Roman"/>
          <w:sz w:val="24"/>
          <w:szCs w:val="24"/>
        </w:rPr>
      </w:pPr>
      <w:r>
        <w:rPr>
          <w:rFonts w:ascii="Times New Roman" w:hAnsi="Times New Roman"/>
          <w:sz w:val="24"/>
          <w:szCs w:val="24"/>
        </w:rPr>
        <w:t>Comunicar é essencial ao</w:t>
      </w:r>
      <w:r w:rsidRPr="006C375E">
        <w:rPr>
          <w:rFonts w:ascii="Times New Roman" w:hAnsi="Times New Roman"/>
          <w:sz w:val="24"/>
          <w:szCs w:val="24"/>
        </w:rPr>
        <w:t xml:space="preserve">s indivíduos, e a sociedade cada vez mais se preocupa em partilhar informação e </w:t>
      </w:r>
      <w:r>
        <w:rPr>
          <w:rFonts w:ascii="Times New Roman" w:hAnsi="Times New Roman"/>
          <w:sz w:val="24"/>
          <w:szCs w:val="24"/>
        </w:rPr>
        <w:t>avaliar a sua identidade.</w:t>
      </w:r>
      <w:r w:rsidRPr="006C375E">
        <w:rPr>
          <w:rFonts w:ascii="Times New Roman" w:hAnsi="Times New Roman"/>
          <w:sz w:val="24"/>
          <w:szCs w:val="24"/>
        </w:rPr>
        <w:t xml:space="preserve"> Existem muitas formas de comunicar, sendo que estas evoluem consoante a evolução do Homem e da sociedade. É </w:t>
      </w:r>
      <w:r>
        <w:rPr>
          <w:rFonts w:ascii="Times New Roman" w:hAnsi="Times New Roman"/>
          <w:sz w:val="24"/>
          <w:szCs w:val="24"/>
        </w:rPr>
        <w:t>através das Bibliotecas</w:t>
      </w:r>
      <w:r w:rsidRPr="006C375E">
        <w:rPr>
          <w:rFonts w:ascii="Times New Roman" w:hAnsi="Times New Roman"/>
          <w:sz w:val="24"/>
          <w:szCs w:val="24"/>
        </w:rPr>
        <w:t xml:space="preserve"> que muito do conhecimento é transmitido ao longo de gerações. Antes mais elitistas, agora acessíveis </w:t>
      </w:r>
      <w:r>
        <w:rPr>
          <w:rFonts w:ascii="Times New Roman" w:hAnsi="Times New Roman"/>
          <w:sz w:val="24"/>
          <w:szCs w:val="24"/>
        </w:rPr>
        <w:t>a todos, as Bibliotecas</w:t>
      </w:r>
      <w:r w:rsidRPr="006C375E">
        <w:rPr>
          <w:rFonts w:ascii="Times New Roman" w:hAnsi="Times New Roman"/>
          <w:sz w:val="24"/>
          <w:szCs w:val="24"/>
        </w:rPr>
        <w:t xml:space="preserve"> tornaram-se em verdadeiros centros </w:t>
      </w:r>
      <w:r>
        <w:rPr>
          <w:rFonts w:ascii="Times New Roman" w:hAnsi="Times New Roman"/>
          <w:sz w:val="24"/>
          <w:szCs w:val="24"/>
        </w:rPr>
        <w:t>de partilha de conhecimento e de</w:t>
      </w:r>
      <w:r w:rsidRPr="006C375E">
        <w:rPr>
          <w:rFonts w:ascii="Times New Roman" w:hAnsi="Times New Roman"/>
          <w:sz w:val="24"/>
          <w:szCs w:val="24"/>
        </w:rPr>
        <w:t xml:space="preserve"> cultura da comunidade onde estão inseridas. Conseguir captar a população para a leitura e </w:t>
      </w:r>
      <w:r>
        <w:rPr>
          <w:rFonts w:ascii="Times New Roman" w:hAnsi="Times New Roman"/>
          <w:sz w:val="24"/>
          <w:szCs w:val="24"/>
        </w:rPr>
        <w:t>para irem a Bibliotecas</w:t>
      </w:r>
      <w:r w:rsidRPr="006C375E">
        <w:rPr>
          <w:rFonts w:ascii="Times New Roman" w:hAnsi="Times New Roman"/>
          <w:sz w:val="24"/>
          <w:szCs w:val="24"/>
        </w:rPr>
        <w:t>, numa sociedade tão desenvolvida não é fácil. Esta tarefa torna-se igualmente complicada devido ao facto de a informação parecer estar disponível a qualquer momento e e</w:t>
      </w:r>
      <w:r>
        <w:rPr>
          <w:rFonts w:ascii="Times New Roman" w:hAnsi="Times New Roman"/>
          <w:sz w:val="24"/>
          <w:szCs w:val="24"/>
        </w:rPr>
        <w:t xml:space="preserve">m qualquer lugar. </w:t>
      </w:r>
      <w:r w:rsidRPr="006C375E">
        <w:rPr>
          <w:rFonts w:ascii="Times New Roman" w:hAnsi="Times New Roman"/>
          <w:sz w:val="24"/>
          <w:szCs w:val="24"/>
        </w:rPr>
        <w:t>Torna-se então fundamental estudar o que leva uma pessoa a frequentar Bibliotecas. O presente estudo visa contribuir para a construção de um modelo conceptual que demonstre os determinantes de intenção de ut</w:t>
      </w:r>
      <w:r>
        <w:rPr>
          <w:rFonts w:ascii="Times New Roman" w:hAnsi="Times New Roman"/>
          <w:sz w:val="24"/>
          <w:szCs w:val="24"/>
        </w:rPr>
        <w:t>ilização de Bibliotecas</w:t>
      </w:r>
      <w:r w:rsidRPr="006C375E">
        <w:rPr>
          <w:rFonts w:ascii="Times New Roman" w:hAnsi="Times New Roman"/>
          <w:sz w:val="24"/>
          <w:szCs w:val="24"/>
        </w:rPr>
        <w:t xml:space="preserve">. Com o objetivo de comprovar o modelo de investigação foi realizado um estudo empírico que envolveu a recolha de dados primários, a partir de um questionário </w:t>
      </w:r>
      <w:r w:rsidRPr="006C375E">
        <w:rPr>
          <w:rFonts w:ascii="Times New Roman" w:hAnsi="Times New Roman"/>
          <w:i/>
          <w:sz w:val="24"/>
          <w:szCs w:val="24"/>
        </w:rPr>
        <w:t>online</w:t>
      </w:r>
      <w:r w:rsidRPr="006C375E">
        <w:rPr>
          <w:rFonts w:ascii="Times New Roman" w:hAnsi="Times New Roman"/>
          <w:sz w:val="24"/>
          <w:szCs w:val="24"/>
        </w:rPr>
        <w:t>, resultando numa amostra de 1101 indivíduos. O tratamento estatísti</w:t>
      </w:r>
      <w:r>
        <w:rPr>
          <w:rFonts w:ascii="Times New Roman" w:hAnsi="Times New Roman"/>
          <w:sz w:val="24"/>
          <w:szCs w:val="24"/>
        </w:rPr>
        <w:t xml:space="preserve">co dos dados foi realizado com </w:t>
      </w:r>
      <w:r w:rsidRPr="006C375E">
        <w:rPr>
          <w:rFonts w:ascii="Times New Roman" w:hAnsi="Times New Roman"/>
          <w:sz w:val="24"/>
          <w:szCs w:val="24"/>
        </w:rPr>
        <w:t xml:space="preserve">base em técnicas multivariadas, designadamente a análise factorial, alfa de </w:t>
      </w:r>
      <w:r w:rsidRPr="006C375E">
        <w:rPr>
          <w:rFonts w:ascii="Times New Roman" w:hAnsi="Times New Roman"/>
          <w:i/>
          <w:sz w:val="24"/>
          <w:szCs w:val="24"/>
        </w:rPr>
        <w:t xml:space="preserve">Crombach </w:t>
      </w:r>
      <w:r w:rsidRPr="006C375E">
        <w:rPr>
          <w:rFonts w:ascii="Times New Roman" w:hAnsi="Times New Roman"/>
          <w:sz w:val="24"/>
          <w:szCs w:val="24"/>
        </w:rPr>
        <w:t xml:space="preserve">e análise dos itens e a análise de regressão linear simples e múltipla. </w:t>
      </w:r>
    </w:p>
    <w:p w:rsidR="00517D4B" w:rsidRPr="006C375E" w:rsidRDefault="00517D4B" w:rsidP="00517D4B">
      <w:pPr>
        <w:spacing w:after="0" w:line="360" w:lineRule="auto"/>
        <w:jc w:val="both"/>
        <w:rPr>
          <w:rFonts w:ascii="Times New Roman" w:hAnsi="Times New Roman"/>
          <w:sz w:val="24"/>
          <w:szCs w:val="24"/>
        </w:rPr>
      </w:pPr>
      <w:r w:rsidRPr="006C375E">
        <w:rPr>
          <w:rFonts w:ascii="Times New Roman" w:hAnsi="Times New Roman"/>
          <w:sz w:val="24"/>
          <w:szCs w:val="24"/>
        </w:rPr>
        <w:t xml:space="preserve">Os resultados obtidos permitem concluir que a intenção </w:t>
      </w:r>
      <w:r>
        <w:rPr>
          <w:rFonts w:ascii="Times New Roman" w:hAnsi="Times New Roman"/>
          <w:sz w:val="24"/>
          <w:szCs w:val="24"/>
        </w:rPr>
        <w:t>de utilizar bibliotecas</w:t>
      </w:r>
      <w:r w:rsidRPr="006C375E">
        <w:rPr>
          <w:rFonts w:ascii="Times New Roman" w:hAnsi="Times New Roman"/>
          <w:sz w:val="24"/>
          <w:szCs w:val="24"/>
        </w:rPr>
        <w:t xml:space="preserve"> é positivamente influenciada pela ati</w:t>
      </w:r>
      <w:r w:rsidR="007C1E48">
        <w:rPr>
          <w:rFonts w:ascii="Times New Roman" w:hAnsi="Times New Roman"/>
          <w:sz w:val="24"/>
          <w:szCs w:val="24"/>
        </w:rPr>
        <w:t>tude em relação à utilização de bibliotecas</w:t>
      </w:r>
      <w:r w:rsidR="00562EAD">
        <w:rPr>
          <w:rFonts w:ascii="Times New Roman" w:hAnsi="Times New Roman"/>
          <w:sz w:val="24"/>
          <w:szCs w:val="24"/>
        </w:rPr>
        <w:t xml:space="preserve"> e pela norma subjetiva. </w:t>
      </w:r>
      <w:r w:rsidRPr="006C375E">
        <w:rPr>
          <w:rFonts w:ascii="Times New Roman" w:hAnsi="Times New Roman"/>
          <w:sz w:val="24"/>
          <w:szCs w:val="24"/>
        </w:rPr>
        <w:t xml:space="preserve">A norma subjetiva é influenciada positivamente </w:t>
      </w:r>
      <w:r w:rsidR="00562EAD">
        <w:rPr>
          <w:rFonts w:ascii="Times New Roman" w:hAnsi="Times New Roman"/>
          <w:sz w:val="24"/>
          <w:szCs w:val="24"/>
        </w:rPr>
        <w:t xml:space="preserve">pelas crenças normativas e pela motivação. </w:t>
      </w:r>
    </w:p>
    <w:p w:rsidR="00517D4B" w:rsidRPr="006C375E" w:rsidRDefault="00517D4B" w:rsidP="00517D4B">
      <w:pPr>
        <w:spacing w:after="0" w:line="360" w:lineRule="auto"/>
        <w:jc w:val="both"/>
        <w:rPr>
          <w:rFonts w:ascii="Times New Roman" w:hAnsi="Times New Roman"/>
          <w:sz w:val="24"/>
          <w:szCs w:val="24"/>
        </w:rPr>
      </w:pPr>
      <w:r w:rsidRPr="006C375E">
        <w:rPr>
          <w:rFonts w:ascii="Times New Roman" w:hAnsi="Times New Roman"/>
          <w:sz w:val="24"/>
          <w:szCs w:val="24"/>
        </w:rPr>
        <w:t>As conclusões deste estudo tornam-se importantes para investigações futuras na área das ciências da informação e do comportamento do consumidor.</w:t>
      </w:r>
    </w:p>
    <w:p w:rsidR="00517D4B" w:rsidRDefault="00517D4B" w:rsidP="00517D4B">
      <w:pPr>
        <w:spacing w:after="0" w:line="360" w:lineRule="auto"/>
        <w:jc w:val="both"/>
        <w:rPr>
          <w:rFonts w:ascii="Times New Roman" w:hAnsi="Times New Roman"/>
          <w:sz w:val="24"/>
          <w:szCs w:val="24"/>
        </w:rPr>
      </w:pPr>
    </w:p>
    <w:p w:rsidR="00517D4B" w:rsidRDefault="00517D4B" w:rsidP="00517D4B">
      <w:pPr>
        <w:spacing w:after="0" w:line="360" w:lineRule="auto"/>
        <w:jc w:val="both"/>
        <w:rPr>
          <w:rFonts w:ascii="Times New Roman" w:hAnsi="Times New Roman"/>
          <w:sz w:val="24"/>
          <w:szCs w:val="24"/>
        </w:rPr>
      </w:pPr>
      <w:r w:rsidRPr="006C375E">
        <w:rPr>
          <w:rFonts w:ascii="Times New Roman" w:hAnsi="Times New Roman"/>
          <w:b/>
          <w:sz w:val="24"/>
          <w:szCs w:val="24"/>
        </w:rPr>
        <w:t>Palavras-chave</w:t>
      </w:r>
      <w:r>
        <w:rPr>
          <w:rFonts w:ascii="Times New Roman" w:hAnsi="Times New Roman"/>
          <w:sz w:val="24"/>
          <w:szCs w:val="24"/>
        </w:rPr>
        <w:t xml:space="preserve">: Comportamento do Consumidor, Bibliotecas em Portugal. </w:t>
      </w: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8810EA" w:rsidRPr="00C3194C" w:rsidRDefault="008810EA" w:rsidP="00C85577">
      <w:pPr>
        <w:spacing w:after="0" w:line="360" w:lineRule="auto"/>
        <w:jc w:val="center"/>
        <w:rPr>
          <w:rFonts w:ascii="Times New Roman" w:hAnsi="Times New Roman"/>
          <w:b/>
          <w:sz w:val="28"/>
          <w:szCs w:val="24"/>
        </w:rPr>
      </w:pPr>
    </w:p>
    <w:p w:rsidR="007C1E48" w:rsidRPr="00BE280F" w:rsidRDefault="007C1E48" w:rsidP="00C85577">
      <w:pPr>
        <w:spacing w:after="0" w:line="360" w:lineRule="auto"/>
        <w:jc w:val="center"/>
        <w:rPr>
          <w:rFonts w:ascii="Times New Roman" w:hAnsi="Times New Roman"/>
          <w:b/>
          <w:sz w:val="28"/>
          <w:szCs w:val="24"/>
        </w:rPr>
      </w:pPr>
    </w:p>
    <w:p w:rsidR="00D41230" w:rsidRPr="008810EA" w:rsidRDefault="00A332A3" w:rsidP="00C85577">
      <w:pPr>
        <w:spacing w:after="0" w:line="360" w:lineRule="auto"/>
        <w:jc w:val="center"/>
        <w:rPr>
          <w:rFonts w:ascii="Times New Roman" w:hAnsi="Times New Roman"/>
          <w:b/>
          <w:sz w:val="28"/>
          <w:szCs w:val="24"/>
          <w:lang w:val="en-US"/>
        </w:rPr>
      </w:pPr>
      <w:r w:rsidRPr="008810EA">
        <w:rPr>
          <w:rFonts w:ascii="Times New Roman" w:hAnsi="Times New Roman"/>
          <w:b/>
          <w:sz w:val="28"/>
          <w:szCs w:val="24"/>
          <w:lang w:val="en-US"/>
        </w:rPr>
        <w:lastRenderedPageBreak/>
        <w:t>Abstract</w:t>
      </w:r>
    </w:p>
    <w:p w:rsidR="00937306" w:rsidRPr="00E1206A" w:rsidRDefault="00937306" w:rsidP="00937306">
      <w:pPr>
        <w:spacing w:line="360" w:lineRule="auto"/>
        <w:jc w:val="both"/>
        <w:rPr>
          <w:rFonts w:ascii="Times New Roman" w:hAnsi="Times New Roman"/>
          <w:sz w:val="24"/>
          <w:szCs w:val="24"/>
          <w:lang w:val="en-US"/>
        </w:rPr>
      </w:pPr>
      <w:r w:rsidRPr="00E1206A">
        <w:rPr>
          <w:rFonts w:ascii="Times New Roman" w:hAnsi="Times New Roman"/>
          <w:sz w:val="24"/>
          <w:szCs w:val="24"/>
          <w:lang w:val="en-US"/>
        </w:rPr>
        <w:t xml:space="preserve">Communicating is essential to individuals and society increasingly concerned with sharing information and assess their identity. There are many ways to communicate, and they evolve according to the evolution of man and society. It is through the Libraries that much of the knowledge is transmitted across generations. Before most elite, now affordable to all, the Libraries have become true centers in the sharing of knowledge and culture of the community where they operate. Fully capture the population to read and go to the Library, as a developed society is not easy. This task becomes also complicated by the fact that the information appears to be available anytime and anywhere. It then becomes essential to study what causes a person to attend Libraries. This study aims to build a conceptual model showing the determinants of intention to use the Library. In order to prove the model of an empirical research study involving the collection of primary data from an online survey, resulting in a sample of 1,101 individuals was conducted. The statistical treatment of the data was based on multivariate, namely factor analysis, Cronbach's alpha and item analysis and analysis of simple and multiple linear regression techniques. </w:t>
      </w:r>
      <w:r w:rsidR="00562EAD" w:rsidRPr="00562EAD">
        <w:rPr>
          <w:rFonts w:ascii="Times New Roman" w:hAnsi="Times New Roman"/>
          <w:sz w:val="24"/>
          <w:szCs w:val="24"/>
          <w:lang w:val="en-US"/>
        </w:rPr>
        <w:t>The results indicate that the intention of using libraries is positively influenced by the attitude towards the use of li</w:t>
      </w:r>
      <w:r w:rsidR="00562EAD">
        <w:rPr>
          <w:rFonts w:ascii="Times New Roman" w:hAnsi="Times New Roman"/>
          <w:sz w:val="24"/>
          <w:szCs w:val="24"/>
          <w:lang w:val="en-US"/>
        </w:rPr>
        <w:t>braries and the subjective norm</w:t>
      </w:r>
      <w:r w:rsidRPr="00E1206A">
        <w:rPr>
          <w:rFonts w:ascii="Times New Roman" w:hAnsi="Times New Roman"/>
          <w:sz w:val="24"/>
          <w:szCs w:val="24"/>
          <w:lang w:val="en-US"/>
        </w:rPr>
        <w:t xml:space="preserve">. </w:t>
      </w:r>
      <w:r w:rsidR="00562EAD" w:rsidRPr="00562EAD">
        <w:rPr>
          <w:rFonts w:ascii="Times New Roman" w:hAnsi="Times New Roman"/>
          <w:sz w:val="24"/>
          <w:szCs w:val="24"/>
          <w:lang w:val="en-US"/>
        </w:rPr>
        <w:t>Subjective norm is positively influenced by normative beliefs and motivation.</w:t>
      </w:r>
      <w:r w:rsidRPr="00E1206A">
        <w:rPr>
          <w:rFonts w:ascii="Times New Roman" w:hAnsi="Times New Roman"/>
          <w:sz w:val="24"/>
          <w:szCs w:val="24"/>
          <w:lang w:val="en-US"/>
        </w:rPr>
        <w:t xml:space="preserve"> The conclusions of this study are important for future research in the area of information and consumer behavior sciences. </w:t>
      </w:r>
    </w:p>
    <w:p w:rsidR="00937306" w:rsidRPr="00E1206A" w:rsidRDefault="00937306" w:rsidP="00937306">
      <w:pPr>
        <w:spacing w:line="360" w:lineRule="auto"/>
        <w:jc w:val="both"/>
        <w:rPr>
          <w:rFonts w:ascii="Times New Roman" w:hAnsi="Times New Roman"/>
          <w:sz w:val="24"/>
          <w:szCs w:val="24"/>
          <w:lang w:val="en-US"/>
        </w:rPr>
      </w:pPr>
      <w:r w:rsidRPr="00E1206A">
        <w:rPr>
          <w:rFonts w:ascii="Times New Roman" w:hAnsi="Times New Roman"/>
          <w:b/>
          <w:sz w:val="24"/>
          <w:szCs w:val="24"/>
          <w:lang w:val="en-US"/>
        </w:rPr>
        <w:t>Keywords</w:t>
      </w:r>
      <w:r w:rsidRPr="00E1206A">
        <w:rPr>
          <w:rFonts w:ascii="Times New Roman" w:hAnsi="Times New Roman"/>
          <w:sz w:val="24"/>
          <w:szCs w:val="24"/>
          <w:lang w:val="en-US"/>
        </w:rPr>
        <w:t>: Consumer Behavior, Libraries in Portugal.</w:t>
      </w:r>
    </w:p>
    <w:p w:rsidR="00937306" w:rsidRPr="00937306" w:rsidRDefault="00937306" w:rsidP="00937306">
      <w:pPr>
        <w:spacing w:after="0" w:line="360" w:lineRule="auto"/>
        <w:jc w:val="both"/>
        <w:rPr>
          <w:rFonts w:ascii="Times New Roman" w:hAnsi="Times New Roman"/>
          <w:sz w:val="24"/>
          <w:szCs w:val="24"/>
          <w:lang w:val="en-US"/>
        </w:rPr>
      </w:pPr>
    </w:p>
    <w:p w:rsidR="00026FD4" w:rsidRPr="00937306" w:rsidRDefault="00026FD4" w:rsidP="008157A1">
      <w:pPr>
        <w:spacing w:after="0" w:line="240" w:lineRule="auto"/>
        <w:rPr>
          <w:rFonts w:ascii="Times New Roman" w:hAnsi="Times New Roman"/>
          <w:sz w:val="24"/>
          <w:szCs w:val="24"/>
          <w:lang w:val="en-US"/>
        </w:rPr>
      </w:pPr>
    </w:p>
    <w:p w:rsidR="00FD4B69" w:rsidRPr="00937306" w:rsidRDefault="00FD4B69" w:rsidP="008157A1">
      <w:pPr>
        <w:spacing w:after="0" w:line="240" w:lineRule="auto"/>
        <w:rPr>
          <w:rFonts w:ascii="Times New Roman" w:hAnsi="Times New Roman"/>
          <w:sz w:val="24"/>
          <w:szCs w:val="24"/>
          <w:lang w:val="en-US"/>
        </w:rPr>
      </w:pPr>
    </w:p>
    <w:p w:rsidR="00FD4B69" w:rsidRPr="00937306" w:rsidRDefault="00FD4B69" w:rsidP="008157A1">
      <w:pPr>
        <w:spacing w:after="0" w:line="240" w:lineRule="auto"/>
        <w:rPr>
          <w:rFonts w:ascii="Times New Roman" w:hAnsi="Times New Roman"/>
          <w:sz w:val="24"/>
          <w:szCs w:val="24"/>
          <w:lang w:val="en-US"/>
        </w:rPr>
      </w:pPr>
    </w:p>
    <w:p w:rsidR="00FD4B69" w:rsidRPr="00937306" w:rsidRDefault="00FD4B69" w:rsidP="008157A1">
      <w:pPr>
        <w:spacing w:after="0" w:line="240" w:lineRule="auto"/>
        <w:rPr>
          <w:rFonts w:ascii="Times New Roman" w:hAnsi="Times New Roman"/>
          <w:sz w:val="24"/>
          <w:szCs w:val="24"/>
          <w:lang w:val="en-US"/>
        </w:rPr>
      </w:pPr>
    </w:p>
    <w:p w:rsidR="00FD4B69" w:rsidRPr="00937306" w:rsidRDefault="00FD4B69" w:rsidP="008157A1">
      <w:pPr>
        <w:spacing w:after="0" w:line="240" w:lineRule="auto"/>
        <w:rPr>
          <w:rFonts w:ascii="Times New Roman" w:hAnsi="Times New Roman"/>
          <w:sz w:val="24"/>
          <w:szCs w:val="24"/>
          <w:lang w:val="en-US"/>
        </w:rPr>
      </w:pPr>
    </w:p>
    <w:p w:rsidR="00FD4B69" w:rsidRPr="00937306" w:rsidRDefault="00FD4B69" w:rsidP="008157A1">
      <w:pPr>
        <w:spacing w:after="0" w:line="240" w:lineRule="auto"/>
        <w:rPr>
          <w:rFonts w:ascii="Times New Roman" w:hAnsi="Times New Roman"/>
          <w:sz w:val="24"/>
          <w:szCs w:val="24"/>
          <w:lang w:val="en-US"/>
        </w:rPr>
      </w:pPr>
    </w:p>
    <w:p w:rsidR="001E721B" w:rsidRDefault="001E721B"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810EA" w:rsidRPr="00C3194C" w:rsidRDefault="008810EA" w:rsidP="001E28EA">
      <w:pPr>
        <w:tabs>
          <w:tab w:val="right" w:leader="dot" w:pos="7655"/>
        </w:tabs>
        <w:spacing w:after="0" w:line="360" w:lineRule="auto"/>
        <w:jc w:val="both"/>
        <w:rPr>
          <w:rFonts w:ascii="Times New Roman" w:hAnsi="Times New Roman"/>
          <w:sz w:val="24"/>
          <w:szCs w:val="24"/>
          <w:lang w:val="en-US"/>
        </w:rPr>
      </w:pPr>
    </w:p>
    <w:p w:rsidR="00807C7D" w:rsidRPr="00CF57E9" w:rsidRDefault="001E28EA" w:rsidP="001E28EA">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lastRenderedPageBreak/>
        <w:t>Agradecimentos</w:t>
      </w:r>
      <w:r>
        <w:rPr>
          <w:rFonts w:ascii="Times New Roman" w:hAnsi="Times New Roman"/>
          <w:sz w:val="24"/>
          <w:szCs w:val="24"/>
        </w:rPr>
        <w:tab/>
        <w:t>I</w:t>
      </w:r>
      <w:r w:rsidR="00923DBA">
        <w:rPr>
          <w:rFonts w:ascii="Times New Roman" w:hAnsi="Times New Roman"/>
          <w:sz w:val="24"/>
          <w:szCs w:val="24"/>
        </w:rPr>
        <w:t>II</w:t>
      </w:r>
    </w:p>
    <w:p w:rsidR="00807C7D" w:rsidRPr="00CF57E9" w:rsidRDefault="00E46298" w:rsidP="001E28EA">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t>Resumo</w:t>
      </w:r>
      <w:r>
        <w:rPr>
          <w:rFonts w:ascii="Times New Roman" w:hAnsi="Times New Roman"/>
          <w:sz w:val="24"/>
          <w:szCs w:val="24"/>
        </w:rPr>
        <w:tab/>
      </w:r>
      <w:r w:rsidR="001E28EA">
        <w:rPr>
          <w:rFonts w:ascii="Times New Roman" w:hAnsi="Times New Roman"/>
          <w:sz w:val="24"/>
          <w:szCs w:val="24"/>
        </w:rPr>
        <w:t>V</w:t>
      </w:r>
    </w:p>
    <w:p w:rsidR="00807C7D" w:rsidRPr="00CF57E9" w:rsidRDefault="001E28EA" w:rsidP="001E28EA">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t>Abstract</w:t>
      </w:r>
      <w:r>
        <w:rPr>
          <w:rFonts w:ascii="Times New Roman" w:hAnsi="Times New Roman"/>
          <w:sz w:val="24"/>
          <w:szCs w:val="24"/>
        </w:rPr>
        <w:tab/>
        <w:t>V</w:t>
      </w:r>
      <w:r w:rsidR="00923DBA">
        <w:rPr>
          <w:rFonts w:ascii="Times New Roman" w:hAnsi="Times New Roman"/>
          <w:sz w:val="24"/>
          <w:szCs w:val="24"/>
        </w:rPr>
        <w:t>I</w:t>
      </w:r>
    </w:p>
    <w:p w:rsidR="00807C7D" w:rsidRPr="00CF57E9" w:rsidRDefault="00FD4B69" w:rsidP="001E28EA">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t>Índice Geral</w:t>
      </w:r>
      <w:r>
        <w:rPr>
          <w:rFonts w:ascii="Times New Roman" w:hAnsi="Times New Roman"/>
          <w:sz w:val="24"/>
          <w:szCs w:val="24"/>
        </w:rPr>
        <w:tab/>
        <w:t>IX</w:t>
      </w:r>
    </w:p>
    <w:p w:rsidR="00807C7D" w:rsidRPr="00CF57E9" w:rsidRDefault="00807C7D" w:rsidP="001E28EA">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t>Índice de Tabelas</w:t>
      </w:r>
      <w:r w:rsidR="00173EFE">
        <w:rPr>
          <w:rFonts w:ascii="Times New Roman" w:hAnsi="Times New Roman"/>
          <w:sz w:val="24"/>
          <w:szCs w:val="24"/>
        </w:rPr>
        <w:tab/>
      </w:r>
      <w:r w:rsidR="001E28EA">
        <w:rPr>
          <w:rFonts w:ascii="Times New Roman" w:hAnsi="Times New Roman"/>
          <w:sz w:val="24"/>
          <w:szCs w:val="24"/>
        </w:rPr>
        <w:t>X</w:t>
      </w:r>
      <w:r w:rsidR="00173EFE">
        <w:rPr>
          <w:rFonts w:ascii="Times New Roman" w:hAnsi="Times New Roman"/>
          <w:sz w:val="24"/>
          <w:szCs w:val="24"/>
        </w:rPr>
        <w:t>I</w:t>
      </w:r>
    </w:p>
    <w:p w:rsidR="00807C7D" w:rsidRDefault="001E28EA" w:rsidP="001E28EA">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t>Índice Figuras</w:t>
      </w:r>
      <w:r>
        <w:rPr>
          <w:rFonts w:ascii="Times New Roman" w:hAnsi="Times New Roman"/>
          <w:sz w:val="24"/>
          <w:szCs w:val="24"/>
        </w:rPr>
        <w:tab/>
        <w:t>X</w:t>
      </w:r>
      <w:r w:rsidR="00C3194C">
        <w:rPr>
          <w:rFonts w:ascii="Times New Roman" w:hAnsi="Times New Roman"/>
          <w:sz w:val="24"/>
          <w:szCs w:val="24"/>
        </w:rPr>
        <w:t>II</w:t>
      </w:r>
    </w:p>
    <w:p w:rsidR="00807C7D" w:rsidRDefault="001E28EA" w:rsidP="001E28EA">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t>Abreviaturas</w:t>
      </w:r>
      <w:r>
        <w:rPr>
          <w:rFonts w:ascii="Times New Roman" w:hAnsi="Times New Roman"/>
          <w:sz w:val="24"/>
          <w:szCs w:val="24"/>
        </w:rPr>
        <w:tab/>
        <w:t>X</w:t>
      </w:r>
      <w:r w:rsidR="00923DBA">
        <w:rPr>
          <w:rFonts w:ascii="Times New Roman" w:hAnsi="Times New Roman"/>
          <w:sz w:val="24"/>
          <w:szCs w:val="24"/>
        </w:rPr>
        <w:t>II</w:t>
      </w:r>
      <w:r w:rsidR="004C67B5">
        <w:rPr>
          <w:rFonts w:ascii="Times New Roman" w:hAnsi="Times New Roman"/>
          <w:sz w:val="24"/>
          <w:szCs w:val="24"/>
        </w:rPr>
        <w:t>I</w:t>
      </w:r>
    </w:p>
    <w:p w:rsidR="007D3CC6" w:rsidRDefault="007D3CC6" w:rsidP="007D3CC6">
      <w:pPr>
        <w:spacing w:after="0" w:line="360" w:lineRule="auto"/>
        <w:rPr>
          <w:rFonts w:ascii="Times New Roman" w:hAnsi="Times New Roman"/>
          <w:sz w:val="24"/>
          <w:szCs w:val="24"/>
        </w:rPr>
      </w:pPr>
    </w:p>
    <w:p w:rsidR="00AE499B" w:rsidRDefault="0060172F" w:rsidP="004E02A2">
      <w:pPr>
        <w:spacing w:line="360" w:lineRule="auto"/>
        <w:jc w:val="both"/>
        <w:rPr>
          <w:rFonts w:ascii="Times New Roman" w:hAnsi="Times New Roman"/>
          <w:b/>
          <w:sz w:val="24"/>
          <w:szCs w:val="24"/>
        </w:rPr>
      </w:pPr>
      <w:r w:rsidRPr="00807C7D">
        <w:rPr>
          <w:rFonts w:ascii="Times New Roman" w:hAnsi="Times New Roman"/>
          <w:b/>
          <w:sz w:val="24"/>
          <w:szCs w:val="24"/>
        </w:rPr>
        <w:t>Índice Geral</w:t>
      </w:r>
    </w:p>
    <w:p w:rsidR="007D3CC6" w:rsidRDefault="001E28EA" w:rsidP="001E28EA">
      <w:pPr>
        <w:tabs>
          <w:tab w:val="right" w:leader="dot" w:pos="7655"/>
        </w:tabs>
        <w:spacing w:after="0" w:line="360" w:lineRule="auto"/>
        <w:jc w:val="both"/>
        <w:rPr>
          <w:rFonts w:ascii="Times New Roman" w:hAnsi="Times New Roman"/>
          <w:b/>
          <w:sz w:val="24"/>
          <w:szCs w:val="24"/>
        </w:rPr>
      </w:pPr>
      <w:r>
        <w:rPr>
          <w:rFonts w:ascii="Times New Roman" w:hAnsi="Times New Roman"/>
          <w:b/>
          <w:sz w:val="24"/>
          <w:szCs w:val="24"/>
        </w:rPr>
        <w:t>Capitulo 1. Introdução</w:t>
      </w:r>
      <w:r>
        <w:rPr>
          <w:rFonts w:ascii="Times New Roman" w:hAnsi="Times New Roman"/>
          <w:b/>
          <w:sz w:val="24"/>
          <w:szCs w:val="24"/>
        </w:rPr>
        <w:tab/>
      </w:r>
      <w:r w:rsidR="006F3893">
        <w:rPr>
          <w:rFonts w:ascii="Times New Roman" w:hAnsi="Times New Roman"/>
          <w:b/>
          <w:sz w:val="24"/>
          <w:szCs w:val="24"/>
        </w:rPr>
        <w:t>1</w:t>
      </w:r>
    </w:p>
    <w:p w:rsidR="006F3893" w:rsidRPr="001E28EA" w:rsidRDefault="001E28EA"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1.1. Contextualização do tema</w:t>
      </w:r>
      <w:r>
        <w:rPr>
          <w:rFonts w:ascii="Times New Roman" w:hAnsi="Times New Roman"/>
          <w:sz w:val="24"/>
          <w:szCs w:val="24"/>
        </w:rPr>
        <w:tab/>
      </w:r>
      <w:r w:rsidR="006F3893" w:rsidRPr="001E28EA">
        <w:rPr>
          <w:rFonts w:ascii="Times New Roman" w:hAnsi="Times New Roman"/>
          <w:sz w:val="24"/>
          <w:szCs w:val="24"/>
        </w:rPr>
        <w:t>1</w:t>
      </w:r>
    </w:p>
    <w:p w:rsidR="006F3893" w:rsidRPr="001E28EA" w:rsidRDefault="001E28EA"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1.2.</w:t>
      </w:r>
      <w:r w:rsidR="006F3893" w:rsidRPr="001E28EA">
        <w:rPr>
          <w:rFonts w:ascii="Times New Roman" w:hAnsi="Times New Roman"/>
          <w:sz w:val="24"/>
          <w:szCs w:val="24"/>
        </w:rPr>
        <w:t xml:space="preserve"> Proble</w:t>
      </w:r>
      <w:r w:rsidR="008810EA">
        <w:rPr>
          <w:rFonts w:ascii="Times New Roman" w:hAnsi="Times New Roman"/>
          <w:sz w:val="24"/>
          <w:szCs w:val="24"/>
        </w:rPr>
        <w:t>mas e obje</w:t>
      </w:r>
      <w:r>
        <w:rPr>
          <w:rFonts w:ascii="Times New Roman" w:hAnsi="Times New Roman"/>
          <w:sz w:val="24"/>
          <w:szCs w:val="24"/>
        </w:rPr>
        <w:t>tivos de investigação</w:t>
      </w:r>
      <w:r>
        <w:rPr>
          <w:rFonts w:ascii="Times New Roman" w:hAnsi="Times New Roman"/>
          <w:sz w:val="24"/>
          <w:szCs w:val="24"/>
        </w:rPr>
        <w:tab/>
      </w:r>
      <w:r w:rsidR="006F3893" w:rsidRPr="001E28EA">
        <w:rPr>
          <w:rFonts w:ascii="Times New Roman" w:hAnsi="Times New Roman"/>
          <w:sz w:val="24"/>
          <w:szCs w:val="24"/>
        </w:rPr>
        <w:t>2</w:t>
      </w:r>
    </w:p>
    <w:p w:rsidR="006F3893" w:rsidRPr="001E28EA" w:rsidRDefault="001E28EA"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1.3. Estrutura do trabalho</w:t>
      </w:r>
      <w:r>
        <w:rPr>
          <w:rFonts w:ascii="Times New Roman" w:hAnsi="Times New Roman"/>
          <w:sz w:val="24"/>
          <w:szCs w:val="24"/>
        </w:rPr>
        <w:tab/>
      </w:r>
      <w:r w:rsidR="006F3893" w:rsidRPr="001E28EA">
        <w:rPr>
          <w:rFonts w:ascii="Times New Roman" w:hAnsi="Times New Roman"/>
          <w:sz w:val="24"/>
          <w:szCs w:val="24"/>
        </w:rPr>
        <w:t>3</w:t>
      </w:r>
    </w:p>
    <w:p w:rsidR="006F3893" w:rsidRDefault="006F3893" w:rsidP="001E28EA">
      <w:pPr>
        <w:tabs>
          <w:tab w:val="right" w:leader="dot" w:pos="7655"/>
        </w:tabs>
        <w:spacing w:after="0" w:line="360" w:lineRule="auto"/>
        <w:jc w:val="both"/>
        <w:rPr>
          <w:rFonts w:ascii="Times New Roman" w:hAnsi="Times New Roman"/>
          <w:b/>
          <w:sz w:val="24"/>
          <w:szCs w:val="24"/>
        </w:rPr>
      </w:pPr>
      <w:r w:rsidRPr="006F3893">
        <w:rPr>
          <w:rFonts w:ascii="Times New Roman" w:hAnsi="Times New Roman"/>
          <w:b/>
          <w:sz w:val="24"/>
          <w:szCs w:val="24"/>
        </w:rPr>
        <w:t>Capítulo 2</w:t>
      </w:r>
      <w:r w:rsidR="001E28EA">
        <w:rPr>
          <w:rFonts w:ascii="Times New Roman" w:hAnsi="Times New Roman"/>
          <w:b/>
          <w:sz w:val="24"/>
          <w:szCs w:val="24"/>
        </w:rPr>
        <w:t>. Revisão literatura</w:t>
      </w:r>
      <w:r w:rsidR="001E28EA">
        <w:rPr>
          <w:rFonts w:ascii="Times New Roman" w:hAnsi="Times New Roman"/>
          <w:b/>
          <w:sz w:val="24"/>
          <w:szCs w:val="24"/>
        </w:rPr>
        <w:tab/>
      </w:r>
      <w:r w:rsidR="00C3194C">
        <w:rPr>
          <w:rFonts w:ascii="Times New Roman" w:hAnsi="Times New Roman"/>
          <w:b/>
          <w:sz w:val="24"/>
          <w:szCs w:val="24"/>
        </w:rPr>
        <w:t>5</w:t>
      </w:r>
    </w:p>
    <w:p w:rsidR="006F3893" w:rsidRDefault="00FD4B69"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2.1.Bibliotecas em Portugal</w:t>
      </w:r>
      <w:r w:rsidR="001E28EA">
        <w:rPr>
          <w:rFonts w:ascii="Times New Roman" w:hAnsi="Times New Roman"/>
          <w:sz w:val="24"/>
          <w:szCs w:val="24"/>
        </w:rPr>
        <w:tab/>
      </w:r>
      <w:r w:rsidR="00C3194C">
        <w:rPr>
          <w:rFonts w:ascii="Times New Roman" w:hAnsi="Times New Roman"/>
          <w:sz w:val="24"/>
          <w:szCs w:val="24"/>
        </w:rPr>
        <w:t>5</w:t>
      </w:r>
    </w:p>
    <w:p w:rsidR="00FD4B69" w:rsidRDefault="00FD4B69" w:rsidP="00173EFE">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 xml:space="preserve">    2.1.1. A Biblioteca Pública</w:t>
      </w:r>
      <w:r w:rsidR="00C3194C">
        <w:rPr>
          <w:rFonts w:ascii="Times New Roman" w:hAnsi="Times New Roman"/>
          <w:sz w:val="24"/>
          <w:szCs w:val="24"/>
        </w:rPr>
        <w:tab/>
        <w:t>5</w:t>
      </w:r>
    </w:p>
    <w:p w:rsidR="006F3893" w:rsidRDefault="00FD4B69"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 xml:space="preserve">           </w:t>
      </w:r>
      <w:r w:rsidR="00D1463C">
        <w:rPr>
          <w:rFonts w:ascii="Times New Roman" w:hAnsi="Times New Roman"/>
          <w:sz w:val="24"/>
          <w:szCs w:val="24"/>
        </w:rPr>
        <w:t xml:space="preserve">   </w:t>
      </w:r>
      <w:r>
        <w:rPr>
          <w:rFonts w:ascii="Times New Roman" w:hAnsi="Times New Roman"/>
          <w:sz w:val="24"/>
          <w:szCs w:val="24"/>
        </w:rPr>
        <w:t>2.1.1.1. O Manifesto da UNESCO para as Bibliotecas Públicas</w:t>
      </w:r>
      <w:r w:rsidR="001E28EA">
        <w:rPr>
          <w:rFonts w:ascii="Times New Roman" w:hAnsi="Times New Roman"/>
          <w:sz w:val="24"/>
          <w:szCs w:val="24"/>
        </w:rPr>
        <w:tab/>
      </w:r>
      <w:r w:rsidR="00C3194C">
        <w:rPr>
          <w:rFonts w:ascii="Times New Roman" w:hAnsi="Times New Roman"/>
          <w:sz w:val="24"/>
          <w:szCs w:val="24"/>
        </w:rPr>
        <w:t>7</w:t>
      </w:r>
    </w:p>
    <w:p w:rsidR="006F3893" w:rsidRDefault="00FD4B69" w:rsidP="00D1463C">
      <w:pPr>
        <w:tabs>
          <w:tab w:val="left" w:pos="1276"/>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 xml:space="preserve">           </w:t>
      </w:r>
      <w:r w:rsidR="00D1463C">
        <w:rPr>
          <w:rFonts w:ascii="Times New Roman" w:hAnsi="Times New Roman"/>
          <w:sz w:val="24"/>
          <w:szCs w:val="24"/>
        </w:rPr>
        <w:t xml:space="preserve">   </w:t>
      </w:r>
      <w:r>
        <w:rPr>
          <w:rFonts w:ascii="Times New Roman" w:hAnsi="Times New Roman"/>
          <w:sz w:val="24"/>
          <w:szCs w:val="24"/>
        </w:rPr>
        <w:t>2.1.1.2. A leitura e a frequência de Bibliotecas em Portugal</w:t>
      </w:r>
      <w:r w:rsidR="001E28EA">
        <w:rPr>
          <w:rFonts w:ascii="Times New Roman" w:hAnsi="Times New Roman"/>
          <w:sz w:val="24"/>
          <w:szCs w:val="24"/>
        </w:rPr>
        <w:tab/>
      </w:r>
      <w:r w:rsidR="008E46AF">
        <w:rPr>
          <w:rFonts w:ascii="Times New Roman" w:hAnsi="Times New Roman"/>
          <w:sz w:val="24"/>
          <w:szCs w:val="24"/>
        </w:rPr>
        <w:t>12</w:t>
      </w:r>
    </w:p>
    <w:p w:rsidR="006F3893" w:rsidRDefault="00FD4B69" w:rsidP="00FD4B69">
      <w:pPr>
        <w:tabs>
          <w:tab w:val="left" w:pos="709"/>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 xml:space="preserve">    2.1.2. Bibliotecas Escolares</w:t>
      </w:r>
      <w:r w:rsidR="001E28EA">
        <w:rPr>
          <w:rFonts w:ascii="Times New Roman" w:hAnsi="Times New Roman"/>
          <w:sz w:val="24"/>
          <w:szCs w:val="24"/>
        </w:rPr>
        <w:tab/>
      </w:r>
      <w:r w:rsidR="00C3194C">
        <w:rPr>
          <w:rFonts w:ascii="Times New Roman" w:hAnsi="Times New Roman"/>
          <w:sz w:val="24"/>
          <w:szCs w:val="24"/>
        </w:rPr>
        <w:t>13</w:t>
      </w:r>
    </w:p>
    <w:p w:rsidR="006F3893" w:rsidRDefault="00FD4B69" w:rsidP="00FD4B69">
      <w:pPr>
        <w:tabs>
          <w:tab w:val="left" w:pos="709"/>
          <w:tab w:val="right" w:leader="dot" w:pos="7655"/>
        </w:tabs>
        <w:spacing w:after="0" w:line="360" w:lineRule="auto"/>
        <w:jc w:val="both"/>
        <w:rPr>
          <w:rFonts w:ascii="Times New Roman" w:hAnsi="Times New Roman"/>
          <w:sz w:val="24"/>
          <w:szCs w:val="24"/>
        </w:rPr>
      </w:pPr>
      <w:r>
        <w:rPr>
          <w:rFonts w:ascii="Times New Roman" w:hAnsi="Times New Roman"/>
          <w:sz w:val="24"/>
          <w:szCs w:val="24"/>
        </w:rPr>
        <w:t xml:space="preserve">            2.1.3. Bibliotecas de Ensino Superior</w:t>
      </w:r>
      <w:r w:rsidR="001E28EA">
        <w:rPr>
          <w:rFonts w:ascii="Times New Roman" w:hAnsi="Times New Roman"/>
          <w:sz w:val="24"/>
          <w:szCs w:val="24"/>
        </w:rPr>
        <w:tab/>
      </w:r>
      <w:r w:rsidR="00C3194C">
        <w:rPr>
          <w:rFonts w:ascii="Times New Roman" w:hAnsi="Times New Roman"/>
          <w:sz w:val="24"/>
          <w:szCs w:val="24"/>
        </w:rPr>
        <w:t>14</w:t>
      </w:r>
    </w:p>
    <w:p w:rsidR="006F3893" w:rsidRDefault="00FD4B69" w:rsidP="00FD4B69">
      <w:pPr>
        <w:tabs>
          <w:tab w:val="left" w:pos="567"/>
          <w:tab w:val="right" w:leader="dot" w:pos="7655"/>
        </w:tabs>
        <w:spacing w:after="0" w:line="360" w:lineRule="auto"/>
        <w:jc w:val="both"/>
        <w:rPr>
          <w:rFonts w:ascii="Times New Roman" w:hAnsi="Times New Roman"/>
          <w:sz w:val="24"/>
          <w:szCs w:val="24"/>
        </w:rPr>
      </w:pPr>
      <w:r>
        <w:rPr>
          <w:rFonts w:ascii="Times New Roman" w:hAnsi="Times New Roman"/>
          <w:sz w:val="24"/>
          <w:szCs w:val="24"/>
        </w:rPr>
        <w:t xml:space="preserve">            2.1.4. Bibliotecas Especializadas</w:t>
      </w:r>
      <w:r w:rsidR="001E28EA">
        <w:rPr>
          <w:rFonts w:ascii="Times New Roman" w:hAnsi="Times New Roman"/>
          <w:sz w:val="24"/>
          <w:szCs w:val="24"/>
        </w:rPr>
        <w:tab/>
      </w:r>
      <w:r w:rsidR="00C3194C">
        <w:rPr>
          <w:rFonts w:ascii="Times New Roman" w:hAnsi="Times New Roman"/>
          <w:sz w:val="24"/>
          <w:szCs w:val="24"/>
        </w:rPr>
        <w:t>15</w:t>
      </w:r>
    </w:p>
    <w:p w:rsidR="00124D11" w:rsidRDefault="00D1463C" w:rsidP="00D1463C">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t xml:space="preserve">            </w:t>
      </w:r>
      <w:r w:rsidR="00FD4B69">
        <w:rPr>
          <w:rFonts w:ascii="Times New Roman" w:hAnsi="Times New Roman"/>
          <w:sz w:val="24"/>
          <w:szCs w:val="24"/>
        </w:rPr>
        <w:t>2.1.5 Biblioteca Nacional</w:t>
      </w:r>
      <w:r w:rsidR="001E28EA">
        <w:rPr>
          <w:rFonts w:ascii="Times New Roman" w:hAnsi="Times New Roman"/>
          <w:sz w:val="24"/>
          <w:szCs w:val="24"/>
        </w:rPr>
        <w:tab/>
      </w:r>
      <w:r w:rsidR="008E46AF">
        <w:rPr>
          <w:rFonts w:ascii="Times New Roman" w:hAnsi="Times New Roman"/>
          <w:sz w:val="24"/>
          <w:szCs w:val="24"/>
        </w:rPr>
        <w:t>16</w:t>
      </w:r>
    </w:p>
    <w:p w:rsidR="00124D11" w:rsidRDefault="00D1463C" w:rsidP="00D1463C">
      <w:pPr>
        <w:tabs>
          <w:tab w:val="left" w:pos="426"/>
          <w:tab w:val="right" w:leader="dot" w:pos="7655"/>
        </w:tabs>
        <w:spacing w:after="0" w:line="360" w:lineRule="auto"/>
        <w:jc w:val="both"/>
        <w:rPr>
          <w:rFonts w:ascii="Times New Roman" w:hAnsi="Times New Roman"/>
          <w:sz w:val="24"/>
          <w:szCs w:val="24"/>
        </w:rPr>
      </w:pPr>
      <w:r>
        <w:rPr>
          <w:rFonts w:ascii="Times New Roman" w:hAnsi="Times New Roman"/>
          <w:sz w:val="24"/>
          <w:szCs w:val="24"/>
        </w:rPr>
        <w:t xml:space="preserve">       2.2. Fatores que influenciam o comportamento</w:t>
      </w:r>
      <w:r w:rsidR="008E46AF">
        <w:rPr>
          <w:rFonts w:ascii="Times New Roman" w:hAnsi="Times New Roman"/>
          <w:sz w:val="24"/>
          <w:szCs w:val="24"/>
        </w:rPr>
        <w:t xml:space="preserve"> do consumidor</w:t>
      </w:r>
      <w:r w:rsidR="001E28EA">
        <w:rPr>
          <w:rFonts w:ascii="Times New Roman" w:hAnsi="Times New Roman"/>
          <w:sz w:val="24"/>
          <w:szCs w:val="24"/>
        </w:rPr>
        <w:tab/>
      </w:r>
      <w:r w:rsidR="00C3194C">
        <w:rPr>
          <w:rFonts w:ascii="Times New Roman" w:hAnsi="Times New Roman"/>
          <w:sz w:val="24"/>
          <w:szCs w:val="24"/>
        </w:rPr>
        <w:t>17</w:t>
      </w:r>
    </w:p>
    <w:p w:rsidR="00124D11" w:rsidRDefault="00D1463C" w:rsidP="00D1463C">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t xml:space="preserve">            2.2.1. Teoria do Comportamento Planeado</w:t>
      </w:r>
      <w:r w:rsidR="001E28EA">
        <w:rPr>
          <w:rFonts w:ascii="Times New Roman" w:hAnsi="Times New Roman"/>
          <w:sz w:val="24"/>
          <w:szCs w:val="24"/>
        </w:rPr>
        <w:tab/>
      </w:r>
      <w:r w:rsidR="00C3194C">
        <w:rPr>
          <w:rFonts w:ascii="Times New Roman" w:hAnsi="Times New Roman"/>
          <w:sz w:val="24"/>
          <w:szCs w:val="24"/>
        </w:rPr>
        <w:t>18</w:t>
      </w:r>
    </w:p>
    <w:p w:rsidR="00124D11" w:rsidRDefault="00D1463C" w:rsidP="00D1463C">
      <w:pPr>
        <w:tabs>
          <w:tab w:val="left" w:pos="709"/>
          <w:tab w:val="left" w:pos="851"/>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 xml:space="preserve">    2.2.2. Fatores psicológicos que influenciam o comportamento</w:t>
      </w:r>
      <w:r w:rsidR="008E46AF">
        <w:rPr>
          <w:rFonts w:ascii="Times New Roman" w:hAnsi="Times New Roman"/>
          <w:sz w:val="24"/>
          <w:szCs w:val="24"/>
        </w:rPr>
        <w:t xml:space="preserve"> do consumidor</w:t>
      </w:r>
      <w:r w:rsidR="001E28EA">
        <w:rPr>
          <w:rFonts w:ascii="Times New Roman" w:hAnsi="Times New Roman"/>
          <w:sz w:val="24"/>
          <w:szCs w:val="24"/>
        </w:rPr>
        <w:tab/>
      </w:r>
      <w:r w:rsidR="00C3194C">
        <w:rPr>
          <w:rFonts w:ascii="Times New Roman" w:hAnsi="Times New Roman"/>
          <w:sz w:val="24"/>
          <w:szCs w:val="24"/>
        </w:rPr>
        <w:t>22</w:t>
      </w:r>
    </w:p>
    <w:p w:rsidR="00D1463C" w:rsidRDefault="00D1463C" w:rsidP="00D1463C">
      <w:pPr>
        <w:tabs>
          <w:tab w:val="left" w:pos="709"/>
          <w:tab w:val="left" w:pos="851"/>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 xml:space="preserve">              2.2.2.1. Crenças</w:t>
      </w:r>
      <w:r w:rsidR="00C3194C">
        <w:rPr>
          <w:rFonts w:ascii="Times New Roman" w:hAnsi="Times New Roman"/>
          <w:sz w:val="24"/>
          <w:szCs w:val="24"/>
        </w:rPr>
        <w:tab/>
        <w:t>23</w:t>
      </w:r>
    </w:p>
    <w:p w:rsidR="00D1463C" w:rsidRDefault="00D1463C" w:rsidP="00D1463C">
      <w:pPr>
        <w:tabs>
          <w:tab w:val="left" w:pos="709"/>
          <w:tab w:val="left" w:pos="851"/>
          <w:tab w:val="left" w:pos="1276"/>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 xml:space="preserve">              2.2.2.2. Motivação</w:t>
      </w:r>
      <w:r w:rsidR="00C3194C">
        <w:rPr>
          <w:rFonts w:ascii="Times New Roman" w:hAnsi="Times New Roman"/>
          <w:sz w:val="24"/>
          <w:szCs w:val="24"/>
        </w:rPr>
        <w:tab/>
        <w:t>25</w:t>
      </w:r>
    </w:p>
    <w:p w:rsidR="00124D11" w:rsidRDefault="00124D11" w:rsidP="00D1463C">
      <w:pPr>
        <w:tabs>
          <w:tab w:val="left" w:pos="709"/>
          <w:tab w:val="right" w:leader="dot" w:pos="7655"/>
        </w:tabs>
        <w:spacing w:after="0" w:line="360" w:lineRule="auto"/>
        <w:jc w:val="both"/>
        <w:rPr>
          <w:rFonts w:ascii="Times New Roman" w:hAnsi="Times New Roman"/>
          <w:b/>
          <w:sz w:val="24"/>
          <w:szCs w:val="24"/>
        </w:rPr>
      </w:pPr>
      <w:r w:rsidRPr="00124D11">
        <w:rPr>
          <w:rFonts w:ascii="Times New Roman" w:hAnsi="Times New Roman"/>
          <w:b/>
          <w:sz w:val="24"/>
          <w:szCs w:val="24"/>
        </w:rPr>
        <w:t>Capítulo 3</w:t>
      </w:r>
      <w:r w:rsidR="001E28EA">
        <w:rPr>
          <w:rFonts w:ascii="Times New Roman" w:hAnsi="Times New Roman"/>
          <w:b/>
          <w:sz w:val="24"/>
          <w:szCs w:val="24"/>
        </w:rPr>
        <w:t>. Modelo de investigação</w:t>
      </w:r>
      <w:r w:rsidR="001E28EA">
        <w:rPr>
          <w:rFonts w:ascii="Times New Roman" w:hAnsi="Times New Roman"/>
          <w:b/>
          <w:sz w:val="24"/>
          <w:szCs w:val="24"/>
        </w:rPr>
        <w:tab/>
      </w:r>
      <w:r w:rsidR="00C3194C">
        <w:rPr>
          <w:rFonts w:ascii="Times New Roman" w:hAnsi="Times New Roman"/>
          <w:b/>
          <w:sz w:val="24"/>
          <w:szCs w:val="24"/>
        </w:rPr>
        <w:t>29</w:t>
      </w:r>
    </w:p>
    <w:p w:rsidR="00124D11" w:rsidRDefault="00124D11"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lastRenderedPageBreak/>
        <w:t>3.1. Enquadramento</w:t>
      </w:r>
      <w:r w:rsidR="001E28EA">
        <w:rPr>
          <w:rFonts w:ascii="Times New Roman" w:hAnsi="Times New Roman"/>
          <w:sz w:val="24"/>
          <w:szCs w:val="24"/>
        </w:rPr>
        <w:tab/>
      </w:r>
      <w:r w:rsidR="00C3194C">
        <w:rPr>
          <w:rFonts w:ascii="Times New Roman" w:hAnsi="Times New Roman"/>
          <w:sz w:val="24"/>
          <w:szCs w:val="24"/>
        </w:rPr>
        <w:t>29</w:t>
      </w:r>
    </w:p>
    <w:p w:rsidR="00124D11" w:rsidRDefault="001E28EA"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3.2. Hipóteses de investigação</w:t>
      </w:r>
      <w:r>
        <w:rPr>
          <w:rFonts w:ascii="Times New Roman" w:hAnsi="Times New Roman"/>
          <w:sz w:val="24"/>
          <w:szCs w:val="24"/>
        </w:rPr>
        <w:tab/>
      </w:r>
      <w:r w:rsidR="00C3194C">
        <w:rPr>
          <w:rFonts w:ascii="Times New Roman" w:hAnsi="Times New Roman"/>
          <w:sz w:val="24"/>
          <w:szCs w:val="24"/>
        </w:rPr>
        <w:t>30</w:t>
      </w:r>
    </w:p>
    <w:p w:rsidR="00124D11" w:rsidRDefault="00124D11" w:rsidP="001E28EA">
      <w:pPr>
        <w:tabs>
          <w:tab w:val="right" w:leader="dot" w:pos="7655"/>
        </w:tabs>
        <w:spacing w:after="0" w:line="360" w:lineRule="auto"/>
        <w:jc w:val="both"/>
        <w:rPr>
          <w:rFonts w:ascii="Times New Roman" w:hAnsi="Times New Roman"/>
          <w:b/>
          <w:sz w:val="24"/>
          <w:szCs w:val="24"/>
        </w:rPr>
      </w:pPr>
      <w:r w:rsidRPr="00124D11">
        <w:rPr>
          <w:rFonts w:ascii="Times New Roman" w:hAnsi="Times New Roman"/>
          <w:b/>
          <w:sz w:val="24"/>
          <w:szCs w:val="24"/>
        </w:rPr>
        <w:t>Capítulo 4.</w:t>
      </w:r>
      <w:r w:rsidR="001E28EA">
        <w:rPr>
          <w:rFonts w:ascii="Times New Roman" w:hAnsi="Times New Roman"/>
          <w:b/>
          <w:sz w:val="24"/>
          <w:szCs w:val="24"/>
        </w:rPr>
        <w:t xml:space="preserve"> Metodologia</w:t>
      </w:r>
      <w:r w:rsidR="001E28EA">
        <w:rPr>
          <w:rFonts w:ascii="Times New Roman" w:hAnsi="Times New Roman"/>
          <w:b/>
          <w:sz w:val="24"/>
          <w:szCs w:val="24"/>
        </w:rPr>
        <w:tab/>
      </w:r>
      <w:r w:rsidR="00C3194C">
        <w:rPr>
          <w:rFonts w:ascii="Times New Roman" w:hAnsi="Times New Roman"/>
          <w:b/>
          <w:sz w:val="24"/>
          <w:szCs w:val="24"/>
        </w:rPr>
        <w:t>33</w:t>
      </w:r>
    </w:p>
    <w:p w:rsidR="00124D11" w:rsidRDefault="001E28EA"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4.1. Enquadramento</w:t>
      </w:r>
      <w:r>
        <w:rPr>
          <w:rFonts w:ascii="Times New Roman" w:hAnsi="Times New Roman"/>
          <w:sz w:val="24"/>
          <w:szCs w:val="24"/>
        </w:rPr>
        <w:tab/>
      </w:r>
      <w:r w:rsidR="00C3194C">
        <w:rPr>
          <w:rFonts w:ascii="Times New Roman" w:hAnsi="Times New Roman"/>
          <w:sz w:val="24"/>
          <w:szCs w:val="24"/>
        </w:rPr>
        <w:t>33</w:t>
      </w:r>
    </w:p>
    <w:p w:rsidR="00124D11" w:rsidRDefault="001E28EA"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4.2. População</w:t>
      </w:r>
      <w:r>
        <w:rPr>
          <w:rFonts w:ascii="Times New Roman" w:hAnsi="Times New Roman"/>
          <w:sz w:val="24"/>
          <w:szCs w:val="24"/>
        </w:rPr>
        <w:tab/>
      </w:r>
      <w:r w:rsidR="00C3194C">
        <w:rPr>
          <w:rFonts w:ascii="Times New Roman" w:hAnsi="Times New Roman"/>
          <w:sz w:val="24"/>
          <w:szCs w:val="24"/>
        </w:rPr>
        <w:t>33</w:t>
      </w:r>
    </w:p>
    <w:p w:rsidR="00124D11" w:rsidRDefault="001E28EA"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4.3. Amostra</w:t>
      </w:r>
      <w:r>
        <w:rPr>
          <w:rFonts w:ascii="Times New Roman" w:hAnsi="Times New Roman"/>
          <w:sz w:val="24"/>
          <w:szCs w:val="24"/>
        </w:rPr>
        <w:tab/>
      </w:r>
      <w:r w:rsidR="00C3194C">
        <w:rPr>
          <w:rFonts w:ascii="Times New Roman" w:hAnsi="Times New Roman"/>
          <w:sz w:val="24"/>
          <w:szCs w:val="24"/>
        </w:rPr>
        <w:t>33</w:t>
      </w:r>
    </w:p>
    <w:p w:rsidR="00124D11" w:rsidRDefault="00124D11"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 xml:space="preserve">4.4. </w:t>
      </w:r>
      <w:r w:rsidR="001E28EA">
        <w:rPr>
          <w:rFonts w:ascii="Times New Roman" w:hAnsi="Times New Roman"/>
          <w:sz w:val="24"/>
          <w:szCs w:val="24"/>
        </w:rPr>
        <w:t>Instrumento de recolha de dados</w:t>
      </w:r>
      <w:r w:rsidR="001E28EA">
        <w:rPr>
          <w:rFonts w:ascii="Times New Roman" w:hAnsi="Times New Roman"/>
          <w:sz w:val="24"/>
          <w:szCs w:val="24"/>
        </w:rPr>
        <w:tab/>
      </w:r>
      <w:r w:rsidR="00C3194C">
        <w:rPr>
          <w:rFonts w:ascii="Times New Roman" w:hAnsi="Times New Roman"/>
          <w:sz w:val="24"/>
          <w:szCs w:val="24"/>
        </w:rPr>
        <w:t>35</w:t>
      </w:r>
    </w:p>
    <w:p w:rsidR="00124D11" w:rsidRDefault="00124D11" w:rsidP="005C3A21">
      <w:pPr>
        <w:tabs>
          <w:tab w:val="right" w:leader="dot" w:pos="7655"/>
        </w:tabs>
        <w:spacing w:after="0" w:line="360" w:lineRule="auto"/>
        <w:ind w:left="851"/>
        <w:jc w:val="both"/>
        <w:rPr>
          <w:rFonts w:ascii="Times New Roman" w:hAnsi="Times New Roman"/>
          <w:sz w:val="24"/>
          <w:szCs w:val="24"/>
        </w:rPr>
      </w:pPr>
      <w:r>
        <w:rPr>
          <w:rFonts w:ascii="Times New Roman" w:hAnsi="Times New Roman"/>
          <w:sz w:val="24"/>
          <w:szCs w:val="24"/>
        </w:rPr>
        <w:t>4.</w:t>
      </w:r>
      <w:r w:rsidR="001E28EA">
        <w:rPr>
          <w:rFonts w:ascii="Times New Roman" w:hAnsi="Times New Roman"/>
          <w:sz w:val="24"/>
          <w:szCs w:val="24"/>
        </w:rPr>
        <w:t>4.1. Escalas e outras perguntas</w:t>
      </w:r>
      <w:r w:rsidR="001E28EA">
        <w:rPr>
          <w:rFonts w:ascii="Times New Roman" w:hAnsi="Times New Roman"/>
          <w:sz w:val="24"/>
          <w:szCs w:val="24"/>
        </w:rPr>
        <w:tab/>
      </w:r>
      <w:r w:rsidR="00C3194C">
        <w:rPr>
          <w:rFonts w:ascii="Times New Roman" w:hAnsi="Times New Roman"/>
          <w:sz w:val="24"/>
          <w:szCs w:val="24"/>
        </w:rPr>
        <w:t>35</w:t>
      </w:r>
    </w:p>
    <w:p w:rsidR="00124D11" w:rsidRDefault="00124D11" w:rsidP="005C3A21">
      <w:pPr>
        <w:tabs>
          <w:tab w:val="right" w:leader="dot" w:pos="7655"/>
        </w:tabs>
        <w:spacing w:after="0" w:line="360" w:lineRule="auto"/>
        <w:ind w:left="851"/>
        <w:jc w:val="both"/>
        <w:rPr>
          <w:rFonts w:ascii="Times New Roman" w:hAnsi="Times New Roman"/>
          <w:sz w:val="24"/>
          <w:szCs w:val="24"/>
        </w:rPr>
      </w:pPr>
      <w:r>
        <w:rPr>
          <w:rFonts w:ascii="Times New Roman" w:hAnsi="Times New Roman"/>
          <w:sz w:val="24"/>
          <w:szCs w:val="24"/>
        </w:rPr>
        <w:t>4.4</w:t>
      </w:r>
      <w:r w:rsidR="001E28EA">
        <w:rPr>
          <w:rFonts w:ascii="Times New Roman" w:hAnsi="Times New Roman"/>
          <w:sz w:val="24"/>
          <w:szCs w:val="24"/>
        </w:rPr>
        <w:t>.2. Organização do questionário</w:t>
      </w:r>
      <w:r w:rsidR="001E28EA">
        <w:rPr>
          <w:rFonts w:ascii="Times New Roman" w:hAnsi="Times New Roman"/>
          <w:sz w:val="24"/>
          <w:szCs w:val="24"/>
        </w:rPr>
        <w:tab/>
      </w:r>
      <w:r w:rsidR="00C3194C">
        <w:rPr>
          <w:rFonts w:ascii="Times New Roman" w:hAnsi="Times New Roman"/>
          <w:sz w:val="24"/>
          <w:szCs w:val="24"/>
        </w:rPr>
        <w:t>38</w:t>
      </w:r>
    </w:p>
    <w:p w:rsidR="00124D11" w:rsidRDefault="00124D11" w:rsidP="005C3A21">
      <w:pPr>
        <w:tabs>
          <w:tab w:val="right" w:leader="dot" w:pos="7655"/>
        </w:tabs>
        <w:spacing w:after="0" w:line="360" w:lineRule="auto"/>
        <w:ind w:left="851"/>
        <w:jc w:val="both"/>
        <w:rPr>
          <w:rFonts w:ascii="Times New Roman" w:hAnsi="Times New Roman"/>
          <w:sz w:val="24"/>
          <w:szCs w:val="24"/>
        </w:rPr>
      </w:pPr>
      <w:r>
        <w:rPr>
          <w:rFonts w:ascii="Times New Roman" w:hAnsi="Times New Roman"/>
          <w:sz w:val="24"/>
          <w:szCs w:val="24"/>
        </w:rPr>
        <w:t>4</w:t>
      </w:r>
      <w:r w:rsidR="001E28EA">
        <w:rPr>
          <w:rFonts w:ascii="Times New Roman" w:hAnsi="Times New Roman"/>
          <w:sz w:val="24"/>
          <w:szCs w:val="24"/>
        </w:rPr>
        <w:t>.4.3. Pré-teste do questionário</w:t>
      </w:r>
      <w:r w:rsidR="001E28EA">
        <w:rPr>
          <w:rFonts w:ascii="Times New Roman" w:hAnsi="Times New Roman"/>
          <w:sz w:val="24"/>
          <w:szCs w:val="24"/>
        </w:rPr>
        <w:tab/>
      </w:r>
      <w:r w:rsidR="00C3194C">
        <w:rPr>
          <w:rFonts w:ascii="Times New Roman" w:hAnsi="Times New Roman"/>
          <w:sz w:val="24"/>
          <w:szCs w:val="24"/>
        </w:rPr>
        <w:t>39</w:t>
      </w:r>
    </w:p>
    <w:p w:rsidR="00124D11" w:rsidRDefault="00124D11"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4.5. Pr</w:t>
      </w:r>
      <w:r w:rsidR="001E28EA">
        <w:rPr>
          <w:rFonts w:ascii="Times New Roman" w:hAnsi="Times New Roman"/>
          <w:sz w:val="24"/>
          <w:szCs w:val="24"/>
        </w:rPr>
        <w:t>ocedimentos de recolha de dados</w:t>
      </w:r>
      <w:r w:rsidR="001E28EA">
        <w:rPr>
          <w:rFonts w:ascii="Times New Roman" w:hAnsi="Times New Roman"/>
          <w:sz w:val="24"/>
          <w:szCs w:val="24"/>
        </w:rPr>
        <w:tab/>
      </w:r>
      <w:r w:rsidR="00C3194C">
        <w:rPr>
          <w:rFonts w:ascii="Times New Roman" w:hAnsi="Times New Roman"/>
          <w:sz w:val="24"/>
          <w:szCs w:val="24"/>
        </w:rPr>
        <w:t>44</w:t>
      </w:r>
    </w:p>
    <w:p w:rsidR="00124D11" w:rsidRDefault="001E28EA"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4.6. Tratamento de dados</w:t>
      </w:r>
      <w:r>
        <w:rPr>
          <w:rFonts w:ascii="Times New Roman" w:hAnsi="Times New Roman"/>
          <w:sz w:val="24"/>
          <w:szCs w:val="24"/>
        </w:rPr>
        <w:tab/>
      </w:r>
      <w:r w:rsidR="00C3194C">
        <w:rPr>
          <w:rFonts w:ascii="Times New Roman" w:hAnsi="Times New Roman"/>
          <w:sz w:val="24"/>
          <w:szCs w:val="24"/>
        </w:rPr>
        <w:t>45</w:t>
      </w:r>
    </w:p>
    <w:p w:rsidR="00124D11" w:rsidRDefault="00124D11" w:rsidP="001E28EA">
      <w:pPr>
        <w:tabs>
          <w:tab w:val="right" w:leader="dot" w:pos="7655"/>
        </w:tabs>
        <w:spacing w:after="0" w:line="360" w:lineRule="auto"/>
        <w:jc w:val="both"/>
        <w:rPr>
          <w:rFonts w:ascii="Times New Roman" w:hAnsi="Times New Roman"/>
          <w:b/>
          <w:sz w:val="24"/>
          <w:szCs w:val="24"/>
        </w:rPr>
      </w:pPr>
      <w:r w:rsidRPr="00124D11">
        <w:rPr>
          <w:rFonts w:ascii="Times New Roman" w:hAnsi="Times New Roman"/>
          <w:b/>
          <w:sz w:val="24"/>
          <w:szCs w:val="24"/>
        </w:rPr>
        <w:t>Capítulo 5</w:t>
      </w:r>
      <w:r w:rsidR="001E28EA">
        <w:rPr>
          <w:rFonts w:ascii="Times New Roman" w:hAnsi="Times New Roman"/>
          <w:b/>
          <w:sz w:val="24"/>
          <w:szCs w:val="24"/>
        </w:rPr>
        <w:t>. Análise dos dados recolhidos</w:t>
      </w:r>
      <w:r w:rsidR="001E28EA">
        <w:rPr>
          <w:rFonts w:ascii="Times New Roman" w:hAnsi="Times New Roman"/>
          <w:b/>
          <w:sz w:val="24"/>
          <w:szCs w:val="24"/>
        </w:rPr>
        <w:tab/>
      </w:r>
      <w:r w:rsidR="00C3194C">
        <w:rPr>
          <w:rFonts w:ascii="Times New Roman" w:hAnsi="Times New Roman"/>
          <w:b/>
          <w:sz w:val="24"/>
          <w:szCs w:val="24"/>
        </w:rPr>
        <w:t>47</w:t>
      </w:r>
    </w:p>
    <w:p w:rsidR="00C27B3D" w:rsidRDefault="001E28EA"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5.1. Enquadramento</w:t>
      </w:r>
      <w:r>
        <w:rPr>
          <w:rFonts w:ascii="Times New Roman" w:hAnsi="Times New Roman"/>
          <w:sz w:val="24"/>
          <w:szCs w:val="24"/>
        </w:rPr>
        <w:tab/>
      </w:r>
      <w:r w:rsidR="00C3194C">
        <w:rPr>
          <w:rFonts w:ascii="Times New Roman" w:hAnsi="Times New Roman"/>
          <w:sz w:val="24"/>
          <w:szCs w:val="24"/>
        </w:rPr>
        <w:t>47</w:t>
      </w:r>
    </w:p>
    <w:p w:rsidR="00C27B3D" w:rsidRDefault="00C27B3D"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5.2. Caracterização do</w:t>
      </w:r>
      <w:r w:rsidR="00D67542">
        <w:rPr>
          <w:rFonts w:ascii="Times New Roman" w:hAnsi="Times New Roman"/>
          <w:sz w:val="24"/>
          <w:szCs w:val="24"/>
        </w:rPr>
        <w:t>s util</w:t>
      </w:r>
      <w:r w:rsidR="00173EFE">
        <w:rPr>
          <w:rFonts w:ascii="Times New Roman" w:hAnsi="Times New Roman"/>
          <w:sz w:val="24"/>
          <w:szCs w:val="24"/>
        </w:rPr>
        <w:t>izadores de bibliotecas</w:t>
      </w:r>
      <w:r w:rsidR="001E28EA">
        <w:rPr>
          <w:rFonts w:ascii="Times New Roman" w:hAnsi="Times New Roman"/>
          <w:sz w:val="24"/>
          <w:szCs w:val="24"/>
        </w:rPr>
        <w:tab/>
      </w:r>
      <w:r w:rsidR="00C3194C">
        <w:rPr>
          <w:rFonts w:ascii="Times New Roman" w:hAnsi="Times New Roman"/>
          <w:sz w:val="24"/>
          <w:szCs w:val="24"/>
        </w:rPr>
        <w:t>47</w:t>
      </w:r>
    </w:p>
    <w:p w:rsidR="00C27B3D" w:rsidRDefault="00C27B3D"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5.3. Caracterização dos nã</w:t>
      </w:r>
      <w:r w:rsidR="001E28EA">
        <w:rPr>
          <w:rFonts w:ascii="Times New Roman" w:hAnsi="Times New Roman"/>
          <w:sz w:val="24"/>
          <w:szCs w:val="24"/>
        </w:rPr>
        <w:t xml:space="preserve">o utilizadores de </w:t>
      </w:r>
      <w:r w:rsidR="00173EFE">
        <w:rPr>
          <w:rFonts w:ascii="Times New Roman" w:hAnsi="Times New Roman"/>
          <w:sz w:val="24"/>
          <w:szCs w:val="24"/>
        </w:rPr>
        <w:t>bibliotecas</w:t>
      </w:r>
      <w:r w:rsidR="001E28EA">
        <w:rPr>
          <w:rFonts w:ascii="Times New Roman" w:hAnsi="Times New Roman"/>
          <w:sz w:val="24"/>
          <w:szCs w:val="24"/>
        </w:rPr>
        <w:tab/>
      </w:r>
      <w:r w:rsidR="00C3194C">
        <w:rPr>
          <w:rFonts w:ascii="Times New Roman" w:hAnsi="Times New Roman"/>
          <w:sz w:val="24"/>
          <w:szCs w:val="24"/>
        </w:rPr>
        <w:t>51</w:t>
      </w:r>
    </w:p>
    <w:p w:rsidR="00C27B3D" w:rsidRDefault="00C27B3D"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5.4.</w:t>
      </w:r>
      <w:r w:rsidR="001E28EA">
        <w:rPr>
          <w:rFonts w:ascii="Times New Roman" w:hAnsi="Times New Roman"/>
          <w:sz w:val="24"/>
          <w:szCs w:val="24"/>
        </w:rPr>
        <w:t xml:space="preserve"> Análise descritiva das escalas</w:t>
      </w:r>
      <w:r w:rsidR="001E28EA">
        <w:rPr>
          <w:rFonts w:ascii="Times New Roman" w:hAnsi="Times New Roman"/>
          <w:sz w:val="24"/>
          <w:szCs w:val="24"/>
        </w:rPr>
        <w:tab/>
      </w:r>
      <w:r w:rsidR="00C3194C">
        <w:rPr>
          <w:rFonts w:ascii="Times New Roman" w:hAnsi="Times New Roman"/>
          <w:sz w:val="24"/>
          <w:szCs w:val="24"/>
        </w:rPr>
        <w:t>52</w:t>
      </w:r>
    </w:p>
    <w:p w:rsidR="00C27B3D" w:rsidRDefault="001E28EA"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5.5. Análise factorial</w:t>
      </w:r>
      <w:r>
        <w:rPr>
          <w:rFonts w:ascii="Times New Roman" w:hAnsi="Times New Roman"/>
          <w:sz w:val="24"/>
          <w:szCs w:val="24"/>
        </w:rPr>
        <w:tab/>
      </w:r>
      <w:r w:rsidR="00C3194C">
        <w:rPr>
          <w:rFonts w:ascii="Times New Roman" w:hAnsi="Times New Roman"/>
          <w:sz w:val="24"/>
          <w:szCs w:val="24"/>
        </w:rPr>
        <w:t>57</w:t>
      </w:r>
    </w:p>
    <w:p w:rsidR="00C27B3D" w:rsidRDefault="00C27B3D"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 xml:space="preserve">5.6. Alfa de </w:t>
      </w:r>
      <w:r w:rsidRPr="00F01CF0">
        <w:rPr>
          <w:rFonts w:ascii="Times New Roman" w:hAnsi="Times New Roman"/>
          <w:i/>
          <w:sz w:val="24"/>
          <w:szCs w:val="24"/>
        </w:rPr>
        <w:t>Cronbach</w:t>
      </w:r>
      <w:r>
        <w:rPr>
          <w:rFonts w:ascii="Times New Roman" w:hAnsi="Times New Roman"/>
          <w:sz w:val="24"/>
          <w:szCs w:val="24"/>
        </w:rPr>
        <w:t xml:space="preserve"> e análise dos itens</w:t>
      </w:r>
      <w:r w:rsidR="001E28EA">
        <w:rPr>
          <w:rFonts w:ascii="Times New Roman" w:hAnsi="Times New Roman"/>
          <w:sz w:val="24"/>
          <w:szCs w:val="24"/>
        </w:rPr>
        <w:tab/>
      </w:r>
      <w:r w:rsidR="00C3194C">
        <w:rPr>
          <w:rFonts w:ascii="Times New Roman" w:hAnsi="Times New Roman"/>
          <w:sz w:val="24"/>
          <w:szCs w:val="24"/>
        </w:rPr>
        <w:t>58</w:t>
      </w:r>
    </w:p>
    <w:p w:rsidR="00C27B3D" w:rsidRDefault="00C27B3D"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5.7. Anál</w:t>
      </w:r>
      <w:r w:rsidR="001E28EA">
        <w:rPr>
          <w:rFonts w:ascii="Times New Roman" w:hAnsi="Times New Roman"/>
          <w:sz w:val="24"/>
          <w:szCs w:val="24"/>
        </w:rPr>
        <w:t>ise de regressão linear simples</w:t>
      </w:r>
      <w:r w:rsidR="001E28EA">
        <w:rPr>
          <w:rFonts w:ascii="Times New Roman" w:hAnsi="Times New Roman"/>
          <w:sz w:val="24"/>
          <w:szCs w:val="24"/>
        </w:rPr>
        <w:tab/>
      </w:r>
      <w:r w:rsidR="00C3194C">
        <w:rPr>
          <w:rFonts w:ascii="Times New Roman" w:hAnsi="Times New Roman"/>
          <w:sz w:val="24"/>
          <w:szCs w:val="24"/>
        </w:rPr>
        <w:t>61</w:t>
      </w:r>
    </w:p>
    <w:p w:rsidR="00C27B3D" w:rsidRDefault="00C27B3D" w:rsidP="00D67542">
      <w:pPr>
        <w:tabs>
          <w:tab w:val="right" w:leader="dot" w:pos="7655"/>
        </w:tabs>
        <w:spacing w:after="0" w:line="360" w:lineRule="auto"/>
        <w:ind w:left="851"/>
        <w:jc w:val="both"/>
        <w:rPr>
          <w:rFonts w:ascii="Times New Roman" w:hAnsi="Times New Roman"/>
          <w:sz w:val="24"/>
          <w:szCs w:val="24"/>
        </w:rPr>
      </w:pPr>
      <w:r>
        <w:rPr>
          <w:rFonts w:ascii="Times New Roman" w:hAnsi="Times New Roman"/>
          <w:sz w:val="24"/>
          <w:szCs w:val="24"/>
        </w:rPr>
        <w:t xml:space="preserve">5.7.1. Influência da experiência </w:t>
      </w:r>
      <w:r w:rsidR="00D67542">
        <w:rPr>
          <w:rFonts w:ascii="Times New Roman" w:hAnsi="Times New Roman"/>
          <w:sz w:val="24"/>
          <w:szCs w:val="24"/>
        </w:rPr>
        <w:t>das crenças comportamentais na atitude em relação ao comportamento</w:t>
      </w:r>
      <w:r w:rsidR="001E28EA">
        <w:rPr>
          <w:rFonts w:ascii="Times New Roman" w:hAnsi="Times New Roman"/>
          <w:sz w:val="24"/>
          <w:szCs w:val="24"/>
        </w:rPr>
        <w:tab/>
      </w:r>
      <w:r w:rsidR="00C3194C">
        <w:rPr>
          <w:rFonts w:ascii="Times New Roman" w:hAnsi="Times New Roman"/>
          <w:sz w:val="24"/>
          <w:szCs w:val="24"/>
        </w:rPr>
        <w:t>62</w:t>
      </w:r>
    </w:p>
    <w:p w:rsidR="00C27B3D" w:rsidRDefault="001E28EA"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5</w:t>
      </w:r>
      <w:r w:rsidR="00C27B3D">
        <w:rPr>
          <w:rFonts w:ascii="Times New Roman" w:hAnsi="Times New Roman"/>
          <w:sz w:val="24"/>
          <w:szCs w:val="24"/>
        </w:rPr>
        <w:t>.8. Análise d</w:t>
      </w:r>
      <w:r w:rsidR="00E14A9E">
        <w:rPr>
          <w:rFonts w:ascii="Times New Roman" w:hAnsi="Times New Roman"/>
          <w:sz w:val="24"/>
          <w:szCs w:val="24"/>
        </w:rPr>
        <w:t>e</w:t>
      </w:r>
      <w:r w:rsidR="00C27B3D">
        <w:rPr>
          <w:rFonts w:ascii="Times New Roman" w:hAnsi="Times New Roman"/>
          <w:sz w:val="24"/>
          <w:szCs w:val="24"/>
        </w:rPr>
        <w:t xml:space="preserve"> regressão</w:t>
      </w:r>
      <w:r>
        <w:rPr>
          <w:rFonts w:ascii="Times New Roman" w:hAnsi="Times New Roman"/>
          <w:sz w:val="24"/>
          <w:szCs w:val="24"/>
        </w:rPr>
        <w:t xml:space="preserve"> linear múltipla</w:t>
      </w:r>
      <w:r w:rsidR="005C3A21">
        <w:rPr>
          <w:rFonts w:ascii="Times New Roman" w:hAnsi="Times New Roman"/>
          <w:sz w:val="24"/>
          <w:szCs w:val="24"/>
        </w:rPr>
        <w:tab/>
      </w:r>
      <w:r w:rsidR="00C3194C">
        <w:rPr>
          <w:rFonts w:ascii="Times New Roman" w:hAnsi="Times New Roman"/>
          <w:sz w:val="24"/>
          <w:szCs w:val="24"/>
        </w:rPr>
        <w:t>63</w:t>
      </w:r>
    </w:p>
    <w:p w:rsidR="00E14A9E" w:rsidRDefault="00E14A9E" w:rsidP="005C3A21">
      <w:pPr>
        <w:tabs>
          <w:tab w:val="right" w:leader="dot" w:pos="7655"/>
        </w:tabs>
        <w:spacing w:after="0" w:line="360" w:lineRule="auto"/>
        <w:ind w:left="851"/>
        <w:jc w:val="both"/>
        <w:rPr>
          <w:rFonts w:ascii="Times New Roman" w:hAnsi="Times New Roman"/>
          <w:sz w:val="24"/>
          <w:szCs w:val="24"/>
        </w:rPr>
      </w:pPr>
      <w:r>
        <w:rPr>
          <w:rFonts w:ascii="Times New Roman" w:hAnsi="Times New Roman"/>
          <w:sz w:val="24"/>
          <w:szCs w:val="24"/>
        </w:rPr>
        <w:t>5.8.1</w:t>
      </w:r>
      <w:r w:rsidR="00A96B02">
        <w:rPr>
          <w:rFonts w:ascii="Times New Roman" w:hAnsi="Times New Roman"/>
          <w:sz w:val="24"/>
          <w:szCs w:val="24"/>
        </w:rPr>
        <w:t>. Factores que influenciam a intenção</w:t>
      </w:r>
      <w:r w:rsidR="001E28EA">
        <w:rPr>
          <w:rFonts w:ascii="Times New Roman" w:hAnsi="Times New Roman"/>
          <w:sz w:val="24"/>
          <w:szCs w:val="24"/>
        </w:rPr>
        <w:t xml:space="preserve"> de utilização </w:t>
      </w:r>
      <w:r w:rsidR="00D67542">
        <w:rPr>
          <w:rFonts w:ascii="Times New Roman" w:hAnsi="Times New Roman"/>
          <w:sz w:val="24"/>
          <w:szCs w:val="24"/>
        </w:rPr>
        <w:t>de bibliotecas públicas</w:t>
      </w:r>
      <w:r w:rsidR="001E28EA">
        <w:rPr>
          <w:rFonts w:ascii="Times New Roman" w:hAnsi="Times New Roman"/>
          <w:sz w:val="24"/>
          <w:szCs w:val="24"/>
        </w:rPr>
        <w:tab/>
      </w:r>
      <w:r w:rsidR="00C3194C">
        <w:rPr>
          <w:rFonts w:ascii="Times New Roman" w:hAnsi="Times New Roman"/>
          <w:sz w:val="24"/>
          <w:szCs w:val="24"/>
        </w:rPr>
        <w:t>63</w:t>
      </w:r>
    </w:p>
    <w:p w:rsidR="00A96B02" w:rsidRDefault="00A96B02" w:rsidP="00D67542">
      <w:pPr>
        <w:tabs>
          <w:tab w:val="right" w:leader="dot" w:pos="7655"/>
        </w:tabs>
        <w:spacing w:after="0" w:line="360" w:lineRule="auto"/>
        <w:ind w:left="851"/>
        <w:jc w:val="both"/>
        <w:rPr>
          <w:rFonts w:ascii="Times New Roman" w:hAnsi="Times New Roman"/>
          <w:sz w:val="24"/>
          <w:szCs w:val="24"/>
        </w:rPr>
      </w:pPr>
      <w:r>
        <w:rPr>
          <w:rFonts w:ascii="Times New Roman" w:hAnsi="Times New Roman"/>
          <w:sz w:val="24"/>
          <w:szCs w:val="24"/>
        </w:rPr>
        <w:t xml:space="preserve">5.8.2. Factores que influenciam a </w:t>
      </w:r>
      <w:r w:rsidR="00D67542">
        <w:rPr>
          <w:rFonts w:ascii="Times New Roman" w:hAnsi="Times New Roman"/>
          <w:sz w:val="24"/>
          <w:szCs w:val="24"/>
        </w:rPr>
        <w:t>norma subjetiva</w:t>
      </w:r>
      <w:r w:rsidR="001E28EA">
        <w:rPr>
          <w:rFonts w:ascii="Times New Roman" w:hAnsi="Times New Roman"/>
          <w:sz w:val="24"/>
          <w:szCs w:val="24"/>
        </w:rPr>
        <w:tab/>
        <w:t xml:space="preserve"> </w:t>
      </w:r>
      <w:r w:rsidR="00C3194C">
        <w:rPr>
          <w:rFonts w:ascii="Times New Roman" w:hAnsi="Times New Roman"/>
          <w:sz w:val="24"/>
          <w:szCs w:val="24"/>
        </w:rPr>
        <w:t>63</w:t>
      </w:r>
    </w:p>
    <w:p w:rsidR="00A96B02" w:rsidRDefault="00A96B02" w:rsidP="005C3A2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5.9. Sínt</w:t>
      </w:r>
      <w:r w:rsidR="001E28EA">
        <w:rPr>
          <w:rFonts w:ascii="Times New Roman" w:hAnsi="Times New Roman"/>
          <w:sz w:val="24"/>
          <w:szCs w:val="24"/>
        </w:rPr>
        <w:t>ese das hipóteses do modelo</w:t>
      </w:r>
      <w:r w:rsidR="001E28EA">
        <w:rPr>
          <w:rFonts w:ascii="Times New Roman" w:hAnsi="Times New Roman"/>
          <w:sz w:val="24"/>
          <w:szCs w:val="24"/>
        </w:rPr>
        <w:tab/>
      </w:r>
      <w:r w:rsidR="00C3194C">
        <w:rPr>
          <w:rFonts w:ascii="Times New Roman" w:hAnsi="Times New Roman"/>
          <w:sz w:val="24"/>
          <w:szCs w:val="24"/>
        </w:rPr>
        <w:t>64</w:t>
      </w:r>
    </w:p>
    <w:p w:rsidR="00A96B02" w:rsidRDefault="00A96B02" w:rsidP="001E28EA">
      <w:pPr>
        <w:tabs>
          <w:tab w:val="right" w:leader="dot" w:pos="7655"/>
        </w:tabs>
        <w:spacing w:after="0" w:line="360" w:lineRule="auto"/>
        <w:jc w:val="both"/>
        <w:rPr>
          <w:rFonts w:ascii="Times New Roman" w:hAnsi="Times New Roman"/>
          <w:b/>
          <w:sz w:val="24"/>
          <w:szCs w:val="24"/>
        </w:rPr>
      </w:pPr>
      <w:r w:rsidRPr="00A96B02">
        <w:rPr>
          <w:rFonts w:ascii="Times New Roman" w:hAnsi="Times New Roman"/>
          <w:b/>
          <w:sz w:val="24"/>
          <w:szCs w:val="24"/>
        </w:rPr>
        <w:t xml:space="preserve">Capítulo 6. </w:t>
      </w:r>
      <w:r>
        <w:rPr>
          <w:rFonts w:ascii="Times New Roman" w:hAnsi="Times New Roman"/>
          <w:b/>
          <w:sz w:val="24"/>
          <w:szCs w:val="24"/>
        </w:rPr>
        <w:t>Discus</w:t>
      </w:r>
      <w:r w:rsidR="001E28EA">
        <w:rPr>
          <w:rFonts w:ascii="Times New Roman" w:hAnsi="Times New Roman"/>
          <w:b/>
          <w:sz w:val="24"/>
          <w:szCs w:val="24"/>
        </w:rPr>
        <w:t>são dos resultados e conclusões</w:t>
      </w:r>
      <w:r w:rsidR="001E28EA">
        <w:rPr>
          <w:rFonts w:ascii="Times New Roman" w:hAnsi="Times New Roman"/>
          <w:b/>
          <w:sz w:val="24"/>
          <w:szCs w:val="24"/>
        </w:rPr>
        <w:tab/>
      </w:r>
      <w:r w:rsidR="00C3194C">
        <w:rPr>
          <w:rFonts w:ascii="Times New Roman" w:hAnsi="Times New Roman"/>
          <w:b/>
          <w:sz w:val="24"/>
          <w:szCs w:val="24"/>
        </w:rPr>
        <w:t>65</w:t>
      </w:r>
    </w:p>
    <w:p w:rsidR="009E4C41" w:rsidRDefault="00D14E1D" w:rsidP="009E4C4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6.1. Discussão dos resultados</w:t>
      </w:r>
      <w:r w:rsidR="00C3194C">
        <w:rPr>
          <w:rFonts w:ascii="Times New Roman" w:hAnsi="Times New Roman"/>
          <w:sz w:val="24"/>
          <w:szCs w:val="24"/>
        </w:rPr>
        <w:tab/>
        <w:t>65</w:t>
      </w:r>
    </w:p>
    <w:p w:rsidR="009E4C41" w:rsidRDefault="009E4C41" w:rsidP="009E4C4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6.2. Contribuiçõe</w:t>
      </w:r>
      <w:r w:rsidR="00D14E1D">
        <w:rPr>
          <w:rFonts w:ascii="Times New Roman" w:hAnsi="Times New Roman"/>
          <w:sz w:val="24"/>
          <w:szCs w:val="24"/>
        </w:rPr>
        <w:t>s do estudo……………………………………………. 6</w:t>
      </w:r>
      <w:r w:rsidR="00E04FBB">
        <w:rPr>
          <w:rFonts w:ascii="Times New Roman" w:hAnsi="Times New Roman"/>
          <w:sz w:val="24"/>
          <w:szCs w:val="24"/>
        </w:rPr>
        <w:t>7</w:t>
      </w:r>
    </w:p>
    <w:p w:rsidR="009E4C41" w:rsidRDefault="00D14E1D" w:rsidP="009E4C4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lastRenderedPageBreak/>
        <w:t>6.3. Limitações do estudo</w:t>
      </w:r>
      <w:r>
        <w:rPr>
          <w:rFonts w:ascii="Times New Roman" w:hAnsi="Times New Roman"/>
          <w:sz w:val="24"/>
          <w:szCs w:val="24"/>
        </w:rPr>
        <w:tab/>
        <w:t>68</w:t>
      </w:r>
    </w:p>
    <w:p w:rsidR="009E4C41" w:rsidRDefault="009E4C41" w:rsidP="009E4C4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6.4. Recomenda</w:t>
      </w:r>
      <w:r w:rsidR="00173EFE">
        <w:rPr>
          <w:rFonts w:ascii="Times New Roman" w:hAnsi="Times New Roman"/>
          <w:sz w:val="24"/>
          <w:szCs w:val="24"/>
        </w:rPr>
        <w:t xml:space="preserve">ções para </w:t>
      </w:r>
      <w:r w:rsidR="00E04FBB">
        <w:rPr>
          <w:rFonts w:ascii="Times New Roman" w:hAnsi="Times New Roman"/>
          <w:sz w:val="24"/>
          <w:szCs w:val="24"/>
        </w:rPr>
        <w:t>investigação futura</w:t>
      </w:r>
      <w:r w:rsidR="00E04FBB">
        <w:rPr>
          <w:rFonts w:ascii="Times New Roman" w:hAnsi="Times New Roman"/>
          <w:sz w:val="24"/>
          <w:szCs w:val="24"/>
        </w:rPr>
        <w:tab/>
        <w:t>68</w:t>
      </w:r>
    </w:p>
    <w:p w:rsidR="009E4C41" w:rsidRDefault="00D14E1D" w:rsidP="009E4C41">
      <w:pPr>
        <w:tabs>
          <w:tab w:val="right" w:leader="dot" w:pos="7655"/>
        </w:tabs>
        <w:spacing w:after="0" w:line="360" w:lineRule="auto"/>
        <w:ind w:left="454"/>
        <w:jc w:val="both"/>
        <w:rPr>
          <w:rFonts w:ascii="Times New Roman" w:hAnsi="Times New Roman"/>
          <w:sz w:val="24"/>
          <w:szCs w:val="24"/>
        </w:rPr>
      </w:pPr>
      <w:r>
        <w:rPr>
          <w:rFonts w:ascii="Times New Roman" w:hAnsi="Times New Roman"/>
          <w:sz w:val="24"/>
          <w:szCs w:val="24"/>
        </w:rPr>
        <w:t>6.5. Notas finais</w:t>
      </w:r>
      <w:r>
        <w:rPr>
          <w:rFonts w:ascii="Times New Roman" w:hAnsi="Times New Roman"/>
          <w:sz w:val="24"/>
          <w:szCs w:val="24"/>
        </w:rPr>
        <w:tab/>
        <w:t>69</w:t>
      </w:r>
    </w:p>
    <w:p w:rsidR="009E4C41" w:rsidRDefault="009E4C41" w:rsidP="009E4C41">
      <w:pPr>
        <w:tabs>
          <w:tab w:val="right" w:leader="dot" w:pos="7655"/>
        </w:tabs>
        <w:spacing w:after="0" w:line="360" w:lineRule="auto"/>
        <w:jc w:val="both"/>
        <w:rPr>
          <w:rFonts w:ascii="Times New Roman" w:hAnsi="Times New Roman"/>
          <w:b/>
          <w:sz w:val="24"/>
          <w:szCs w:val="24"/>
        </w:rPr>
      </w:pPr>
      <w:r w:rsidRPr="00BB13D4">
        <w:rPr>
          <w:rFonts w:ascii="Times New Roman" w:hAnsi="Times New Roman"/>
          <w:b/>
          <w:sz w:val="24"/>
          <w:szCs w:val="24"/>
        </w:rPr>
        <w:t>Bibliogafia</w:t>
      </w:r>
      <w:r w:rsidR="008E46AF">
        <w:rPr>
          <w:rFonts w:ascii="Times New Roman" w:hAnsi="Times New Roman"/>
          <w:b/>
          <w:sz w:val="24"/>
          <w:szCs w:val="24"/>
        </w:rPr>
        <w:tab/>
        <w:t>71</w:t>
      </w:r>
    </w:p>
    <w:p w:rsidR="009E4C41" w:rsidRPr="00BB13D4" w:rsidRDefault="00173EFE" w:rsidP="00D14E1D">
      <w:pPr>
        <w:tabs>
          <w:tab w:val="right" w:leader="dot" w:pos="7655"/>
        </w:tabs>
        <w:spacing w:after="240" w:line="360" w:lineRule="auto"/>
        <w:jc w:val="both"/>
        <w:rPr>
          <w:rFonts w:ascii="Times New Roman" w:hAnsi="Times New Roman"/>
          <w:b/>
          <w:sz w:val="24"/>
          <w:szCs w:val="24"/>
        </w:rPr>
      </w:pPr>
      <w:r>
        <w:rPr>
          <w:rFonts w:ascii="Times New Roman" w:hAnsi="Times New Roman"/>
          <w:b/>
          <w:sz w:val="24"/>
          <w:szCs w:val="24"/>
        </w:rPr>
        <w:t>Anexo</w:t>
      </w:r>
      <w:r>
        <w:rPr>
          <w:rFonts w:ascii="Times New Roman" w:hAnsi="Times New Roman"/>
          <w:b/>
          <w:sz w:val="24"/>
          <w:szCs w:val="24"/>
        </w:rPr>
        <w:tab/>
      </w:r>
      <w:r w:rsidR="008E46AF">
        <w:rPr>
          <w:rFonts w:ascii="Times New Roman" w:hAnsi="Times New Roman"/>
          <w:b/>
          <w:sz w:val="24"/>
          <w:szCs w:val="24"/>
        </w:rPr>
        <w:t>76</w:t>
      </w:r>
    </w:p>
    <w:p w:rsidR="001C5582" w:rsidRPr="00CF57E9" w:rsidRDefault="001C5582" w:rsidP="00D14E1D">
      <w:pPr>
        <w:spacing w:after="240" w:line="360" w:lineRule="auto"/>
        <w:rPr>
          <w:rFonts w:ascii="Times New Roman" w:hAnsi="Times New Roman"/>
          <w:b/>
          <w:sz w:val="24"/>
          <w:szCs w:val="24"/>
        </w:rPr>
      </w:pPr>
      <w:r>
        <w:rPr>
          <w:rFonts w:ascii="Times New Roman" w:hAnsi="Times New Roman"/>
          <w:b/>
          <w:sz w:val="24"/>
          <w:szCs w:val="24"/>
        </w:rPr>
        <w:t>Índice de Tabelas</w:t>
      </w:r>
    </w:p>
    <w:p w:rsidR="001C5582" w:rsidRPr="005C3A21" w:rsidRDefault="004D7034"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3.1. Constr</w:t>
      </w:r>
      <w:r w:rsidR="005C3A21">
        <w:rPr>
          <w:rFonts w:ascii="Times New Roman" w:hAnsi="Times New Roman"/>
          <w:sz w:val="24"/>
          <w:szCs w:val="24"/>
        </w:rPr>
        <w:t>uctos do modelo de investigação</w:t>
      </w:r>
      <w:r w:rsidR="005C3A21">
        <w:rPr>
          <w:rFonts w:ascii="Times New Roman" w:hAnsi="Times New Roman"/>
          <w:sz w:val="24"/>
          <w:szCs w:val="24"/>
        </w:rPr>
        <w:tab/>
      </w:r>
      <w:r w:rsidR="000761D7">
        <w:rPr>
          <w:rFonts w:ascii="Times New Roman" w:hAnsi="Times New Roman"/>
          <w:sz w:val="24"/>
          <w:szCs w:val="24"/>
        </w:rPr>
        <w:t>29</w:t>
      </w:r>
    </w:p>
    <w:p w:rsidR="001C5582" w:rsidRPr="005C3A21" w:rsidRDefault="00D67542"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4.1. Caracterização da Amostra</w:t>
      </w:r>
      <w:r w:rsidR="005C3A21">
        <w:rPr>
          <w:rFonts w:ascii="Times New Roman" w:hAnsi="Times New Roman"/>
          <w:sz w:val="24"/>
          <w:szCs w:val="24"/>
        </w:rPr>
        <w:tab/>
      </w:r>
      <w:r w:rsidR="000761D7">
        <w:rPr>
          <w:rFonts w:ascii="Times New Roman" w:hAnsi="Times New Roman"/>
          <w:sz w:val="24"/>
          <w:szCs w:val="24"/>
        </w:rPr>
        <w:t>34</w:t>
      </w:r>
    </w:p>
    <w:p w:rsidR="001C5582" w:rsidRPr="005C3A21" w:rsidRDefault="004D7034"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w:t>
      </w:r>
      <w:r w:rsidR="005C3A21">
        <w:rPr>
          <w:rFonts w:ascii="Times New Roman" w:hAnsi="Times New Roman"/>
          <w:sz w:val="24"/>
          <w:szCs w:val="24"/>
        </w:rPr>
        <w:t xml:space="preserve"> 4.2. </w:t>
      </w:r>
      <w:r w:rsidR="00173EFE">
        <w:rPr>
          <w:rFonts w:ascii="Times New Roman" w:hAnsi="Times New Roman"/>
          <w:sz w:val="24"/>
          <w:szCs w:val="24"/>
        </w:rPr>
        <w:t>E</w:t>
      </w:r>
      <w:r w:rsidR="00D67542">
        <w:rPr>
          <w:rFonts w:ascii="Times New Roman" w:hAnsi="Times New Roman"/>
          <w:sz w:val="24"/>
          <w:szCs w:val="24"/>
        </w:rPr>
        <w:t>scalas dos constructos do modelo proposto</w:t>
      </w:r>
      <w:r w:rsidR="005C3A21">
        <w:rPr>
          <w:rFonts w:ascii="Times New Roman" w:hAnsi="Times New Roman"/>
          <w:sz w:val="24"/>
          <w:szCs w:val="24"/>
        </w:rPr>
        <w:tab/>
      </w:r>
      <w:r w:rsidR="000761D7">
        <w:rPr>
          <w:rFonts w:ascii="Times New Roman" w:hAnsi="Times New Roman"/>
          <w:sz w:val="24"/>
          <w:szCs w:val="24"/>
        </w:rPr>
        <w:t>36</w:t>
      </w:r>
    </w:p>
    <w:p w:rsidR="001C5582" w:rsidRPr="005C3A21" w:rsidRDefault="004D7034"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 xml:space="preserve">Tabela 4.3. </w:t>
      </w:r>
      <w:r w:rsidR="00173EFE">
        <w:rPr>
          <w:rFonts w:ascii="Times New Roman" w:hAnsi="Times New Roman"/>
          <w:sz w:val="24"/>
          <w:szCs w:val="24"/>
        </w:rPr>
        <w:t>R</w:t>
      </w:r>
      <w:r w:rsidR="00D67542">
        <w:rPr>
          <w:rFonts w:ascii="Times New Roman" w:hAnsi="Times New Roman"/>
          <w:sz w:val="24"/>
          <w:szCs w:val="24"/>
        </w:rPr>
        <w:t>esultados da Análise Fatorial do pré-teste</w:t>
      </w:r>
      <w:r w:rsidR="005C3A21">
        <w:rPr>
          <w:rFonts w:ascii="Times New Roman" w:hAnsi="Times New Roman"/>
          <w:sz w:val="24"/>
          <w:szCs w:val="24"/>
        </w:rPr>
        <w:tab/>
      </w:r>
      <w:r w:rsidR="000761D7">
        <w:rPr>
          <w:rFonts w:ascii="Times New Roman" w:hAnsi="Times New Roman"/>
          <w:sz w:val="24"/>
          <w:szCs w:val="24"/>
        </w:rPr>
        <w:t>40</w:t>
      </w:r>
    </w:p>
    <w:p w:rsidR="004D7034" w:rsidRPr="005C3A21" w:rsidRDefault="004D7034"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 xml:space="preserve">Tabela 4.4. </w:t>
      </w:r>
      <w:r w:rsidR="00B0678A">
        <w:rPr>
          <w:rFonts w:ascii="Times New Roman" w:hAnsi="Times New Roman"/>
          <w:sz w:val="24"/>
          <w:szCs w:val="24"/>
        </w:rPr>
        <w:t xml:space="preserve">Análise fatorial do pré-teste após as eliminações dos itens </w:t>
      </w:r>
      <w:r w:rsidR="005C3A21">
        <w:rPr>
          <w:rFonts w:ascii="Times New Roman" w:hAnsi="Times New Roman"/>
          <w:sz w:val="24"/>
          <w:szCs w:val="24"/>
        </w:rPr>
        <w:tab/>
      </w:r>
      <w:r w:rsidR="000761D7">
        <w:rPr>
          <w:rFonts w:ascii="Times New Roman" w:hAnsi="Times New Roman"/>
          <w:sz w:val="24"/>
          <w:szCs w:val="24"/>
        </w:rPr>
        <w:t>41</w:t>
      </w:r>
    </w:p>
    <w:p w:rsidR="004D7034" w:rsidRPr="005C3A21" w:rsidRDefault="004D7034"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 xml:space="preserve">Tabela 4.5. </w:t>
      </w:r>
      <w:r w:rsidR="00B0678A">
        <w:rPr>
          <w:rFonts w:ascii="Times New Roman" w:hAnsi="Times New Roman"/>
          <w:sz w:val="24"/>
          <w:szCs w:val="24"/>
        </w:rPr>
        <w:t xml:space="preserve">Resultados da Correlação Item-total e Alfa de </w:t>
      </w:r>
      <w:r w:rsidR="00B0678A" w:rsidRPr="00B0678A">
        <w:rPr>
          <w:rFonts w:ascii="Times New Roman" w:hAnsi="Times New Roman"/>
          <w:i/>
          <w:sz w:val="24"/>
          <w:szCs w:val="24"/>
        </w:rPr>
        <w:t>Crombach</w:t>
      </w:r>
      <w:r w:rsidR="00B0678A">
        <w:rPr>
          <w:rFonts w:ascii="Times New Roman" w:hAnsi="Times New Roman"/>
          <w:sz w:val="24"/>
          <w:szCs w:val="24"/>
        </w:rPr>
        <w:t xml:space="preserve"> do pré-teste</w:t>
      </w:r>
      <w:r w:rsidR="005C3A21">
        <w:rPr>
          <w:rFonts w:ascii="Times New Roman" w:hAnsi="Times New Roman"/>
          <w:sz w:val="24"/>
          <w:szCs w:val="24"/>
        </w:rPr>
        <w:tab/>
      </w:r>
      <w:r w:rsidR="000761D7">
        <w:rPr>
          <w:rFonts w:ascii="Times New Roman" w:hAnsi="Times New Roman"/>
          <w:sz w:val="24"/>
          <w:szCs w:val="24"/>
        </w:rPr>
        <w:t>42</w:t>
      </w:r>
    </w:p>
    <w:p w:rsidR="004D7034" w:rsidRPr="005C3A21" w:rsidRDefault="00B0678A"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4.6</w:t>
      </w:r>
      <w:r w:rsidR="004D7034" w:rsidRPr="005C3A21">
        <w:rPr>
          <w:rFonts w:ascii="Times New Roman" w:hAnsi="Times New Roman"/>
          <w:sz w:val="24"/>
          <w:szCs w:val="24"/>
        </w:rPr>
        <w:t xml:space="preserve">. </w:t>
      </w:r>
      <w:r w:rsidR="00C6396E" w:rsidRPr="005C3A21">
        <w:rPr>
          <w:rFonts w:ascii="Times New Roman" w:hAnsi="Times New Roman"/>
          <w:sz w:val="24"/>
          <w:szCs w:val="24"/>
        </w:rPr>
        <w:t>Correla</w:t>
      </w:r>
      <w:r>
        <w:rPr>
          <w:rFonts w:ascii="Times New Roman" w:hAnsi="Times New Roman"/>
          <w:sz w:val="24"/>
          <w:szCs w:val="24"/>
        </w:rPr>
        <w:t>ções inter-itens: MAT</w:t>
      </w:r>
      <w:r w:rsidR="005C3A21">
        <w:rPr>
          <w:rFonts w:ascii="Times New Roman" w:hAnsi="Times New Roman"/>
          <w:sz w:val="24"/>
          <w:szCs w:val="24"/>
        </w:rPr>
        <w:t>-pré-teste</w:t>
      </w:r>
      <w:r w:rsidR="005C3A21">
        <w:rPr>
          <w:rFonts w:ascii="Times New Roman" w:hAnsi="Times New Roman"/>
          <w:sz w:val="24"/>
          <w:szCs w:val="24"/>
        </w:rPr>
        <w:tab/>
      </w:r>
      <w:r w:rsidR="000761D7">
        <w:rPr>
          <w:rFonts w:ascii="Times New Roman" w:hAnsi="Times New Roman"/>
          <w:sz w:val="24"/>
          <w:szCs w:val="24"/>
        </w:rPr>
        <w:t>43</w:t>
      </w:r>
    </w:p>
    <w:p w:rsidR="004D7034" w:rsidRPr="005C3A21" w:rsidRDefault="004D7034"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4.</w:t>
      </w:r>
      <w:r w:rsidR="00B0678A">
        <w:rPr>
          <w:rFonts w:ascii="Times New Roman" w:hAnsi="Times New Roman"/>
          <w:sz w:val="24"/>
          <w:szCs w:val="24"/>
        </w:rPr>
        <w:t>7</w:t>
      </w:r>
      <w:r w:rsidRPr="005C3A21">
        <w:rPr>
          <w:rFonts w:ascii="Times New Roman" w:hAnsi="Times New Roman"/>
          <w:sz w:val="24"/>
          <w:szCs w:val="24"/>
        </w:rPr>
        <w:t xml:space="preserve">. </w:t>
      </w:r>
      <w:r w:rsidR="00C6396E" w:rsidRPr="005C3A21">
        <w:rPr>
          <w:rFonts w:ascii="Times New Roman" w:hAnsi="Times New Roman"/>
          <w:sz w:val="24"/>
          <w:szCs w:val="24"/>
        </w:rPr>
        <w:t>Correlaç</w:t>
      </w:r>
      <w:r w:rsidR="00B0678A">
        <w:rPr>
          <w:rFonts w:ascii="Times New Roman" w:hAnsi="Times New Roman"/>
          <w:sz w:val="24"/>
          <w:szCs w:val="24"/>
        </w:rPr>
        <w:t>ões inter-itens: MNS</w:t>
      </w:r>
      <w:r w:rsidR="005C3A21">
        <w:rPr>
          <w:rFonts w:ascii="Times New Roman" w:hAnsi="Times New Roman"/>
          <w:sz w:val="24"/>
          <w:szCs w:val="24"/>
        </w:rPr>
        <w:t>-pré-teste</w:t>
      </w:r>
      <w:r w:rsidR="005C3A21">
        <w:rPr>
          <w:rFonts w:ascii="Times New Roman" w:hAnsi="Times New Roman"/>
          <w:sz w:val="24"/>
          <w:szCs w:val="24"/>
        </w:rPr>
        <w:tab/>
      </w:r>
      <w:r w:rsidR="000761D7">
        <w:rPr>
          <w:rFonts w:ascii="Times New Roman" w:hAnsi="Times New Roman"/>
          <w:sz w:val="24"/>
          <w:szCs w:val="24"/>
        </w:rPr>
        <w:t>43</w:t>
      </w:r>
    </w:p>
    <w:p w:rsidR="001C5582" w:rsidRPr="005C3A21" w:rsidRDefault="004D7034"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4.</w:t>
      </w:r>
      <w:r w:rsidR="00B0678A">
        <w:rPr>
          <w:rFonts w:ascii="Times New Roman" w:hAnsi="Times New Roman"/>
          <w:sz w:val="24"/>
          <w:szCs w:val="24"/>
        </w:rPr>
        <w:t>8</w:t>
      </w:r>
      <w:r w:rsidRPr="005C3A21">
        <w:rPr>
          <w:rFonts w:ascii="Times New Roman" w:hAnsi="Times New Roman"/>
          <w:sz w:val="24"/>
          <w:szCs w:val="24"/>
        </w:rPr>
        <w:t xml:space="preserve">. </w:t>
      </w:r>
      <w:r w:rsidR="00C6396E" w:rsidRPr="005C3A21">
        <w:rPr>
          <w:rFonts w:ascii="Times New Roman" w:hAnsi="Times New Roman"/>
          <w:sz w:val="24"/>
          <w:szCs w:val="24"/>
        </w:rPr>
        <w:t>Correlaç</w:t>
      </w:r>
      <w:r w:rsidR="00B0678A">
        <w:rPr>
          <w:rFonts w:ascii="Times New Roman" w:hAnsi="Times New Roman"/>
          <w:sz w:val="24"/>
          <w:szCs w:val="24"/>
        </w:rPr>
        <w:t>ões inter-itens: CCO,</w:t>
      </w:r>
      <w:r w:rsidR="005C3A21">
        <w:rPr>
          <w:rFonts w:ascii="Times New Roman" w:hAnsi="Times New Roman"/>
          <w:sz w:val="24"/>
          <w:szCs w:val="24"/>
        </w:rPr>
        <w:t>-pré-teste</w:t>
      </w:r>
      <w:r w:rsidR="005C3A21">
        <w:rPr>
          <w:rFonts w:ascii="Times New Roman" w:hAnsi="Times New Roman"/>
          <w:sz w:val="24"/>
          <w:szCs w:val="24"/>
        </w:rPr>
        <w:tab/>
      </w:r>
      <w:r w:rsidR="000761D7">
        <w:rPr>
          <w:rFonts w:ascii="Times New Roman" w:hAnsi="Times New Roman"/>
          <w:sz w:val="24"/>
          <w:szCs w:val="24"/>
        </w:rPr>
        <w:t>43</w:t>
      </w:r>
      <w:r w:rsidR="00C6396E" w:rsidRPr="005C3A21">
        <w:rPr>
          <w:rFonts w:ascii="Times New Roman" w:hAnsi="Times New Roman"/>
          <w:sz w:val="24"/>
          <w:szCs w:val="24"/>
        </w:rPr>
        <w:t xml:space="preserve"> </w:t>
      </w:r>
    </w:p>
    <w:p w:rsidR="00C6396E" w:rsidRPr="005C3A21" w:rsidRDefault="00B0678A"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4.9</w:t>
      </w:r>
      <w:r w:rsidR="00C6396E" w:rsidRPr="005C3A21">
        <w:rPr>
          <w:rFonts w:ascii="Times New Roman" w:hAnsi="Times New Roman"/>
          <w:sz w:val="24"/>
          <w:szCs w:val="24"/>
        </w:rPr>
        <w:t>. Correlaç</w:t>
      </w:r>
      <w:r>
        <w:rPr>
          <w:rFonts w:ascii="Times New Roman" w:hAnsi="Times New Roman"/>
          <w:sz w:val="24"/>
          <w:szCs w:val="24"/>
        </w:rPr>
        <w:t>ões inter-itens: CN</w:t>
      </w:r>
      <w:r w:rsidR="005C3A21">
        <w:rPr>
          <w:rFonts w:ascii="Times New Roman" w:hAnsi="Times New Roman"/>
          <w:sz w:val="24"/>
          <w:szCs w:val="24"/>
        </w:rPr>
        <w:t>-pré-teste</w:t>
      </w:r>
      <w:r w:rsidR="005C3A21">
        <w:rPr>
          <w:rFonts w:ascii="Times New Roman" w:hAnsi="Times New Roman"/>
          <w:sz w:val="24"/>
          <w:szCs w:val="24"/>
        </w:rPr>
        <w:tab/>
      </w:r>
      <w:r w:rsidR="000761D7">
        <w:rPr>
          <w:rFonts w:ascii="Times New Roman" w:hAnsi="Times New Roman"/>
          <w:sz w:val="24"/>
          <w:szCs w:val="24"/>
        </w:rPr>
        <w:t>43</w:t>
      </w:r>
      <w:r w:rsidR="00C6396E" w:rsidRPr="005C3A21">
        <w:rPr>
          <w:rFonts w:ascii="Times New Roman" w:hAnsi="Times New Roman"/>
          <w:sz w:val="24"/>
          <w:szCs w:val="24"/>
        </w:rPr>
        <w:t xml:space="preserve"> </w:t>
      </w:r>
    </w:p>
    <w:p w:rsidR="00C6396E" w:rsidRPr="005C3A21" w:rsidRDefault="00C6396E"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w:t>
      </w:r>
      <w:r w:rsidR="00B0678A">
        <w:rPr>
          <w:rFonts w:ascii="Times New Roman" w:hAnsi="Times New Roman"/>
          <w:sz w:val="24"/>
          <w:szCs w:val="24"/>
        </w:rPr>
        <w:t>a 4.10</w:t>
      </w:r>
      <w:r w:rsidRPr="005C3A21">
        <w:rPr>
          <w:rFonts w:ascii="Times New Roman" w:hAnsi="Times New Roman"/>
          <w:sz w:val="24"/>
          <w:szCs w:val="24"/>
        </w:rPr>
        <w:t>. Correlaç</w:t>
      </w:r>
      <w:r w:rsidR="00B0678A">
        <w:rPr>
          <w:rFonts w:ascii="Times New Roman" w:hAnsi="Times New Roman"/>
          <w:sz w:val="24"/>
          <w:szCs w:val="24"/>
        </w:rPr>
        <w:t>ões inter-itens: ATIT</w:t>
      </w:r>
      <w:r w:rsidR="005C3A21">
        <w:rPr>
          <w:rFonts w:ascii="Times New Roman" w:hAnsi="Times New Roman"/>
          <w:sz w:val="24"/>
          <w:szCs w:val="24"/>
        </w:rPr>
        <w:t>-pré-teste</w:t>
      </w:r>
      <w:r w:rsidR="005C3A21">
        <w:rPr>
          <w:rFonts w:ascii="Times New Roman" w:hAnsi="Times New Roman"/>
          <w:sz w:val="24"/>
          <w:szCs w:val="24"/>
        </w:rPr>
        <w:tab/>
      </w:r>
      <w:r w:rsidR="008E46AF">
        <w:rPr>
          <w:rFonts w:ascii="Times New Roman" w:hAnsi="Times New Roman"/>
          <w:sz w:val="24"/>
          <w:szCs w:val="24"/>
        </w:rPr>
        <w:t>44</w:t>
      </w:r>
    </w:p>
    <w:p w:rsidR="00C6396E" w:rsidRPr="005C3A21" w:rsidRDefault="00B0678A"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4.11</w:t>
      </w:r>
      <w:r w:rsidR="00C6396E" w:rsidRPr="005C3A21">
        <w:rPr>
          <w:rFonts w:ascii="Times New Roman" w:hAnsi="Times New Roman"/>
          <w:sz w:val="24"/>
          <w:szCs w:val="24"/>
        </w:rPr>
        <w:t>. Correla</w:t>
      </w:r>
      <w:r>
        <w:rPr>
          <w:rFonts w:ascii="Times New Roman" w:hAnsi="Times New Roman"/>
          <w:sz w:val="24"/>
          <w:szCs w:val="24"/>
        </w:rPr>
        <w:t>ções inter-itens: NORM</w:t>
      </w:r>
      <w:r w:rsidR="005C3A21">
        <w:rPr>
          <w:rFonts w:ascii="Times New Roman" w:hAnsi="Times New Roman"/>
          <w:sz w:val="24"/>
          <w:szCs w:val="24"/>
        </w:rPr>
        <w:t>-pré-teste</w:t>
      </w:r>
      <w:r w:rsidR="005C3A21">
        <w:rPr>
          <w:rFonts w:ascii="Times New Roman" w:hAnsi="Times New Roman"/>
          <w:sz w:val="24"/>
          <w:szCs w:val="24"/>
        </w:rPr>
        <w:tab/>
      </w:r>
      <w:r w:rsidR="000761D7">
        <w:rPr>
          <w:rFonts w:ascii="Times New Roman" w:hAnsi="Times New Roman"/>
          <w:sz w:val="24"/>
          <w:szCs w:val="24"/>
        </w:rPr>
        <w:t>44</w:t>
      </w:r>
    </w:p>
    <w:p w:rsidR="00C6396E" w:rsidRPr="005C3A21" w:rsidRDefault="00B0678A"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4.12</w:t>
      </w:r>
      <w:r w:rsidR="00C6396E" w:rsidRPr="005C3A21">
        <w:rPr>
          <w:rFonts w:ascii="Times New Roman" w:hAnsi="Times New Roman"/>
          <w:sz w:val="24"/>
          <w:szCs w:val="24"/>
        </w:rPr>
        <w:t>. Correla</w:t>
      </w:r>
      <w:r>
        <w:rPr>
          <w:rFonts w:ascii="Times New Roman" w:hAnsi="Times New Roman"/>
          <w:sz w:val="24"/>
          <w:szCs w:val="24"/>
        </w:rPr>
        <w:t>ções inter-itens: INT</w:t>
      </w:r>
      <w:r w:rsidR="005C3A21">
        <w:rPr>
          <w:rFonts w:ascii="Times New Roman" w:hAnsi="Times New Roman"/>
          <w:sz w:val="24"/>
          <w:szCs w:val="24"/>
        </w:rPr>
        <w:t>-pré-teste</w:t>
      </w:r>
      <w:r w:rsidR="005C3A21">
        <w:rPr>
          <w:rFonts w:ascii="Times New Roman" w:hAnsi="Times New Roman"/>
          <w:sz w:val="24"/>
          <w:szCs w:val="24"/>
        </w:rPr>
        <w:tab/>
      </w:r>
      <w:r w:rsidR="000761D7">
        <w:rPr>
          <w:rFonts w:ascii="Times New Roman" w:hAnsi="Times New Roman"/>
          <w:sz w:val="24"/>
          <w:szCs w:val="24"/>
        </w:rPr>
        <w:t>44</w:t>
      </w:r>
      <w:r w:rsidR="00C6396E" w:rsidRPr="005C3A21">
        <w:rPr>
          <w:rFonts w:ascii="Times New Roman" w:hAnsi="Times New Roman"/>
          <w:sz w:val="24"/>
          <w:szCs w:val="24"/>
        </w:rPr>
        <w:t xml:space="preserve"> </w:t>
      </w:r>
    </w:p>
    <w:p w:rsidR="009C68CA" w:rsidRPr="005C3A21" w:rsidRDefault="009C68CA"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 xml:space="preserve">Tabela 5.1. Caracterização dos utilizadores de </w:t>
      </w:r>
      <w:r w:rsidR="00B0678A">
        <w:rPr>
          <w:rFonts w:ascii="Times New Roman" w:hAnsi="Times New Roman"/>
          <w:sz w:val="24"/>
          <w:szCs w:val="24"/>
        </w:rPr>
        <w:t>bibliotecas públicas da amostra</w:t>
      </w:r>
      <w:r w:rsidR="005C3A21">
        <w:rPr>
          <w:rFonts w:ascii="Times New Roman" w:hAnsi="Times New Roman"/>
          <w:sz w:val="24"/>
          <w:szCs w:val="24"/>
        </w:rPr>
        <w:tab/>
      </w:r>
      <w:r w:rsidR="000761D7">
        <w:rPr>
          <w:rFonts w:ascii="Times New Roman" w:hAnsi="Times New Roman"/>
          <w:sz w:val="24"/>
          <w:szCs w:val="24"/>
        </w:rPr>
        <w:t>47</w:t>
      </w:r>
    </w:p>
    <w:p w:rsidR="009C68CA" w:rsidRPr="005C3A21" w:rsidRDefault="009C68CA"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 xml:space="preserve">Tabela 5.2. Caracterização </w:t>
      </w:r>
      <w:r w:rsidR="00B0678A">
        <w:rPr>
          <w:rFonts w:ascii="Times New Roman" w:hAnsi="Times New Roman"/>
          <w:sz w:val="24"/>
          <w:szCs w:val="24"/>
        </w:rPr>
        <w:t>do tipo de bibliotecas que frequentam da amostra</w:t>
      </w:r>
      <w:r w:rsidR="005C3A21">
        <w:rPr>
          <w:rFonts w:ascii="Times New Roman" w:hAnsi="Times New Roman"/>
          <w:sz w:val="24"/>
          <w:szCs w:val="24"/>
        </w:rPr>
        <w:tab/>
      </w:r>
      <w:r w:rsidR="000761D7">
        <w:rPr>
          <w:rFonts w:ascii="Times New Roman" w:hAnsi="Times New Roman"/>
          <w:sz w:val="24"/>
          <w:szCs w:val="24"/>
        </w:rPr>
        <w:t>49</w:t>
      </w:r>
      <w:r w:rsidRPr="005C3A21">
        <w:rPr>
          <w:rFonts w:ascii="Times New Roman" w:hAnsi="Times New Roman"/>
          <w:sz w:val="24"/>
          <w:szCs w:val="24"/>
        </w:rPr>
        <w:t xml:space="preserve"> </w:t>
      </w:r>
    </w:p>
    <w:p w:rsidR="009C68CA" w:rsidRPr="005C3A21" w:rsidRDefault="009C68CA"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 xml:space="preserve">Tabela 5.3. </w:t>
      </w:r>
      <w:r w:rsidR="00B0678A" w:rsidRPr="005C3A21">
        <w:rPr>
          <w:rFonts w:ascii="Times New Roman" w:hAnsi="Times New Roman"/>
          <w:sz w:val="24"/>
          <w:szCs w:val="24"/>
        </w:rPr>
        <w:t xml:space="preserve">Caracterização </w:t>
      </w:r>
      <w:r w:rsidR="00B0678A">
        <w:rPr>
          <w:rFonts w:ascii="Times New Roman" w:hAnsi="Times New Roman"/>
          <w:sz w:val="24"/>
          <w:szCs w:val="24"/>
        </w:rPr>
        <w:t xml:space="preserve">do tipo de bibliotecas que mais frequentam da amostra </w:t>
      </w:r>
      <w:r w:rsidR="003A20B5">
        <w:rPr>
          <w:rFonts w:ascii="Times New Roman" w:hAnsi="Times New Roman"/>
          <w:sz w:val="24"/>
          <w:szCs w:val="24"/>
        </w:rPr>
        <w:t>…</w:t>
      </w:r>
      <w:r w:rsidR="005C3A21">
        <w:rPr>
          <w:rFonts w:ascii="Times New Roman" w:hAnsi="Times New Roman"/>
          <w:sz w:val="24"/>
          <w:szCs w:val="24"/>
        </w:rPr>
        <w:tab/>
      </w:r>
      <w:r w:rsidR="000761D7">
        <w:rPr>
          <w:rFonts w:ascii="Times New Roman" w:hAnsi="Times New Roman"/>
          <w:sz w:val="24"/>
          <w:szCs w:val="24"/>
        </w:rPr>
        <w:t>49</w:t>
      </w:r>
    </w:p>
    <w:p w:rsidR="009C68CA" w:rsidRPr="005C3A21" w:rsidRDefault="009C68CA"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 xml:space="preserve">Tabela 5.4. Caracterização </w:t>
      </w:r>
      <w:r w:rsidR="00B0678A">
        <w:rPr>
          <w:rFonts w:ascii="Times New Roman" w:hAnsi="Times New Roman"/>
          <w:sz w:val="24"/>
          <w:szCs w:val="24"/>
        </w:rPr>
        <w:t>das atividades desenvolvidas nas bibliotecas que mais frequentam</w:t>
      </w:r>
      <w:r w:rsidR="005C3A21">
        <w:rPr>
          <w:rFonts w:ascii="Times New Roman" w:hAnsi="Times New Roman"/>
          <w:sz w:val="24"/>
          <w:szCs w:val="24"/>
        </w:rPr>
        <w:tab/>
      </w:r>
      <w:r w:rsidR="000761D7">
        <w:rPr>
          <w:rFonts w:ascii="Times New Roman" w:hAnsi="Times New Roman"/>
          <w:sz w:val="24"/>
          <w:szCs w:val="24"/>
        </w:rPr>
        <w:t>50</w:t>
      </w:r>
    </w:p>
    <w:p w:rsidR="009C68CA" w:rsidRPr="005C3A21" w:rsidRDefault="009C68CA"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5.5. Caracterização dos nã</w:t>
      </w:r>
      <w:r w:rsidR="005C3A21">
        <w:rPr>
          <w:rFonts w:ascii="Times New Roman" w:hAnsi="Times New Roman"/>
          <w:sz w:val="24"/>
          <w:szCs w:val="24"/>
        </w:rPr>
        <w:t xml:space="preserve">o utilizadores de </w:t>
      </w:r>
      <w:r w:rsidR="00B0678A">
        <w:rPr>
          <w:rFonts w:ascii="Times New Roman" w:hAnsi="Times New Roman"/>
          <w:sz w:val="24"/>
          <w:szCs w:val="24"/>
        </w:rPr>
        <w:t>bibliotecas</w:t>
      </w:r>
      <w:r w:rsidR="003A20B5">
        <w:rPr>
          <w:rFonts w:ascii="Times New Roman" w:hAnsi="Times New Roman"/>
          <w:sz w:val="24"/>
          <w:szCs w:val="24"/>
        </w:rPr>
        <w:t xml:space="preserve"> da amostra</w:t>
      </w:r>
      <w:r w:rsidR="005C3A21">
        <w:rPr>
          <w:rFonts w:ascii="Times New Roman" w:hAnsi="Times New Roman"/>
          <w:sz w:val="24"/>
          <w:szCs w:val="24"/>
        </w:rPr>
        <w:tab/>
      </w:r>
      <w:r w:rsidR="000761D7">
        <w:rPr>
          <w:rFonts w:ascii="Times New Roman" w:hAnsi="Times New Roman"/>
          <w:sz w:val="24"/>
          <w:szCs w:val="24"/>
        </w:rPr>
        <w:t>51</w:t>
      </w:r>
    </w:p>
    <w:p w:rsidR="009C68CA" w:rsidRPr="005C3A21" w:rsidRDefault="009C68CA"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lastRenderedPageBreak/>
        <w:t xml:space="preserve">Tabela 5.6. </w:t>
      </w:r>
      <w:r w:rsidR="00B0678A">
        <w:rPr>
          <w:rFonts w:ascii="Times New Roman" w:hAnsi="Times New Roman"/>
          <w:sz w:val="24"/>
          <w:szCs w:val="24"/>
        </w:rPr>
        <w:t>Razões da não utilização de bibliotecas da amostra</w:t>
      </w:r>
      <w:r w:rsidR="005C3A21">
        <w:rPr>
          <w:rFonts w:ascii="Times New Roman" w:hAnsi="Times New Roman"/>
          <w:sz w:val="24"/>
          <w:szCs w:val="24"/>
        </w:rPr>
        <w:tab/>
      </w:r>
      <w:r w:rsidR="000761D7">
        <w:rPr>
          <w:rFonts w:ascii="Times New Roman" w:hAnsi="Times New Roman"/>
          <w:sz w:val="24"/>
          <w:szCs w:val="24"/>
        </w:rPr>
        <w:t>52</w:t>
      </w:r>
    </w:p>
    <w:p w:rsidR="009C10D3" w:rsidRPr="005C3A21" w:rsidRDefault="00A54281"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5.7. Tabela de frequências e medidas de estatística de</w:t>
      </w:r>
      <w:r w:rsidR="009C10D3">
        <w:rPr>
          <w:rFonts w:ascii="Times New Roman" w:hAnsi="Times New Roman"/>
          <w:sz w:val="24"/>
          <w:szCs w:val="24"/>
        </w:rPr>
        <w:t>scritiva-MAT</w:t>
      </w:r>
      <w:r w:rsidR="005C3A21">
        <w:rPr>
          <w:rFonts w:ascii="Times New Roman" w:hAnsi="Times New Roman"/>
          <w:sz w:val="24"/>
          <w:szCs w:val="24"/>
        </w:rPr>
        <w:tab/>
      </w:r>
      <w:r w:rsidR="000761D7">
        <w:rPr>
          <w:rFonts w:ascii="Times New Roman" w:hAnsi="Times New Roman"/>
          <w:sz w:val="24"/>
          <w:szCs w:val="24"/>
        </w:rPr>
        <w:t>53</w:t>
      </w:r>
    </w:p>
    <w:p w:rsidR="00A54281" w:rsidRPr="005C3A21" w:rsidRDefault="00A54281"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5.8. Tabela de frequências e medidas</w:t>
      </w:r>
      <w:r w:rsidR="009C10D3">
        <w:rPr>
          <w:rFonts w:ascii="Times New Roman" w:hAnsi="Times New Roman"/>
          <w:sz w:val="24"/>
          <w:szCs w:val="24"/>
        </w:rPr>
        <w:t xml:space="preserve"> de estatística descritiva-MNS</w:t>
      </w:r>
      <w:r w:rsidR="005C3A21">
        <w:rPr>
          <w:rFonts w:ascii="Times New Roman" w:hAnsi="Times New Roman"/>
          <w:sz w:val="24"/>
          <w:szCs w:val="24"/>
        </w:rPr>
        <w:tab/>
      </w:r>
      <w:r w:rsidR="000761D7">
        <w:rPr>
          <w:rFonts w:ascii="Times New Roman" w:hAnsi="Times New Roman"/>
          <w:sz w:val="24"/>
          <w:szCs w:val="24"/>
        </w:rPr>
        <w:t>53</w:t>
      </w:r>
    </w:p>
    <w:p w:rsidR="00A54281" w:rsidRPr="005C3A21" w:rsidRDefault="00A54281"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5.9. Tabela de frequências e medidas</w:t>
      </w:r>
      <w:r w:rsidR="009C10D3">
        <w:rPr>
          <w:rFonts w:ascii="Times New Roman" w:hAnsi="Times New Roman"/>
          <w:sz w:val="24"/>
          <w:szCs w:val="24"/>
        </w:rPr>
        <w:t xml:space="preserve"> de estatística descritiva-CCOM</w:t>
      </w:r>
      <w:r w:rsidR="005C3A21">
        <w:rPr>
          <w:rFonts w:ascii="Times New Roman" w:hAnsi="Times New Roman"/>
          <w:sz w:val="24"/>
          <w:szCs w:val="24"/>
        </w:rPr>
        <w:tab/>
      </w:r>
      <w:r w:rsidR="000761D7">
        <w:rPr>
          <w:rFonts w:ascii="Times New Roman" w:hAnsi="Times New Roman"/>
          <w:sz w:val="24"/>
          <w:szCs w:val="24"/>
        </w:rPr>
        <w:t>54</w:t>
      </w:r>
    </w:p>
    <w:p w:rsidR="00A54281" w:rsidRPr="005C3A21" w:rsidRDefault="00A54281"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5.10. Tabela de frequências e medidas</w:t>
      </w:r>
      <w:r w:rsidR="009C10D3">
        <w:rPr>
          <w:rFonts w:ascii="Times New Roman" w:hAnsi="Times New Roman"/>
          <w:sz w:val="24"/>
          <w:szCs w:val="24"/>
        </w:rPr>
        <w:t xml:space="preserve"> de estatística descritiva-CN</w:t>
      </w:r>
      <w:r w:rsidR="00230B59">
        <w:rPr>
          <w:rFonts w:ascii="Times New Roman" w:hAnsi="Times New Roman"/>
          <w:sz w:val="24"/>
          <w:szCs w:val="24"/>
        </w:rPr>
        <w:tab/>
      </w:r>
      <w:r w:rsidR="000761D7">
        <w:rPr>
          <w:rFonts w:ascii="Times New Roman" w:hAnsi="Times New Roman"/>
          <w:sz w:val="24"/>
          <w:szCs w:val="24"/>
        </w:rPr>
        <w:t>54</w:t>
      </w:r>
    </w:p>
    <w:p w:rsidR="00A54281" w:rsidRPr="005C3A21" w:rsidRDefault="00A54281"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5.11. Tabela de frequências e medid</w:t>
      </w:r>
      <w:r w:rsidR="009C10D3">
        <w:rPr>
          <w:rFonts w:ascii="Times New Roman" w:hAnsi="Times New Roman"/>
          <w:sz w:val="24"/>
          <w:szCs w:val="24"/>
        </w:rPr>
        <w:t>as de estatística descritiva-ATIT</w:t>
      </w:r>
      <w:r w:rsidR="005C3A21">
        <w:rPr>
          <w:rFonts w:ascii="Times New Roman" w:hAnsi="Times New Roman"/>
          <w:sz w:val="24"/>
          <w:szCs w:val="24"/>
        </w:rPr>
        <w:tab/>
      </w:r>
      <w:r w:rsidR="000761D7">
        <w:rPr>
          <w:rFonts w:ascii="Times New Roman" w:hAnsi="Times New Roman"/>
          <w:sz w:val="24"/>
          <w:szCs w:val="24"/>
        </w:rPr>
        <w:t>55</w:t>
      </w:r>
    </w:p>
    <w:p w:rsidR="00A54281" w:rsidRPr="005C3A21" w:rsidRDefault="00A54281"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5.12. Tabela de frequências e medida</w:t>
      </w:r>
      <w:r w:rsidR="005C3A21">
        <w:rPr>
          <w:rFonts w:ascii="Times New Roman" w:hAnsi="Times New Roman"/>
          <w:sz w:val="24"/>
          <w:szCs w:val="24"/>
        </w:rPr>
        <w:t>s de estatístic</w:t>
      </w:r>
      <w:r w:rsidR="009C10D3">
        <w:rPr>
          <w:rFonts w:ascii="Times New Roman" w:hAnsi="Times New Roman"/>
          <w:sz w:val="24"/>
          <w:szCs w:val="24"/>
        </w:rPr>
        <w:t>a descritiva-NORM</w:t>
      </w:r>
      <w:r w:rsidR="005C3A21">
        <w:rPr>
          <w:rFonts w:ascii="Times New Roman" w:hAnsi="Times New Roman"/>
          <w:sz w:val="24"/>
          <w:szCs w:val="24"/>
        </w:rPr>
        <w:tab/>
      </w:r>
      <w:r w:rsidR="000761D7">
        <w:rPr>
          <w:rFonts w:ascii="Times New Roman" w:hAnsi="Times New Roman"/>
          <w:sz w:val="24"/>
          <w:szCs w:val="24"/>
        </w:rPr>
        <w:t>56</w:t>
      </w:r>
    </w:p>
    <w:p w:rsidR="00A54281" w:rsidRPr="005C3A21" w:rsidRDefault="00A54281"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5.13. Tabela de frequências e medidas de estatística des</w:t>
      </w:r>
      <w:r w:rsidR="009C10D3">
        <w:rPr>
          <w:rFonts w:ascii="Times New Roman" w:hAnsi="Times New Roman"/>
          <w:sz w:val="24"/>
          <w:szCs w:val="24"/>
        </w:rPr>
        <w:t>critiva-INT</w:t>
      </w:r>
      <w:r w:rsidR="005C3A21">
        <w:rPr>
          <w:rFonts w:ascii="Times New Roman" w:hAnsi="Times New Roman"/>
          <w:sz w:val="24"/>
          <w:szCs w:val="24"/>
        </w:rPr>
        <w:tab/>
      </w:r>
      <w:r w:rsidR="000761D7">
        <w:rPr>
          <w:rFonts w:ascii="Times New Roman" w:hAnsi="Times New Roman"/>
          <w:sz w:val="24"/>
          <w:szCs w:val="24"/>
        </w:rPr>
        <w:t>56</w:t>
      </w:r>
    </w:p>
    <w:p w:rsidR="00F016AB" w:rsidRPr="005C3A21" w:rsidRDefault="009C10D3"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5.14</w:t>
      </w:r>
      <w:r w:rsidR="005C3A21">
        <w:rPr>
          <w:rFonts w:ascii="Times New Roman" w:hAnsi="Times New Roman"/>
          <w:sz w:val="24"/>
          <w:szCs w:val="24"/>
        </w:rPr>
        <w:t>. Análise factorial</w:t>
      </w:r>
      <w:r w:rsidR="005C3A21">
        <w:rPr>
          <w:rFonts w:ascii="Times New Roman" w:hAnsi="Times New Roman"/>
          <w:sz w:val="24"/>
          <w:szCs w:val="24"/>
        </w:rPr>
        <w:tab/>
      </w:r>
      <w:r w:rsidR="000761D7">
        <w:rPr>
          <w:rFonts w:ascii="Times New Roman" w:hAnsi="Times New Roman"/>
          <w:sz w:val="24"/>
          <w:szCs w:val="24"/>
        </w:rPr>
        <w:t>57</w:t>
      </w:r>
    </w:p>
    <w:p w:rsidR="00F016AB" w:rsidRPr="005C3A21" w:rsidRDefault="00F016AB"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w:t>
      </w:r>
      <w:r w:rsidR="009C10D3">
        <w:rPr>
          <w:rFonts w:ascii="Times New Roman" w:hAnsi="Times New Roman"/>
          <w:sz w:val="24"/>
          <w:szCs w:val="24"/>
        </w:rPr>
        <w:t>ela 5.15</w:t>
      </w:r>
      <w:r w:rsidR="005C3A21">
        <w:rPr>
          <w:rFonts w:ascii="Times New Roman" w:hAnsi="Times New Roman"/>
          <w:sz w:val="24"/>
          <w:szCs w:val="24"/>
        </w:rPr>
        <w:t>. Correlação item-total</w:t>
      </w:r>
      <w:r w:rsidR="005C3A21">
        <w:rPr>
          <w:rFonts w:ascii="Times New Roman" w:hAnsi="Times New Roman"/>
          <w:sz w:val="24"/>
          <w:szCs w:val="24"/>
        </w:rPr>
        <w:tab/>
      </w:r>
      <w:r w:rsidR="000761D7">
        <w:rPr>
          <w:rFonts w:ascii="Times New Roman" w:hAnsi="Times New Roman"/>
          <w:sz w:val="24"/>
          <w:szCs w:val="24"/>
        </w:rPr>
        <w:t>58</w:t>
      </w:r>
    </w:p>
    <w:p w:rsidR="00F016AB" w:rsidRPr="005C3A21" w:rsidRDefault="009C10D3"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5.16</w:t>
      </w:r>
      <w:r w:rsidR="005C3A21">
        <w:rPr>
          <w:rFonts w:ascii="Times New Roman" w:hAnsi="Times New Roman"/>
          <w:sz w:val="24"/>
          <w:szCs w:val="24"/>
        </w:rPr>
        <w:t xml:space="preserve">. </w:t>
      </w:r>
      <w:r>
        <w:rPr>
          <w:rFonts w:ascii="Times New Roman" w:hAnsi="Times New Roman"/>
          <w:sz w:val="24"/>
          <w:szCs w:val="24"/>
        </w:rPr>
        <w:t xml:space="preserve">Análise Fatorial do constructo CN </w:t>
      </w:r>
      <w:r w:rsidR="005C3A21">
        <w:rPr>
          <w:rFonts w:ascii="Times New Roman" w:hAnsi="Times New Roman"/>
          <w:sz w:val="24"/>
          <w:szCs w:val="24"/>
        </w:rPr>
        <w:tab/>
      </w:r>
      <w:r w:rsidR="000761D7">
        <w:rPr>
          <w:rFonts w:ascii="Times New Roman" w:hAnsi="Times New Roman"/>
          <w:sz w:val="24"/>
          <w:szCs w:val="24"/>
        </w:rPr>
        <w:t>59</w:t>
      </w:r>
    </w:p>
    <w:p w:rsidR="00F016AB" w:rsidRDefault="009C10D3"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5.17. Correlação do constructo CN</w:t>
      </w:r>
      <w:r w:rsidR="005C3A21">
        <w:rPr>
          <w:rFonts w:ascii="Times New Roman" w:hAnsi="Times New Roman"/>
          <w:sz w:val="24"/>
          <w:szCs w:val="24"/>
        </w:rPr>
        <w:tab/>
      </w:r>
      <w:r w:rsidR="000761D7">
        <w:rPr>
          <w:rFonts w:ascii="Times New Roman" w:hAnsi="Times New Roman"/>
          <w:sz w:val="24"/>
          <w:szCs w:val="24"/>
        </w:rPr>
        <w:t>59</w:t>
      </w:r>
    </w:p>
    <w:p w:rsidR="00F016AB" w:rsidRPr="005C3A21" w:rsidRDefault="009C10D3"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5.18</w:t>
      </w:r>
      <w:r w:rsidR="005C3A21">
        <w:rPr>
          <w:rFonts w:ascii="Times New Roman" w:hAnsi="Times New Roman"/>
          <w:sz w:val="24"/>
          <w:szCs w:val="24"/>
        </w:rPr>
        <w:t>. Correlações inter-ite</w:t>
      </w:r>
      <w:r>
        <w:rPr>
          <w:rFonts w:ascii="Times New Roman" w:hAnsi="Times New Roman"/>
          <w:sz w:val="24"/>
          <w:szCs w:val="24"/>
        </w:rPr>
        <w:t>ns-MNS</w:t>
      </w:r>
      <w:r w:rsidR="005C3A21">
        <w:rPr>
          <w:rFonts w:ascii="Times New Roman" w:hAnsi="Times New Roman"/>
          <w:sz w:val="24"/>
          <w:szCs w:val="24"/>
        </w:rPr>
        <w:tab/>
      </w:r>
      <w:r w:rsidR="000761D7">
        <w:rPr>
          <w:rFonts w:ascii="Times New Roman" w:hAnsi="Times New Roman"/>
          <w:sz w:val="24"/>
          <w:szCs w:val="24"/>
        </w:rPr>
        <w:t>60</w:t>
      </w:r>
    </w:p>
    <w:p w:rsidR="00F016AB" w:rsidRPr="005C3A21" w:rsidRDefault="009C10D3"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5.19. Correlações inter-itens-CCOM</w:t>
      </w:r>
      <w:r w:rsidR="005C3A21">
        <w:rPr>
          <w:rFonts w:ascii="Times New Roman" w:hAnsi="Times New Roman"/>
          <w:sz w:val="24"/>
          <w:szCs w:val="24"/>
        </w:rPr>
        <w:tab/>
      </w:r>
      <w:r w:rsidR="000761D7">
        <w:rPr>
          <w:rFonts w:ascii="Times New Roman" w:hAnsi="Times New Roman"/>
          <w:sz w:val="24"/>
          <w:szCs w:val="24"/>
        </w:rPr>
        <w:t>60</w:t>
      </w:r>
    </w:p>
    <w:p w:rsidR="00F016AB" w:rsidRPr="005C3A21" w:rsidRDefault="009C10D3"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5.20</w:t>
      </w:r>
      <w:r w:rsidR="00F016AB" w:rsidRPr="005C3A21">
        <w:rPr>
          <w:rFonts w:ascii="Times New Roman" w:hAnsi="Times New Roman"/>
          <w:sz w:val="24"/>
          <w:szCs w:val="24"/>
        </w:rPr>
        <w:t>. Correlações inter-itens-</w:t>
      </w:r>
      <w:r>
        <w:rPr>
          <w:rFonts w:ascii="Times New Roman" w:hAnsi="Times New Roman"/>
          <w:sz w:val="24"/>
          <w:szCs w:val="24"/>
        </w:rPr>
        <w:t>CN</w:t>
      </w:r>
      <w:r w:rsidR="005C3A21">
        <w:rPr>
          <w:rFonts w:ascii="Times New Roman" w:hAnsi="Times New Roman"/>
          <w:sz w:val="24"/>
          <w:szCs w:val="24"/>
        </w:rPr>
        <w:tab/>
      </w:r>
      <w:r w:rsidR="000761D7">
        <w:rPr>
          <w:rFonts w:ascii="Times New Roman" w:hAnsi="Times New Roman"/>
          <w:sz w:val="24"/>
          <w:szCs w:val="24"/>
        </w:rPr>
        <w:t>60</w:t>
      </w:r>
    </w:p>
    <w:p w:rsidR="00FE40B7" w:rsidRPr="005C3A21" w:rsidRDefault="00FE40B7"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5.</w:t>
      </w:r>
      <w:r w:rsidR="009C10D3">
        <w:rPr>
          <w:rFonts w:ascii="Times New Roman" w:hAnsi="Times New Roman"/>
          <w:sz w:val="24"/>
          <w:szCs w:val="24"/>
        </w:rPr>
        <w:t>21. Correlações inter-itens-ATIT</w:t>
      </w:r>
      <w:r w:rsidR="005C3A21">
        <w:rPr>
          <w:rFonts w:ascii="Times New Roman" w:hAnsi="Times New Roman"/>
          <w:sz w:val="24"/>
          <w:szCs w:val="24"/>
        </w:rPr>
        <w:tab/>
      </w:r>
      <w:r w:rsidR="000761D7">
        <w:rPr>
          <w:rFonts w:ascii="Times New Roman" w:hAnsi="Times New Roman"/>
          <w:sz w:val="24"/>
          <w:szCs w:val="24"/>
        </w:rPr>
        <w:t>60</w:t>
      </w:r>
    </w:p>
    <w:p w:rsidR="00FE40B7" w:rsidRPr="005C3A21" w:rsidRDefault="00FE40B7"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5.</w:t>
      </w:r>
      <w:r w:rsidR="009C10D3">
        <w:rPr>
          <w:rFonts w:ascii="Times New Roman" w:hAnsi="Times New Roman"/>
          <w:sz w:val="24"/>
          <w:szCs w:val="24"/>
        </w:rPr>
        <w:t>22. Correlações inter-itens-NORM</w:t>
      </w:r>
      <w:r w:rsidR="005C3A21">
        <w:rPr>
          <w:rFonts w:ascii="Times New Roman" w:hAnsi="Times New Roman"/>
          <w:sz w:val="24"/>
          <w:szCs w:val="24"/>
        </w:rPr>
        <w:tab/>
      </w:r>
      <w:r w:rsidR="000761D7">
        <w:rPr>
          <w:rFonts w:ascii="Times New Roman" w:hAnsi="Times New Roman"/>
          <w:sz w:val="24"/>
          <w:szCs w:val="24"/>
        </w:rPr>
        <w:t>61</w:t>
      </w:r>
    </w:p>
    <w:p w:rsidR="00FE40B7" w:rsidRPr="005C3A21" w:rsidRDefault="00FE40B7" w:rsidP="00637DFB">
      <w:pPr>
        <w:tabs>
          <w:tab w:val="right" w:leader="dot" w:pos="7655"/>
        </w:tabs>
        <w:spacing w:after="0" w:line="360" w:lineRule="auto"/>
        <w:ind w:right="423"/>
        <w:jc w:val="both"/>
        <w:rPr>
          <w:rFonts w:ascii="Times New Roman" w:hAnsi="Times New Roman"/>
          <w:sz w:val="24"/>
          <w:szCs w:val="24"/>
        </w:rPr>
      </w:pPr>
      <w:r w:rsidRPr="005C3A21">
        <w:rPr>
          <w:rFonts w:ascii="Times New Roman" w:hAnsi="Times New Roman"/>
          <w:sz w:val="24"/>
          <w:szCs w:val="24"/>
        </w:rPr>
        <w:t>Tabela 5.</w:t>
      </w:r>
      <w:r w:rsidR="009C10D3">
        <w:rPr>
          <w:rFonts w:ascii="Times New Roman" w:hAnsi="Times New Roman"/>
          <w:sz w:val="24"/>
          <w:szCs w:val="24"/>
        </w:rPr>
        <w:t>23. Correlações inter-itens-INT</w:t>
      </w:r>
      <w:r w:rsidR="005C3A21">
        <w:rPr>
          <w:rFonts w:ascii="Times New Roman" w:hAnsi="Times New Roman"/>
          <w:sz w:val="24"/>
          <w:szCs w:val="24"/>
        </w:rPr>
        <w:tab/>
      </w:r>
      <w:r w:rsidR="000761D7">
        <w:rPr>
          <w:rFonts w:ascii="Times New Roman" w:hAnsi="Times New Roman"/>
          <w:sz w:val="24"/>
          <w:szCs w:val="24"/>
        </w:rPr>
        <w:t>61</w:t>
      </w:r>
    </w:p>
    <w:p w:rsidR="00FE40B7" w:rsidRPr="005C3A21" w:rsidRDefault="009C10D3"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5.24</w:t>
      </w:r>
      <w:r w:rsidR="00FE40B7" w:rsidRPr="005C3A21">
        <w:rPr>
          <w:rFonts w:ascii="Times New Roman" w:hAnsi="Times New Roman"/>
          <w:sz w:val="24"/>
          <w:szCs w:val="24"/>
        </w:rPr>
        <w:t>. Análise regressã</w:t>
      </w:r>
      <w:r>
        <w:rPr>
          <w:rFonts w:ascii="Times New Roman" w:hAnsi="Times New Roman"/>
          <w:sz w:val="24"/>
          <w:szCs w:val="24"/>
        </w:rPr>
        <w:t>o linear simples: influência das crenças comportamentais na atitude</w:t>
      </w:r>
      <w:r w:rsidR="005C3A21">
        <w:rPr>
          <w:rFonts w:ascii="Times New Roman" w:hAnsi="Times New Roman"/>
          <w:sz w:val="24"/>
          <w:szCs w:val="24"/>
        </w:rPr>
        <w:tab/>
      </w:r>
      <w:r w:rsidR="000761D7">
        <w:rPr>
          <w:rFonts w:ascii="Times New Roman" w:hAnsi="Times New Roman"/>
          <w:sz w:val="24"/>
          <w:szCs w:val="24"/>
        </w:rPr>
        <w:t>62</w:t>
      </w:r>
    </w:p>
    <w:p w:rsidR="004E02A2" w:rsidRPr="005C3A21" w:rsidRDefault="009C10D3"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5.25</w:t>
      </w:r>
      <w:r w:rsidR="004E02A2" w:rsidRPr="005C3A21">
        <w:rPr>
          <w:rFonts w:ascii="Times New Roman" w:hAnsi="Times New Roman"/>
          <w:sz w:val="24"/>
          <w:szCs w:val="24"/>
        </w:rPr>
        <w:t>. Análise regressão múlt</w:t>
      </w:r>
      <w:r w:rsidR="005C3A21">
        <w:rPr>
          <w:rFonts w:ascii="Times New Roman" w:hAnsi="Times New Roman"/>
          <w:sz w:val="24"/>
          <w:szCs w:val="24"/>
        </w:rPr>
        <w:t>ipla: determinantes da intenção</w:t>
      </w:r>
      <w:r w:rsidR="005C3A21">
        <w:rPr>
          <w:rFonts w:ascii="Times New Roman" w:hAnsi="Times New Roman"/>
          <w:sz w:val="24"/>
          <w:szCs w:val="24"/>
        </w:rPr>
        <w:tab/>
      </w:r>
      <w:r w:rsidR="000761D7">
        <w:rPr>
          <w:rFonts w:ascii="Times New Roman" w:hAnsi="Times New Roman"/>
          <w:sz w:val="24"/>
          <w:szCs w:val="24"/>
        </w:rPr>
        <w:t>63</w:t>
      </w:r>
    </w:p>
    <w:p w:rsidR="004E02A2" w:rsidRPr="005C3A21" w:rsidRDefault="009C10D3"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5.26</w:t>
      </w:r>
      <w:r w:rsidR="004E02A2" w:rsidRPr="005C3A21">
        <w:rPr>
          <w:rFonts w:ascii="Times New Roman" w:hAnsi="Times New Roman"/>
          <w:sz w:val="24"/>
          <w:szCs w:val="24"/>
        </w:rPr>
        <w:t>. Análise regressão múl</w:t>
      </w:r>
      <w:r w:rsidR="005C3A21">
        <w:rPr>
          <w:rFonts w:ascii="Times New Roman" w:hAnsi="Times New Roman"/>
          <w:sz w:val="24"/>
          <w:szCs w:val="24"/>
        </w:rPr>
        <w:t>tipla: determinan</w:t>
      </w:r>
      <w:r>
        <w:rPr>
          <w:rFonts w:ascii="Times New Roman" w:hAnsi="Times New Roman"/>
          <w:sz w:val="24"/>
          <w:szCs w:val="24"/>
        </w:rPr>
        <w:t>tes da norma subjetiva</w:t>
      </w:r>
      <w:r w:rsidR="005C3A21">
        <w:rPr>
          <w:rFonts w:ascii="Times New Roman" w:hAnsi="Times New Roman"/>
          <w:sz w:val="24"/>
          <w:szCs w:val="24"/>
        </w:rPr>
        <w:tab/>
      </w:r>
      <w:r w:rsidR="000761D7">
        <w:rPr>
          <w:rFonts w:ascii="Times New Roman" w:hAnsi="Times New Roman"/>
          <w:sz w:val="24"/>
          <w:szCs w:val="24"/>
        </w:rPr>
        <w:t>64</w:t>
      </w:r>
    </w:p>
    <w:p w:rsidR="00F01CF0" w:rsidRDefault="009C10D3" w:rsidP="00637DFB">
      <w:pPr>
        <w:tabs>
          <w:tab w:val="right" w:leader="dot" w:pos="7655"/>
        </w:tabs>
        <w:spacing w:after="0" w:line="360" w:lineRule="auto"/>
        <w:ind w:right="423"/>
        <w:jc w:val="both"/>
        <w:rPr>
          <w:rFonts w:ascii="Times New Roman" w:hAnsi="Times New Roman"/>
          <w:sz w:val="24"/>
          <w:szCs w:val="24"/>
        </w:rPr>
      </w:pPr>
      <w:r>
        <w:rPr>
          <w:rFonts w:ascii="Times New Roman" w:hAnsi="Times New Roman"/>
          <w:sz w:val="24"/>
          <w:szCs w:val="24"/>
        </w:rPr>
        <w:t>Tabela 5.27</w:t>
      </w:r>
      <w:r w:rsidR="004E02A2" w:rsidRPr="005C3A21">
        <w:rPr>
          <w:rFonts w:ascii="Times New Roman" w:hAnsi="Times New Roman"/>
          <w:sz w:val="24"/>
          <w:szCs w:val="24"/>
        </w:rPr>
        <w:t>. Síntes</w:t>
      </w:r>
      <w:r w:rsidR="005C3A21">
        <w:rPr>
          <w:rFonts w:ascii="Times New Roman" w:hAnsi="Times New Roman"/>
          <w:sz w:val="24"/>
          <w:szCs w:val="24"/>
        </w:rPr>
        <w:t>e da confirmação das hipóteses</w:t>
      </w:r>
      <w:r w:rsidR="005C3A21">
        <w:rPr>
          <w:rFonts w:ascii="Times New Roman" w:hAnsi="Times New Roman"/>
          <w:sz w:val="24"/>
          <w:szCs w:val="24"/>
        </w:rPr>
        <w:tab/>
      </w:r>
      <w:r w:rsidR="000761D7">
        <w:rPr>
          <w:rFonts w:ascii="Times New Roman" w:hAnsi="Times New Roman"/>
          <w:sz w:val="24"/>
          <w:szCs w:val="24"/>
        </w:rPr>
        <w:t>64</w:t>
      </w:r>
    </w:p>
    <w:p w:rsidR="00CE4D0A" w:rsidRDefault="00CE4D0A" w:rsidP="00CE4D0A">
      <w:pPr>
        <w:tabs>
          <w:tab w:val="right" w:leader="dot" w:pos="7655"/>
        </w:tabs>
        <w:spacing w:after="0" w:line="360" w:lineRule="auto"/>
        <w:jc w:val="both"/>
        <w:rPr>
          <w:rFonts w:ascii="Times New Roman" w:hAnsi="Times New Roman"/>
          <w:sz w:val="24"/>
          <w:szCs w:val="24"/>
        </w:rPr>
      </w:pPr>
    </w:p>
    <w:p w:rsidR="00D90636" w:rsidRPr="00CF57E9" w:rsidRDefault="00D90636" w:rsidP="00176EBC">
      <w:pPr>
        <w:spacing w:line="360" w:lineRule="auto"/>
        <w:jc w:val="both"/>
        <w:rPr>
          <w:rFonts w:ascii="Times New Roman" w:hAnsi="Times New Roman"/>
          <w:b/>
          <w:sz w:val="24"/>
          <w:szCs w:val="24"/>
        </w:rPr>
      </w:pPr>
      <w:r w:rsidRPr="00CF57E9">
        <w:rPr>
          <w:rFonts w:ascii="Times New Roman" w:hAnsi="Times New Roman"/>
          <w:b/>
          <w:sz w:val="24"/>
          <w:szCs w:val="24"/>
        </w:rPr>
        <w:t>Índice de Figuras</w:t>
      </w:r>
    </w:p>
    <w:p w:rsidR="00D90636" w:rsidRPr="00CF57E9" w:rsidRDefault="00026735" w:rsidP="00176EBC">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t xml:space="preserve">Figura 2.1. </w:t>
      </w:r>
      <w:r w:rsidR="003A69B5">
        <w:rPr>
          <w:rFonts w:ascii="Times New Roman" w:hAnsi="Times New Roman"/>
          <w:sz w:val="24"/>
          <w:szCs w:val="24"/>
        </w:rPr>
        <w:t>Teoria da Ação Refletida</w:t>
      </w:r>
      <w:r w:rsidR="00176EBC">
        <w:rPr>
          <w:rFonts w:ascii="Times New Roman" w:hAnsi="Times New Roman"/>
          <w:sz w:val="24"/>
          <w:szCs w:val="24"/>
        </w:rPr>
        <w:tab/>
      </w:r>
      <w:r w:rsidR="00D90636" w:rsidRPr="00CF57E9">
        <w:rPr>
          <w:rFonts w:ascii="Times New Roman" w:hAnsi="Times New Roman"/>
          <w:sz w:val="24"/>
          <w:szCs w:val="24"/>
        </w:rPr>
        <w:t>1</w:t>
      </w:r>
      <w:r w:rsidR="007F2580">
        <w:rPr>
          <w:rFonts w:ascii="Times New Roman" w:hAnsi="Times New Roman"/>
          <w:sz w:val="24"/>
          <w:szCs w:val="24"/>
        </w:rPr>
        <w:t>9</w:t>
      </w:r>
    </w:p>
    <w:p w:rsidR="00D90636" w:rsidRPr="00CF57E9" w:rsidRDefault="00026735" w:rsidP="00176EBC">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lastRenderedPageBreak/>
        <w:t xml:space="preserve">Figura </w:t>
      </w:r>
      <w:r w:rsidR="003A69B5">
        <w:rPr>
          <w:rFonts w:ascii="Times New Roman" w:hAnsi="Times New Roman"/>
          <w:sz w:val="24"/>
          <w:szCs w:val="24"/>
        </w:rPr>
        <w:t>2.2. Teoria do Comportamento Planeado</w:t>
      </w:r>
      <w:r w:rsidR="00176EBC">
        <w:rPr>
          <w:rFonts w:ascii="Times New Roman" w:hAnsi="Times New Roman"/>
          <w:sz w:val="24"/>
          <w:szCs w:val="24"/>
        </w:rPr>
        <w:tab/>
      </w:r>
      <w:r w:rsidR="007F2580">
        <w:rPr>
          <w:rFonts w:ascii="Times New Roman" w:hAnsi="Times New Roman"/>
          <w:sz w:val="24"/>
          <w:szCs w:val="24"/>
        </w:rPr>
        <w:t>21</w:t>
      </w:r>
    </w:p>
    <w:p w:rsidR="00D90636" w:rsidRPr="00CF57E9" w:rsidRDefault="003A69B5" w:rsidP="00176EBC">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t xml:space="preserve">Figura </w:t>
      </w:r>
      <w:r w:rsidR="00026735">
        <w:rPr>
          <w:rFonts w:ascii="Times New Roman" w:hAnsi="Times New Roman"/>
          <w:sz w:val="24"/>
          <w:szCs w:val="24"/>
        </w:rPr>
        <w:t xml:space="preserve">2.3. </w:t>
      </w:r>
      <w:r>
        <w:rPr>
          <w:rFonts w:ascii="Times New Roman" w:hAnsi="Times New Roman"/>
          <w:sz w:val="24"/>
          <w:szCs w:val="24"/>
        </w:rPr>
        <w:t>Representação das relações entre fatores que determinam o comportamento do indivíduo</w:t>
      </w:r>
      <w:r w:rsidR="00176EBC">
        <w:rPr>
          <w:rFonts w:ascii="Times New Roman" w:hAnsi="Times New Roman"/>
          <w:sz w:val="24"/>
          <w:szCs w:val="24"/>
        </w:rPr>
        <w:tab/>
      </w:r>
      <w:r w:rsidR="007F2580">
        <w:rPr>
          <w:rFonts w:ascii="Times New Roman" w:hAnsi="Times New Roman"/>
          <w:sz w:val="24"/>
          <w:szCs w:val="24"/>
        </w:rPr>
        <w:t>24</w:t>
      </w:r>
    </w:p>
    <w:p w:rsidR="00D90636" w:rsidRPr="00CF57E9" w:rsidRDefault="00D90636" w:rsidP="00176EBC">
      <w:pPr>
        <w:tabs>
          <w:tab w:val="right" w:leader="dot" w:pos="7655"/>
        </w:tabs>
        <w:spacing w:after="0" w:line="360" w:lineRule="auto"/>
        <w:jc w:val="both"/>
        <w:rPr>
          <w:rFonts w:ascii="Times New Roman" w:hAnsi="Times New Roman"/>
          <w:sz w:val="24"/>
          <w:szCs w:val="24"/>
        </w:rPr>
      </w:pPr>
      <w:r w:rsidRPr="00CF57E9">
        <w:rPr>
          <w:rFonts w:ascii="Times New Roman" w:hAnsi="Times New Roman"/>
          <w:sz w:val="24"/>
          <w:szCs w:val="24"/>
        </w:rPr>
        <w:t>Fi</w:t>
      </w:r>
      <w:r w:rsidR="00026735">
        <w:rPr>
          <w:rFonts w:ascii="Times New Roman" w:hAnsi="Times New Roman"/>
          <w:sz w:val="24"/>
          <w:szCs w:val="24"/>
        </w:rPr>
        <w:t xml:space="preserve">gura 2.4. </w:t>
      </w:r>
      <w:r w:rsidR="003A69B5">
        <w:rPr>
          <w:rFonts w:ascii="Times New Roman" w:hAnsi="Times New Roman"/>
          <w:sz w:val="24"/>
          <w:szCs w:val="24"/>
        </w:rPr>
        <w:t>Representação das relações entre fatores que determinam o comportamento do indivíduo</w:t>
      </w:r>
      <w:r w:rsidR="00176EBC">
        <w:rPr>
          <w:rFonts w:ascii="Times New Roman" w:hAnsi="Times New Roman"/>
          <w:sz w:val="24"/>
          <w:szCs w:val="24"/>
        </w:rPr>
        <w:tab/>
      </w:r>
      <w:r w:rsidR="007F2580">
        <w:rPr>
          <w:rFonts w:ascii="Times New Roman" w:hAnsi="Times New Roman"/>
          <w:sz w:val="24"/>
          <w:szCs w:val="24"/>
        </w:rPr>
        <w:t>27</w:t>
      </w:r>
    </w:p>
    <w:p w:rsidR="00D90636" w:rsidRPr="00CF57E9" w:rsidRDefault="00026735" w:rsidP="00176EBC">
      <w:pPr>
        <w:tabs>
          <w:tab w:val="right" w:leader="dot" w:pos="7655"/>
        </w:tabs>
        <w:spacing w:after="0" w:line="360" w:lineRule="auto"/>
        <w:jc w:val="both"/>
        <w:rPr>
          <w:rFonts w:ascii="Times New Roman" w:hAnsi="Times New Roman"/>
          <w:sz w:val="24"/>
          <w:szCs w:val="24"/>
        </w:rPr>
      </w:pPr>
      <w:r>
        <w:rPr>
          <w:rFonts w:ascii="Times New Roman" w:hAnsi="Times New Roman"/>
          <w:sz w:val="24"/>
          <w:szCs w:val="24"/>
        </w:rPr>
        <w:t>Fig</w:t>
      </w:r>
      <w:r w:rsidR="00176EBC">
        <w:rPr>
          <w:rFonts w:ascii="Times New Roman" w:hAnsi="Times New Roman"/>
          <w:sz w:val="24"/>
          <w:szCs w:val="24"/>
        </w:rPr>
        <w:t>ura 3.1. Modelo de investigação</w:t>
      </w:r>
      <w:r w:rsidR="00176EBC">
        <w:rPr>
          <w:rFonts w:ascii="Times New Roman" w:hAnsi="Times New Roman"/>
          <w:sz w:val="24"/>
          <w:szCs w:val="24"/>
        </w:rPr>
        <w:tab/>
      </w:r>
      <w:r w:rsidR="007F2580">
        <w:rPr>
          <w:rFonts w:ascii="Times New Roman" w:hAnsi="Times New Roman"/>
          <w:sz w:val="24"/>
          <w:szCs w:val="24"/>
        </w:rPr>
        <w:t>32</w:t>
      </w:r>
    </w:p>
    <w:p w:rsidR="003A69B5" w:rsidRDefault="003A69B5" w:rsidP="005B400E">
      <w:pPr>
        <w:spacing w:line="360" w:lineRule="auto"/>
        <w:jc w:val="both"/>
        <w:rPr>
          <w:rFonts w:ascii="Times New Roman" w:hAnsi="Times New Roman"/>
          <w:b/>
          <w:sz w:val="24"/>
          <w:szCs w:val="24"/>
        </w:rPr>
      </w:pPr>
    </w:p>
    <w:p w:rsidR="00592F6F" w:rsidRPr="00CF57E9" w:rsidRDefault="00592F6F" w:rsidP="005B400E">
      <w:pPr>
        <w:spacing w:line="360" w:lineRule="auto"/>
        <w:jc w:val="both"/>
        <w:rPr>
          <w:rFonts w:ascii="Times New Roman" w:hAnsi="Times New Roman"/>
          <w:b/>
          <w:sz w:val="24"/>
          <w:szCs w:val="24"/>
        </w:rPr>
      </w:pPr>
      <w:r w:rsidRPr="00CF57E9">
        <w:rPr>
          <w:rFonts w:ascii="Times New Roman" w:hAnsi="Times New Roman"/>
          <w:b/>
          <w:sz w:val="24"/>
          <w:szCs w:val="24"/>
        </w:rPr>
        <w:t>Abreviaturas</w:t>
      </w:r>
    </w:p>
    <w:p w:rsidR="00592F6F" w:rsidRPr="00CF57E9" w:rsidRDefault="00A701CE" w:rsidP="005B400E">
      <w:pPr>
        <w:spacing w:line="360" w:lineRule="auto"/>
        <w:jc w:val="both"/>
        <w:rPr>
          <w:rFonts w:ascii="Times New Roman" w:hAnsi="Times New Roman"/>
          <w:sz w:val="24"/>
          <w:szCs w:val="24"/>
        </w:rPr>
      </w:pPr>
      <w:r>
        <w:rPr>
          <w:rFonts w:ascii="Times New Roman" w:hAnsi="Times New Roman"/>
          <w:sz w:val="24"/>
          <w:szCs w:val="24"/>
        </w:rPr>
        <w:t>TRA</w:t>
      </w:r>
      <w:r w:rsidR="00CB7B4B" w:rsidRPr="00CF57E9">
        <w:rPr>
          <w:rFonts w:ascii="Times New Roman" w:hAnsi="Times New Roman"/>
          <w:sz w:val="24"/>
          <w:szCs w:val="24"/>
        </w:rPr>
        <w:t xml:space="preserve"> – </w:t>
      </w:r>
      <w:r>
        <w:rPr>
          <w:rFonts w:ascii="Times New Roman" w:hAnsi="Times New Roman"/>
          <w:sz w:val="24"/>
          <w:szCs w:val="24"/>
        </w:rPr>
        <w:t>Teoria da Acção Reflectida</w:t>
      </w:r>
      <w:r w:rsidR="00C87A21" w:rsidRPr="00CF57E9">
        <w:rPr>
          <w:rFonts w:ascii="Times New Roman" w:hAnsi="Times New Roman"/>
          <w:sz w:val="24"/>
          <w:szCs w:val="24"/>
        </w:rPr>
        <w:t xml:space="preserve"> </w:t>
      </w:r>
    </w:p>
    <w:p w:rsidR="00C87A21" w:rsidRPr="007812D2" w:rsidRDefault="00A701CE" w:rsidP="005B400E">
      <w:pPr>
        <w:spacing w:line="360" w:lineRule="auto"/>
        <w:jc w:val="both"/>
        <w:rPr>
          <w:rFonts w:ascii="Times New Roman" w:hAnsi="Times New Roman"/>
          <w:sz w:val="24"/>
          <w:szCs w:val="24"/>
          <w:lang w:val="en-US"/>
        </w:rPr>
      </w:pPr>
      <w:r w:rsidRPr="007812D2">
        <w:rPr>
          <w:rFonts w:ascii="Times New Roman" w:hAnsi="Times New Roman"/>
          <w:sz w:val="24"/>
          <w:szCs w:val="24"/>
          <w:lang w:val="en-US"/>
        </w:rPr>
        <w:t>TPB</w:t>
      </w:r>
      <w:r w:rsidR="00CB7B4B" w:rsidRPr="007812D2">
        <w:rPr>
          <w:rFonts w:ascii="Times New Roman" w:hAnsi="Times New Roman"/>
          <w:sz w:val="24"/>
          <w:szCs w:val="24"/>
          <w:lang w:val="en-US"/>
        </w:rPr>
        <w:t xml:space="preserve"> – </w:t>
      </w:r>
      <w:r w:rsidRPr="007812D2">
        <w:rPr>
          <w:rFonts w:ascii="Times New Roman" w:hAnsi="Times New Roman"/>
          <w:sz w:val="24"/>
          <w:szCs w:val="24"/>
          <w:lang w:val="en-US"/>
        </w:rPr>
        <w:t>Teoria do Comportamento Planeado</w:t>
      </w:r>
    </w:p>
    <w:p w:rsidR="00BE3CCB" w:rsidRPr="00562EAD" w:rsidRDefault="00BE3CCB" w:rsidP="005B400E">
      <w:pPr>
        <w:spacing w:line="360" w:lineRule="auto"/>
        <w:jc w:val="both"/>
        <w:rPr>
          <w:rFonts w:ascii="Times New Roman" w:hAnsi="Times New Roman"/>
          <w:sz w:val="24"/>
          <w:szCs w:val="24"/>
          <w:lang w:val="en-US"/>
        </w:rPr>
      </w:pPr>
      <w:r w:rsidRPr="00562EAD">
        <w:rPr>
          <w:rFonts w:ascii="Times New Roman" w:hAnsi="Times New Roman"/>
          <w:sz w:val="24"/>
          <w:szCs w:val="24"/>
          <w:lang w:val="en-US"/>
        </w:rPr>
        <w:t xml:space="preserve">IFLA – International </w:t>
      </w:r>
      <w:r w:rsidR="00562EAD" w:rsidRPr="00562EAD">
        <w:rPr>
          <w:rFonts w:ascii="Times New Roman" w:hAnsi="Times New Roman"/>
          <w:sz w:val="24"/>
          <w:szCs w:val="24"/>
          <w:lang w:val="en-US"/>
        </w:rPr>
        <w:t>Federation of L</w:t>
      </w:r>
      <w:r w:rsidR="00562EAD">
        <w:rPr>
          <w:rFonts w:ascii="Times New Roman" w:hAnsi="Times New Roman"/>
          <w:sz w:val="24"/>
          <w:szCs w:val="24"/>
          <w:lang w:val="en-US"/>
        </w:rPr>
        <w:t>ibrary Associations</w:t>
      </w:r>
    </w:p>
    <w:p w:rsidR="00BE3CCB" w:rsidRPr="00562EAD" w:rsidRDefault="00BE3CCB" w:rsidP="005B400E">
      <w:pPr>
        <w:spacing w:line="360" w:lineRule="auto"/>
        <w:jc w:val="both"/>
        <w:rPr>
          <w:rFonts w:ascii="Times New Roman" w:hAnsi="Times New Roman"/>
          <w:sz w:val="24"/>
          <w:szCs w:val="24"/>
          <w:lang w:val="en-US"/>
        </w:rPr>
      </w:pPr>
      <w:r w:rsidRPr="00562EAD">
        <w:rPr>
          <w:rFonts w:ascii="Times New Roman" w:hAnsi="Times New Roman"/>
          <w:sz w:val="24"/>
          <w:szCs w:val="24"/>
          <w:lang w:val="en-US"/>
        </w:rPr>
        <w:t xml:space="preserve">UNESCO – </w:t>
      </w:r>
      <w:r w:rsidR="00562EAD" w:rsidRPr="00562EAD">
        <w:rPr>
          <w:rFonts w:ascii="Times New Roman" w:hAnsi="Times New Roman"/>
          <w:sz w:val="24"/>
          <w:szCs w:val="24"/>
          <w:lang w:val="en-US"/>
        </w:rPr>
        <w:t>United Nations Educational, S</w:t>
      </w:r>
      <w:r w:rsidR="00562EAD">
        <w:rPr>
          <w:rFonts w:ascii="Times New Roman" w:hAnsi="Times New Roman"/>
          <w:sz w:val="24"/>
          <w:szCs w:val="24"/>
          <w:lang w:val="en-US"/>
        </w:rPr>
        <w:t>cientific and Cultural Organization</w:t>
      </w:r>
    </w:p>
    <w:p w:rsidR="00BE3CCB" w:rsidRDefault="00BE3CCB" w:rsidP="005B400E">
      <w:pPr>
        <w:spacing w:line="360" w:lineRule="auto"/>
        <w:jc w:val="both"/>
        <w:rPr>
          <w:rFonts w:ascii="Times New Roman" w:hAnsi="Times New Roman"/>
          <w:sz w:val="24"/>
          <w:szCs w:val="24"/>
        </w:rPr>
      </w:pPr>
      <w:r>
        <w:rPr>
          <w:rFonts w:ascii="Times New Roman" w:hAnsi="Times New Roman"/>
          <w:sz w:val="24"/>
          <w:szCs w:val="24"/>
        </w:rPr>
        <w:t>BNP – Biblioteca Nacional de Portugal</w:t>
      </w:r>
    </w:p>
    <w:p w:rsidR="00971953" w:rsidRDefault="00971953" w:rsidP="005B400E">
      <w:pPr>
        <w:spacing w:line="360" w:lineRule="auto"/>
        <w:jc w:val="both"/>
        <w:rPr>
          <w:rFonts w:ascii="Times New Roman" w:hAnsi="Times New Roman"/>
          <w:sz w:val="24"/>
          <w:szCs w:val="24"/>
        </w:rPr>
      </w:pPr>
    </w:p>
    <w:p w:rsidR="00C97612" w:rsidRPr="00CF57E9" w:rsidRDefault="00C97612" w:rsidP="005B400E">
      <w:pPr>
        <w:spacing w:line="360" w:lineRule="auto"/>
        <w:jc w:val="both"/>
        <w:rPr>
          <w:rFonts w:ascii="Times New Roman" w:hAnsi="Times New Roman"/>
          <w:b/>
          <w:sz w:val="24"/>
          <w:szCs w:val="24"/>
        </w:rPr>
      </w:pPr>
    </w:p>
    <w:p w:rsidR="00E308EA" w:rsidRPr="00CF57E9" w:rsidRDefault="00E308EA" w:rsidP="00CB7B4B">
      <w:pPr>
        <w:spacing w:line="360" w:lineRule="auto"/>
        <w:jc w:val="both"/>
        <w:rPr>
          <w:rFonts w:ascii="Times New Roman" w:hAnsi="Times New Roman"/>
          <w:b/>
          <w:sz w:val="24"/>
          <w:szCs w:val="24"/>
        </w:rPr>
      </w:pPr>
    </w:p>
    <w:p w:rsidR="00E308EA" w:rsidRPr="00CF57E9" w:rsidRDefault="00E308EA" w:rsidP="00CB7B4B">
      <w:pPr>
        <w:spacing w:line="360" w:lineRule="auto"/>
        <w:jc w:val="both"/>
        <w:rPr>
          <w:rFonts w:ascii="Times New Roman" w:hAnsi="Times New Roman"/>
          <w:b/>
          <w:sz w:val="24"/>
          <w:szCs w:val="24"/>
        </w:rPr>
      </w:pPr>
    </w:p>
    <w:p w:rsidR="00D97640" w:rsidRDefault="00D97640"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Default="00971953" w:rsidP="00C640EF">
      <w:pPr>
        <w:spacing w:line="360" w:lineRule="auto"/>
        <w:rPr>
          <w:rFonts w:ascii="Times New Roman" w:hAnsi="Times New Roman"/>
          <w:b/>
          <w:sz w:val="24"/>
          <w:szCs w:val="24"/>
        </w:rPr>
      </w:pPr>
    </w:p>
    <w:p w:rsidR="00971953" w:rsidRPr="00CF57E9" w:rsidRDefault="00971953" w:rsidP="00CB7B4B">
      <w:pPr>
        <w:spacing w:line="360" w:lineRule="auto"/>
        <w:jc w:val="both"/>
        <w:rPr>
          <w:rFonts w:ascii="Times New Roman" w:hAnsi="Times New Roman"/>
          <w:b/>
          <w:sz w:val="24"/>
          <w:szCs w:val="24"/>
        </w:rPr>
        <w:sectPr w:rsidR="00971953" w:rsidRPr="00CF57E9" w:rsidSect="001E28EA">
          <w:headerReference w:type="even" r:id="rId12"/>
          <w:headerReference w:type="default" r:id="rId13"/>
          <w:footerReference w:type="even" r:id="rId14"/>
          <w:footerReference w:type="default" r:id="rId15"/>
          <w:pgSz w:w="10773" w:h="15309" w:code="9"/>
          <w:pgMar w:top="1418" w:right="1418" w:bottom="1418" w:left="1418" w:header="709" w:footer="709" w:gutter="284"/>
          <w:pgNumType w:fmt="upperRoman" w:start="1"/>
          <w:cols w:space="720"/>
          <w:docGrid w:linePitch="360"/>
        </w:sectPr>
      </w:pPr>
    </w:p>
    <w:p w:rsidR="00557111" w:rsidRPr="00557111" w:rsidRDefault="001342BD" w:rsidP="00BE3CCB">
      <w:pPr>
        <w:spacing w:before="240" w:after="240" w:line="360" w:lineRule="auto"/>
        <w:jc w:val="center"/>
        <w:rPr>
          <w:rFonts w:ascii="Times New Roman" w:hAnsi="Times New Roman"/>
          <w:b/>
          <w:sz w:val="28"/>
          <w:szCs w:val="24"/>
        </w:rPr>
      </w:pPr>
      <w:r w:rsidRPr="00557111">
        <w:rPr>
          <w:rFonts w:ascii="Times New Roman" w:hAnsi="Times New Roman"/>
          <w:b/>
          <w:sz w:val="28"/>
          <w:szCs w:val="24"/>
        </w:rPr>
        <w:lastRenderedPageBreak/>
        <w:t>Capitulo 1. Introdução</w:t>
      </w:r>
    </w:p>
    <w:p w:rsidR="001342BD" w:rsidRPr="007E1B92" w:rsidRDefault="001342BD" w:rsidP="000D27B2">
      <w:pPr>
        <w:pStyle w:val="PargrafodaLista"/>
        <w:numPr>
          <w:ilvl w:val="1"/>
          <w:numId w:val="1"/>
        </w:numPr>
        <w:spacing w:before="240" w:after="240" w:line="360" w:lineRule="auto"/>
        <w:ind w:left="357" w:hanging="357"/>
        <w:contextualSpacing w:val="0"/>
        <w:jc w:val="both"/>
        <w:rPr>
          <w:rFonts w:ascii="Times New Roman" w:hAnsi="Times New Roman"/>
          <w:b/>
          <w:sz w:val="24"/>
          <w:szCs w:val="24"/>
        </w:rPr>
      </w:pPr>
      <w:r w:rsidRPr="007E1B92">
        <w:rPr>
          <w:rFonts w:ascii="Times New Roman" w:hAnsi="Times New Roman"/>
          <w:b/>
          <w:sz w:val="24"/>
          <w:szCs w:val="24"/>
        </w:rPr>
        <w:t>Contextualização do tema</w:t>
      </w:r>
    </w:p>
    <w:p w:rsidR="003A69B5" w:rsidRPr="003A69B5" w:rsidRDefault="003A69B5" w:rsidP="003A69B5">
      <w:pPr>
        <w:spacing w:after="0" w:line="360" w:lineRule="auto"/>
        <w:jc w:val="both"/>
        <w:rPr>
          <w:rFonts w:ascii="Times New Roman" w:hAnsi="Times New Roman"/>
          <w:sz w:val="24"/>
          <w:szCs w:val="24"/>
        </w:rPr>
      </w:pPr>
      <w:r w:rsidRPr="003A69B5">
        <w:rPr>
          <w:rFonts w:ascii="Times New Roman" w:hAnsi="Times New Roman"/>
          <w:sz w:val="24"/>
          <w:szCs w:val="24"/>
        </w:rPr>
        <w:t>Conforme ocorrem várias transformações na sociedade nos últimos anos (tanto sociais como tecnológicas</w:t>
      </w:r>
      <w:r w:rsidR="00D1526A">
        <w:rPr>
          <w:rFonts w:ascii="Times New Roman" w:hAnsi="Times New Roman"/>
          <w:sz w:val="24"/>
          <w:szCs w:val="24"/>
        </w:rPr>
        <w:t>) também as bibliotecas</w:t>
      </w:r>
      <w:r w:rsidRPr="003A69B5">
        <w:rPr>
          <w:rFonts w:ascii="Times New Roman" w:hAnsi="Times New Roman"/>
          <w:sz w:val="24"/>
          <w:szCs w:val="24"/>
        </w:rPr>
        <w:t xml:space="preserve"> se transformaram. As alterações nas tecnologias de informação e comunicação estão a afetar as bibliotecas de um modo profundo e a questionar a sua utilidade para o futuro. Ao longo da história </w:t>
      </w:r>
      <w:r w:rsidR="00D1526A">
        <w:rPr>
          <w:rFonts w:ascii="Times New Roman" w:hAnsi="Times New Roman"/>
          <w:sz w:val="24"/>
          <w:szCs w:val="24"/>
        </w:rPr>
        <w:t>o papel das bibliotecas</w:t>
      </w:r>
      <w:r w:rsidRPr="003A69B5">
        <w:rPr>
          <w:rFonts w:ascii="Times New Roman" w:hAnsi="Times New Roman"/>
          <w:sz w:val="24"/>
          <w:szCs w:val="24"/>
        </w:rPr>
        <w:t xml:space="preserve"> transformou-se: inicialmente serviam como meros depósitos de manuscritos, arte e documentos importantes. Nos tempos medievais os livros eram bens valiosos, muito caros e pouco acessíveis para a maioria das pessoa</w:t>
      </w:r>
      <w:r w:rsidR="00D1526A">
        <w:rPr>
          <w:rFonts w:ascii="Times New Roman" w:hAnsi="Times New Roman"/>
          <w:sz w:val="24"/>
          <w:szCs w:val="24"/>
        </w:rPr>
        <w:t>s. Hoje, as bibliotecas</w:t>
      </w:r>
      <w:r w:rsidRPr="003A69B5">
        <w:rPr>
          <w:rFonts w:ascii="Times New Roman" w:hAnsi="Times New Roman"/>
          <w:sz w:val="24"/>
          <w:szCs w:val="24"/>
        </w:rPr>
        <w:t xml:space="preserve"> tendem a ser centros dinâmicos, com coleções de livros e outros materiais, principalmente financiadas e mantidas pelos municípios. Sendo cada vez mais escassos os recursos, importa para estas instituições saber quais são os motivos que influenciam as pessoas a frequentar os seus serviços para m</w:t>
      </w:r>
      <w:r w:rsidR="007C1E48">
        <w:rPr>
          <w:rFonts w:ascii="Times New Roman" w:hAnsi="Times New Roman"/>
          <w:sz w:val="24"/>
          <w:szCs w:val="24"/>
        </w:rPr>
        <w:t>elhor assim poderem responder às</w:t>
      </w:r>
      <w:r w:rsidRPr="003A69B5">
        <w:rPr>
          <w:rFonts w:ascii="Times New Roman" w:hAnsi="Times New Roman"/>
          <w:sz w:val="24"/>
          <w:szCs w:val="24"/>
        </w:rPr>
        <w:t xml:space="preserve"> suas necessidades. </w:t>
      </w:r>
    </w:p>
    <w:p w:rsidR="00690A48" w:rsidRDefault="003A69B5" w:rsidP="003A69B5">
      <w:pPr>
        <w:spacing w:after="0" w:line="360" w:lineRule="auto"/>
        <w:jc w:val="both"/>
        <w:rPr>
          <w:rFonts w:ascii="Times New Roman" w:hAnsi="Times New Roman"/>
          <w:sz w:val="24"/>
          <w:szCs w:val="24"/>
        </w:rPr>
      </w:pPr>
      <w:r w:rsidRPr="003A69B5">
        <w:rPr>
          <w:rFonts w:ascii="Times New Roman" w:hAnsi="Times New Roman"/>
          <w:sz w:val="24"/>
          <w:szCs w:val="24"/>
        </w:rPr>
        <w:t>Segundo Pereira (2012), a bibli</w:t>
      </w:r>
      <w:r w:rsidR="00520C60">
        <w:rPr>
          <w:rFonts w:ascii="Times New Roman" w:hAnsi="Times New Roman"/>
          <w:sz w:val="24"/>
          <w:szCs w:val="24"/>
        </w:rPr>
        <w:t>oteca</w:t>
      </w:r>
      <w:r w:rsidRPr="003A69B5">
        <w:rPr>
          <w:rFonts w:ascii="Times New Roman" w:hAnsi="Times New Roman"/>
          <w:sz w:val="24"/>
          <w:szCs w:val="24"/>
        </w:rPr>
        <w:t xml:space="preserve"> é, na sua essência, uma instituição social e, por isso, sensível às transformações que se desenrolam no </w:t>
      </w:r>
      <w:r w:rsidR="007C1E48">
        <w:rPr>
          <w:rFonts w:ascii="Times New Roman" w:hAnsi="Times New Roman"/>
          <w:sz w:val="24"/>
          <w:szCs w:val="24"/>
        </w:rPr>
        <w:t>contexto social, económico, polí</w:t>
      </w:r>
      <w:r w:rsidRPr="003A69B5">
        <w:rPr>
          <w:rFonts w:ascii="Times New Roman" w:hAnsi="Times New Roman"/>
          <w:sz w:val="24"/>
          <w:szCs w:val="24"/>
        </w:rPr>
        <w:t xml:space="preserve">tico e cultural em que ela se insere. Os utilizadores das bibliotecas são muito diversos e com vários escalões de idade (infantil, juvenil e adulto). Os novos tipos de documentos inseridos com o desenvolvimento tecnológico vieram alterar o conceito de biblioteca tradicional e dar lugar a serviços mais dinâmicos e adequados com as necessidades dos utilizadores. Mas porque vão as pessoas às Bibliotecas? Quais os fatores que as influenciam positiva e negativamente a frequentarem o serviço? </w:t>
      </w:r>
    </w:p>
    <w:p w:rsidR="003A69B5" w:rsidRPr="003A69B5" w:rsidRDefault="003A69B5" w:rsidP="003A69B5">
      <w:pPr>
        <w:spacing w:after="0" w:line="360" w:lineRule="auto"/>
        <w:jc w:val="both"/>
        <w:rPr>
          <w:rFonts w:ascii="Times New Roman" w:hAnsi="Times New Roman"/>
          <w:sz w:val="24"/>
          <w:szCs w:val="24"/>
        </w:rPr>
      </w:pPr>
      <w:r w:rsidRPr="003A69B5">
        <w:rPr>
          <w:rFonts w:ascii="Times New Roman" w:hAnsi="Times New Roman"/>
          <w:sz w:val="24"/>
          <w:szCs w:val="24"/>
        </w:rPr>
        <w:t>De acordo com o Projeto Promoção da Leitura nas Bibliotecas Públicas (Soares e Lima, 2009), Portugal tem baixos níveis de frequência de biblioteca relativamente a outros países da União Europeia. De acordo com o estudo sobre a Leitura em Portugal (Santos</w:t>
      </w:r>
      <w:r w:rsidRPr="003A69B5">
        <w:rPr>
          <w:rFonts w:ascii="Times New Roman" w:hAnsi="Times New Roman"/>
          <w:i/>
          <w:sz w:val="24"/>
          <w:szCs w:val="24"/>
        </w:rPr>
        <w:t>, et al.</w:t>
      </w:r>
      <w:r w:rsidRPr="003A69B5">
        <w:rPr>
          <w:rFonts w:ascii="Times New Roman" w:hAnsi="Times New Roman"/>
          <w:sz w:val="24"/>
          <w:szCs w:val="24"/>
        </w:rPr>
        <w:t xml:space="preserve"> 2007), </w:t>
      </w:r>
      <w:r w:rsidR="007C1E48">
        <w:rPr>
          <w:rFonts w:ascii="Times New Roman" w:hAnsi="Times New Roman"/>
          <w:sz w:val="24"/>
          <w:szCs w:val="24"/>
        </w:rPr>
        <w:t>n</w:t>
      </w:r>
      <w:r w:rsidRPr="003A69B5">
        <w:rPr>
          <w:rFonts w:ascii="Times New Roman" w:hAnsi="Times New Roman"/>
          <w:sz w:val="24"/>
          <w:szCs w:val="24"/>
        </w:rPr>
        <w:t xml:space="preserve">a população alfabetizada, com quinze e mais anos residente em Portugal, a frequência de bibliotecas é de </w:t>
      </w:r>
      <w:r w:rsidRPr="003A69B5">
        <w:rPr>
          <w:rFonts w:ascii="Times New Roman" w:hAnsi="Times New Roman"/>
          <w:sz w:val="24"/>
          <w:szCs w:val="24"/>
        </w:rPr>
        <w:lastRenderedPageBreak/>
        <w:t>17%. Motivar as pessoas a co</w:t>
      </w:r>
      <w:r w:rsidR="00520C60">
        <w:rPr>
          <w:rFonts w:ascii="Times New Roman" w:hAnsi="Times New Roman"/>
          <w:sz w:val="24"/>
          <w:szCs w:val="24"/>
        </w:rPr>
        <w:t>nsultarem uma Biblioteca</w:t>
      </w:r>
      <w:r w:rsidRPr="003A69B5">
        <w:rPr>
          <w:rFonts w:ascii="Times New Roman" w:hAnsi="Times New Roman"/>
          <w:sz w:val="24"/>
          <w:szCs w:val="24"/>
        </w:rPr>
        <w:t xml:space="preserve"> torna-se assim numa tarefa problemática. </w:t>
      </w:r>
      <w:r w:rsidR="007C1E48">
        <w:rPr>
          <w:rFonts w:ascii="Times New Roman" w:hAnsi="Times New Roman"/>
          <w:sz w:val="24"/>
          <w:szCs w:val="24"/>
        </w:rPr>
        <w:t>De acordo com o mesmo estudo, e</w:t>
      </w:r>
      <w:r w:rsidRPr="003A69B5">
        <w:rPr>
          <w:rFonts w:ascii="Times New Roman" w:hAnsi="Times New Roman"/>
          <w:sz w:val="24"/>
          <w:szCs w:val="24"/>
        </w:rPr>
        <w:t xml:space="preserve">ntrar neste tipo de serviço nem será a atividade mais aliciante para uma criança, para um jovem e, ainda mais complicado, para um adulto que não criou hábitos de leitura. </w:t>
      </w:r>
    </w:p>
    <w:p w:rsidR="00557111" w:rsidRPr="007E1B92" w:rsidRDefault="00557111" w:rsidP="000D27B2">
      <w:pPr>
        <w:pStyle w:val="PargrafodaLista"/>
        <w:numPr>
          <w:ilvl w:val="1"/>
          <w:numId w:val="1"/>
        </w:numPr>
        <w:spacing w:before="240" w:after="240" w:line="360" w:lineRule="auto"/>
        <w:ind w:left="357" w:hanging="357"/>
        <w:contextualSpacing w:val="0"/>
        <w:jc w:val="both"/>
        <w:rPr>
          <w:rFonts w:ascii="Times New Roman" w:hAnsi="Times New Roman"/>
          <w:b/>
          <w:sz w:val="24"/>
          <w:szCs w:val="24"/>
        </w:rPr>
      </w:pPr>
      <w:r w:rsidRPr="007E1B92">
        <w:rPr>
          <w:rFonts w:ascii="Times New Roman" w:hAnsi="Times New Roman"/>
          <w:b/>
          <w:sz w:val="24"/>
          <w:szCs w:val="24"/>
        </w:rPr>
        <w:t>Problema e o</w:t>
      </w:r>
      <w:r w:rsidR="003A69B5">
        <w:rPr>
          <w:rFonts w:ascii="Times New Roman" w:hAnsi="Times New Roman"/>
          <w:b/>
          <w:sz w:val="24"/>
          <w:szCs w:val="24"/>
        </w:rPr>
        <w:t>bje</w:t>
      </w:r>
      <w:r w:rsidRPr="007E1B92">
        <w:rPr>
          <w:rFonts w:ascii="Times New Roman" w:hAnsi="Times New Roman"/>
          <w:b/>
          <w:sz w:val="24"/>
          <w:szCs w:val="24"/>
        </w:rPr>
        <w:t>tivos de investigação</w:t>
      </w:r>
    </w:p>
    <w:p w:rsidR="003A69B5" w:rsidRDefault="003A69B5" w:rsidP="003A69B5">
      <w:pPr>
        <w:spacing w:after="0" w:line="360" w:lineRule="auto"/>
        <w:jc w:val="both"/>
        <w:rPr>
          <w:rFonts w:ascii="Times New Roman" w:hAnsi="Times New Roman"/>
          <w:sz w:val="24"/>
          <w:szCs w:val="24"/>
        </w:rPr>
      </w:pPr>
      <w:r w:rsidRPr="003E4390">
        <w:rPr>
          <w:rFonts w:ascii="Times New Roman" w:hAnsi="Times New Roman"/>
          <w:sz w:val="24"/>
          <w:szCs w:val="24"/>
        </w:rPr>
        <w:t xml:space="preserve">Com a evolução da sociedade tanto a nível social como tecnológico, as pessoas começam a </w:t>
      </w:r>
      <w:r w:rsidR="00520C60">
        <w:rPr>
          <w:rFonts w:ascii="Times New Roman" w:hAnsi="Times New Roman"/>
          <w:sz w:val="24"/>
          <w:szCs w:val="24"/>
        </w:rPr>
        <w:t>perder o hábito de frequentar</w:t>
      </w:r>
      <w:r w:rsidRPr="003E4390">
        <w:rPr>
          <w:rFonts w:ascii="Times New Roman" w:hAnsi="Times New Roman"/>
          <w:sz w:val="24"/>
          <w:szCs w:val="24"/>
        </w:rPr>
        <w:t xml:space="preserve"> bibliotecas. Diversos são os fatores para esta situação, entre eles a diminuição de hábitos de leitura e evolução tecnológica, onde a informaçã</w:t>
      </w:r>
      <w:r w:rsidR="007C1E48">
        <w:rPr>
          <w:rFonts w:ascii="Times New Roman" w:hAnsi="Times New Roman"/>
          <w:sz w:val="24"/>
          <w:szCs w:val="24"/>
        </w:rPr>
        <w:t>o parece estar toda disponível</w:t>
      </w:r>
      <w:r w:rsidRPr="003E4390">
        <w:rPr>
          <w:rFonts w:ascii="Times New Roman" w:hAnsi="Times New Roman"/>
          <w:sz w:val="24"/>
          <w:szCs w:val="24"/>
        </w:rPr>
        <w:t xml:space="preserve"> onde e quando se quer</w:t>
      </w:r>
      <w:r>
        <w:rPr>
          <w:rFonts w:ascii="Times New Roman" w:hAnsi="Times New Roman"/>
          <w:sz w:val="24"/>
          <w:szCs w:val="24"/>
        </w:rPr>
        <w:t>. Deste modo, tal como noutro tipo de produtos ou serviços, também as pessoas têm fatores que as influenciam a frequentar bib</w:t>
      </w:r>
      <w:r w:rsidR="00520C60">
        <w:rPr>
          <w:rFonts w:ascii="Times New Roman" w:hAnsi="Times New Roman"/>
          <w:sz w:val="24"/>
          <w:szCs w:val="24"/>
        </w:rPr>
        <w:t>liotecas</w:t>
      </w:r>
      <w:r>
        <w:rPr>
          <w:rFonts w:ascii="Times New Roman" w:hAnsi="Times New Roman"/>
          <w:sz w:val="24"/>
          <w:szCs w:val="24"/>
        </w:rPr>
        <w:t xml:space="preserve"> mas existem poucos estudos que procurem formular e testar um modelo abrangente que explique a intenção de ut</w:t>
      </w:r>
      <w:r w:rsidR="008B15AD">
        <w:rPr>
          <w:rFonts w:ascii="Times New Roman" w:hAnsi="Times New Roman"/>
          <w:sz w:val="24"/>
          <w:szCs w:val="24"/>
        </w:rPr>
        <w:t>ilização de bibliotecas</w:t>
      </w:r>
      <w:r>
        <w:rPr>
          <w:rFonts w:ascii="Times New Roman" w:hAnsi="Times New Roman"/>
          <w:sz w:val="24"/>
          <w:szCs w:val="24"/>
        </w:rPr>
        <w:t>. Explicar este facto em Portugal contribuirá par</w:t>
      </w:r>
      <w:r w:rsidR="007C1E48">
        <w:rPr>
          <w:rFonts w:ascii="Times New Roman" w:hAnsi="Times New Roman"/>
          <w:sz w:val="24"/>
          <w:szCs w:val="24"/>
        </w:rPr>
        <w:t>a o seu conhecimento científico</w:t>
      </w:r>
      <w:r>
        <w:rPr>
          <w:rFonts w:ascii="Times New Roman" w:hAnsi="Times New Roman"/>
          <w:sz w:val="24"/>
          <w:szCs w:val="24"/>
        </w:rPr>
        <w:t xml:space="preserve"> e para a sua utilização prática. </w:t>
      </w:r>
    </w:p>
    <w:p w:rsidR="003A69B5" w:rsidRDefault="003A69B5" w:rsidP="003A69B5">
      <w:pPr>
        <w:spacing w:after="0" w:line="360" w:lineRule="auto"/>
        <w:jc w:val="both"/>
        <w:rPr>
          <w:rFonts w:ascii="Times New Roman" w:hAnsi="Times New Roman"/>
          <w:sz w:val="24"/>
          <w:szCs w:val="24"/>
        </w:rPr>
      </w:pPr>
      <w:r>
        <w:rPr>
          <w:rFonts w:ascii="Times New Roman" w:hAnsi="Times New Roman"/>
          <w:sz w:val="24"/>
          <w:szCs w:val="24"/>
        </w:rPr>
        <w:t>Este estudo inclui-se no domínio do comportamento do consumidor e procura responder à seguinte questão de investigação: que razões explicam a ut</w:t>
      </w:r>
      <w:r w:rsidR="008B15AD">
        <w:rPr>
          <w:rFonts w:ascii="Times New Roman" w:hAnsi="Times New Roman"/>
          <w:sz w:val="24"/>
          <w:szCs w:val="24"/>
        </w:rPr>
        <w:t>ilização de bibliotecas</w:t>
      </w:r>
      <w:r>
        <w:rPr>
          <w:rFonts w:ascii="Times New Roman" w:hAnsi="Times New Roman"/>
          <w:sz w:val="24"/>
          <w:szCs w:val="24"/>
        </w:rPr>
        <w:t xml:space="preserve"> pelos indivíduos? </w:t>
      </w:r>
    </w:p>
    <w:p w:rsidR="003A69B5" w:rsidRDefault="003A69B5" w:rsidP="003A69B5">
      <w:pPr>
        <w:spacing w:after="0" w:line="360" w:lineRule="auto"/>
        <w:jc w:val="both"/>
        <w:rPr>
          <w:rFonts w:ascii="Times New Roman" w:hAnsi="Times New Roman"/>
          <w:sz w:val="24"/>
          <w:szCs w:val="24"/>
        </w:rPr>
      </w:pPr>
      <w:r>
        <w:rPr>
          <w:rFonts w:ascii="Times New Roman" w:hAnsi="Times New Roman"/>
          <w:sz w:val="24"/>
          <w:szCs w:val="24"/>
        </w:rPr>
        <w:t xml:space="preserve">Os objetivos que desejamos alcançar com esta dissertação são os seguintes: </w:t>
      </w:r>
    </w:p>
    <w:p w:rsidR="003A69B5" w:rsidRPr="003A69B5" w:rsidRDefault="007C1E48" w:rsidP="00822FF4">
      <w:pPr>
        <w:pStyle w:val="PargrafodaLista"/>
        <w:numPr>
          <w:ilvl w:val="0"/>
          <w:numId w:val="8"/>
        </w:numPr>
        <w:spacing w:line="360" w:lineRule="auto"/>
        <w:jc w:val="both"/>
        <w:rPr>
          <w:rFonts w:ascii="Times New Roman" w:hAnsi="Times New Roman"/>
          <w:sz w:val="24"/>
          <w:szCs w:val="24"/>
        </w:rPr>
      </w:pPr>
      <w:r>
        <w:rPr>
          <w:rFonts w:ascii="Times New Roman" w:hAnsi="Times New Roman"/>
          <w:sz w:val="24"/>
          <w:szCs w:val="24"/>
        </w:rPr>
        <w:t xml:space="preserve">Caracterizar </w:t>
      </w:r>
      <w:r w:rsidR="003A69B5" w:rsidRPr="003A69B5">
        <w:rPr>
          <w:rFonts w:ascii="Times New Roman" w:hAnsi="Times New Roman"/>
          <w:sz w:val="24"/>
          <w:szCs w:val="24"/>
        </w:rPr>
        <w:t>o comportamento de utilização e não ut</w:t>
      </w:r>
      <w:r w:rsidR="008B15AD">
        <w:rPr>
          <w:rFonts w:ascii="Times New Roman" w:hAnsi="Times New Roman"/>
          <w:sz w:val="24"/>
          <w:szCs w:val="24"/>
        </w:rPr>
        <w:t>ilização de Bibliotecas</w:t>
      </w:r>
      <w:r w:rsidR="003A69B5" w:rsidRPr="003A69B5">
        <w:rPr>
          <w:rFonts w:ascii="Times New Roman" w:hAnsi="Times New Roman"/>
          <w:sz w:val="24"/>
          <w:szCs w:val="24"/>
        </w:rPr>
        <w:t>;</w:t>
      </w:r>
    </w:p>
    <w:p w:rsidR="003A69B5" w:rsidRPr="003A69B5" w:rsidRDefault="003A69B5" w:rsidP="00822FF4">
      <w:pPr>
        <w:pStyle w:val="PargrafodaLista"/>
        <w:numPr>
          <w:ilvl w:val="0"/>
          <w:numId w:val="8"/>
        </w:numPr>
        <w:spacing w:line="360" w:lineRule="auto"/>
        <w:jc w:val="both"/>
        <w:rPr>
          <w:rFonts w:ascii="Times New Roman" w:hAnsi="Times New Roman"/>
          <w:sz w:val="24"/>
          <w:szCs w:val="24"/>
        </w:rPr>
      </w:pPr>
      <w:r w:rsidRPr="003A69B5">
        <w:rPr>
          <w:rFonts w:ascii="Times New Roman" w:hAnsi="Times New Roman"/>
          <w:sz w:val="24"/>
          <w:szCs w:val="24"/>
        </w:rPr>
        <w:t>Descrever os hábitos de uti</w:t>
      </w:r>
      <w:r w:rsidR="008B15AD">
        <w:rPr>
          <w:rFonts w:ascii="Times New Roman" w:hAnsi="Times New Roman"/>
          <w:sz w:val="24"/>
          <w:szCs w:val="24"/>
        </w:rPr>
        <w:t>lização das Bibliotecas</w:t>
      </w:r>
      <w:r w:rsidRPr="003A69B5">
        <w:rPr>
          <w:rFonts w:ascii="Times New Roman" w:hAnsi="Times New Roman"/>
          <w:sz w:val="24"/>
          <w:szCs w:val="24"/>
        </w:rPr>
        <w:t>;</w:t>
      </w:r>
    </w:p>
    <w:p w:rsidR="003A69B5" w:rsidRPr="003A69B5" w:rsidRDefault="003A69B5" w:rsidP="00822FF4">
      <w:pPr>
        <w:pStyle w:val="PargrafodaLista"/>
        <w:numPr>
          <w:ilvl w:val="0"/>
          <w:numId w:val="8"/>
        </w:numPr>
        <w:spacing w:line="360" w:lineRule="auto"/>
        <w:jc w:val="both"/>
        <w:rPr>
          <w:rFonts w:ascii="Times New Roman" w:hAnsi="Times New Roman"/>
          <w:sz w:val="24"/>
          <w:szCs w:val="24"/>
        </w:rPr>
      </w:pPr>
      <w:r w:rsidRPr="003A69B5">
        <w:rPr>
          <w:rFonts w:ascii="Times New Roman" w:hAnsi="Times New Roman"/>
          <w:sz w:val="24"/>
          <w:szCs w:val="24"/>
        </w:rPr>
        <w:t>Identificar as razões de utilização e não u</w:t>
      </w:r>
      <w:r w:rsidR="008B15AD">
        <w:rPr>
          <w:rFonts w:ascii="Times New Roman" w:hAnsi="Times New Roman"/>
          <w:sz w:val="24"/>
          <w:szCs w:val="24"/>
        </w:rPr>
        <w:t>tilização de Bibliotecas</w:t>
      </w:r>
      <w:r w:rsidRPr="003A69B5">
        <w:rPr>
          <w:rFonts w:ascii="Times New Roman" w:hAnsi="Times New Roman"/>
          <w:sz w:val="24"/>
          <w:szCs w:val="24"/>
        </w:rPr>
        <w:t xml:space="preserve">; </w:t>
      </w:r>
    </w:p>
    <w:p w:rsidR="003A69B5" w:rsidRDefault="007C1E48" w:rsidP="00822FF4">
      <w:pPr>
        <w:pStyle w:val="PargrafodaLista"/>
        <w:numPr>
          <w:ilvl w:val="0"/>
          <w:numId w:val="8"/>
        </w:numPr>
        <w:spacing w:line="360" w:lineRule="auto"/>
        <w:jc w:val="both"/>
        <w:rPr>
          <w:rFonts w:ascii="Times New Roman" w:hAnsi="Times New Roman"/>
          <w:sz w:val="24"/>
          <w:szCs w:val="24"/>
        </w:rPr>
      </w:pPr>
      <w:r>
        <w:rPr>
          <w:rFonts w:ascii="Times New Roman" w:hAnsi="Times New Roman"/>
          <w:sz w:val="24"/>
          <w:szCs w:val="24"/>
        </w:rPr>
        <w:t>Construir e validar um</w:t>
      </w:r>
      <w:r w:rsidR="003A69B5" w:rsidRPr="003A69B5">
        <w:rPr>
          <w:rFonts w:ascii="Times New Roman" w:hAnsi="Times New Roman"/>
          <w:sz w:val="24"/>
          <w:szCs w:val="24"/>
        </w:rPr>
        <w:t xml:space="preserve"> modelo que explique a intenção de ut</w:t>
      </w:r>
      <w:r w:rsidR="008B15AD">
        <w:rPr>
          <w:rFonts w:ascii="Times New Roman" w:hAnsi="Times New Roman"/>
          <w:sz w:val="24"/>
          <w:szCs w:val="24"/>
        </w:rPr>
        <w:t>ilização de Bibliotecas</w:t>
      </w:r>
      <w:r w:rsidR="003A69B5" w:rsidRPr="003A69B5">
        <w:rPr>
          <w:rFonts w:ascii="Times New Roman" w:hAnsi="Times New Roman"/>
          <w:sz w:val="24"/>
          <w:szCs w:val="24"/>
        </w:rPr>
        <w:t>.</w:t>
      </w:r>
    </w:p>
    <w:p w:rsidR="003A69B5" w:rsidRDefault="003A69B5" w:rsidP="003A69B5">
      <w:pPr>
        <w:pStyle w:val="PargrafodaLista"/>
        <w:spacing w:line="360" w:lineRule="auto"/>
        <w:jc w:val="both"/>
        <w:rPr>
          <w:rFonts w:ascii="Times New Roman" w:hAnsi="Times New Roman"/>
          <w:sz w:val="24"/>
          <w:szCs w:val="24"/>
        </w:rPr>
      </w:pPr>
    </w:p>
    <w:p w:rsidR="00690A48" w:rsidRDefault="00690A48" w:rsidP="003A69B5">
      <w:pPr>
        <w:pStyle w:val="PargrafodaLista"/>
        <w:spacing w:line="360" w:lineRule="auto"/>
        <w:jc w:val="both"/>
        <w:rPr>
          <w:rFonts w:ascii="Times New Roman" w:hAnsi="Times New Roman"/>
          <w:sz w:val="24"/>
          <w:szCs w:val="24"/>
        </w:rPr>
      </w:pPr>
    </w:p>
    <w:p w:rsidR="00690A48" w:rsidRDefault="00690A48" w:rsidP="003A69B5">
      <w:pPr>
        <w:pStyle w:val="PargrafodaLista"/>
        <w:spacing w:line="360" w:lineRule="auto"/>
        <w:jc w:val="both"/>
        <w:rPr>
          <w:rFonts w:ascii="Times New Roman" w:hAnsi="Times New Roman"/>
          <w:sz w:val="24"/>
          <w:szCs w:val="24"/>
        </w:rPr>
      </w:pPr>
    </w:p>
    <w:p w:rsidR="00690A48" w:rsidRPr="003A69B5" w:rsidRDefault="00690A48" w:rsidP="003A69B5">
      <w:pPr>
        <w:pStyle w:val="PargrafodaLista"/>
        <w:spacing w:line="360" w:lineRule="auto"/>
        <w:jc w:val="both"/>
        <w:rPr>
          <w:rFonts w:ascii="Times New Roman" w:hAnsi="Times New Roman"/>
          <w:sz w:val="24"/>
          <w:szCs w:val="24"/>
        </w:rPr>
      </w:pPr>
    </w:p>
    <w:p w:rsidR="001342BD" w:rsidRPr="007E1B92" w:rsidRDefault="001342BD" w:rsidP="000D27B2">
      <w:pPr>
        <w:pStyle w:val="PargrafodaLista"/>
        <w:numPr>
          <w:ilvl w:val="1"/>
          <w:numId w:val="1"/>
        </w:numPr>
        <w:spacing w:before="240" w:after="240" w:line="360" w:lineRule="auto"/>
        <w:ind w:left="357" w:hanging="357"/>
        <w:contextualSpacing w:val="0"/>
        <w:jc w:val="both"/>
        <w:rPr>
          <w:rFonts w:ascii="Times New Roman" w:hAnsi="Times New Roman"/>
          <w:b/>
          <w:sz w:val="24"/>
          <w:szCs w:val="24"/>
        </w:rPr>
      </w:pPr>
      <w:r w:rsidRPr="007E1B92">
        <w:rPr>
          <w:rFonts w:ascii="Times New Roman" w:hAnsi="Times New Roman"/>
          <w:b/>
          <w:sz w:val="24"/>
          <w:szCs w:val="24"/>
        </w:rPr>
        <w:lastRenderedPageBreak/>
        <w:t xml:space="preserve">Estrutura do </w:t>
      </w:r>
      <w:r w:rsidR="003049D5">
        <w:rPr>
          <w:rFonts w:ascii="Times New Roman" w:hAnsi="Times New Roman"/>
          <w:b/>
          <w:sz w:val="24"/>
          <w:szCs w:val="24"/>
        </w:rPr>
        <w:t>trabalho</w:t>
      </w:r>
    </w:p>
    <w:p w:rsidR="003A69B5" w:rsidRPr="00383094" w:rsidRDefault="003A69B5" w:rsidP="00383094">
      <w:pPr>
        <w:spacing w:after="0" w:line="360" w:lineRule="auto"/>
        <w:jc w:val="both"/>
        <w:rPr>
          <w:rFonts w:ascii="Times New Roman" w:hAnsi="Times New Roman"/>
          <w:sz w:val="24"/>
          <w:szCs w:val="24"/>
        </w:rPr>
      </w:pPr>
      <w:r w:rsidRPr="00383094">
        <w:rPr>
          <w:rFonts w:ascii="Times New Roman" w:hAnsi="Times New Roman"/>
          <w:sz w:val="24"/>
          <w:szCs w:val="24"/>
        </w:rPr>
        <w:t>O projeto encontra-se dividido em seis capítulos centrais, delineando os assuntos referentes à fundamentação teórica dos conteúdos referentes aos dados empíricos.</w:t>
      </w:r>
    </w:p>
    <w:p w:rsidR="003A69B5" w:rsidRPr="00383094" w:rsidRDefault="003A69B5" w:rsidP="00383094">
      <w:pPr>
        <w:spacing w:after="0" w:line="360" w:lineRule="auto"/>
        <w:jc w:val="both"/>
        <w:rPr>
          <w:rFonts w:ascii="Times New Roman" w:hAnsi="Times New Roman"/>
          <w:sz w:val="24"/>
          <w:szCs w:val="24"/>
        </w:rPr>
      </w:pPr>
      <w:r w:rsidRPr="00383094">
        <w:rPr>
          <w:rFonts w:ascii="Times New Roman" w:hAnsi="Times New Roman"/>
          <w:sz w:val="24"/>
          <w:szCs w:val="24"/>
        </w:rPr>
        <w:t>No primeiro capítulo é exposta a contextualização do tema, o problema e os objetivos de investigação e a estrutura do trabalho.</w:t>
      </w:r>
    </w:p>
    <w:p w:rsidR="003A69B5" w:rsidRPr="00383094" w:rsidRDefault="003A69B5" w:rsidP="00383094">
      <w:pPr>
        <w:spacing w:after="0" w:line="360" w:lineRule="auto"/>
        <w:jc w:val="both"/>
        <w:rPr>
          <w:rFonts w:ascii="Times New Roman" w:hAnsi="Times New Roman"/>
          <w:sz w:val="24"/>
          <w:szCs w:val="24"/>
        </w:rPr>
      </w:pPr>
      <w:r w:rsidRPr="00383094">
        <w:rPr>
          <w:rFonts w:ascii="Times New Roman" w:hAnsi="Times New Roman"/>
          <w:sz w:val="24"/>
          <w:szCs w:val="24"/>
        </w:rPr>
        <w:t xml:space="preserve">No segundo capítulo encontra-se a revisão da literatura, que se inicia com uma abordagem </w:t>
      </w:r>
      <w:r w:rsidR="00383094" w:rsidRPr="00383094">
        <w:rPr>
          <w:rFonts w:ascii="Times New Roman" w:hAnsi="Times New Roman"/>
          <w:sz w:val="24"/>
          <w:szCs w:val="24"/>
        </w:rPr>
        <w:t>às</w:t>
      </w:r>
      <w:r w:rsidRPr="00383094">
        <w:rPr>
          <w:rFonts w:ascii="Times New Roman" w:hAnsi="Times New Roman"/>
          <w:sz w:val="24"/>
          <w:szCs w:val="24"/>
        </w:rPr>
        <w:t xml:space="preserve"> bibliotecas públicas, passando pelo estudo de modelos de comportamento do consumidor importantes para o contexto em análise, como a teoria da ação refletida (TRA), a teoria do comportamento planeado (TPB) e outros fatores psicológicos que influenciam o comportamento, tais c</w:t>
      </w:r>
      <w:r w:rsidR="007C1E48">
        <w:rPr>
          <w:rFonts w:ascii="Times New Roman" w:hAnsi="Times New Roman"/>
          <w:sz w:val="24"/>
          <w:szCs w:val="24"/>
        </w:rPr>
        <w:t>omo as crenças comportamentais,</w:t>
      </w:r>
      <w:r w:rsidRPr="00383094">
        <w:rPr>
          <w:rFonts w:ascii="Times New Roman" w:hAnsi="Times New Roman"/>
          <w:sz w:val="24"/>
          <w:szCs w:val="24"/>
        </w:rPr>
        <w:t xml:space="preserve"> normativas e a motivação.  </w:t>
      </w:r>
    </w:p>
    <w:p w:rsidR="003A69B5" w:rsidRPr="00383094" w:rsidRDefault="003A69B5" w:rsidP="00383094">
      <w:pPr>
        <w:spacing w:after="0" w:line="360" w:lineRule="auto"/>
        <w:jc w:val="both"/>
        <w:rPr>
          <w:rFonts w:ascii="Times New Roman" w:hAnsi="Times New Roman"/>
          <w:sz w:val="24"/>
          <w:szCs w:val="24"/>
        </w:rPr>
      </w:pPr>
      <w:r w:rsidRPr="00383094">
        <w:rPr>
          <w:rFonts w:ascii="Times New Roman" w:hAnsi="Times New Roman"/>
          <w:sz w:val="24"/>
          <w:szCs w:val="24"/>
        </w:rPr>
        <w:t>A apresentação e justificação do modelo de investigação são apresentadas no terceiro capítulo.</w:t>
      </w:r>
    </w:p>
    <w:p w:rsidR="003A69B5" w:rsidRPr="00383094" w:rsidRDefault="003A69B5" w:rsidP="00383094">
      <w:pPr>
        <w:spacing w:after="0" w:line="360" w:lineRule="auto"/>
        <w:jc w:val="both"/>
        <w:rPr>
          <w:rFonts w:ascii="Times New Roman" w:hAnsi="Times New Roman"/>
          <w:sz w:val="24"/>
          <w:szCs w:val="24"/>
        </w:rPr>
      </w:pPr>
      <w:r w:rsidRPr="00383094">
        <w:rPr>
          <w:rFonts w:ascii="Times New Roman" w:hAnsi="Times New Roman"/>
          <w:sz w:val="24"/>
          <w:szCs w:val="24"/>
        </w:rPr>
        <w:t>O quarto capítulo é dedicado à metodologia de investigação, descrevendo a população, a amostra, o instrumento e os procedimentos de recolha de dados e as técnicas estatísticas utilizadas no tratamento dos mesmos.</w:t>
      </w:r>
    </w:p>
    <w:p w:rsidR="003A69B5" w:rsidRPr="00383094" w:rsidRDefault="003A69B5" w:rsidP="00383094">
      <w:pPr>
        <w:spacing w:after="0" w:line="360" w:lineRule="auto"/>
        <w:jc w:val="both"/>
        <w:rPr>
          <w:rFonts w:ascii="Times New Roman" w:hAnsi="Times New Roman"/>
          <w:sz w:val="24"/>
          <w:szCs w:val="24"/>
        </w:rPr>
      </w:pPr>
      <w:r w:rsidRPr="00383094">
        <w:rPr>
          <w:rFonts w:ascii="Times New Roman" w:hAnsi="Times New Roman"/>
          <w:sz w:val="24"/>
          <w:szCs w:val="24"/>
        </w:rPr>
        <w:t>No quinto capítulo encontram-se enumerados os resultados obtidos no estudo empírico, incluindo a caracterização dos utilizadores e não</w:t>
      </w:r>
      <w:r w:rsidR="008B15AD">
        <w:rPr>
          <w:rFonts w:ascii="Times New Roman" w:hAnsi="Times New Roman"/>
          <w:sz w:val="24"/>
          <w:szCs w:val="24"/>
        </w:rPr>
        <w:t xml:space="preserve"> utilizadores</w:t>
      </w:r>
      <w:r w:rsidRPr="00383094">
        <w:rPr>
          <w:rFonts w:ascii="Times New Roman" w:hAnsi="Times New Roman"/>
          <w:sz w:val="24"/>
          <w:szCs w:val="24"/>
        </w:rPr>
        <w:t xml:space="preserve"> </w:t>
      </w:r>
      <w:r w:rsidR="007C1E48">
        <w:rPr>
          <w:rFonts w:ascii="Times New Roman" w:hAnsi="Times New Roman"/>
          <w:sz w:val="24"/>
          <w:szCs w:val="24"/>
        </w:rPr>
        <w:t xml:space="preserve">de </w:t>
      </w:r>
      <w:r w:rsidR="008B15AD">
        <w:rPr>
          <w:rFonts w:ascii="Times New Roman" w:hAnsi="Times New Roman"/>
          <w:sz w:val="24"/>
          <w:szCs w:val="24"/>
        </w:rPr>
        <w:t>bibliotecas</w:t>
      </w:r>
      <w:r w:rsidRPr="00383094">
        <w:rPr>
          <w:rFonts w:ascii="Times New Roman" w:hAnsi="Times New Roman"/>
          <w:sz w:val="24"/>
          <w:szCs w:val="24"/>
        </w:rPr>
        <w:t>, a análise descritiva das variáveis do modelo de investigação, a avaliação da unidimensionalidade e da consistência interna das escalas e a validação das hipóteses formuladas.</w:t>
      </w:r>
    </w:p>
    <w:p w:rsidR="003A69B5" w:rsidRPr="00383094" w:rsidRDefault="003A69B5" w:rsidP="00383094">
      <w:pPr>
        <w:spacing w:after="0" w:line="360" w:lineRule="auto"/>
        <w:jc w:val="both"/>
        <w:rPr>
          <w:rFonts w:ascii="Times New Roman" w:hAnsi="Times New Roman"/>
          <w:sz w:val="24"/>
          <w:szCs w:val="24"/>
        </w:rPr>
      </w:pPr>
      <w:r w:rsidRPr="00383094">
        <w:rPr>
          <w:rFonts w:ascii="Times New Roman" w:hAnsi="Times New Roman"/>
          <w:sz w:val="24"/>
          <w:szCs w:val="24"/>
        </w:rPr>
        <w:t>O sexto</w:t>
      </w:r>
      <w:r w:rsidR="007C1E48">
        <w:rPr>
          <w:rFonts w:ascii="Times New Roman" w:hAnsi="Times New Roman"/>
          <w:sz w:val="24"/>
          <w:szCs w:val="24"/>
        </w:rPr>
        <w:t xml:space="preserve"> capítulo</w:t>
      </w:r>
      <w:r w:rsidRPr="00383094">
        <w:rPr>
          <w:rFonts w:ascii="Times New Roman" w:hAnsi="Times New Roman"/>
          <w:sz w:val="24"/>
          <w:szCs w:val="24"/>
        </w:rPr>
        <w:t xml:space="preserve"> é dedicado à discussão dos resultados obtidos, apresentação de conclusões e exposição das contribuições e das limitações do estudo.</w:t>
      </w:r>
    </w:p>
    <w:p w:rsidR="00EF516C" w:rsidRDefault="00EF516C">
      <w:pPr>
        <w:spacing w:after="0" w:line="240" w:lineRule="auto"/>
        <w:rPr>
          <w:rFonts w:ascii="Times New Roman" w:hAnsi="Times New Roman"/>
          <w:sz w:val="24"/>
          <w:szCs w:val="24"/>
        </w:rPr>
      </w:pPr>
      <w:r>
        <w:rPr>
          <w:rFonts w:ascii="Times New Roman" w:hAnsi="Times New Roman"/>
          <w:sz w:val="24"/>
          <w:szCs w:val="24"/>
        </w:rPr>
        <w:br w:type="page"/>
      </w: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971953" w:rsidRDefault="00971953" w:rsidP="00D16CD9">
      <w:pPr>
        <w:spacing w:before="240" w:after="240" w:line="360" w:lineRule="auto"/>
        <w:jc w:val="center"/>
        <w:rPr>
          <w:rFonts w:ascii="Times New Roman" w:hAnsi="Times New Roman"/>
          <w:b/>
          <w:sz w:val="28"/>
          <w:szCs w:val="28"/>
        </w:rPr>
      </w:pPr>
    </w:p>
    <w:p w:rsidR="00EF516C" w:rsidRPr="00D16CD9" w:rsidRDefault="00EF516C" w:rsidP="00D16CD9">
      <w:pPr>
        <w:spacing w:before="240" w:after="240" w:line="360" w:lineRule="auto"/>
        <w:jc w:val="center"/>
        <w:rPr>
          <w:rFonts w:ascii="Times New Roman" w:hAnsi="Times New Roman"/>
          <w:b/>
          <w:sz w:val="28"/>
          <w:szCs w:val="28"/>
        </w:rPr>
      </w:pPr>
      <w:r w:rsidRPr="00EF516C">
        <w:rPr>
          <w:rFonts w:ascii="Times New Roman" w:hAnsi="Times New Roman"/>
          <w:b/>
          <w:sz w:val="28"/>
          <w:szCs w:val="28"/>
        </w:rPr>
        <w:lastRenderedPageBreak/>
        <w:t xml:space="preserve">Capitulo 2. </w:t>
      </w:r>
      <w:r w:rsidR="00227D6B" w:rsidRPr="00EF516C">
        <w:rPr>
          <w:rFonts w:ascii="Times New Roman" w:hAnsi="Times New Roman"/>
          <w:b/>
          <w:sz w:val="28"/>
          <w:szCs w:val="28"/>
        </w:rPr>
        <w:t>Revisão da Literatura</w:t>
      </w:r>
    </w:p>
    <w:p w:rsidR="003A69B5" w:rsidRPr="0056451E" w:rsidRDefault="003A69B5" w:rsidP="00822FF4">
      <w:pPr>
        <w:pStyle w:val="PargrafodaLista"/>
        <w:numPr>
          <w:ilvl w:val="1"/>
          <w:numId w:val="2"/>
        </w:numPr>
        <w:spacing w:before="240" w:after="240" w:line="360" w:lineRule="auto"/>
        <w:ind w:left="357" w:hanging="357"/>
        <w:contextualSpacing w:val="0"/>
        <w:jc w:val="both"/>
        <w:rPr>
          <w:rFonts w:ascii="Times New Roman" w:hAnsi="Times New Roman"/>
          <w:b/>
          <w:sz w:val="24"/>
          <w:szCs w:val="24"/>
        </w:rPr>
      </w:pPr>
      <w:r>
        <w:rPr>
          <w:rFonts w:ascii="Times New Roman" w:hAnsi="Times New Roman"/>
          <w:b/>
          <w:sz w:val="24"/>
          <w:szCs w:val="24"/>
        </w:rPr>
        <w:t xml:space="preserve">Bibliotecas em Portugal </w:t>
      </w:r>
    </w:p>
    <w:p w:rsidR="003A69B5" w:rsidRPr="00C85577" w:rsidRDefault="003A69B5" w:rsidP="00C85577">
      <w:pPr>
        <w:pStyle w:val="PargrafodaLista"/>
        <w:numPr>
          <w:ilvl w:val="2"/>
          <w:numId w:val="23"/>
        </w:numPr>
        <w:spacing w:before="240" w:after="240" w:line="360" w:lineRule="auto"/>
        <w:jc w:val="both"/>
        <w:rPr>
          <w:rFonts w:ascii="Times New Roman" w:hAnsi="Times New Roman"/>
          <w:b/>
          <w:sz w:val="24"/>
          <w:szCs w:val="24"/>
        </w:rPr>
      </w:pPr>
      <w:r w:rsidRPr="00C85577">
        <w:rPr>
          <w:rFonts w:ascii="Times New Roman" w:hAnsi="Times New Roman"/>
          <w:b/>
          <w:sz w:val="24"/>
          <w:szCs w:val="24"/>
        </w:rPr>
        <w:t xml:space="preserve">A Biblioteca Pública </w:t>
      </w:r>
    </w:p>
    <w:p w:rsidR="003A69B5" w:rsidRPr="008E17C5" w:rsidRDefault="003A69B5" w:rsidP="003A69B5">
      <w:pPr>
        <w:pStyle w:val="PargrafodaLista"/>
        <w:shd w:val="clear" w:color="auto" w:fill="FFFFFF"/>
        <w:spacing w:before="100" w:beforeAutospacing="1" w:after="120" w:line="360" w:lineRule="auto"/>
        <w:ind w:left="0"/>
        <w:jc w:val="both"/>
        <w:textAlignment w:val="top"/>
        <w:rPr>
          <w:rFonts w:ascii="Times New Roman" w:eastAsia="Times New Roman" w:hAnsi="Times New Roman"/>
          <w:color w:val="000000"/>
          <w:sz w:val="24"/>
          <w:szCs w:val="24"/>
          <w:lang w:eastAsia="pt-PT"/>
        </w:rPr>
      </w:pPr>
      <w:r w:rsidRPr="008E17C5">
        <w:rPr>
          <w:rFonts w:ascii="Times New Roman" w:eastAsia="Times New Roman" w:hAnsi="Times New Roman"/>
          <w:i/>
          <w:iCs/>
          <w:color w:val="000000"/>
          <w:sz w:val="24"/>
          <w:szCs w:val="24"/>
          <w:lang w:eastAsia="pt-PT"/>
        </w:rPr>
        <w:t xml:space="preserve"> “A biblioteca pública – porta de acesso local ao conhecimento – fornece as condições básicas para a aprendizagem ao longo da vida, para uma tomada de decisão independente e para o desenvolvimento cultural do indivíduo e dos grupos sociais.</w:t>
      </w:r>
    </w:p>
    <w:p w:rsidR="003A69B5" w:rsidRPr="008E17C5" w:rsidRDefault="003A69B5" w:rsidP="003A69B5">
      <w:pPr>
        <w:pStyle w:val="PargrafodaLista"/>
        <w:shd w:val="clear" w:color="auto" w:fill="FFFFFF"/>
        <w:spacing w:after="120" w:line="360" w:lineRule="auto"/>
        <w:ind w:left="0"/>
        <w:jc w:val="both"/>
        <w:textAlignment w:val="top"/>
        <w:rPr>
          <w:rFonts w:ascii="Times New Roman" w:eastAsia="Times New Roman" w:hAnsi="Times New Roman"/>
          <w:color w:val="000000"/>
          <w:sz w:val="24"/>
          <w:szCs w:val="24"/>
          <w:lang w:eastAsia="pt-PT"/>
        </w:rPr>
      </w:pPr>
      <w:r w:rsidRPr="008E17C5">
        <w:rPr>
          <w:rFonts w:ascii="Times New Roman" w:eastAsia="Times New Roman" w:hAnsi="Times New Roman"/>
          <w:i/>
          <w:iCs/>
          <w:color w:val="000000"/>
          <w:sz w:val="24"/>
          <w:szCs w:val="24"/>
          <w:lang w:eastAsia="pt-PT"/>
        </w:rPr>
        <w:t>A biblioteca pública é o centro local de informação, que torna prontamente acessíveis aos seus utilizadores o conhecimento e a informação de todos os géneros.</w:t>
      </w:r>
    </w:p>
    <w:p w:rsidR="003A69B5" w:rsidRPr="008E17C5" w:rsidRDefault="003A69B5" w:rsidP="003A69B5">
      <w:pPr>
        <w:pStyle w:val="PargrafodaLista"/>
        <w:shd w:val="clear" w:color="auto" w:fill="FFFFFF"/>
        <w:spacing w:after="120" w:line="360" w:lineRule="auto"/>
        <w:ind w:left="0"/>
        <w:jc w:val="both"/>
        <w:textAlignment w:val="top"/>
        <w:rPr>
          <w:rFonts w:ascii="Times New Roman" w:eastAsia="Times New Roman" w:hAnsi="Times New Roman"/>
          <w:color w:val="000000"/>
          <w:sz w:val="24"/>
          <w:szCs w:val="24"/>
          <w:lang w:eastAsia="pt-PT"/>
        </w:rPr>
      </w:pPr>
      <w:r w:rsidRPr="008E17C5">
        <w:rPr>
          <w:rFonts w:ascii="Times New Roman" w:eastAsia="Times New Roman" w:hAnsi="Times New Roman"/>
          <w:i/>
          <w:iCs/>
          <w:color w:val="000000"/>
          <w:sz w:val="24"/>
          <w:szCs w:val="24"/>
          <w:lang w:eastAsia="pt-PT"/>
        </w:rPr>
        <w:t>Os serviços da biblioteca pública devem ser oferecidos com base na igualdade de acesso para todos, sem distinção de idade, raça, sexo, religião, nacionalidade, língua ou condição social”</w:t>
      </w:r>
      <w:r w:rsidR="00E269AC">
        <w:rPr>
          <w:rStyle w:val="Refdenotaderodap"/>
          <w:rFonts w:ascii="Times New Roman" w:eastAsia="Times New Roman" w:hAnsi="Times New Roman"/>
          <w:i/>
          <w:iCs/>
          <w:color w:val="000000"/>
          <w:sz w:val="24"/>
          <w:szCs w:val="24"/>
          <w:lang w:eastAsia="pt-PT"/>
        </w:rPr>
        <w:footnoteReference w:id="1"/>
      </w:r>
      <w:r w:rsidRPr="008E17C5">
        <w:rPr>
          <w:rFonts w:ascii="Times New Roman" w:eastAsia="Times New Roman" w:hAnsi="Times New Roman"/>
          <w:i/>
          <w:iCs/>
          <w:color w:val="000000"/>
          <w:sz w:val="24"/>
          <w:szCs w:val="24"/>
          <w:lang w:eastAsia="pt-PT"/>
        </w:rPr>
        <w:t>.</w:t>
      </w:r>
    </w:p>
    <w:p w:rsidR="003A69B5" w:rsidRPr="008E17C5" w:rsidRDefault="00324369" w:rsidP="003A69B5">
      <w:pPr>
        <w:shd w:val="clear" w:color="auto" w:fill="FFFFFF"/>
        <w:spacing w:before="100" w:beforeAutospacing="1" w:after="100" w:afterAutospacing="1" w:line="360" w:lineRule="auto"/>
        <w:ind w:left="360"/>
        <w:jc w:val="right"/>
        <w:textAlignment w:val="top"/>
        <w:rPr>
          <w:rFonts w:ascii="Times New Roman" w:eastAsia="Times New Roman" w:hAnsi="Times New Roman"/>
          <w:sz w:val="24"/>
          <w:szCs w:val="24"/>
          <w:lang w:eastAsia="pt-PT"/>
        </w:rPr>
      </w:pPr>
      <w:hyperlink r:id="rId16" w:tooltip="Manifesto da UNESCO sobre Bibliotecas Públicas" w:history="1">
        <w:r w:rsidR="003A69B5" w:rsidRPr="008E17C5">
          <w:rPr>
            <w:rFonts w:ascii="Times New Roman" w:eastAsia="Times New Roman" w:hAnsi="Times New Roman"/>
            <w:sz w:val="24"/>
            <w:szCs w:val="24"/>
            <w:u w:val="single"/>
            <w:lang w:eastAsia="pt-PT"/>
          </w:rPr>
          <w:t>Manifesto da UNESCO sobre Bibliotecas Públicas</w:t>
        </w:r>
      </w:hyperlink>
      <w:r w:rsidR="003A69B5" w:rsidRPr="008E17C5">
        <w:rPr>
          <w:rFonts w:ascii="Times New Roman" w:eastAsia="Times New Roman" w:hAnsi="Times New Roman"/>
          <w:sz w:val="24"/>
          <w:szCs w:val="24"/>
          <w:lang w:eastAsia="pt-PT"/>
        </w:rPr>
        <w:t xml:space="preserve"> </w:t>
      </w:r>
      <w:r w:rsidR="00E269AC">
        <w:rPr>
          <w:rFonts w:ascii="Times New Roman" w:eastAsia="Times New Roman" w:hAnsi="Times New Roman"/>
          <w:sz w:val="24"/>
          <w:szCs w:val="24"/>
          <w:lang w:eastAsia="pt-PT"/>
        </w:rPr>
        <w:t>(1994)</w:t>
      </w:r>
    </w:p>
    <w:p w:rsidR="003A69B5" w:rsidRPr="008E17C5" w:rsidRDefault="00E269AC" w:rsidP="003A69B5">
      <w:pPr>
        <w:pStyle w:val="PargrafodaLista"/>
        <w:spacing w:after="0" w:line="360" w:lineRule="auto"/>
        <w:ind w:left="0"/>
        <w:jc w:val="both"/>
        <w:rPr>
          <w:rFonts w:ascii="Times New Roman" w:hAnsi="Times New Roman"/>
          <w:sz w:val="24"/>
          <w:szCs w:val="24"/>
        </w:rPr>
      </w:pPr>
      <w:r>
        <w:rPr>
          <w:rFonts w:ascii="Times New Roman" w:hAnsi="Times New Roman"/>
          <w:sz w:val="24"/>
          <w:szCs w:val="24"/>
        </w:rPr>
        <w:t>De acordo com o Manifesto da UNESCO sobre Bibliotecas públicas, estas</w:t>
      </w:r>
      <w:r w:rsidR="003A69B5" w:rsidRPr="008E17C5">
        <w:rPr>
          <w:rFonts w:ascii="Times New Roman" w:hAnsi="Times New Roman"/>
          <w:sz w:val="24"/>
          <w:szCs w:val="24"/>
        </w:rPr>
        <w:t xml:space="preserve"> são agências multifacetadas de informação, educação e cultura. São sistemas de informação essenciais para o desenvolvimento da sociedade. A biblioteca pública é desenvolvida para todos os indivíduos que constituem a sociedade independentemente de raça ou religião. Fornece informação de uma forma gratuita e livre, contribui para a educação da sociedade e permite que os indivíduos adquiram conhecimento. </w:t>
      </w:r>
    </w:p>
    <w:p w:rsidR="003A69B5" w:rsidRPr="008E17C5" w:rsidRDefault="003A69B5" w:rsidP="003A69B5">
      <w:pPr>
        <w:pStyle w:val="PargrafodaLista"/>
        <w:spacing w:after="0" w:line="360" w:lineRule="auto"/>
        <w:ind w:left="0"/>
        <w:jc w:val="both"/>
        <w:rPr>
          <w:rFonts w:ascii="Times New Roman" w:hAnsi="Times New Roman"/>
          <w:sz w:val="24"/>
          <w:szCs w:val="24"/>
        </w:rPr>
      </w:pPr>
      <w:r w:rsidRPr="008E17C5">
        <w:rPr>
          <w:rFonts w:ascii="Times New Roman" w:hAnsi="Times New Roman"/>
          <w:sz w:val="24"/>
          <w:szCs w:val="24"/>
        </w:rPr>
        <w:t>Segundo Almeida Jú</w:t>
      </w:r>
      <w:r w:rsidR="001E38A6">
        <w:rPr>
          <w:rFonts w:ascii="Times New Roman" w:hAnsi="Times New Roman"/>
          <w:sz w:val="24"/>
          <w:szCs w:val="24"/>
        </w:rPr>
        <w:t>nior</w:t>
      </w:r>
      <w:r w:rsidR="00A22FD4">
        <w:rPr>
          <w:rFonts w:ascii="Times New Roman" w:hAnsi="Times New Roman"/>
          <w:sz w:val="24"/>
          <w:szCs w:val="24"/>
        </w:rPr>
        <w:t xml:space="preserve"> (1997</w:t>
      </w:r>
      <w:r w:rsidR="001E38A6">
        <w:rPr>
          <w:rFonts w:ascii="Times New Roman" w:hAnsi="Times New Roman"/>
          <w:sz w:val="24"/>
          <w:szCs w:val="24"/>
        </w:rPr>
        <w:t>)</w:t>
      </w:r>
      <w:r w:rsidR="00E269AC">
        <w:rPr>
          <w:rFonts w:ascii="Times New Roman" w:hAnsi="Times New Roman"/>
          <w:sz w:val="24"/>
          <w:szCs w:val="24"/>
        </w:rPr>
        <w:t>,</w:t>
      </w:r>
      <w:r w:rsidR="001E38A6">
        <w:rPr>
          <w:rFonts w:ascii="Times New Roman" w:hAnsi="Times New Roman"/>
          <w:sz w:val="24"/>
          <w:szCs w:val="24"/>
        </w:rPr>
        <w:t xml:space="preserve"> a biblioteca pública</w:t>
      </w:r>
      <w:r w:rsidR="007E59A7">
        <w:rPr>
          <w:rFonts w:ascii="Times New Roman" w:hAnsi="Times New Roman"/>
          <w:sz w:val="24"/>
          <w:szCs w:val="24"/>
        </w:rPr>
        <w:t xml:space="preserve"> como hoje a conhecemos surgiu</w:t>
      </w:r>
      <w:r w:rsidRPr="008E17C5">
        <w:rPr>
          <w:rFonts w:ascii="Times New Roman" w:hAnsi="Times New Roman"/>
          <w:sz w:val="24"/>
          <w:szCs w:val="24"/>
        </w:rPr>
        <w:t xml:space="preserve"> no seculo XIX nos Estados Unidos da América e na Inglaterra. O objetivo da</w:t>
      </w:r>
      <w:r w:rsidR="00D907A9">
        <w:rPr>
          <w:rFonts w:ascii="Times New Roman" w:hAnsi="Times New Roman"/>
          <w:sz w:val="24"/>
          <w:szCs w:val="24"/>
        </w:rPr>
        <w:t xml:space="preserve"> sua</w:t>
      </w:r>
      <w:r w:rsidRPr="008E17C5">
        <w:rPr>
          <w:rFonts w:ascii="Times New Roman" w:hAnsi="Times New Roman"/>
          <w:sz w:val="24"/>
          <w:szCs w:val="24"/>
        </w:rPr>
        <w:t xml:space="preserve"> criação foi o de atender às necessidades educacionais da população, que pretendia ter igualdade de direitos e acesso a bens públicos. </w:t>
      </w:r>
      <w:r w:rsidRPr="008E17C5">
        <w:rPr>
          <w:rFonts w:ascii="Times New Roman" w:hAnsi="Times New Roman"/>
          <w:sz w:val="24"/>
          <w:szCs w:val="24"/>
        </w:rPr>
        <w:lastRenderedPageBreak/>
        <w:t xml:space="preserve">Uma das grandes mudanças foi o acesso ao livro. Este bem, visto como valioso, passa a estar ao alcance de todos. </w:t>
      </w:r>
    </w:p>
    <w:p w:rsidR="003A69B5" w:rsidRPr="008E17C5" w:rsidRDefault="003A69B5" w:rsidP="003A69B5">
      <w:pPr>
        <w:spacing w:after="0" w:line="360" w:lineRule="auto"/>
        <w:jc w:val="both"/>
        <w:rPr>
          <w:rFonts w:ascii="Times New Roman" w:hAnsi="Times New Roman"/>
          <w:sz w:val="24"/>
          <w:szCs w:val="24"/>
        </w:rPr>
      </w:pPr>
      <w:r w:rsidRPr="008E17C5">
        <w:rPr>
          <w:rFonts w:ascii="Times New Roman" w:hAnsi="Times New Roman"/>
          <w:sz w:val="24"/>
          <w:szCs w:val="24"/>
        </w:rPr>
        <w:t>Segundo Pereira (2012), começou-se a observar a importância da alfabetização, da cultura e da educação que, por sua vez, impulsionaram o desenvolvimento da imprensa e da literatura. Em países como Portugal e Espanha, a influência do pensamento liberal, na defesa da separação dos poderes do Estado e da Igreja, gerou um movimento de extinção das instituições religiosas, o que proporcionou a nacionalização dos seus bens patrimoniais e colocou-os sobre a responsabilidade do Estado. Na sequência da apreensão de bens</w:t>
      </w:r>
      <w:r w:rsidR="00D907A9">
        <w:rPr>
          <w:rFonts w:ascii="Times New Roman" w:hAnsi="Times New Roman"/>
          <w:sz w:val="24"/>
          <w:szCs w:val="24"/>
        </w:rPr>
        <w:t xml:space="preserve"> ao clero cria-se, em 1834, o Depó</w:t>
      </w:r>
      <w:r w:rsidRPr="008E17C5">
        <w:rPr>
          <w:rFonts w:ascii="Times New Roman" w:hAnsi="Times New Roman"/>
          <w:sz w:val="24"/>
          <w:szCs w:val="24"/>
        </w:rPr>
        <w:t xml:space="preserve">sito das Livrarias dos Extintos Conventos, organismo que recebeu as livrarias expropriadas. Este organismo proporcionava o acesso à informação a mais pessoas levando assim o conhecimento à população. </w:t>
      </w:r>
    </w:p>
    <w:p w:rsidR="003A69B5" w:rsidRPr="008E17C5" w:rsidRDefault="003A69B5" w:rsidP="003A69B5">
      <w:pPr>
        <w:spacing w:after="0" w:line="360" w:lineRule="auto"/>
        <w:jc w:val="both"/>
        <w:rPr>
          <w:rFonts w:ascii="Times New Roman" w:hAnsi="Times New Roman"/>
          <w:sz w:val="24"/>
          <w:szCs w:val="24"/>
        </w:rPr>
      </w:pPr>
      <w:r w:rsidRPr="008E17C5">
        <w:rPr>
          <w:rFonts w:ascii="Times New Roman" w:hAnsi="Times New Roman"/>
          <w:sz w:val="24"/>
          <w:szCs w:val="24"/>
        </w:rPr>
        <w:t xml:space="preserve">Com a implementação da Republica, o interesse pelas bibliotecas começou a ser maior. Segundo Ribeiro (2008), a visão republicana sobre as bibliotecas foi alvo de muitos estudos, produção de textos e promulgação de leis. </w:t>
      </w:r>
    </w:p>
    <w:p w:rsidR="003A69B5" w:rsidRPr="008E17C5" w:rsidRDefault="003A69B5" w:rsidP="003A69B5">
      <w:pPr>
        <w:spacing w:after="0" w:line="360" w:lineRule="auto"/>
        <w:jc w:val="both"/>
        <w:rPr>
          <w:rFonts w:ascii="Times New Roman" w:hAnsi="Times New Roman"/>
          <w:sz w:val="24"/>
          <w:szCs w:val="24"/>
        </w:rPr>
      </w:pPr>
      <w:r w:rsidRPr="008E17C5">
        <w:rPr>
          <w:rFonts w:ascii="Times New Roman" w:hAnsi="Times New Roman"/>
          <w:sz w:val="24"/>
          <w:szCs w:val="24"/>
        </w:rPr>
        <w:t>Com o surgimento do Estado Novo, vão-se alterar as políticas direcionadas para a instrução e a cultura, envolvendo as bibliotecas. As primeiras ações tiveram um caracter restritivo, sendo justificadas por razões de ordem financeira. Segundo Pereira (2012), posteriormente, também surgiram alguns aspetos inovadores como a i</w:t>
      </w:r>
      <w:r w:rsidR="00971953">
        <w:rPr>
          <w:rFonts w:ascii="Times New Roman" w:hAnsi="Times New Roman"/>
          <w:sz w:val="24"/>
          <w:szCs w:val="24"/>
        </w:rPr>
        <w:t>ntenção de organizar uma Conferê</w:t>
      </w:r>
      <w:r w:rsidRPr="008E17C5">
        <w:rPr>
          <w:rFonts w:ascii="Times New Roman" w:hAnsi="Times New Roman"/>
          <w:sz w:val="24"/>
          <w:szCs w:val="24"/>
        </w:rPr>
        <w:t xml:space="preserve">ncia Inter-bibliotecária e arquivística. Reestruturaram-se também os serviços de Inspeção das Bibliotecas Populares e Móveis.   </w:t>
      </w:r>
    </w:p>
    <w:p w:rsidR="003A69B5" w:rsidRPr="008E17C5" w:rsidRDefault="003A69B5" w:rsidP="003A69B5">
      <w:pPr>
        <w:pStyle w:val="PargrafodaLista"/>
        <w:spacing w:after="0" w:line="360" w:lineRule="auto"/>
        <w:ind w:left="0"/>
        <w:jc w:val="both"/>
        <w:rPr>
          <w:rFonts w:ascii="Times New Roman" w:hAnsi="Times New Roman"/>
          <w:sz w:val="24"/>
          <w:szCs w:val="24"/>
        </w:rPr>
      </w:pPr>
      <w:r w:rsidRPr="008E17C5">
        <w:rPr>
          <w:rFonts w:ascii="Times New Roman" w:hAnsi="Times New Roman"/>
          <w:sz w:val="24"/>
          <w:szCs w:val="24"/>
        </w:rPr>
        <w:t xml:space="preserve">Mesmo assim, o Estado começava a ter dificuldades em realizar uma política consistente neste sector. Deste modo surge uma iniciativa de concretizar um projeto de leitura pública com ambição nacional que desempenhou um papel fundamental, a rede de bibliotecas itinerantes e fixas da Fundação Calouste Gulbenkian. </w:t>
      </w:r>
    </w:p>
    <w:p w:rsidR="003A69B5" w:rsidRPr="008E17C5" w:rsidRDefault="003A69B5" w:rsidP="003A69B5">
      <w:pPr>
        <w:pStyle w:val="PargrafodaLista"/>
        <w:spacing w:after="0" w:line="360" w:lineRule="auto"/>
        <w:ind w:left="0"/>
        <w:jc w:val="both"/>
        <w:rPr>
          <w:rFonts w:ascii="Times New Roman" w:hAnsi="Times New Roman"/>
          <w:sz w:val="24"/>
          <w:szCs w:val="24"/>
        </w:rPr>
      </w:pPr>
      <w:r>
        <w:rPr>
          <w:rFonts w:ascii="Times New Roman" w:hAnsi="Times New Roman"/>
          <w:sz w:val="24"/>
          <w:szCs w:val="24"/>
        </w:rPr>
        <w:t>S</w:t>
      </w:r>
      <w:r w:rsidR="00A22FD4">
        <w:rPr>
          <w:rFonts w:ascii="Times New Roman" w:hAnsi="Times New Roman"/>
          <w:sz w:val="24"/>
          <w:szCs w:val="24"/>
        </w:rPr>
        <w:t>egundo Nunes</w:t>
      </w:r>
      <w:r w:rsidRPr="008E17C5">
        <w:rPr>
          <w:rFonts w:ascii="Times New Roman" w:hAnsi="Times New Roman"/>
          <w:sz w:val="24"/>
          <w:szCs w:val="24"/>
        </w:rPr>
        <w:t xml:space="preserve"> (</w:t>
      </w:r>
      <w:r w:rsidR="00A22FD4" w:rsidRPr="00A22FD4">
        <w:rPr>
          <w:rFonts w:ascii="Times New Roman" w:hAnsi="Times New Roman"/>
          <w:sz w:val="24"/>
          <w:szCs w:val="24"/>
        </w:rPr>
        <w:t>1986</w:t>
      </w:r>
      <w:r w:rsidRPr="008E17C5">
        <w:rPr>
          <w:rFonts w:ascii="Times New Roman" w:hAnsi="Times New Roman"/>
          <w:sz w:val="24"/>
          <w:szCs w:val="24"/>
        </w:rPr>
        <w:t xml:space="preserve">), </w:t>
      </w:r>
      <w:r w:rsidR="004E7CD1">
        <w:rPr>
          <w:rFonts w:ascii="Times New Roman" w:hAnsi="Times New Roman"/>
          <w:sz w:val="24"/>
          <w:szCs w:val="24"/>
        </w:rPr>
        <w:t>no início dos anos 80 do século vinte</w:t>
      </w:r>
      <w:r w:rsidRPr="008E17C5">
        <w:rPr>
          <w:rFonts w:ascii="Times New Roman" w:hAnsi="Times New Roman"/>
          <w:sz w:val="24"/>
          <w:szCs w:val="24"/>
        </w:rPr>
        <w:t xml:space="preserve">, a situação das Bibliotecas Publicas em Portugal ainda não era favorável. Existiam setenta bibliotecas que cobriam apenas 54% da população. Regra geral, não se </w:t>
      </w:r>
      <w:r w:rsidRPr="008E17C5">
        <w:rPr>
          <w:rFonts w:ascii="Times New Roman" w:hAnsi="Times New Roman"/>
          <w:sz w:val="24"/>
          <w:szCs w:val="24"/>
        </w:rPr>
        <w:lastRenderedPageBreak/>
        <w:t>praticava o empréstimo domiciliário. A situação resultava da inexistência de uma Politica Nacion</w:t>
      </w:r>
      <w:r w:rsidR="004E7CD1">
        <w:rPr>
          <w:rFonts w:ascii="Times New Roman" w:hAnsi="Times New Roman"/>
          <w:sz w:val="24"/>
          <w:szCs w:val="24"/>
        </w:rPr>
        <w:t>al de Leitura Pú</w:t>
      </w:r>
      <w:r>
        <w:rPr>
          <w:rFonts w:ascii="Times New Roman" w:hAnsi="Times New Roman"/>
          <w:sz w:val="24"/>
          <w:szCs w:val="24"/>
        </w:rPr>
        <w:t xml:space="preserve">blica. Em 1986 </w:t>
      </w:r>
      <w:r w:rsidRPr="008E17C5">
        <w:rPr>
          <w:rFonts w:ascii="Times New Roman" w:hAnsi="Times New Roman"/>
          <w:sz w:val="24"/>
          <w:szCs w:val="24"/>
        </w:rPr>
        <w:t>o Despacho 23/86 da Secretaria de Estado da Cultu</w:t>
      </w:r>
      <w:r>
        <w:rPr>
          <w:rFonts w:ascii="Times New Roman" w:hAnsi="Times New Roman"/>
          <w:sz w:val="24"/>
          <w:szCs w:val="24"/>
        </w:rPr>
        <w:t>ra propôs um projeto para a Polí</w:t>
      </w:r>
      <w:r w:rsidR="004E7CD1">
        <w:rPr>
          <w:rFonts w:ascii="Times New Roman" w:hAnsi="Times New Roman"/>
          <w:sz w:val="24"/>
          <w:szCs w:val="24"/>
        </w:rPr>
        <w:t>tica Nacional de Leitura Pú</w:t>
      </w:r>
      <w:r w:rsidRPr="008E17C5">
        <w:rPr>
          <w:rFonts w:ascii="Times New Roman" w:hAnsi="Times New Roman"/>
          <w:sz w:val="24"/>
          <w:szCs w:val="24"/>
        </w:rPr>
        <w:t xml:space="preserve">blica. Esta medida vai obter resultados práticos: criação de bibliotecas públicas, melhores espaços e equipamentos e melhores recursos humanos. </w:t>
      </w:r>
    </w:p>
    <w:p w:rsidR="003A69B5" w:rsidRPr="008E17C5" w:rsidRDefault="003A69B5" w:rsidP="003A69B5">
      <w:pPr>
        <w:spacing w:after="0" w:line="360" w:lineRule="auto"/>
        <w:jc w:val="both"/>
        <w:rPr>
          <w:rFonts w:ascii="Times New Roman" w:hAnsi="Times New Roman"/>
          <w:sz w:val="24"/>
          <w:szCs w:val="24"/>
        </w:rPr>
      </w:pPr>
      <w:r w:rsidRPr="008E17C5">
        <w:rPr>
          <w:rFonts w:ascii="Times New Roman" w:hAnsi="Times New Roman"/>
          <w:color w:val="000000"/>
          <w:sz w:val="24"/>
          <w:szCs w:val="24"/>
        </w:rPr>
        <w:t xml:space="preserve">Em 1987, por iniciativa da então Secretária de Estado da Cultura, Teresa Patrício Gouveia, e na </w:t>
      </w:r>
      <w:r w:rsidRPr="008E17C5">
        <w:rPr>
          <w:rFonts w:ascii="Times New Roman" w:hAnsi="Times New Roman"/>
          <w:sz w:val="24"/>
          <w:szCs w:val="24"/>
        </w:rPr>
        <w:t xml:space="preserve">sequência do </w:t>
      </w:r>
      <w:hyperlink r:id="rId17" w:tgtFrame="_blank" w:tooltip="Relatório sobre as Bibliotecas Públicas em Portugal" w:history="1">
        <w:r w:rsidRPr="008E17C5">
          <w:rPr>
            <w:rFonts w:ascii="Times New Roman" w:hAnsi="Times New Roman"/>
            <w:sz w:val="24"/>
            <w:szCs w:val="24"/>
          </w:rPr>
          <w:t>relatório</w:t>
        </w:r>
      </w:hyperlink>
      <w:r w:rsidRPr="008E17C5">
        <w:rPr>
          <w:rFonts w:ascii="Times New Roman" w:hAnsi="Times New Roman"/>
          <w:sz w:val="24"/>
          <w:szCs w:val="24"/>
        </w:rPr>
        <w:t xml:space="preserve"> de</w:t>
      </w:r>
      <w:r w:rsidRPr="008E17C5">
        <w:rPr>
          <w:rFonts w:ascii="Times New Roman" w:hAnsi="Times New Roman"/>
          <w:color w:val="000000"/>
          <w:sz w:val="24"/>
          <w:szCs w:val="24"/>
        </w:rPr>
        <w:t xml:space="preserve"> um grupo de trabalho constituído para o efeito, sob coordenação de Maria José Moura, foi lançado o Programa da Rede Nacional de Bibliotecas Públicas. O primeiro objetivo do Programa era munir todos os concelhos do País de uma Biblioteca Pública. Desde o início, o Programa baseou-se na criação de parcerias entre a Administração Central e Local, que têm vindo a possibilitar a instalação</w:t>
      </w:r>
      <w:r w:rsidRPr="008E17C5">
        <w:rPr>
          <w:color w:val="000000"/>
        </w:rPr>
        <w:t xml:space="preserve"> </w:t>
      </w:r>
      <w:r w:rsidRPr="008E17C5">
        <w:rPr>
          <w:rFonts w:ascii="Times New Roman" w:hAnsi="Times New Roman"/>
          <w:color w:val="000000"/>
          <w:sz w:val="24"/>
          <w:szCs w:val="24"/>
        </w:rPr>
        <w:t>e a modernização das bibliotecas públicas. Propriedade dos municípios, cada biblioteca integra secções diferenciadas para adultos e crianças e também espaços polivalentes para atividades de animação, colóquios, exposições, etc. No que respeita às coleções, para além de livros, jornais e revistas, as bibliotecas reúnem documentos áudio, vídeo e multimédia, de modo a acompanhar as correntes atuais da literatu</w:t>
      </w:r>
      <w:r w:rsidR="007E59A7">
        <w:rPr>
          <w:rFonts w:ascii="Times New Roman" w:hAnsi="Times New Roman"/>
          <w:color w:val="000000"/>
          <w:sz w:val="24"/>
          <w:szCs w:val="24"/>
        </w:rPr>
        <w:t xml:space="preserve">ra, da ciência, das artes, entre outros. </w:t>
      </w:r>
      <w:r w:rsidRPr="008E17C5">
        <w:rPr>
          <w:rFonts w:ascii="Times New Roman" w:hAnsi="Times New Roman"/>
          <w:color w:val="000000"/>
          <w:sz w:val="24"/>
          <w:szCs w:val="24"/>
        </w:rPr>
        <w:t xml:space="preserve">Disponibilizam ainda serviços baseados nas tecnologias de informação e comunicação, sendo o mais generalizado o de acesso à Internet. </w:t>
      </w:r>
    </w:p>
    <w:p w:rsidR="003A69B5" w:rsidRDefault="003A69B5" w:rsidP="003A69B5">
      <w:pPr>
        <w:pStyle w:val="NormalWeb"/>
        <w:shd w:val="clear" w:color="auto" w:fill="FFFFFF"/>
        <w:spacing w:before="0" w:beforeAutospacing="0" w:after="0" w:afterAutospacing="0" w:line="360" w:lineRule="auto"/>
        <w:jc w:val="both"/>
        <w:textAlignment w:val="top"/>
        <w:rPr>
          <w:color w:val="000000"/>
        </w:rPr>
      </w:pPr>
      <w:r>
        <w:rPr>
          <w:color w:val="000000"/>
        </w:rPr>
        <w:t>Inicialmente</w:t>
      </w:r>
      <w:r w:rsidRPr="00AC5B4C">
        <w:rPr>
          <w:color w:val="000000"/>
        </w:rPr>
        <w:t xml:space="preserve">, a adesão das Câmaras Municipais ao Programa </w:t>
      </w:r>
      <w:r>
        <w:rPr>
          <w:color w:val="000000"/>
        </w:rPr>
        <w:t>foi elevada, sendo que, em 2011</w:t>
      </w:r>
      <w:r w:rsidRPr="00AC5B4C">
        <w:rPr>
          <w:color w:val="000000"/>
        </w:rPr>
        <w:t>, são 261 os Municípios apoiados – quer no Contine</w:t>
      </w:r>
      <w:r>
        <w:rPr>
          <w:color w:val="000000"/>
        </w:rPr>
        <w:t>nte, quer nas Regiões Autónomas.</w:t>
      </w:r>
    </w:p>
    <w:p w:rsidR="003A69B5" w:rsidRPr="00AC5B4C" w:rsidRDefault="003A69B5" w:rsidP="003A69B5">
      <w:pPr>
        <w:pStyle w:val="NormalWeb"/>
        <w:shd w:val="clear" w:color="auto" w:fill="FFFFFF"/>
        <w:spacing w:before="0" w:beforeAutospacing="0" w:after="0" w:afterAutospacing="0" w:line="360" w:lineRule="auto"/>
        <w:jc w:val="both"/>
        <w:textAlignment w:val="top"/>
        <w:rPr>
          <w:color w:val="000000"/>
        </w:rPr>
      </w:pPr>
    </w:p>
    <w:p w:rsidR="00B30D53" w:rsidRPr="00447DB8" w:rsidRDefault="00B30D53" w:rsidP="00B30D53">
      <w:pPr>
        <w:spacing w:line="360" w:lineRule="auto"/>
        <w:jc w:val="both"/>
        <w:rPr>
          <w:rFonts w:ascii="Times New Roman" w:hAnsi="Times New Roman"/>
          <w:b/>
          <w:sz w:val="24"/>
          <w:szCs w:val="24"/>
        </w:rPr>
      </w:pPr>
      <w:r w:rsidRPr="00447DB8">
        <w:rPr>
          <w:rFonts w:ascii="Times New Roman" w:hAnsi="Times New Roman"/>
          <w:b/>
          <w:sz w:val="24"/>
          <w:szCs w:val="24"/>
        </w:rPr>
        <w:t>2.1.1.1</w:t>
      </w:r>
      <w:r>
        <w:rPr>
          <w:rFonts w:ascii="Times New Roman" w:hAnsi="Times New Roman"/>
          <w:b/>
          <w:sz w:val="24"/>
          <w:szCs w:val="24"/>
        </w:rPr>
        <w:t>. Manifesto da UNESCO para as bibliotecas públicas</w:t>
      </w:r>
    </w:p>
    <w:p w:rsidR="00B30D53" w:rsidRPr="00AC5B4C" w:rsidRDefault="00B30D53" w:rsidP="00B30D53">
      <w:pPr>
        <w:spacing w:after="0" w:line="360" w:lineRule="auto"/>
        <w:jc w:val="both"/>
        <w:rPr>
          <w:rFonts w:ascii="Times New Roman" w:hAnsi="Times New Roman"/>
          <w:sz w:val="24"/>
          <w:szCs w:val="24"/>
        </w:rPr>
      </w:pPr>
      <w:r w:rsidRPr="00AC5B4C">
        <w:rPr>
          <w:rFonts w:ascii="Times New Roman" w:hAnsi="Times New Roman"/>
          <w:sz w:val="24"/>
          <w:szCs w:val="24"/>
        </w:rPr>
        <w:t>O Manifesto da UNESCO para as bibliotecas públicas</w:t>
      </w:r>
      <w:r w:rsidR="004E7CD1">
        <w:rPr>
          <w:rFonts w:ascii="Times New Roman" w:hAnsi="Times New Roman"/>
          <w:sz w:val="24"/>
          <w:szCs w:val="24"/>
        </w:rPr>
        <w:t xml:space="preserve"> (1994 que substitui o de 19</w:t>
      </w:r>
      <w:r>
        <w:rPr>
          <w:rFonts w:ascii="Times New Roman" w:hAnsi="Times New Roman"/>
          <w:sz w:val="24"/>
          <w:szCs w:val="24"/>
        </w:rPr>
        <w:t>72)</w:t>
      </w:r>
      <w:r w:rsidRPr="00AC5B4C">
        <w:rPr>
          <w:rFonts w:ascii="Times New Roman" w:hAnsi="Times New Roman"/>
          <w:sz w:val="24"/>
          <w:szCs w:val="24"/>
        </w:rPr>
        <w:t xml:space="preserve"> é o documento que encaminha as bibliotecas públicas portuguesas. Nele </w:t>
      </w:r>
      <w:r w:rsidR="004E7CD1">
        <w:rPr>
          <w:rFonts w:ascii="Times New Roman" w:hAnsi="Times New Roman"/>
          <w:sz w:val="24"/>
          <w:szCs w:val="24"/>
        </w:rPr>
        <w:lastRenderedPageBreak/>
        <w:t>estão bem explí</w:t>
      </w:r>
      <w:r w:rsidRPr="00AC5B4C">
        <w:rPr>
          <w:rFonts w:ascii="Times New Roman" w:hAnsi="Times New Roman"/>
          <w:sz w:val="24"/>
          <w:szCs w:val="24"/>
        </w:rPr>
        <w:t>cito</w:t>
      </w:r>
      <w:r w:rsidR="004E7CD1">
        <w:rPr>
          <w:rFonts w:ascii="Times New Roman" w:hAnsi="Times New Roman"/>
          <w:sz w:val="24"/>
          <w:szCs w:val="24"/>
        </w:rPr>
        <w:t>s</w:t>
      </w:r>
      <w:r w:rsidRPr="00AC5B4C">
        <w:rPr>
          <w:rFonts w:ascii="Times New Roman" w:hAnsi="Times New Roman"/>
          <w:sz w:val="24"/>
          <w:szCs w:val="24"/>
        </w:rPr>
        <w:t xml:space="preserve"> os princípios que uma instituição deste género deve ter: liberdade, prosperidade e progresso da sociedade. </w:t>
      </w:r>
    </w:p>
    <w:p w:rsidR="00B30D53" w:rsidRDefault="00B30D53" w:rsidP="00B30D53">
      <w:pPr>
        <w:spacing w:after="0" w:line="360" w:lineRule="auto"/>
        <w:jc w:val="both"/>
        <w:rPr>
          <w:rFonts w:ascii="Times New Roman" w:hAnsi="Times New Roman"/>
          <w:i/>
          <w:color w:val="000000"/>
          <w:sz w:val="24"/>
          <w:szCs w:val="24"/>
        </w:rPr>
      </w:pPr>
      <w:r w:rsidRPr="00AC5B4C">
        <w:rPr>
          <w:rFonts w:ascii="Times New Roman" w:hAnsi="Times New Roman"/>
          <w:i/>
          <w:sz w:val="24"/>
          <w:szCs w:val="24"/>
        </w:rPr>
        <w:t xml:space="preserve">“ </w:t>
      </w:r>
      <w:r w:rsidRPr="00AC5B4C">
        <w:rPr>
          <w:rFonts w:ascii="Times New Roman" w:hAnsi="Times New Roman"/>
          <w:i/>
          <w:color w:val="000000"/>
          <w:sz w:val="24"/>
          <w:szCs w:val="24"/>
        </w:rPr>
        <w:t>A liberdade, a prosperidade e o progresso da sociedade e dos indivíduos são valores humanos fundamentais. Só serão atingidos quando os cidadãos estiverem na posse das informações que lhes permitam exercer os seus direitos democráticos e ter um papel ativo na sociedade. A participação construtiva e o desenvolvimento da democracia dependem tanto de uma educação satisfatória como de um acesso livre e sem limites ao conhecimento, ao pensamento, à cultura e à informação”</w:t>
      </w:r>
      <w:r w:rsidR="00EA6427">
        <w:rPr>
          <w:rStyle w:val="Refdenotaderodap"/>
          <w:rFonts w:ascii="Times New Roman" w:hAnsi="Times New Roman"/>
          <w:i/>
          <w:color w:val="000000"/>
          <w:sz w:val="24"/>
          <w:szCs w:val="24"/>
        </w:rPr>
        <w:footnoteReference w:id="2"/>
      </w:r>
      <w:r w:rsidRPr="00AC5B4C">
        <w:rPr>
          <w:rFonts w:ascii="Times New Roman" w:hAnsi="Times New Roman"/>
          <w:i/>
          <w:color w:val="000000"/>
          <w:sz w:val="24"/>
          <w:szCs w:val="24"/>
        </w:rPr>
        <w:t xml:space="preserve">. </w:t>
      </w:r>
    </w:p>
    <w:p w:rsidR="00B30D53" w:rsidRPr="0056451E" w:rsidRDefault="00B30D53" w:rsidP="00B30D53">
      <w:pPr>
        <w:spacing w:after="0" w:line="360" w:lineRule="auto"/>
        <w:jc w:val="both"/>
        <w:rPr>
          <w:rFonts w:ascii="Times New Roman" w:hAnsi="Times New Roman"/>
          <w:i/>
          <w:color w:val="000000"/>
          <w:sz w:val="24"/>
          <w:szCs w:val="24"/>
        </w:rPr>
      </w:pPr>
      <w:r>
        <w:rPr>
          <w:rFonts w:ascii="Times New Roman" w:hAnsi="Times New Roman"/>
          <w:color w:val="000000"/>
          <w:sz w:val="24"/>
          <w:szCs w:val="24"/>
        </w:rPr>
        <w:t>As</w:t>
      </w:r>
      <w:r w:rsidRPr="00AC5B4C">
        <w:rPr>
          <w:rFonts w:ascii="Times New Roman" w:hAnsi="Times New Roman"/>
          <w:color w:val="000000"/>
          <w:sz w:val="24"/>
          <w:szCs w:val="24"/>
        </w:rPr>
        <w:t xml:space="preserve"> bibliotecas são definidas como </w:t>
      </w:r>
      <w:r w:rsidR="00EA6427">
        <w:rPr>
          <w:rFonts w:ascii="Times New Roman" w:hAnsi="Times New Roman"/>
          <w:color w:val="000000"/>
          <w:sz w:val="24"/>
          <w:szCs w:val="24"/>
        </w:rPr>
        <w:t>uma</w:t>
      </w:r>
      <w:r w:rsidRPr="00AC5B4C">
        <w:rPr>
          <w:rFonts w:ascii="Times New Roman" w:hAnsi="Times New Roman"/>
          <w:i/>
          <w:color w:val="000000"/>
          <w:sz w:val="24"/>
          <w:szCs w:val="24"/>
        </w:rPr>
        <w:t xml:space="preserve"> </w:t>
      </w:r>
      <w:r w:rsidR="00EA6427">
        <w:rPr>
          <w:rFonts w:ascii="Times New Roman" w:hAnsi="Times New Roman"/>
          <w:i/>
          <w:color w:val="000000"/>
          <w:sz w:val="24"/>
          <w:szCs w:val="24"/>
        </w:rPr>
        <w:t>“</w:t>
      </w:r>
      <w:r w:rsidRPr="00AC5B4C">
        <w:rPr>
          <w:rFonts w:ascii="Times New Roman" w:hAnsi="Times New Roman"/>
          <w:i/>
          <w:color w:val="000000"/>
          <w:sz w:val="24"/>
          <w:szCs w:val="24"/>
        </w:rPr>
        <w:t>porta de acesso local ao conhecimento</w:t>
      </w:r>
      <w:r w:rsidRPr="00AC5B4C">
        <w:rPr>
          <w:rFonts w:ascii="Times New Roman" w:hAnsi="Times New Roman"/>
          <w:color w:val="000000"/>
          <w:sz w:val="24"/>
          <w:szCs w:val="24"/>
        </w:rPr>
        <w:t>”</w:t>
      </w:r>
      <w:r w:rsidR="00EA6427">
        <w:rPr>
          <w:rStyle w:val="Refdenotaderodap"/>
          <w:rFonts w:ascii="Times New Roman" w:hAnsi="Times New Roman"/>
          <w:color w:val="000000"/>
          <w:sz w:val="24"/>
          <w:szCs w:val="24"/>
        </w:rPr>
        <w:footnoteReference w:id="3"/>
      </w:r>
      <w:r w:rsidRPr="00AC5B4C">
        <w:rPr>
          <w:rFonts w:ascii="Times New Roman" w:hAnsi="Times New Roman"/>
          <w:color w:val="000000"/>
          <w:sz w:val="24"/>
          <w:szCs w:val="24"/>
        </w:rPr>
        <w:t xml:space="preserve"> ao fornecerem “</w:t>
      </w:r>
      <w:r w:rsidRPr="00AC5B4C">
        <w:rPr>
          <w:rFonts w:ascii="Times New Roman" w:hAnsi="Times New Roman"/>
          <w:i/>
          <w:color w:val="000000"/>
          <w:sz w:val="24"/>
          <w:szCs w:val="24"/>
        </w:rPr>
        <w:t>as condições básicas para a aprendizagem ao longo da vida (…) e para o desenvolvimento cultural do indivíduo e dos grupos sociais</w:t>
      </w:r>
      <w:r w:rsidRPr="00AC5B4C">
        <w:rPr>
          <w:rFonts w:ascii="Times New Roman" w:hAnsi="Times New Roman"/>
          <w:color w:val="000000"/>
          <w:sz w:val="24"/>
          <w:szCs w:val="24"/>
        </w:rPr>
        <w:t>.”</w:t>
      </w:r>
      <w:r w:rsidR="00EA6427">
        <w:rPr>
          <w:rStyle w:val="Refdenotaderodap"/>
          <w:rFonts w:ascii="Times New Roman" w:hAnsi="Times New Roman"/>
          <w:color w:val="000000"/>
          <w:sz w:val="24"/>
          <w:szCs w:val="24"/>
        </w:rPr>
        <w:footnoteReference w:id="4"/>
      </w:r>
    </w:p>
    <w:p w:rsidR="00B30D53" w:rsidRDefault="00B30D53" w:rsidP="00EA6427">
      <w:pPr>
        <w:spacing w:after="0" w:line="360" w:lineRule="auto"/>
        <w:jc w:val="both"/>
        <w:rPr>
          <w:rFonts w:ascii="Times New Roman" w:hAnsi="Times New Roman"/>
          <w:sz w:val="24"/>
          <w:szCs w:val="24"/>
        </w:rPr>
      </w:pPr>
      <w:r w:rsidRPr="00AC5B4C">
        <w:rPr>
          <w:rFonts w:ascii="Times New Roman" w:hAnsi="Times New Roman"/>
          <w:sz w:val="24"/>
          <w:szCs w:val="24"/>
        </w:rPr>
        <w:t>O manifesto estabelece ainda que “</w:t>
      </w:r>
      <w:r w:rsidRPr="00AC5B4C">
        <w:rPr>
          <w:rFonts w:ascii="Times New Roman" w:hAnsi="Times New Roman"/>
          <w:i/>
          <w:sz w:val="24"/>
          <w:szCs w:val="24"/>
        </w:rPr>
        <w:t>os serviços da biblioteca pública devem ser oferecidos com base na igualdade de acesso para todos, sem distinção de idade, raça, sexo, religião, nacionalidade, língua ou condição social. Serviços e materiais específicos devem ser postos à disposição dos utilizadores que, por qualquer razão, não possam usar os serviços e os materiais correntes, como por exemplo minorias linguísticas, pessoas com deficiências, hospitalizadas ou reclusas</w:t>
      </w:r>
      <w:r w:rsidRPr="00AC5B4C">
        <w:rPr>
          <w:rFonts w:ascii="Times New Roman" w:hAnsi="Times New Roman"/>
          <w:sz w:val="24"/>
          <w:szCs w:val="24"/>
        </w:rPr>
        <w:t>.”</w:t>
      </w:r>
      <w:r w:rsidR="00EA6427">
        <w:rPr>
          <w:rStyle w:val="Refdenotaderodap"/>
          <w:rFonts w:ascii="Times New Roman" w:hAnsi="Times New Roman"/>
          <w:sz w:val="24"/>
          <w:szCs w:val="24"/>
        </w:rPr>
        <w:footnoteReference w:id="5"/>
      </w:r>
      <w:r w:rsidRPr="00AC5B4C">
        <w:rPr>
          <w:rFonts w:ascii="Times New Roman" w:hAnsi="Times New Roman"/>
          <w:sz w:val="24"/>
          <w:szCs w:val="24"/>
        </w:rPr>
        <w:t xml:space="preserve"> Daqui se denota o espírito de inclusão social das bibliotecas públicas, o de ter tudo para todos. O direito à informação tornou-se um direito indiscutível, estando mesmo consagrado na Constituição Portuguesa:</w:t>
      </w:r>
    </w:p>
    <w:p w:rsidR="00EA6427" w:rsidRDefault="00EA6427" w:rsidP="00EA6427">
      <w:pPr>
        <w:spacing w:after="0" w:line="360" w:lineRule="auto"/>
        <w:jc w:val="both"/>
        <w:rPr>
          <w:rFonts w:ascii="Times New Roman" w:hAnsi="Times New Roman"/>
          <w:sz w:val="24"/>
          <w:szCs w:val="24"/>
        </w:rPr>
      </w:pPr>
    </w:p>
    <w:p w:rsidR="00EA6427" w:rsidRDefault="00EA6427" w:rsidP="00EA6427">
      <w:pPr>
        <w:spacing w:after="0" w:line="360" w:lineRule="auto"/>
        <w:jc w:val="both"/>
        <w:rPr>
          <w:rFonts w:ascii="Times New Roman" w:hAnsi="Times New Roman"/>
          <w:sz w:val="24"/>
          <w:szCs w:val="24"/>
        </w:rPr>
      </w:pPr>
    </w:p>
    <w:p w:rsidR="00EA6427" w:rsidRPr="00EA6427" w:rsidRDefault="00EA6427" w:rsidP="00EA6427">
      <w:pPr>
        <w:spacing w:after="0" w:line="360" w:lineRule="auto"/>
        <w:jc w:val="both"/>
        <w:rPr>
          <w:rFonts w:ascii="Times New Roman" w:hAnsi="Times New Roman"/>
          <w:sz w:val="24"/>
          <w:szCs w:val="24"/>
        </w:rPr>
      </w:pPr>
    </w:p>
    <w:p w:rsidR="00B30D53" w:rsidRDefault="00B30D53" w:rsidP="007E59A7">
      <w:pPr>
        <w:autoSpaceDE w:val="0"/>
        <w:autoSpaceDN w:val="0"/>
        <w:adjustRightInd w:val="0"/>
        <w:spacing w:after="0" w:line="360" w:lineRule="auto"/>
        <w:rPr>
          <w:rFonts w:ascii="Times New Roman" w:hAnsi="Times New Roman"/>
          <w:b/>
          <w:bCs/>
          <w:i/>
          <w:sz w:val="24"/>
          <w:szCs w:val="24"/>
        </w:rPr>
      </w:pPr>
      <w:r w:rsidRPr="00AC5B4C">
        <w:rPr>
          <w:rFonts w:ascii="Times New Roman" w:hAnsi="Times New Roman"/>
          <w:b/>
          <w:i/>
          <w:sz w:val="24"/>
          <w:szCs w:val="24"/>
        </w:rPr>
        <w:lastRenderedPageBreak/>
        <w:t xml:space="preserve">“Artigo 37.º Liberdade de expressão e informação </w:t>
      </w:r>
    </w:p>
    <w:p w:rsidR="00B30D53" w:rsidRDefault="00971953" w:rsidP="007E59A7">
      <w:pPr>
        <w:autoSpaceDE w:val="0"/>
        <w:autoSpaceDN w:val="0"/>
        <w:adjustRightInd w:val="0"/>
        <w:spacing w:after="0" w:line="360" w:lineRule="auto"/>
        <w:jc w:val="both"/>
        <w:rPr>
          <w:rFonts w:ascii="Times New Roman" w:hAnsi="Times New Roman"/>
          <w:i/>
          <w:sz w:val="24"/>
          <w:szCs w:val="24"/>
        </w:rPr>
      </w:pPr>
      <w:r w:rsidRPr="00AC5B4C">
        <w:rPr>
          <w:rFonts w:ascii="Times New Roman" w:hAnsi="Times New Roman"/>
          <w:b/>
          <w:bCs/>
          <w:i/>
          <w:sz w:val="24"/>
          <w:szCs w:val="24"/>
        </w:rPr>
        <w:t>1.</w:t>
      </w:r>
      <w:r w:rsidRPr="00AC5B4C">
        <w:rPr>
          <w:rFonts w:ascii="Times New Roman" w:hAnsi="Times New Roman"/>
          <w:bCs/>
          <w:i/>
          <w:sz w:val="24"/>
          <w:szCs w:val="24"/>
        </w:rPr>
        <w:t xml:space="preserve"> </w:t>
      </w:r>
      <w:r>
        <w:rPr>
          <w:rFonts w:ascii="Times New Roman" w:hAnsi="Times New Roman"/>
          <w:bCs/>
          <w:i/>
          <w:sz w:val="24"/>
          <w:szCs w:val="24"/>
        </w:rPr>
        <w:t>Todos</w:t>
      </w:r>
      <w:r w:rsidR="00B30D53" w:rsidRPr="00AC5B4C">
        <w:rPr>
          <w:rFonts w:ascii="Times New Roman" w:hAnsi="Times New Roman"/>
          <w:i/>
          <w:sz w:val="24"/>
          <w:szCs w:val="24"/>
        </w:rPr>
        <w:t xml:space="preserve"> têm o direito de exprimir e divulgar livremente o seu pensamento pela palavra, pela imagem ou por qualquer outro meio, bem como o direito de informar, de se informar e de ser informados, sem impedimentos nem discriminações.” </w:t>
      </w:r>
    </w:p>
    <w:p w:rsidR="00B30D53" w:rsidRPr="00AC5B4C" w:rsidRDefault="00B30D53" w:rsidP="00B30D53">
      <w:pPr>
        <w:pStyle w:val="Default"/>
        <w:spacing w:line="360" w:lineRule="auto"/>
        <w:jc w:val="both"/>
        <w:rPr>
          <w:i/>
        </w:rPr>
      </w:pPr>
    </w:p>
    <w:p w:rsidR="00B30D53" w:rsidRPr="00AC5B4C" w:rsidRDefault="00B30D53" w:rsidP="00971953">
      <w:pPr>
        <w:autoSpaceDE w:val="0"/>
        <w:autoSpaceDN w:val="0"/>
        <w:adjustRightInd w:val="0"/>
        <w:spacing w:after="0" w:line="360" w:lineRule="auto"/>
        <w:rPr>
          <w:rFonts w:ascii="Times New Roman" w:hAnsi="Times New Roman"/>
          <w:b/>
          <w:bCs/>
          <w:i/>
          <w:sz w:val="24"/>
          <w:szCs w:val="24"/>
        </w:rPr>
      </w:pPr>
      <w:r w:rsidRPr="00AC5B4C">
        <w:rPr>
          <w:rFonts w:ascii="Times New Roman" w:hAnsi="Times New Roman"/>
          <w:b/>
          <w:bCs/>
          <w:i/>
          <w:sz w:val="24"/>
          <w:szCs w:val="24"/>
        </w:rPr>
        <w:t>“Artigo 43.º</w:t>
      </w:r>
      <w:r w:rsidRPr="00AC5B4C">
        <w:rPr>
          <w:rFonts w:ascii="Times New Roman" w:hAnsi="Times New Roman"/>
          <w:bCs/>
          <w:i/>
          <w:sz w:val="24"/>
          <w:szCs w:val="24"/>
        </w:rPr>
        <w:t xml:space="preserve"> </w:t>
      </w:r>
      <w:r w:rsidRPr="00AC5B4C">
        <w:rPr>
          <w:rFonts w:ascii="Times New Roman" w:hAnsi="Times New Roman"/>
          <w:b/>
          <w:bCs/>
          <w:i/>
          <w:sz w:val="24"/>
          <w:szCs w:val="24"/>
        </w:rPr>
        <w:t>Liberdade de aprender e ensinar</w:t>
      </w:r>
    </w:p>
    <w:p w:rsidR="00B30D53" w:rsidRDefault="00B30D53" w:rsidP="00971953">
      <w:pPr>
        <w:pStyle w:val="Default"/>
        <w:numPr>
          <w:ilvl w:val="0"/>
          <w:numId w:val="11"/>
        </w:numPr>
        <w:tabs>
          <w:tab w:val="clear" w:pos="720"/>
          <w:tab w:val="num" w:pos="360"/>
        </w:tabs>
        <w:spacing w:line="360" w:lineRule="auto"/>
        <w:ind w:hanging="720"/>
        <w:jc w:val="both"/>
        <w:rPr>
          <w:i/>
        </w:rPr>
      </w:pPr>
      <w:r w:rsidRPr="00AC5B4C">
        <w:rPr>
          <w:i/>
        </w:rPr>
        <w:t xml:space="preserve">É garantida a liberdade de aprender e ensinar.” </w:t>
      </w:r>
    </w:p>
    <w:p w:rsidR="00B30D53" w:rsidRPr="0056451E" w:rsidRDefault="00B30D53" w:rsidP="00B30D53">
      <w:pPr>
        <w:pStyle w:val="Default"/>
        <w:spacing w:line="360" w:lineRule="auto"/>
        <w:ind w:left="720"/>
        <w:jc w:val="both"/>
        <w:rPr>
          <w:i/>
        </w:rPr>
      </w:pPr>
    </w:p>
    <w:p w:rsidR="00B30D53" w:rsidRPr="00971953" w:rsidRDefault="00B30D53" w:rsidP="00971953">
      <w:pPr>
        <w:pStyle w:val="Default"/>
        <w:spacing w:line="360" w:lineRule="auto"/>
        <w:jc w:val="both"/>
        <w:rPr>
          <w:b/>
          <w:i/>
        </w:rPr>
      </w:pPr>
      <w:r w:rsidRPr="00AC5B4C">
        <w:rPr>
          <w:b/>
          <w:i/>
        </w:rPr>
        <w:t>“Art</w:t>
      </w:r>
      <w:r>
        <w:rPr>
          <w:b/>
          <w:i/>
        </w:rPr>
        <w:t>igo</w:t>
      </w:r>
      <w:r w:rsidRPr="00AC5B4C">
        <w:rPr>
          <w:b/>
          <w:i/>
        </w:rPr>
        <w:t>. 73 – Educação, Cultura e Ciência</w:t>
      </w:r>
    </w:p>
    <w:p w:rsidR="00B30D53" w:rsidRPr="0056451E" w:rsidRDefault="00B30D53" w:rsidP="00971953">
      <w:pPr>
        <w:pStyle w:val="Default"/>
        <w:numPr>
          <w:ilvl w:val="0"/>
          <w:numId w:val="10"/>
        </w:numPr>
        <w:tabs>
          <w:tab w:val="clear" w:pos="420"/>
          <w:tab w:val="num" w:pos="360"/>
        </w:tabs>
        <w:spacing w:line="360" w:lineRule="auto"/>
        <w:ind w:hanging="420"/>
        <w:rPr>
          <w:i/>
        </w:rPr>
      </w:pPr>
      <w:r w:rsidRPr="00AC5B4C">
        <w:rPr>
          <w:i/>
        </w:rPr>
        <w:t xml:space="preserve">Todos têm direito à educação e à cultura. </w:t>
      </w:r>
    </w:p>
    <w:p w:rsidR="00B30D53" w:rsidRPr="00AC5B4C" w:rsidRDefault="00B30D53" w:rsidP="00B30D53">
      <w:pPr>
        <w:autoSpaceDE w:val="0"/>
        <w:autoSpaceDN w:val="0"/>
        <w:adjustRightInd w:val="0"/>
        <w:spacing w:after="0" w:line="360" w:lineRule="auto"/>
        <w:ind w:left="357" w:hanging="357"/>
        <w:jc w:val="both"/>
        <w:rPr>
          <w:rFonts w:ascii="Times New Roman" w:hAnsi="Times New Roman"/>
          <w:i/>
          <w:color w:val="000000"/>
          <w:sz w:val="24"/>
          <w:szCs w:val="24"/>
        </w:rPr>
      </w:pPr>
      <w:r w:rsidRPr="00AC5B4C">
        <w:rPr>
          <w:rFonts w:ascii="Times New Roman" w:hAnsi="Times New Roman"/>
          <w:b/>
          <w:i/>
          <w:color w:val="000000"/>
          <w:sz w:val="24"/>
          <w:szCs w:val="24"/>
        </w:rPr>
        <w:t>2</w:t>
      </w:r>
      <w:r w:rsidR="001E38A6">
        <w:rPr>
          <w:rFonts w:ascii="Times New Roman" w:hAnsi="Times New Roman"/>
          <w:i/>
          <w:color w:val="000000"/>
          <w:sz w:val="24"/>
          <w:szCs w:val="24"/>
        </w:rPr>
        <w:t>.</w:t>
      </w:r>
      <w:r w:rsidRPr="00AC5B4C">
        <w:rPr>
          <w:rFonts w:ascii="Times New Roman" w:hAnsi="Times New Roman"/>
          <w:i/>
          <w:color w:val="000000"/>
          <w:sz w:val="24"/>
          <w:szCs w:val="24"/>
        </w:rPr>
        <w:t xml:space="preserve"> O Estado promove a democratização da educação e as demais condições para que a educação, realizada através da escola e de </w:t>
      </w:r>
      <w:r w:rsidRPr="00AC5B4C">
        <w:rPr>
          <w:rFonts w:ascii="Times New Roman" w:hAnsi="Times New Roman"/>
          <w:i/>
          <w:color w:val="000000"/>
          <w:sz w:val="24"/>
          <w:szCs w:val="24"/>
          <w:u w:val="single"/>
        </w:rPr>
        <w:t>outros meios formativos</w:t>
      </w:r>
      <w:r w:rsidR="00EA6427" w:rsidRPr="00EA6427">
        <w:rPr>
          <w:rFonts w:ascii="Times New Roman" w:hAnsi="Times New Roman"/>
          <w:color w:val="000000"/>
          <w:sz w:val="24"/>
          <w:szCs w:val="24"/>
        </w:rPr>
        <w:t xml:space="preserve"> </w:t>
      </w:r>
      <w:r w:rsidR="00EA6427">
        <w:rPr>
          <w:rFonts w:ascii="Times New Roman" w:hAnsi="Times New Roman"/>
          <w:color w:val="000000"/>
          <w:sz w:val="24"/>
          <w:szCs w:val="24"/>
        </w:rPr>
        <w:t>(sublinhado nosso)</w:t>
      </w:r>
      <w:r w:rsidRPr="00AC5B4C">
        <w:rPr>
          <w:rFonts w:ascii="Times New Roman" w:hAnsi="Times New Roman"/>
          <w:i/>
          <w:color w:val="000000"/>
          <w:sz w:val="24"/>
          <w:szCs w:val="24"/>
        </w:rPr>
        <w:t xml:space="preserve">, contribua para a igualdade de oportunidades, a superação das desigualdades económicas, sociais e culturais, o desenvolvimento da personalidade e do espírito de tolerância, de compreensão mútua, de solidariedade e de responsabilidade, para o progresso social e para a participação democrática na vida coletiva. </w:t>
      </w:r>
    </w:p>
    <w:p w:rsidR="00B30D53" w:rsidRPr="00AC5B4C" w:rsidRDefault="00B30D53" w:rsidP="00B30D53">
      <w:pPr>
        <w:autoSpaceDE w:val="0"/>
        <w:autoSpaceDN w:val="0"/>
        <w:adjustRightInd w:val="0"/>
        <w:spacing w:after="0" w:line="360" w:lineRule="auto"/>
        <w:ind w:left="357" w:hanging="357"/>
        <w:jc w:val="both"/>
        <w:rPr>
          <w:rFonts w:ascii="Times New Roman" w:hAnsi="Times New Roman"/>
          <w:i/>
          <w:color w:val="000000"/>
          <w:sz w:val="24"/>
          <w:szCs w:val="24"/>
        </w:rPr>
      </w:pPr>
      <w:r w:rsidRPr="00AC5B4C">
        <w:rPr>
          <w:rFonts w:ascii="Times New Roman" w:hAnsi="Times New Roman"/>
          <w:b/>
          <w:i/>
          <w:color w:val="000000"/>
          <w:sz w:val="24"/>
          <w:szCs w:val="24"/>
        </w:rPr>
        <w:t>3</w:t>
      </w:r>
      <w:r w:rsidR="001E38A6">
        <w:rPr>
          <w:rFonts w:ascii="Times New Roman" w:hAnsi="Times New Roman"/>
          <w:i/>
          <w:color w:val="000000"/>
          <w:sz w:val="24"/>
          <w:szCs w:val="24"/>
        </w:rPr>
        <w:t xml:space="preserve">. </w:t>
      </w:r>
      <w:r w:rsidRPr="00AC5B4C">
        <w:rPr>
          <w:rFonts w:ascii="Times New Roman" w:hAnsi="Times New Roman"/>
          <w:i/>
          <w:color w:val="000000"/>
          <w:sz w:val="24"/>
          <w:szCs w:val="24"/>
        </w:rPr>
        <w:t xml:space="preserve">O Estado promove a democratização da cultura, incentivando e assegurando o acesso de todos os cidadãos à fruição e criação cultural, em colaboração com os órgãos de comunicação social, as associações e fundações de fins culturais, as coletividades de cultura e recreio, as associações de defesa do património cultural, as organizações de moradores e outros agentes culturais.” </w:t>
      </w:r>
    </w:p>
    <w:p w:rsidR="00B30D53" w:rsidRDefault="00B30D53" w:rsidP="00B30D53">
      <w:pPr>
        <w:pStyle w:val="Default"/>
        <w:spacing w:line="360" w:lineRule="auto"/>
        <w:jc w:val="both"/>
      </w:pPr>
    </w:p>
    <w:p w:rsidR="00B30D53" w:rsidRPr="00AC5B4C" w:rsidRDefault="00A22FD4" w:rsidP="00B30D53">
      <w:pPr>
        <w:pStyle w:val="Default"/>
        <w:spacing w:line="360" w:lineRule="auto"/>
        <w:jc w:val="both"/>
      </w:pPr>
      <w:r>
        <w:t>A</w:t>
      </w:r>
      <w:r w:rsidR="00B30D53" w:rsidRPr="00AC5B4C">
        <w:t xml:space="preserve"> natureza inclusiva da biblioteca transforma-a num espaço de socialização e, para muitos, no único meio de acesso aos direitos básicos de informação e conhecimento.</w:t>
      </w:r>
    </w:p>
    <w:p w:rsidR="00B30D53" w:rsidRPr="00AC5B4C" w:rsidRDefault="00B30D53" w:rsidP="00B30D53">
      <w:pPr>
        <w:pStyle w:val="Default"/>
        <w:spacing w:line="360" w:lineRule="auto"/>
      </w:pPr>
      <w:r w:rsidRPr="00AC5B4C">
        <w:t>Segundo o me</w:t>
      </w:r>
      <w:r w:rsidR="00EA6427">
        <w:t>smo Manifesto, as bibliotecas pú</w:t>
      </w:r>
      <w:r w:rsidRPr="00AC5B4C">
        <w:t>blica</w:t>
      </w:r>
      <w:r w:rsidR="00EA6427">
        <w:t>s</w:t>
      </w:r>
      <w:r w:rsidRPr="00AC5B4C">
        <w:t xml:space="preserve"> têm como missões: </w:t>
      </w:r>
    </w:p>
    <w:p w:rsidR="00B30D53" w:rsidRPr="00AC5B4C" w:rsidRDefault="00B30D53" w:rsidP="00BD3EA8">
      <w:pPr>
        <w:pStyle w:val="Default"/>
        <w:numPr>
          <w:ilvl w:val="0"/>
          <w:numId w:val="13"/>
        </w:numPr>
        <w:spacing w:line="360" w:lineRule="auto"/>
        <w:jc w:val="both"/>
      </w:pPr>
      <w:r w:rsidRPr="00AC5B4C">
        <w:lastRenderedPageBreak/>
        <w:t>Criar e fortalecer hábitos de leitura nas crianças, desde a primeira infância;</w:t>
      </w:r>
    </w:p>
    <w:p w:rsidR="00B30D53" w:rsidRPr="00AC5B4C" w:rsidRDefault="00B30D53" w:rsidP="00BD3EA8">
      <w:pPr>
        <w:pStyle w:val="Default"/>
        <w:numPr>
          <w:ilvl w:val="0"/>
          <w:numId w:val="13"/>
        </w:numPr>
        <w:spacing w:line="360" w:lineRule="auto"/>
        <w:jc w:val="both"/>
      </w:pPr>
      <w:r w:rsidRPr="00AC5B4C">
        <w:t>Apoiar a educação individual e a autoformação, assim com a educação formal a todos os níveis;</w:t>
      </w:r>
    </w:p>
    <w:p w:rsidR="00B30D53" w:rsidRPr="00AC5B4C" w:rsidRDefault="00B30D53" w:rsidP="00BD3EA8">
      <w:pPr>
        <w:pStyle w:val="Default"/>
        <w:numPr>
          <w:ilvl w:val="0"/>
          <w:numId w:val="13"/>
        </w:numPr>
        <w:spacing w:line="360" w:lineRule="auto"/>
        <w:jc w:val="both"/>
      </w:pPr>
      <w:r w:rsidRPr="00AC5B4C">
        <w:t>Ofere</w:t>
      </w:r>
      <w:r w:rsidR="00796293">
        <w:t>cer possibilidade de um</w:t>
      </w:r>
      <w:r w:rsidRPr="00AC5B4C">
        <w:t xml:space="preserve"> desenvolvimento pessoal</w:t>
      </w:r>
      <w:r w:rsidR="00796293">
        <w:t xml:space="preserve"> criativo</w:t>
      </w:r>
      <w:r w:rsidRPr="00AC5B4C">
        <w:t>;</w:t>
      </w:r>
    </w:p>
    <w:p w:rsidR="00B30D53" w:rsidRPr="00AC5B4C" w:rsidRDefault="00B30D53" w:rsidP="00BD3EA8">
      <w:pPr>
        <w:pStyle w:val="Default"/>
        <w:numPr>
          <w:ilvl w:val="0"/>
          <w:numId w:val="13"/>
        </w:numPr>
        <w:spacing w:line="360" w:lineRule="auto"/>
        <w:jc w:val="both"/>
      </w:pPr>
      <w:r w:rsidRPr="00AC5B4C">
        <w:t xml:space="preserve">Estimular a imaginação e criatividade das crianças e jovens; </w:t>
      </w:r>
    </w:p>
    <w:p w:rsidR="00B30D53" w:rsidRPr="00AC5B4C" w:rsidRDefault="00B30D53" w:rsidP="00BD3EA8">
      <w:pPr>
        <w:pStyle w:val="Default"/>
        <w:numPr>
          <w:ilvl w:val="0"/>
          <w:numId w:val="13"/>
        </w:numPr>
        <w:spacing w:line="360" w:lineRule="auto"/>
        <w:jc w:val="both"/>
      </w:pPr>
      <w:r w:rsidRPr="00AC5B4C">
        <w:t>Promover o conhecimento sobre a herança cultural, o apreço pelas artes e pelas realizações e inovações científicas;</w:t>
      </w:r>
    </w:p>
    <w:p w:rsidR="00B30D53" w:rsidRPr="00AC5B4C" w:rsidRDefault="00B30D53" w:rsidP="00BD3EA8">
      <w:pPr>
        <w:pStyle w:val="Default"/>
        <w:numPr>
          <w:ilvl w:val="0"/>
          <w:numId w:val="13"/>
        </w:numPr>
        <w:spacing w:line="360" w:lineRule="auto"/>
        <w:jc w:val="both"/>
      </w:pPr>
      <w:r w:rsidRPr="00AC5B4C">
        <w:t>Facilitar o acesso às diferentes formas de expressão cultural das manifestações artísticas;</w:t>
      </w:r>
    </w:p>
    <w:p w:rsidR="00B30D53" w:rsidRPr="00AC5B4C" w:rsidRDefault="00B30D53" w:rsidP="00BD3EA8">
      <w:pPr>
        <w:pStyle w:val="Default"/>
        <w:numPr>
          <w:ilvl w:val="0"/>
          <w:numId w:val="13"/>
        </w:numPr>
        <w:spacing w:line="360" w:lineRule="auto"/>
        <w:jc w:val="both"/>
      </w:pPr>
      <w:r w:rsidRPr="00AC5B4C">
        <w:t>Fomentar o diálogo intercultural e, em especial, a diversidade cultural;</w:t>
      </w:r>
    </w:p>
    <w:p w:rsidR="00B30D53" w:rsidRPr="00AC5B4C" w:rsidRDefault="00B30D53" w:rsidP="00BD3EA8">
      <w:pPr>
        <w:pStyle w:val="Default"/>
        <w:numPr>
          <w:ilvl w:val="0"/>
          <w:numId w:val="13"/>
        </w:numPr>
        <w:spacing w:line="360" w:lineRule="auto"/>
        <w:jc w:val="both"/>
      </w:pPr>
      <w:r w:rsidRPr="00AC5B4C">
        <w:t xml:space="preserve">Apoiar a tradição oral; assegurar o acesso dos cidadãos a todos os tipos de informação à comunidade; </w:t>
      </w:r>
    </w:p>
    <w:p w:rsidR="00B30D53" w:rsidRPr="00AC5B4C" w:rsidRDefault="00B30D53" w:rsidP="00BD3EA8">
      <w:pPr>
        <w:pStyle w:val="Default"/>
        <w:numPr>
          <w:ilvl w:val="0"/>
          <w:numId w:val="13"/>
        </w:numPr>
        <w:spacing w:line="360" w:lineRule="auto"/>
        <w:jc w:val="both"/>
      </w:pPr>
      <w:r w:rsidRPr="00AC5B4C">
        <w:t>Proporcionar serviços de informação adequados às empresas locais, associações e grupos de interesse;</w:t>
      </w:r>
    </w:p>
    <w:p w:rsidR="00B30D53" w:rsidRPr="00AC5B4C" w:rsidRDefault="00B30D53" w:rsidP="00BD3EA8">
      <w:pPr>
        <w:pStyle w:val="Default"/>
        <w:numPr>
          <w:ilvl w:val="0"/>
          <w:numId w:val="13"/>
        </w:numPr>
        <w:spacing w:line="360" w:lineRule="auto"/>
        <w:jc w:val="both"/>
      </w:pPr>
      <w:r w:rsidRPr="00AC5B4C">
        <w:t>Facilitar o desenvolvimento da capacidade de utilizar a informação e a informática:</w:t>
      </w:r>
    </w:p>
    <w:p w:rsidR="00B30D53" w:rsidRPr="00AC5B4C" w:rsidRDefault="00B30D53" w:rsidP="00BD3EA8">
      <w:pPr>
        <w:pStyle w:val="Default"/>
        <w:numPr>
          <w:ilvl w:val="0"/>
          <w:numId w:val="13"/>
        </w:numPr>
        <w:spacing w:line="360" w:lineRule="auto"/>
        <w:jc w:val="both"/>
      </w:pPr>
      <w:r w:rsidRPr="00AC5B4C">
        <w:t>Apoiar, participar e, se necessário, criar programas e atividade de alfabetização para os diferentes grupos etário.</w:t>
      </w:r>
    </w:p>
    <w:p w:rsidR="00B30D53" w:rsidRPr="00AC5B4C" w:rsidRDefault="00B30D53" w:rsidP="00B30D53">
      <w:pPr>
        <w:spacing w:after="0" w:line="360" w:lineRule="auto"/>
        <w:jc w:val="both"/>
        <w:rPr>
          <w:rFonts w:ascii="Times New Roman" w:hAnsi="Times New Roman"/>
          <w:color w:val="000000"/>
          <w:sz w:val="24"/>
          <w:szCs w:val="24"/>
        </w:rPr>
      </w:pPr>
      <w:r w:rsidRPr="00AC5B4C">
        <w:rPr>
          <w:rFonts w:ascii="Times New Roman" w:hAnsi="Times New Roman"/>
          <w:sz w:val="24"/>
          <w:szCs w:val="24"/>
        </w:rPr>
        <w:t xml:space="preserve">Pelo Manifesto fica previsto que os serviços sejam gratuitos. A responsabilidade </w:t>
      </w:r>
      <w:r w:rsidR="00796293">
        <w:rPr>
          <w:rFonts w:ascii="Times New Roman" w:hAnsi="Times New Roman"/>
          <w:sz w:val="24"/>
          <w:szCs w:val="24"/>
        </w:rPr>
        <w:t>sobre a tutela das mesmas cabe à</w:t>
      </w:r>
      <w:r w:rsidRPr="00AC5B4C">
        <w:rPr>
          <w:rFonts w:ascii="Times New Roman" w:hAnsi="Times New Roman"/>
          <w:sz w:val="24"/>
          <w:szCs w:val="24"/>
        </w:rPr>
        <w:t>s “</w:t>
      </w:r>
      <w:r w:rsidRPr="00BD3EA8">
        <w:rPr>
          <w:rFonts w:ascii="Times New Roman" w:hAnsi="Times New Roman"/>
          <w:i/>
          <w:sz w:val="24"/>
          <w:szCs w:val="24"/>
        </w:rPr>
        <w:t>autoridades locais e estatais</w:t>
      </w:r>
      <w:r w:rsidRPr="00AC5B4C">
        <w:rPr>
          <w:rFonts w:ascii="Times New Roman" w:hAnsi="Times New Roman"/>
          <w:sz w:val="24"/>
          <w:szCs w:val="24"/>
        </w:rPr>
        <w:t>”</w:t>
      </w:r>
      <w:r w:rsidR="00796293">
        <w:rPr>
          <w:rStyle w:val="Refdenotaderodap"/>
          <w:rFonts w:ascii="Times New Roman" w:hAnsi="Times New Roman"/>
          <w:sz w:val="24"/>
          <w:szCs w:val="24"/>
        </w:rPr>
        <w:footnoteReference w:id="6"/>
      </w:r>
      <w:r w:rsidRPr="00AC5B4C">
        <w:rPr>
          <w:rFonts w:ascii="Times New Roman" w:hAnsi="Times New Roman"/>
          <w:sz w:val="24"/>
          <w:szCs w:val="24"/>
        </w:rPr>
        <w:t xml:space="preserve">. Com tal, deve ser </w:t>
      </w:r>
      <w:r w:rsidR="00796293" w:rsidRPr="00580348">
        <w:rPr>
          <w:rFonts w:ascii="Times New Roman" w:hAnsi="Times New Roman"/>
          <w:color w:val="000000"/>
          <w:sz w:val="24"/>
          <w:szCs w:val="24"/>
        </w:rPr>
        <w:t>suportada</w:t>
      </w:r>
      <w:r w:rsidRPr="00580348">
        <w:rPr>
          <w:rFonts w:ascii="Times New Roman" w:hAnsi="Times New Roman"/>
          <w:color w:val="000000"/>
          <w:sz w:val="24"/>
          <w:szCs w:val="24"/>
        </w:rPr>
        <w:t xml:space="preserve"> pelos governos nacionais e locais.</w:t>
      </w:r>
      <w:r w:rsidRPr="00AC5B4C">
        <w:rPr>
          <w:rFonts w:ascii="Times New Roman" w:hAnsi="Times New Roman"/>
          <w:color w:val="000000"/>
          <w:sz w:val="24"/>
          <w:szCs w:val="24"/>
        </w:rPr>
        <w:t xml:space="preserve"> </w:t>
      </w:r>
    </w:p>
    <w:p w:rsidR="00B30D53" w:rsidRPr="00AC5B4C" w:rsidRDefault="00B30D53" w:rsidP="00B30D53">
      <w:pPr>
        <w:spacing w:after="0" w:line="360" w:lineRule="auto"/>
        <w:jc w:val="both"/>
        <w:rPr>
          <w:rFonts w:ascii="Times New Roman" w:hAnsi="Times New Roman"/>
          <w:color w:val="000000"/>
          <w:sz w:val="24"/>
          <w:szCs w:val="24"/>
        </w:rPr>
      </w:pPr>
      <w:r w:rsidRPr="00AC5B4C">
        <w:rPr>
          <w:rFonts w:ascii="Times New Roman" w:hAnsi="Times New Roman"/>
          <w:color w:val="000000"/>
          <w:sz w:val="24"/>
          <w:szCs w:val="24"/>
        </w:rPr>
        <w:t xml:space="preserve">No que toca ao funcionamento e gestão das bibliotecas </w:t>
      </w:r>
      <w:r w:rsidR="001E38A6" w:rsidRPr="00AC5B4C">
        <w:rPr>
          <w:rFonts w:ascii="Times New Roman" w:hAnsi="Times New Roman"/>
          <w:color w:val="000000"/>
          <w:sz w:val="24"/>
          <w:szCs w:val="24"/>
        </w:rPr>
        <w:t>públicas</w:t>
      </w:r>
      <w:r w:rsidRPr="00AC5B4C">
        <w:rPr>
          <w:rFonts w:ascii="Times New Roman" w:hAnsi="Times New Roman"/>
          <w:color w:val="000000"/>
          <w:sz w:val="24"/>
          <w:szCs w:val="24"/>
        </w:rPr>
        <w:t>, o Manifesto estabelece que estas devem definir “</w:t>
      </w:r>
      <w:r w:rsidRPr="00BD3EA8">
        <w:rPr>
          <w:rFonts w:ascii="Times New Roman" w:hAnsi="Times New Roman"/>
          <w:i/>
          <w:color w:val="000000"/>
          <w:sz w:val="24"/>
          <w:szCs w:val="24"/>
        </w:rPr>
        <w:t>objetivos, prioridades e serviços, relacionados com as necessidades da comunidade local.”</w:t>
      </w:r>
      <w:r>
        <w:rPr>
          <w:rFonts w:ascii="Times New Roman" w:hAnsi="Times New Roman"/>
          <w:color w:val="000000"/>
          <w:sz w:val="24"/>
          <w:szCs w:val="24"/>
        </w:rPr>
        <w:t xml:space="preserve"> Também deve assegurar</w:t>
      </w:r>
      <w:r w:rsidRPr="00AC5B4C">
        <w:rPr>
          <w:rFonts w:ascii="Times New Roman" w:hAnsi="Times New Roman"/>
          <w:color w:val="000000"/>
          <w:sz w:val="24"/>
          <w:szCs w:val="24"/>
        </w:rPr>
        <w:t xml:space="preserve"> “</w:t>
      </w:r>
      <w:r w:rsidRPr="00BD3EA8">
        <w:rPr>
          <w:rFonts w:ascii="Times New Roman" w:hAnsi="Times New Roman"/>
          <w:i/>
          <w:color w:val="000000"/>
          <w:sz w:val="24"/>
          <w:szCs w:val="24"/>
        </w:rPr>
        <w:t xml:space="preserve">a cooperação com parceiros relevantes, por exemplo, grupos de utilizadores e outros profissionais a nível local, regional, nacional e </w:t>
      </w:r>
      <w:r w:rsidRPr="00BD3EA8">
        <w:rPr>
          <w:rFonts w:ascii="Times New Roman" w:hAnsi="Times New Roman"/>
          <w:i/>
          <w:color w:val="000000"/>
          <w:sz w:val="24"/>
          <w:szCs w:val="24"/>
        </w:rPr>
        <w:lastRenderedPageBreak/>
        <w:t>internacional</w:t>
      </w:r>
      <w:r w:rsidRPr="00AC5B4C">
        <w:rPr>
          <w:rFonts w:ascii="Times New Roman" w:hAnsi="Times New Roman"/>
          <w:color w:val="000000"/>
          <w:sz w:val="24"/>
          <w:szCs w:val="24"/>
        </w:rPr>
        <w:t>.”</w:t>
      </w:r>
      <w:r w:rsidR="00580348">
        <w:rPr>
          <w:rStyle w:val="Refdenotaderodap"/>
          <w:rFonts w:ascii="Times New Roman" w:hAnsi="Times New Roman"/>
          <w:color w:val="000000"/>
          <w:sz w:val="24"/>
          <w:szCs w:val="24"/>
        </w:rPr>
        <w:footnoteReference w:id="7"/>
      </w:r>
      <w:r w:rsidRPr="00AC5B4C">
        <w:rPr>
          <w:rFonts w:ascii="Times New Roman" w:hAnsi="Times New Roman"/>
          <w:color w:val="000000"/>
          <w:sz w:val="24"/>
          <w:szCs w:val="24"/>
        </w:rPr>
        <w:t xml:space="preserve"> No Manifesto, o papel do bibliotecário não é esquecido. Pelo contrário, denota-se bem a responsabilidade deste ao conferi-lo como um </w:t>
      </w:r>
      <w:r w:rsidR="00580348" w:rsidRPr="00580348">
        <w:rPr>
          <w:rFonts w:ascii="Times New Roman" w:hAnsi="Times New Roman"/>
          <w:color w:val="000000"/>
          <w:sz w:val="24"/>
          <w:szCs w:val="24"/>
        </w:rPr>
        <w:t>mediador</w:t>
      </w:r>
      <w:r w:rsidRPr="00580348">
        <w:rPr>
          <w:rFonts w:ascii="Times New Roman" w:hAnsi="Times New Roman"/>
          <w:color w:val="000000"/>
          <w:sz w:val="24"/>
          <w:szCs w:val="24"/>
        </w:rPr>
        <w:t xml:space="preserve"> ativo entre os utilizadores e os recursos disponíveis</w:t>
      </w:r>
      <w:r w:rsidR="00580348">
        <w:rPr>
          <w:rFonts w:ascii="Times New Roman" w:hAnsi="Times New Roman"/>
          <w:color w:val="000000"/>
          <w:sz w:val="24"/>
          <w:szCs w:val="24"/>
        </w:rPr>
        <w:t>.</w:t>
      </w:r>
      <w:r w:rsidRPr="00AC5B4C">
        <w:rPr>
          <w:rFonts w:ascii="Times New Roman" w:hAnsi="Times New Roman"/>
          <w:color w:val="000000"/>
          <w:sz w:val="24"/>
          <w:szCs w:val="24"/>
        </w:rPr>
        <w:t xml:space="preserve"> Por isso, este deve procurar a sua formação contínua, de modo a poder sempre responder às necessidades dos utilizadores. </w:t>
      </w:r>
    </w:p>
    <w:p w:rsidR="00B30D53" w:rsidRPr="00AC5B4C" w:rsidRDefault="00B30D53" w:rsidP="00B30D53">
      <w:pPr>
        <w:pStyle w:val="Default"/>
        <w:spacing w:line="360" w:lineRule="auto"/>
        <w:jc w:val="both"/>
      </w:pPr>
      <w:r w:rsidRPr="00AC5B4C">
        <w:t xml:space="preserve">Em 2009, a IFLA produziu um documento – </w:t>
      </w:r>
      <w:r w:rsidRPr="00AC5B4C">
        <w:rPr>
          <w:bCs/>
          <w:i/>
          <w:iCs/>
        </w:rPr>
        <w:t>“10 ways to make a public library work / Update your libraries” -</w:t>
      </w:r>
      <w:r w:rsidRPr="00AC5B4C">
        <w:rPr>
          <w:b/>
          <w:bCs/>
          <w:i/>
          <w:iCs/>
        </w:rPr>
        <w:t xml:space="preserve"> </w:t>
      </w:r>
      <w:r w:rsidRPr="00AC5B4C">
        <w:t>para complementar o Manifesto da UNESCO, de modo a que as bibliotecas públicas se possam adaptar às novas tecnologias que surgiram após a publicação do Manifesto. As dez maneiras contempladas são as seguintes:</w:t>
      </w:r>
    </w:p>
    <w:p w:rsidR="00B30D53" w:rsidRPr="00AC5B4C" w:rsidRDefault="00B30D53" w:rsidP="00822FF4">
      <w:pPr>
        <w:pStyle w:val="Default"/>
        <w:numPr>
          <w:ilvl w:val="0"/>
          <w:numId w:val="14"/>
        </w:numPr>
        <w:spacing w:line="360" w:lineRule="auto"/>
        <w:jc w:val="both"/>
      </w:pPr>
      <w:r w:rsidRPr="00AC5B4C">
        <w:t xml:space="preserve">Desenvolver espaços de bibliotecas públicas com enfase na comunidade; </w:t>
      </w:r>
    </w:p>
    <w:p w:rsidR="00B30D53" w:rsidRPr="00AC5B4C" w:rsidRDefault="00B30D53" w:rsidP="00822FF4">
      <w:pPr>
        <w:pStyle w:val="Default"/>
        <w:numPr>
          <w:ilvl w:val="0"/>
          <w:numId w:val="14"/>
        </w:numPr>
        <w:spacing w:line="360" w:lineRule="auto"/>
        <w:jc w:val="both"/>
      </w:pPr>
      <w:r w:rsidRPr="00AC5B4C">
        <w:t>Começar a olhar para a web 3.0;</w:t>
      </w:r>
    </w:p>
    <w:p w:rsidR="00B30D53" w:rsidRPr="00AC5B4C" w:rsidRDefault="00B30D53" w:rsidP="00822FF4">
      <w:pPr>
        <w:pStyle w:val="Default"/>
        <w:numPr>
          <w:ilvl w:val="0"/>
          <w:numId w:val="14"/>
        </w:numPr>
        <w:spacing w:line="360" w:lineRule="auto"/>
        <w:jc w:val="both"/>
      </w:pPr>
      <w:r w:rsidRPr="00AC5B4C">
        <w:t>Estabelecer ligações com a comunidade e educar/treinar as pessoas:</w:t>
      </w:r>
    </w:p>
    <w:p w:rsidR="00B30D53" w:rsidRPr="00AC5B4C" w:rsidRDefault="00B30D53" w:rsidP="00822FF4">
      <w:pPr>
        <w:pStyle w:val="Default"/>
        <w:numPr>
          <w:ilvl w:val="0"/>
          <w:numId w:val="14"/>
        </w:numPr>
        <w:spacing w:line="360" w:lineRule="auto"/>
        <w:jc w:val="both"/>
      </w:pPr>
      <w:r w:rsidRPr="00AC5B4C">
        <w:t xml:space="preserve">Desenvolver um conhecimento global criando caminhos culturais internacionais na web. </w:t>
      </w:r>
    </w:p>
    <w:p w:rsidR="00B30D53" w:rsidRPr="00AC5B4C" w:rsidRDefault="00B30D53" w:rsidP="00822FF4">
      <w:pPr>
        <w:pStyle w:val="Default"/>
        <w:numPr>
          <w:ilvl w:val="0"/>
          <w:numId w:val="14"/>
        </w:numPr>
        <w:spacing w:line="360" w:lineRule="auto"/>
        <w:jc w:val="both"/>
      </w:pPr>
      <w:r w:rsidRPr="00AC5B4C">
        <w:t>Trabalhar internacionalmente para derrubar barreiras, respeitando todas as culturas;</w:t>
      </w:r>
    </w:p>
    <w:p w:rsidR="00B30D53" w:rsidRPr="00AC5B4C" w:rsidRDefault="00B30D53" w:rsidP="00822FF4">
      <w:pPr>
        <w:pStyle w:val="Default"/>
        <w:numPr>
          <w:ilvl w:val="0"/>
          <w:numId w:val="14"/>
        </w:numPr>
        <w:spacing w:line="360" w:lineRule="auto"/>
        <w:jc w:val="both"/>
      </w:pPr>
      <w:r w:rsidRPr="00AC5B4C">
        <w:t>Apoiar a formação continua e o incentivo para se ser proactivo dos trabalhadores da biblioteca;</w:t>
      </w:r>
    </w:p>
    <w:p w:rsidR="00B30D53" w:rsidRPr="00AC5B4C" w:rsidRDefault="00B30D53" w:rsidP="00822FF4">
      <w:pPr>
        <w:pStyle w:val="Default"/>
        <w:numPr>
          <w:ilvl w:val="0"/>
          <w:numId w:val="14"/>
        </w:numPr>
        <w:spacing w:line="360" w:lineRule="auto"/>
        <w:jc w:val="both"/>
      </w:pPr>
      <w:r w:rsidRPr="00AC5B4C">
        <w:t xml:space="preserve">Disponibilizar a informação em </w:t>
      </w:r>
      <w:r w:rsidR="001E38A6" w:rsidRPr="00AC5B4C">
        <w:t>várias</w:t>
      </w:r>
      <w:r w:rsidRPr="00AC5B4C">
        <w:t xml:space="preserve"> formas;</w:t>
      </w:r>
    </w:p>
    <w:p w:rsidR="00B30D53" w:rsidRPr="00AC5B4C" w:rsidRDefault="00B30D53" w:rsidP="00822FF4">
      <w:pPr>
        <w:pStyle w:val="Default"/>
        <w:numPr>
          <w:ilvl w:val="0"/>
          <w:numId w:val="14"/>
        </w:numPr>
        <w:spacing w:line="360" w:lineRule="auto"/>
        <w:jc w:val="both"/>
      </w:pPr>
      <w:r w:rsidRPr="00AC5B4C">
        <w:t xml:space="preserve">Melhorar a acessibilidade aos catálogos e bases de dados, especialmente para os utilizadores com deficiência visual; </w:t>
      </w:r>
    </w:p>
    <w:p w:rsidR="00B30D53" w:rsidRPr="00AC5B4C" w:rsidRDefault="00B30D53" w:rsidP="00822FF4">
      <w:pPr>
        <w:pStyle w:val="Default"/>
        <w:numPr>
          <w:ilvl w:val="0"/>
          <w:numId w:val="14"/>
        </w:numPr>
        <w:spacing w:line="360" w:lineRule="auto"/>
        <w:jc w:val="both"/>
      </w:pPr>
      <w:r w:rsidRPr="00AC5B4C">
        <w:t xml:space="preserve">Estabelecer padrões nacionais e internacionais sobre como se utiliza a Internet neste meio; </w:t>
      </w:r>
    </w:p>
    <w:p w:rsidR="00B30D53" w:rsidRDefault="00B30D53" w:rsidP="00822FF4">
      <w:pPr>
        <w:pStyle w:val="Default"/>
        <w:numPr>
          <w:ilvl w:val="0"/>
          <w:numId w:val="14"/>
        </w:numPr>
        <w:spacing w:line="360" w:lineRule="auto"/>
        <w:jc w:val="both"/>
      </w:pPr>
      <w:r w:rsidRPr="00AC5B4C">
        <w:t xml:space="preserve">Disponibilizar a biblioteca como um meio de desenvolvimento da cultura local. </w:t>
      </w:r>
    </w:p>
    <w:p w:rsidR="00B30D53" w:rsidRPr="00375CC8" w:rsidRDefault="00B30D53" w:rsidP="00B30D53">
      <w:pPr>
        <w:pStyle w:val="Default"/>
        <w:spacing w:line="360" w:lineRule="auto"/>
        <w:ind w:left="720"/>
        <w:jc w:val="both"/>
      </w:pPr>
    </w:p>
    <w:p w:rsidR="00B30D53" w:rsidRPr="0056451E" w:rsidRDefault="00B30D53" w:rsidP="00B30D53">
      <w:pPr>
        <w:spacing w:line="360" w:lineRule="auto"/>
        <w:jc w:val="both"/>
        <w:rPr>
          <w:rFonts w:ascii="Times New Roman" w:hAnsi="Times New Roman"/>
          <w:b/>
          <w:sz w:val="24"/>
          <w:szCs w:val="24"/>
        </w:rPr>
      </w:pPr>
      <w:r w:rsidRPr="0056451E">
        <w:rPr>
          <w:rFonts w:ascii="Times New Roman" w:hAnsi="Times New Roman"/>
          <w:b/>
          <w:sz w:val="24"/>
          <w:szCs w:val="24"/>
        </w:rPr>
        <w:lastRenderedPageBreak/>
        <w:t xml:space="preserve">2.1.1.2 A Leitura </w:t>
      </w:r>
      <w:r w:rsidR="00580348">
        <w:rPr>
          <w:rFonts w:ascii="Times New Roman" w:hAnsi="Times New Roman"/>
          <w:b/>
          <w:sz w:val="24"/>
          <w:szCs w:val="24"/>
        </w:rPr>
        <w:t>e a frequência de Bibliotecas Pú</w:t>
      </w:r>
      <w:r w:rsidRPr="0056451E">
        <w:rPr>
          <w:rFonts w:ascii="Times New Roman" w:hAnsi="Times New Roman"/>
          <w:b/>
          <w:sz w:val="24"/>
          <w:szCs w:val="24"/>
        </w:rPr>
        <w:t xml:space="preserve">blicas em Portugal </w:t>
      </w: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 xml:space="preserve">Entre Julho de 2006 e Janeiro de 2007 ocorreu um estudo sobre </w:t>
      </w:r>
      <w:r w:rsidRPr="00977C2A">
        <w:rPr>
          <w:rFonts w:ascii="Times New Roman" w:hAnsi="Times New Roman"/>
          <w:i/>
          <w:sz w:val="24"/>
          <w:szCs w:val="24"/>
        </w:rPr>
        <w:t>A Leitura em Portugal</w:t>
      </w:r>
      <w:r>
        <w:rPr>
          <w:rStyle w:val="Refdenotaderodap"/>
          <w:rFonts w:ascii="Times New Roman" w:hAnsi="Times New Roman"/>
          <w:i/>
          <w:sz w:val="24"/>
          <w:szCs w:val="24"/>
        </w:rPr>
        <w:footnoteReference w:id="8"/>
      </w:r>
      <w:r>
        <w:rPr>
          <w:rFonts w:ascii="Times New Roman" w:hAnsi="Times New Roman"/>
          <w:sz w:val="24"/>
          <w:szCs w:val="24"/>
        </w:rPr>
        <w:t xml:space="preserve">, onde se pode verificar que </w:t>
      </w:r>
      <w:r w:rsidRPr="00580348">
        <w:rPr>
          <w:rFonts w:ascii="Times New Roman" w:hAnsi="Times New Roman"/>
          <w:sz w:val="24"/>
          <w:szCs w:val="24"/>
        </w:rPr>
        <w:t xml:space="preserve">os hábitos de leitura de uma </w:t>
      </w:r>
      <w:r w:rsidR="00580348" w:rsidRPr="00580348">
        <w:rPr>
          <w:rFonts w:ascii="Times New Roman" w:hAnsi="Times New Roman"/>
          <w:sz w:val="24"/>
          <w:szCs w:val="24"/>
        </w:rPr>
        <w:t>sociedade</w:t>
      </w:r>
      <w:r w:rsidRPr="00580348">
        <w:rPr>
          <w:rFonts w:ascii="Times New Roman" w:hAnsi="Times New Roman"/>
          <w:sz w:val="24"/>
          <w:szCs w:val="24"/>
        </w:rPr>
        <w:t xml:space="preserve"> dependem de um conjunto complexo de fatores.</w:t>
      </w:r>
      <w:r>
        <w:rPr>
          <w:rFonts w:ascii="Times New Roman" w:hAnsi="Times New Roman"/>
          <w:sz w:val="24"/>
          <w:szCs w:val="24"/>
        </w:rPr>
        <w:t xml:space="preserve"> Segundo o mesmo estudo, com o lançamento da Rede de Bibliotecas Publicas, existiu a possibilidade de acesso aos livros. Deste modo, existiu um progresso no caminho a percorrer no acesso à leitura por parte</w:t>
      </w:r>
      <w:r w:rsidR="00580348">
        <w:rPr>
          <w:rFonts w:ascii="Times New Roman" w:hAnsi="Times New Roman"/>
          <w:sz w:val="24"/>
          <w:szCs w:val="24"/>
        </w:rPr>
        <w:t xml:space="preserve"> de todos no nosso país. As nova</w:t>
      </w:r>
      <w:r>
        <w:rPr>
          <w:rFonts w:ascii="Times New Roman" w:hAnsi="Times New Roman"/>
          <w:sz w:val="24"/>
          <w:szCs w:val="24"/>
        </w:rPr>
        <w:t>s tecnologias podem influenciar negativamente o acesso ao livro físico e, em consequência, a diminuição de utilizadores das bibliotecas. Mas as novas tecnologias também podem ser grandes aliados no sentido em que as pessoas tenham mais facilidade nas pesquisas bibliográficas e até na divulgação d</w:t>
      </w:r>
      <w:r w:rsidR="00580348">
        <w:rPr>
          <w:rFonts w:ascii="Times New Roman" w:hAnsi="Times New Roman"/>
          <w:sz w:val="24"/>
          <w:szCs w:val="24"/>
        </w:rPr>
        <w:t>as atividades das Bibliotecas Pú</w:t>
      </w:r>
      <w:r>
        <w:rPr>
          <w:rFonts w:ascii="Times New Roman" w:hAnsi="Times New Roman"/>
          <w:sz w:val="24"/>
          <w:szCs w:val="24"/>
        </w:rPr>
        <w:t>blicas.</w:t>
      </w: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 xml:space="preserve">O primeiro estudo deste género ocorreu em 1988, com resultados publicados em 1991, e o segundo decorreu em 1995, embora os resultados só tenham sido publicados em 1997. Segundo os resultados do estudo </w:t>
      </w:r>
      <w:r w:rsidRPr="005A7470">
        <w:rPr>
          <w:rFonts w:ascii="Times New Roman" w:hAnsi="Times New Roman"/>
          <w:i/>
          <w:sz w:val="24"/>
          <w:szCs w:val="24"/>
        </w:rPr>
        <w:t>A Leitura em Portugal</w:t>
      </w:r>
      <w:r>
        <w:rPr>
          <w:rFonts w:ascii="Times New Roman" w:hAnsi="Times New Roman"/>
          <w:sz w:val="24"/>
          <w:szCs w:val="24"/>
        </w:rPr>
        <w:t>, observa-se que entre 1997 e 2007 ocorreu uma subida dos valores da prática de leitura, aumentando os leitores de livros de 53,4% para 56,9%. Relativamente aos não-leitores (enquadram-se principalmente nas seguintes variáveis: baixo grau de escolaridade, idosos, grande percentagem de não ativos e, quando ativos, estes são na sua maioria operários) foi concluído que diminuíram de 12,4% para 4,7%.</w:t>
      </w:r>
    </w:p>
    <w:p w:rsidR="00B30D53" w:rsidRDefault="00580348" w:rsidP="00B30D53">
      <w:pPr>
        <w:spacing w:after="0" w:line="360" w:lineRule="auto"/>
        <w:jc w:val="both"/>
        <w:rPr>
          <w:rFonts w:ascii="Times New Roman" w:hAnsi="Times New Roman"/>
          <w:sz w:val="24"/>
          <w:szCs w:val="24"/>
        </w:rPr>
      </w:pPr>
      <w:r>
        <w:rPr>
          <w:rFonts w:ascii="Times New Roman" w:hAnsi="Times New Roman"/>
          <w:sz w:val="24"/>
          <w:szCs w:val="24"/>
        </w:rPr>
        <w:t>Quanto à ida a Bibliotecas Pú</w:t>
      </w:r>
      <w:r w:rsidR="00B30D53">
        <w:rPr>
          <w:rFonts w:ascii="Times New Roman" w:hAnsi="Times New Roman"/>
          <w:sz w:val="24"/>
          <w:szCs w:val="24"/>
        </w:rPr>
        <w:t>blicas ficou-se pelos 17%. Segundo o mesmo es</w:t>
      </w:r>
      <w:r w:rsidR="00BD3EA8">
        <w:rPr>
          <w:rFonts w:ascii="Times New Roman" w:hAnsi="Times New Roman"/>
          <w:sz w:val="24"/>
          <w:szCs w:val="24"/>
        </w:rPr>
        <w:t>tudo (não esquecer que é do ano</w:t>
      </w:r>
      <w:r w:rsidR="00B30D53">
        <w:rPr>
          <w:rFonts w:ascii="Times New Roman" w:hAnsi="Times New Roman"/>
          <w:sz w:val="24"/>
          <w:szCs w:val="24"/>
        </w:rPr>
        <w:t xml:space="preserve"> de 2007, mas é o mais recente até à data) a existência de mais Bibliotecas está relacionada com o melhoramento das infraestr</w:t>
      </w:r>
      <w:r>
        <w:rPr>
          <w:rFonts w:ascii="Times New Roman" w:hAnsi="Times New Roman"/>
          <w:sz w:val="24"/>
          <w:szCs w:val="24"/>
        </w:rPr>
        <w:t>uturas, mas aparece-nos como a ú</w:t>
      </w:r>
      <w:r w:rsidR="00B30D53">
        <w:rPr>
          <w:rFonts w:ascii="Times New Roman" w:hAnsi="Times New Roman"/>
          <w:sz w:val="24"/>
          <w:szCs w:val="24"/>
        </w:rPr>
        <w:t>ltima razão para o aumento da leitura. Também se verifica que o motivo mais invocado por aqueles que n</w:t>
      </w:r>
      <w:r w:rsidR="00BD3EA8">
        <w:rPr>
          <w:rFonts w:ascii="Times New Roman" w:hAnsi="Times New Roman"/>
          <w:sz w:val="24"/>
          <w:szCs w:val="24"/>
        </w:rPr>
        <w:t>ão frequentam as bibliotecas é não gostar. Observa-se</w:t>
      </w:r>
      <w:r w:rsidR="00B30D53">
        <w:rPr>
          <w:rFonts w:ascii="Times New Roman" w:hAnsi="Times New Roman"/>
          <w:sz w:val="24"/>
          <w:szCs w:val="24"/>
        </w:rPr>
        <w:t xml:space="preserve"> que 51% dos inquiridos afirmam que os filhos/educandos nunca frequentaram uma biblioteca </w:t>
      </w:r>
      <w:r w:rsidR="00B30D53">
        <w:rPr>
          <w:rFonts w:ascii="Times New Roman" w:hAnsi="Times New Roman"/>
          <w:sz w:val="24"/>
          <w:szCs w:val="24"/>
        </w:rPr>
        <w:lastRenderedPageBreak/>
        <w:t xml:space="preserve">municipal. A principal razão apontada é que os filhos/educandos têm outras formas de aceder aos livros (seja nas escolas, através da Internet, entre outras). </w:t>
      </w:r>
    </w:p>
    <w:p w:rsidR="00B30D53" w:rsidRDefault="00B30D53" w:rsidP="00580348">
      <w:pPr>
        <w:spacing w:after="0" w:line="360" w:lineRule="auto"/>
        <w:jc w:val="both"/>
        <w:rPr>
          <w:rFonts w:ascii="Times New Roman" w:hAnsi="Times New Roman"/>
          <w:sz w:val="24"/>
          <w:szCs w:val="24"/>
        </w:rPr>
      </w:pPr>
      <w:r>
        <w:rPr>
          <w:rFonts w:ascii="Times New Roman" w:hAnsi="Times New Roman"/>
          <w:sz w:val="24"/>
          <w:szCs w:val="24"/>
        </w:rPr>
        <w:t>Com o lançamento da Rede de Bibliotecas Publicas existiu uma maior possibilidade de acesso aos livros e as bibliotecas ficaram melhor apetrechadas para que o apelo de as visitar fosse maior. Mas só isso não chega para levar uma pessoa a visitá-las. A ida a Bibliot</w:t>
      </w:r>
      <w:r w:rsidR="00580348">
        <w:rPr>
          <w:rFonts w:ascii="Times New Roman" w:hAnsi="Times New Roman"/>
          <w:sz w:val="24"/>
          <w:szCs w:val="24"/>
        </w:rPr>
        <w:t>ecas Pú</w:t>
      </w:r>
      <w:r>
        <w:rPr>
          <w:rFonts w:ascii="Times New Roman" w:hAnsi="Times New Roman"/>
          <w:sz w:val="24"/>
          <w:szCs w:val="24"/>
        </w:rPr>
        <w:t xml:space="preserve">blicas depende de outros fatores, como, por exemplo, se as pessoas observam nas outras esse comportamento. Se sim, ficam mais motivadas para o fazer. Embora não seja fácil, as bibliotecas têm de se preocupar em serem mais atrativas do que outros setores que parecem roubar-lhes o protagonismo. Para tal, têm de se saber adaptar aos “novos tempos” e ao que a sociedade procura. </w:t>
      </w:r>
    </w:p>
    <w:p w:rsidR="00580348" w:rsidRDefault="00580348" w:rsidP="00580348">
      <w:pPr>
        <w:spacing w:after="0" w:line="360" w:lineRule="auto"/>
        <w:jc w:val="both"/>
        <w:rPr>
          <w:rFonts w:ascii="Times New Roman" w:hAnsi="Times New Roman"/>
          <w:sz w:val="24"/>
          <w:szCs w:val="24"/>
        </w:rPr>
      </w:pPr>
    </w:p>
    <w:p w:rsidR="00B30D53" w:rsidRPr="008B23B9" w:rsidRDefault="00B30D53" w:rsidP="00822FF4">
      <w:pPr>
        <w:pStyle w:val="PargrafodaLista"/>
        <w:numPr>
          <w:ilvl w:val="2"/>
          <w:numId w:val="9"/>
        </w:numPr>
        <w:spacing w:line="360" w:lineRule="auto"/>
        <w:ind w:left="709" w:hanging="709"/>
        <w:rPr>
          <w:rFonts w:ascii="Times New Roman" w:hAnsi="Times New Roman"/>
          <w:b/>
          <w:sz w:val="24"/>
          <w:szCs w:val="24"/>
        </w:rPr>
      </w:pPr>
      <w:r w:rsidRPr="008B23B9">
        <w:rPr>
          <w:rFonts w:ascii="Times New Roman" w:hAnsi="Times New Roman"/>
          <w:b/>
          <w:sz w:val="24"/>
          <w:szCs w:val="24"/>
        </w:rPr>
        <w:t>Bibliotecas Escolares</w:t>
      </w:r>
    </w:p>
    <w:p w:rsidR="00B30D53" w:rsidRPr="00F941A3" w:rsidRDefault="00B30D53" w:rsidP="00B30D53">
      <w:pPr>
        <w:spacing w:after="0" w:line="360" w:lineRule="auto"/>
        <w:jc w:val="both"/>
        <w:rPr>
          <w:rFonts w:ascii="Times New Roman" w:hAnsi="Times New Roman"/>
          <w:sz w:val="24"/>
          <w:szCs w:val="24"/>
        </w:rPr>
      </w:pPr>
      <w:r w:rsidRPr="008B23B9">
        <w:rPr>
          <w:rFonts w:ascii="Times New Roman" w:hAnsi="Times New Roman"/>
          <w:sz w:val="24"/>
          <w:szCs w:val="24"/>
        </w:rPr>
        <w:t xml:space="preserve">As bibliotecas escolares devem </w:t>
      </w:r>
      <w:r>
        <w:rPr>
          <w:rFonts w:ascii="Times New Roman" w:hAnsi="Times New Roman"/>
          <w:sz w:val="24"/>
          <w:szCs w:val="24"/>
        </w:rPr>
        <w:t>exercer um papel fundamental na ação pedagógica nas escolas, papel cada vez mais importante na sociedade onde vivemos, em que o acesso à informação a</w:t>
      </w:r>
      <w:r w:rsidRPr="008B23B9">
        <w:rPr>
          <w:rFonts w:ascii="Times New Roman" w:hAnsi="Times New Roman"/>
          <w:sz w:val="24"/>
          <w:szCs w:val="24"/>
        </w:rPr>
        <w:t>tualizada, o seu processamento e modificação c</w:t>
      </w:r>
      <w:r>
        <w:rPr>
          <w:rFonts w:ascii="Times New Roman" w:hAnsi="Times New Roman"/>
          <w:sz w:val="24"/>
          <w:szCs w:val="24"/>
        </w:rPr>
        <w:t>onstituem uma mais-valia para a</w:t>
      </w:r>
      <w:r w:rsidRPr="008B23B9">
        <w:rPr>
          <w:rFonts w:ascii="Times New Roman" w:hAnsi="Times New Roman"/>
          <w:sz w:val="24"/>
          <w:szCs w:val="24"/>
        </w:rPr>
        <w:t xml:space="preserve"> inclusão dos indivíduos na sociedade em geral e no mercado do trabalho, em particular.</w:t>
      </w:r>
      <w:r>
        <w:rPr>
          <w:rFonts w:ascii="Times New Roman" w:hAnsi="Times New Roman"/>
          <w:sz w:val="24"/>
          <w:szCs w:val="24"/>
        </w:rPr>
        <w:t xml:space="preserve"> O Manifesto da </w:t>
      </w:r>
      <w:r w:rsidRPr="00F941A3">
        <w:rPr>
          <w:rFonts w:ascii="Times New Roman" w:hAnsi="Times New Roman"/>
          <w:sz w:val="24"/>
          <w:szCs w:val="24"/>
        </w:rPr>
        <w:t>IFLA/UNESCO para as Bibl</w:t>
      </w:r>
      <w:r>
        <w:rPr>
          <w:rFonts w:ascii="Times New Roman" w:hAnsi="Times New Roman"/>
          <w:sz w:val="24"/>
          <w:szCs w:val="24"/>
        </w:rPr>
        <w:t xml:space="preserve">iotecas Escolares (2000), é </w:t>
      </w:r>
      <w:r w:rsidRPr="00F941A3">
        <w:rPr>
          <w:rFonts w:ascii="Times New Roman" w:hAnsi="Times New Roman"/>
          <w:sz w:val="24"/>
          <w:szCs w:val="24"/>
        </w:rPr>
        <w:t xml:space="preserve">claro a este respeito ao referir: </w:t>
      </w:r>
      <w:r w:rsidR="00580348">
        <w:rPr>
          <w:rFonts w:ascii="Times New Roman" w:hAnsi="Times New Roman"/>
          <w:i/>
          <w:sz w:val="24"/>
          <w:szCs w:val="24"/>
        </w:rPr>
        <w:t>“</w:t>
      </w:r>
      <w:r w:rsidRPr="00AE2F74">
        <w:rPr>
          <w:rFonts w:ascii="Times New Roman" w:hAnsi="Times New Roman"/>
          <w:i/>
          <w:sz w:val="24"/>
          <w:szCs w:val="24"/>
        </w:rPr>
        <w:t>A biblioteca escolar é parte integrante do processo educativo</w:t>
      </w:r>
      <w:r w:rsidR="00580348">
        <w:rPr>
          <w:rFonts w:ascii="Times New Roman" w:hAnsi="Times New Roman"/>
          <w:i/>
          <w:sz w:val="24"/>
          <w:szCs w:val="24"/>
        </w:rPr>
        <w:t>”</w:t>
      </w:r>
      <w:r w:rsidR="00580348">
        <w:rPr>
          <w:rStyle w:val="Refdenotaderodap"/>
          <w:rFonts w:ascii="Times New Roman" w:hAnsi="Times New Roman"/>
          <w:i/>
          <w:sz w:val="24"/>
          <w:szCs w:val="24"/>
        </w:rPr>
        <w:footnoteReference w:id="9"/>
      </w:r>
      <w:r>
        <w:rPr>
          <w:rFonts w:ascii="Times New Roman" w:hAnsi="Times New Roman"/>
          <w:sz w:val="24"/>
          <w:szCs w:val="24"/>
        </w:rPr>
        <w:t>. O mesmo documento também refere a extrema importância das bibliotecas escolares no sucesso dos alunos</w:t>
      </w:r>
      <w:r w:rsidRPr="00F941A3">
        <w:rPr>
          <w:rFonts w:ascii="Times New Roman" w:hAnsi="Times New Roman"/>
          <w:sz w:val="24"/>
          <w:szCs w:val="24"/>
        </w:rPr>
        <w:t xml:space="preserve"> “</w:t>
      </w:r>
      <w:r w:rsidRPr="00AE2F74">
        <w:rPr>
          <w:rFonts w:ascii="Times New Roman" w:hAnsi="Times New Roman"/>
          <w:i/>
          <w:sz w:val="24"/>
          <w:szCs w:val="24"/>
        </w:rPr>
        <w:t>Está comprovado que quando os bibliotecários e os professores trabalham em conjunto, os alunos atingem níveis mais elevado</w:t>
      </w:r>
      <w:r>
        <w:rPr>
          <w:rFonts w:ascii="Times New Roman" w:hAnsi="Times New Roman"/>
          <w:i/>
          <w:sz w:val="24"/>
          <w:szCs w:val="24"/>
        </w:rPr>
        <w:t xml:space="preserve">s de literacia, de leitura, de </w:t>
      </w:r>
      <w:r w:rsidRPr="00AE2F74">
        <w:rPr>
          <w:rFonts w:ascii="Times New Roman" w:hAnsi="Times New Roman"/>
          <w:i/>
          <w:sz w:val="24"/>
          <w:szCs w:val="24"/>
        </w:rPr>
        <w:t>aprendizagem, de resolução de problemas e competências no domínio das tecnologias de informação e comunic</w:t>
      </w:r>
      <w:r w:rsidR="00580348">
        <w:rPr>
          <w:rFonts w:ascii="Times New Roman" w:hAnsi="Times New Roman"/>
          <w:i/>
          <w:sz w:val="24"/>
          <w:szCs w:val="24"/>
        </w:rPr>
        <w:t>ação</w:t>
      </w:r>
      <w:r w:rsidRPr="00AE2F74">
        <w:rPr>
          <w:rFonts w:ascii="Times New Roman" w:hAnsi="Times New Roman"/>
          <w:i/>
          <w:sz w:val="24"/>
          <w:szCs w:val="24"/>
        </w:rPr>
        <w:t>”</w:t>
      </w:r>
      <w:r w:rsidR="00580348">
        <w:rPr>
          <w:rFonts w:ascii="Times New Roman" w:hAnsi="Times New Roman"/>
          <w:i/>
          <w:sz w:val="24"/>
          <w:szCs w:val="24"/>
        </w:rPr>
        <w:t>.</w:t>
      </w:r>
      <w:r w:rsidR="00580348">
        <w:rPr>
          <w:rStyle w:val="Refdenotaderodap"/>
          <w:rFonts w:ascii="Times New Roman" w:hAnsi="Times New Roman"/>
          <w:i/>
          <w:sz w:val="24"/>
          <w:szCs w:val="24"/>
        </w:rPr>
        <w:footnoteReference w:id="10"/>
      </w:r>
      <w:r w:rsidRPr="00F941A3">
        <w:rPr>
          <w:rFonts w:ascii="Times New Roman" w:hAnsi="Times New Roman"/>
          <w:sz w:val="24"/>
          <w:szCs w:val="24"/>
        </w:rPr>
        <w:t xml:space="preserve"> </w:t>
      </w: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No caso </w:t>
      </w:r>
      <w:r w:rsidRPr="00F941A3">
        <w:rPr>
          <w:rFonts w:ascii="Times New Roman" w:hAnsi="Times New Roman"/>
          <w:sz w:val="24"/>
          <w:szCs w:val="24"/>
        </w:rPr>
        <w:t xml:space="preserve">de Portugal, desde 1996 que o Ministério da Educação </w:t>
      </w:r>
      <w:r>
        <w:rPr>
          <w:rFonts w:ascii="Times New Roman" w:hAnsi="Times New Roman"/>
          <w:sz w:val="24"/>
          <w:szCs w:val="24"/>
        </w:rPr>
        <w:t>assumiu o obje</w:t>
      </w:r>
      <w:r w:rsidRPr="00F941A3">
        <w:rPr>
          <w:rFonts w:ascii="Times New Roman" w:hAnsi="Times New Roman"/>
          <w:sz w:val="24"/>
          <w:szCs w:val="24"/>
        </w:rPr>
        <w:t>tivo</w:t>
      </w:r>
      <w:r>
        <w:rPr>
          <w:rFonts w:ascii="Times New Roman" w:hAnsi="Times New Roman"/>
          <w:sz w:val="24"/>
          <w:szCs w:val="24"/>
        </w:rPr>
        <w:t xml:space="preserve"> de criar bibliotecas escolares eficazes, ao lançar um programa</w:t>
      </w:r>
      <w:r w:rsidRPr="00F941A3">
        <w:rPr>
          <w:rFonts w:ascii="Times New Roman" w:hAnsi="Times New Roman"/>
          <w:sz w:val="24"/>
          <w:szCs w:val="24"/>
        </w:rPr>
        <w:t xml:space="preserve"> de criação e</w:t>
      </w:r>
      <w:r>
        <w:rPr>
          <w:rFonts w:ascii="Times New Roman" w:hAnsi="Times New Roman"/>
          <w:sz w:val="24"/>
          <w:szCs w:val="24"/>
        </w:rPr>
        <w:t xml:space="preserve"> </w:t>
      </w:r>
      <w:r w:rsidRPr="00F941A3">
        <w:rPr>
          <w:rFonts w:ascii="Times New Roman" w:hAnsi="Times New Roman"/>
          <w:sz w:val="24"/>
          <w:szCs w:val="24"/>
        </w:rPr>
        <w:t>desenvolvimento</w:t>
      </w:r>
      <w:r>
        <w:rPr>
          <w:rFonts w:ascii="Times New Roman" w:hAnsi="Times New Roman"/>
          <w:sz w:val="24"/>
          <w:szCs w:val="24"/>
        </w:rPr>
        <w:t xml:space="preserve"> </w:t>
      </w:r>
      <w:r w:rsidRPr="00F941A3">
        <w:rPr>
          <w:rFonts w:ascii="Times New Roman" w:hAnsi="Times New Roman"/>
          <w:sz w:val="24"/>
          <w:szCs w:val="24"/>
        </w:rPr>
        <w:t>destas estrutur</w:t>
      </w:r>
      <w:r>
        <w:rPr>
          <w:rFonts w:ascii="Times New Roman" w:hAnsi="Times New Roman"/>
          <w:sz w:val="24"/>
          <w:szCs w:val="24"/>
        </w:rPr>
        <w:t>as pelo</w:t>
      </w:r>
      <w:r w:rsidRPr="00F941A3">
        <w:rPr>
          <w:rFonts w:ascii="Times New Roman" w:hAnsi="Times New Roman"/>
          <w:sz w:val="24"/>
          <w:szCs w:val="24"/>
        </w:rPr>
        <w:t xml:space="preserve"> país – o Programa Rede de Bibliotecas Escolares (RBE). </w:t>
      </w:r>
    </w:p>
    <w:p w:rsidR="00B30D53" w:rsidRDefault="00B30D53" w:rsidP="00B30D53">
      <w:pPr>
        <w:spacing w:after="0" w:line="360" w:lineRule="auto"/>
        <w:jc w:val="both"/>
        <w:rPr>
          <w:rFonts w:ascii="Times New Roman" w:hAnsi="Times New Roman"/>
          <w:sz w:val="24"/>
          <w:szCs w:val="24"/>
        </w:rPr>
      </w:pPr>
      <w:r w:rsidRPr="00F941A3">
        <w:rPr>
          <w:rFonts w:ascii="Times New Roman" w:hAnsi="Times New Roman"/>
          <w:sz w:val="24"/>
          <w:szCs w:val="24"/>
        </w:rPr>
        <w:t>Uma parte ainda si</w:t>
      </w:r>
      <w:r>
        <w:rPr>
          <w:rFonts w:ascii="Times New Roman" w:hAnsi="Times New Roman"/>
          <w:sz w:val="24"/>
          <w:szCs w:val="24"/>
        </w:rPr>
        <w:t>gnificante do corpo docente atual foi formada em</w:t>
      </w:r>
      <w:r w:rsidRPr="00F941A3">
        <w:rPr>
          <w:rFonts w:ascii="Times New Roman" w:hAnsi="Times New Roman"/>
          <w:sz w:val="24"/>
          <w:szCs w:val="24"/>
        </w:rPr>
        <w:t xml:space="preserve"> escola</w:t>
      </w:r>
      <w:r w:rsidR="00BD3EA8">
        <w:rPr>
          <w:rFonts w:ascii="Times New Roman" w:hAnsi="Times New Roman"/>
          <w:sz w:val="24"/>
          <w:szCs w:val="24"/>
        </w:rPr>
        <w:t>s</w:t>
      </w:r>
      <w:r w:rsidRPr="00F941A3">
        <w:rPr>
          <w:rFonts w:ascii="Times New Roman" w:hAnsi="Times New Roman"/>
          <w:sz w:val="24"/>
          <w:szCs w:val="24"/>
        </w:rPr>
        <w:t xml:space="preserve"> sem biblioteca escolar, ou com uma biblioteca de tipo tradicional, correspondente ao sistema de e</w:t>
      </w:r>
      <w:r>
        <w:rPr>
          <w:rFonts w:ascii="Times New Roman" w:hAnsi="Times New Roman"/>
          <w:sz w:val="24"/>
          <w:szCs w:val="24"/>
        </w:rPr>
        <w:t xml:space="preserve">nsino, onde </w:t>
      </w:r>
      <w:r w:rsidRPr="00F941A3">
        <w:rPr>
          <w:rFonts w:ascii="Times New Roman" w:hAnsi="Times New Roman"/>
          <w:sz w:val="24"/>
          <w:szCs w:val="24"/>
        </w:rPr>
        <w:t>predominava o impresso e onde só se ia à biblio</w:t>
      </w:r>
      <w:r>
        <w:rPr>
          <w:rFonts w:ascii="Times New Roman" w:hAnsi="Times New Roman"/>
          <w:sz w:val="24"/>
          <w:szCs w:val="24"/>
        </w:rPr>
        <w:t>teca para consultar documentos</w:t>
      </w:r>
      <w:r w:rsidRPr="00F941A3">
        <w:rPr>
          <w:rFonts w:ascii="Times New Roman" w:hAnsi="Times New Roman"/>
          <w:sz w:val="24"/>
          <w:szCs w:val="24"/>
        </w:rPr>
        <w:t>, devendo permanecer</w:t>
      </w:r>
      <w:r>
        <w:rPr>
          <w:rFonts w:ascii="Times New Roman" w:hAnsi="Times New Roman"/>
          <w:sz w:val="24"/>
          <w:szCs w:val="24"/>
        </w:rPr>
        <w:t xml:space="preserve">-se em </w:t>
      </w:r>
      <w:r w:rsidRPr="00F941A3">
        <w:rPr>
          <w:rFonts w:ascii="Times New Roman" w:hAnsi="Times New Roman"/>
          <w:sz w:val="24"/>
          <w:szCs w:val="24"/>
        </w:rPr>
        <w:t>silêncio.</w:t>
      </w:r>
      <w:r>
        <w:rPr>
          <w:rFonts w:ascii="Times New Roman" w:hAnsi="Times New Roman"/>
          <w:sz w:val="24"/>
          <w:szCs w:val="24"/>
        </w:rPr>
        <w:t xml:space="preserve"> Segundo Terraseca (2001) a escola não fornece uma cultura de trabalho de equipa, entre os professores e a biblioteca escolar, o que</w:t>
      </w:r>
      <w:r w:rsidR="00580348">
        <w:rPr>
          <w:rFonts w:ascii="Times New Roman" w:hAnsi="Times New Roman"/>
          <w:sz w:val="24"/>
          <w:szCs w:val="24"/>
        </w:rPr>
        <w:t xml:space="preserve"> leva a que os professores não r</w:t>
      </w:r>
      <w:r>
        <w:rPr>
          <w:rFonts w:ascii="Times New Roman" w:hAnsi="Times New Roman"/>
          <w:sz w:val="24"/>
          <w:szCs w:val="24"/>
        </w:rPr>
        <w:t xml:space="preserve">ecorram à biblioteca escolar para o seu trabalho pedagógico. Isto, e segundo a mesma autora, também poderá ser explicado porque ao longo dos anos existiu uma grande carência de materiais pertinentes e atualizados nas escolas, e os professores habituaram-se a adquirir os seus próprios documentos. </w:t>
      </w:r>
      <w:r w:rsidRPr="00F941A3">
        <w:rPr>
          <w:rFonts w:ascii="Times New Roman" w:hAnsi="Times New Roman"/>
          <w:sz w:val="24"/>
          <w:szCs w:val="24"/>
        </w:rPr>
        <w:t xml:space="preserve">O trabalho pedagógico hoje é cada vez mais exigente e prevê uma base de utilização de recursos </w:t>
      </w:r>
      <w:r>
        <w:rPr>
          <w:rFonts w:ascii="Times New Roman" w:hAnsi="Times New Roman"/>
          <w:sz w:val="24"/>
          <w:szCs w:val="24"/>
        </w:rPr>
        <w:t>diferenciada</w:t>
      </w:r>
      <w:r w:rsidRPr="00F941A3">
        <w:rPr>
          <w:rFonts w:ascii="Times New Roman" w:hAnsi="Times New Roman"/>
          <w:sz w:val="24"/>
          <w:szCs w:val="24"/>
        </w:rPr>
        <w:t>,</w:t>
      </w:r>
      <w:r w:rsidR="00BD3EA8">
        <w:rPr>
          <w:rFonts w:ascii="Times New Roman" w:hAnsi="Times New Roman"/>
          <w:sz w:val="24"/>
          <w:szCs w:val="24"/>
        </w:rPr>
        <w:t xml:space="preserve"> em que o recurso à informação</w:t>
      </w:r>
      <w:r w:rsidRPr="00F941A3">
        <w:rPr>
          <w:rFonts w:ascii="Times New Roman" w:hAnsi="Times New Roman"/>
          <w:sz w:val="24"/>
          <w:szCs w:val="24"/>
        </w:rPr>
        <w:t xml:space="preserve"> em diferentes suportes assume um relevo elevado. Deste </w:t>
      </w:r>
      <w:r>
        <w:rPr>
          <w:rFonts w:ascii="Times New Roman" w:hAnsi="Times New Roman"/>
          <w:sz w:val="24"/>
          <w:szCs w:val="24"/>
        </w:rPr>
        <w:t xml:space="preserve">modo, </w:t>
      </w:r>
      <w:r w:rsidRPr="00F941A3">
        <w:rPr>
          <w:rFonts w:ascii="Times New Roman" w:hAnsi="Times New Roman"/>
          <w:sz w:val="24"/>
          <w:szCs w:val="24"/>
        </w:rPr>
        <w:t>a biblioteca escolar é uma estrutura da</w:t>
      </w:r>
      <w:r>
        <w:rPr>
          <w:rFonts w:ascii="Times New Roman" w:hAnsi="Times New Roman"/>
          <w:sz w:val="24"/>
          <w:szCs w:val="24"/>
        </w:rPr>
        <w:t xml:space="preserve"> escola que deve estar em </w:t>
      </w:r>
      <w:r w:rsidRPr="00F941A3">
        <w:rPr>
          <w:rFonts w:ascii="Times New Roman" w:hAnsi="Times New Roman"/>
          <w:sz w:val="24"/>
          <w:szCs w:val="24"/>
        </w:rPr>
        <w:t>articulação com o trabalho dos docentes</w:t>
      </w:r>
      <w:r w:rsidR="00BD3EA8">
        <w:rPr>
          <w:rFonts w:ascii="Times New Roman" w:hAnsi="Times New Roman"/>
          <w:sz w:val="24"/>
          <w:szCs w:val="24"/>
        </w:rPr>
        <w:t xml:space="preserve"> e vice-versa. Esta colaboração</w:t>
      </w:r>
      <w:r w:rsidRPr="00F941A3">
        <w:rPr>
          <w:rFonts w:ascii="Times New Roman" w:hAnsi="Times New Roman"/>
          <w:sz w:val="24"/>
          <w:szCs w:val="24"/>
        </w:rPr>
        <w:t xml:space="preserve"> é fundamental para o melhor desempenho dos alunos, uma vez que às competências específicas do professor responsável pela disciplina acresce o conhecimento, por parte da equipa da biblioteca, da informação disponível e de técnicas de desenvolvimento d</w:t>
      </w:r>
      <w:r>
        <w:rPr>
          <w:rFonts w:ascii="Times New Roman" w:hAnsi="Times New Roman"/>
          <w:sz w:val="24"/>
          <w:szCs w:val="24"/>
        </w:rPr>
        <w:t xml:space="preserve">e </w:t>
      </w:r>
      <w:r w:rsidRPr="00F941A3">
        <w:rPr>
          <w:rFonts w:ascii="Times New Roman" w:hAnsi="Times New Roman"/>
          <w:sz w:val="24"/>
          <w:szCs w:val="24"/>
        </w:rPr>
        <w:t xml:space="preserve">competências de informação. </w:t>
      </w:r>
    </w:p>
    <w:p w:rsidR="00B30D53" w:rsidRDefault="00B30D53" w:rsidP="00B30D53">
      <w:pPr>
        <w:spacing w:after="0" w:line="360" w:lineRule="auto"/>
        <w:jc w:val="both"/>
        <w:rPr>
          <w:rFonts w:ascii="Times New Roman" w:hAnsi="Times New Roman"/>
          <w:sz w:val="24"/>
          <w:szCs w:val="24"/>
        </w:rPr>
      </w:pPr>
    </w:p>
    <w:p w:rsidR="00B30D53" w:rsidRDefault="00B30D53" w:rsidP="00822FF4">
      <w:pPr>
        <w:pStyle w:val="PargrafodaLista"/>
        <w:numPr>
          <w:ilvl w:val="2"/>
          <w:numId w:val="9"/>
        </w:numPr>
        <w:spacing w:after="0" w:line="360" w:lineRule="auto"/>
        <w:ind w:left="709" w:hanging="709"/>
        <w:jc w:val="both"/>
        <w:rPr>
          <w:rFonts w:ascii="Times New Roman" w:hAnsi="Times New Roman"/>
          <w:b/>
          <w:sz w:val="24"/>
          <w:szCs w:val="24"/>
        </w:rPr>
      </w:pPr>
      <w:r w:rsidRPr="002800CB">
        <w:rPr>
          <w:rFonts w:ascii="Times New Roman" w:hAnsi="Times New Roman"/>
          <w:b/>
          <w:sz w:val="24"/>
          <w:szCs w:val="24"/>
        </w:rPr>
        <w:t xml:space="preserve">Bibliotecas </w:t>
      </w:r>
      <w:r>
        <w:rPr>
          <w:rFonts w:ascii="Times New Roman" w:hAnsi="Times New Roman"/>
          <w:b/>
          <w:sz w:val="24"/>
          <w:szCs w:val="24"/>
        </w:rPr>
        <w:t>de Ensino Superior</w:t>
      </w:r>
    </w:p>
    <w:p w:rsidR="00B30D53" w:rsidRPr="002800CB" w:rsidRDefault="00B30D53" w:rsidP="00B30D53">
      <w:pPr>
        <w:pStyle w:val="PargrafodaLista"/>
        <w:spacing w:after="0" w:line="360" w:lineRule="auto"/>
        <w:ind w:left="709"/>
        <w:jc w:val="both"/>
        <w:rPr>
          <w:rFonts w:ascii="Times New Roman" w:hAnsi="Times New Roman"/>
          <w:b/>
          <w:sz w:val="24"/>
          <w:szCs w:val="24"/>
        </w:rPr>
      </w:pPr>
    </w:p>
    <w:p w:rsidR="00B30D53" w:rsidRPr="00630098" w:rsidRDefault="00B30D53" w:rsidP="00B30D53">
      <w:pPr>
        <w:spacing w:after="0" w:line="360" w:lineRule="auto"/>
        <w:jc w:val="both"/>
        <w:rPr>
          <w:rFonts w:ascii="Times New Roman" w:hAnsi="Times New Roman"/>
          <w:sz w:val="24"/>
          <w:szCs w:val="24"/>
        </w:rPr>
      </w:pPr>
      <w:r w:rsidRPr="00630098">
        <w:rPr>
          <w:rFonts w:ascii="Times New Roman" w:hAnsi="Times New Roman"/>
          <w:sz w:val="24"/>
          <w:szCs w:val="24"/>
        </w:rPr>
        <w:t>As bibliotecas em geral são organizações sem fins lucrativos que procuram na sua gestão integrar métodos que melhorem os seus serviços e a qualidade da oferta aos utilizadores. O mesmo acontece com as bibliotecas de ensino superior. As bibliotecas de ensino superior inserida</w:t>
      </w:r>
      <w:r>
        <w:rPr>
          <w:rFonts w:ascii="Times New Roman" w:hAnsi="Times New Roman"/>
          <w:sz w:val="24"/>
          <w:szCs w:val="24"/>
        </w:rPr>
        <w:t>s</w:t>
      </w:r>
      <w:r w:rsidRPr="00630098">
        <w:rPr>
          <w:rFonts w:ascii="Times New Roman" w:hAnsi="Times New Roman"/>
          <w:sz w:val="24"/>
          <w:szCs w:val="24"/>
        </w:rPr>
        <w:t xml:space="preserve"> no contexto académico </w:t>
      </w:r>
      <w:r w:rsidRPr="00630098">
        <w:rPr>
          <w:rFonts w:ascii="Times New Roman" w:hAnsi="Times New Roman"/>
          <w:sz w:val="24"/>
          <w:szCs w:val="24"/>
        </w:rPr>
        <w:lastRenderedPageBreak/>
        <w:t>têm uma missão muito própria, a de apoiar e fomentar o ensino e inve</w:t>
      </w:r>
      <w:r w:rsidR="009A2EBF">
        <w:rPr>
          <w:rFonts w:ascii="Times New Roman" w:hAnsi="Times New Roman"/>
          <w:sz w:val="24"/>
          <w:szCs w:val="24"/>
        </w:rPr>
        <w:t>stigação. Segundo Vargues</w:t>
      </w:r>
      <w:r w:rsidRPr="00630098">
        <w:rPr>
          <w:rFonts w:ascii="Times New Roman" w:hAnsi="Times New Roman"/>
          <w:sz w:val="24"/>
          <w:szCs w:val="24"/>
        </w:rPr>
        <w:t xml:space="preserve"> </w:t>
      </w:r>
      <w:r w:rsidRPr="00630098">
        <w:rPr>
          <w:rFonts w:ascii="Times New Roman" w:hAnsi="Times New Roman"/>
          <w:i/>
          <w:sz w:val="24"/>
          <w:szCs w:val="24"/>
        </w:rPr>
        <w:t>et</w:t>
      </w:r>
      <w:r w:rsidR="009A2EBF">
        <w:rPr>
          <w:rFonts w:ascii="Times New Roman" w:hAnsi="Times New Roman"/>
          <w:i/>
          <w:sz w:val="24"/>
          <w:szCs w:val="24"/>
        </w:rPr>
        <w:t>.</w:t>
      </w:r>
      <w:r w:rsidRPr="00630098">
        <w:rPr>
          <w:rFonts w:ascii="Times New Roman" w:hAnsi="Times New Roman"/>
          <w:i/>
          <w:sz w:val="24"/>
          <w:szCs w:val="24"/>
        </w:rPr>
        <w:t xml:space="preserve"> al.</w:t>
      </w:r>
      <w:r w:rsidR="009A2EBF">
        <w:rPr>
          <w:rFonts w:ascii="Times New Roman" w:hAnsi="Times New Roman"/>
          <w:i/>
          <w:sz w:val="24"/>
          <w:szCs w:val="24"/>
        </w:rPr>
        <w:t xml:space="preserve"> </w:t>
      </w:r>
      <w:r w:rsidR="009A2EBF" w:rsidRPr="009A2EBF">
        <w:rPr>
          <w:rFonts w:ascii="Times New Roman" w:hAnsi="Times New Roman"/>
          <w:sz w:val="24"/>
          <w:szCs w:val="24"/>
        </w:rPr>
        <w:t>(2012)</w:t>
      </w:r>
      <w:r w:rsidRPr="00630098">
        <w:rPr>
          <w:rFonts w:ascii="Times New Roman" w:hAnsi="Times New Roman"/>
          <w:sz w:val="24"/>
          <w:szCs w:val="24"/>
        </w:rPr>
        <w:t xml:space="preserve"> esta</w:t>
      </w:r>
      <w:r w:rsidR="00580348">
        <w:rPr>
          <w:rFonts w:ascii="Times New Roman" w:hAnsi="Times New Roman"/>
          <w:sz w:val="24"/>
          <w:szCs w:val="24"/>
        </w:rPr>
        <w:t>s são uma área que abarca uma sé</w:t>
      </w:r>
      <w:r w:rsidRPr="00630098">
        <w:rPr>
          <w:rFonts w:ascii="Times New Roman" w:hAnsi="Times New Roman"/>
          <w:sz w:val="24"/>
          <w:szCs w:val="24"/>
        </w:rPr>
        <w:t xml:space="preserve">rie de temáticas, desde seleção e aquisição de documentos, o tratamento técnico de documentos que são adquiridos nos mais variados suportes, a divulgação, o acesso à informação e o modo como é utilizada, com o objetivo final de contribuir para o ensino, investigação e para a produção </w:t>
      </w:r>
      <w:r w:rsidR="00A77782" w:rsidRPr="00630098">
        <w:rPr>
          <w:rFonts w:ascii="Times New Roman" w:hAnsi="Times New Roman"/>
          <w:sz w:val="24"/>
          <w:szCs w:val="24"/>
        </w:rPr>
        <w:t>científica</w:t>
      </w:r>
      <w:r w:rsidRPr="00630098">
        <w:rPr>
          <w:rFonts w:ascii="Times New Roman" w:hAnsi="Times New Roman"/>
          <w:sz w:val="24"/>
          <w:szCs w:val="24"/>
        </w:rPr>
        <w:t xml:space="preserve"> das instituições onde se enquadram. </w:t>
      </w: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Para que o crescimento</w:t>
      </w:r>
      <w:r w:rsidRPr="00630098">
        <w:rPr>
          <w:rFonts w:ascii="Times New Roman" w:hAnsi="Times New Roman"/>
          <w:sz w:val="24"/>
          <w:szCs w:val="24"/>
        </w:rPr>
        <w:t xml:space="preserve"> do conhecimento seja </w:t>
      </w:r>
      <w:r>
        <w:rPr>
          <w:rFonts w:ascii="Times New Roman" w:hAnsi="Times New Roman"/>
          <w:sz w:val="24"/>
          <w:szCs w:val="24"/>
        </w:rPr>
        <w:t>periódico</w:t>
      </w:r>
      <w:r w:rsidRPr="00630098">
        <w:rPr>
          <w:rFonts w:ascii="Times New Roman" w:hAnsi="Times New Roman"/>
          <w:sz w:val="24"/>
          <w:szCs w:val="24"/>
        </w:rPr>
        <w:t xml:space="preserve">, é necessário promover o acesso, dinamizar, socializar e difundir esta produção, bem como transmitir meios de pesquisa que promovam e facilitem o acesso à informação, nas diversas áreas do conhecimento humano. </w:t>
      </w:r>
      <w:r>
        <w:rPr>
          <w:rFonts w:ascii="Times New Roman" w:hAnsi="Times New Roman"/>
          <w:sz w:val="24"/>
          <w:szCs w:val="24"/>
        </w:rPr>
        <w:t>As bibliotecas</w:t>
      </w:r>
      <w:r w:rsidRPr="00630098">
        <w:rPr>
          <w:rFonts w:ascii="Times New Roman" w:hAnsi="Times New Roman"/>
          <w:sz w:val="24"/>
          <w:szCs w:val="24"/>
        </w:rPr>
        <w:t xml:space="preserve"> de ensino superior</w:t>
      </w:r>
      <w:r>
        <w:rPr>
          <w:rFonts w:ascii="Times New Roman" w:hAnsi="Times New Roman"/>
          <w:sz w:val="24"/>
          <w:szCs w:val="24"/>
        </w:rPr>
        <w:t xml:space="preserve"> constituem-se</w:t>
      </w:r>
      <w:r w:rsidRPr="00630098">
        <w:rPr>
          <w:rFonts w:ascii="Times New Roman" w:hAnsi="Times New Roman"/>
          <w:sz w:val="24"/>
          <w:szCs w:val="24"/>
        </w:rPr>
        <w:t xml:space="preserve"> com vários serviços fundamentais de apoio e fomento ao estudo, à docência e à investigação de toda a comunidade académica, tratando, conservando e divulgando todos os recursos bibliográficos, documentais e informativos nas diversas áreas do saber fornecidas</w:t>
      </w:r>
      <w:r>
        <w:rPr>
          <w:rFonts w:ascii="Times New Roman" w:hAnsi="Times New Roman"/>
          <w:sz w:val="24"/>
          <w:szCs w:val="24"/>
        </w:rPr>
        <w:t xml:space="preserve"> pelas e</w:t>
      </w:r>
      <w:r w:rsidRPr="00630098">
        <w:rPr>
          <w:rFonts w:ascii="Times New Roman" w:hAnsi="Times New Roman"/>
          <w:sz w:val="24"/>
          <w:szCs w:val="24"/>
        </w:rPr>
        <w:t xml:space="preserve">scolas. Cabe ao dinamismo da instituição alargar os seus serviços e lançar desafios aos próprios utilizadores, como pesquisas no seu catálogo, formação de utilizadores, criar hábitos de autonomia no seu aluno/utilizador na recuperação da informação tanto na sua biblioteca como nos catálogos em linha ou outro tipo de recursos de </w:t>
      </w:r>
      <w:r w:rsidR="009A2EBF">
        <w:rPr>
          <w:rFonts w:ascii="Times New Roman" w:hAnsi="Times New Roman"/>
          <w:sz w:val="24"/>
          <w:szCs w:val="24"/>
        </w:rPr>
        <w:t xml:space="preserve">informação como, por exemplo a </w:t>
      </w:r>
      <w:r w:rsidRPr="009A2EBF">
        <w:rPr>
          <w:rFonts w:ascii="Times New Roman" w:hAnsi="Times New Roman"/>
          <w:i/>
          <w:sz w:val="24"/>
          <w:szCs w:val="24"/>
        </w:rPr>
        <w:t>B-on</w:t>
      </w:r>
      <w:r>
        <w:rPr>
          <w:rStyle w:val="Refdenotaderodap"/>
          <w:rFonts w:ascii="Times New Roman" w:hAnsi="Times New Roman"/>
          <w:sz w:val="24"/>
          <w:szCs w:val="24"/>
        </w:rPr>
        <w:footnoteReference w:id="11"/>
      </w:r>
      <w:r w:rsidRPr="00630098">
        <w:rPr>
          <w:rFonts w:ascii="Times New Roman" w:hAnsi="Times New Roman"/>
          <w:sz w:val="24"/>
          <w:szCs w:val="24"/>
        </w:rPr>
        <w:t xml:space="preserve"> “Biblioteca do conhecimento </w:t>
      </w:r>
      <w:r w:rsidRPr="000F67B4">
        <w:rPr>
          <w:rFonts w:ascii="Times New Roman" w:hAnsi="Times New Roman"/>
          <w:i/>
          <w:sz w:val="24"/>
          <w:szCs w:val="24"/>
        </w:rPr>
        <w:t>online</w:t>
      </w:r>
      <w:r>
        <w:rPr>
          <w:rFonts w:ascii="Times New Roman" w:hAnsi="Times New Roman"/>
          <w:sz w:val="24"/>
          <w:szCs w:val="24"/>
        </w:rPr>
        <w:t xml:space="preserve">”. </w:t>
      </w:r>
    </w:p>
    <w:p w:rsidR="00B30D53" w:rsidRDefault="00B30D53" w:rsidP="00B30D53">
      <w:pPr>
        <w:spacing w:after="0" w:line="360" w:lineRule="auto"/>
        <w:jc w:val="both"/>
        <w:rPr>
          <w:rFonts w:ascii="Times New Roman" w:hAnsi="Times New Roman"/>
          <w:sz w:val="24"/>
          <w:szCs w:val="24"/>
        </w:rPr>
      </w:pPr>
    </w:p>
    <w:p w:rsidR="00B30D53" w:rsidRPr="00CF5810" w:rsidRDefault="00B30D53" w:rsidP="00B30D53">
      <w:pPr>
        <w:spacing w:line="360" w:lineRule="auto"/>
        <w:jc w:val="both"/>
        <w:rPr>
          <w:rFonts w:ascii="Times New Roman" w:hAnsi="Times New Roman"/>
          <w:b/>
          <w:sz w:val="24"/>
          <w:szCs w:val="24"/>
        </w:rPr>
      </w:pPr>
      <w:r w:rsidRPr="00CF5810">
        <w:rPr>
          <w:rFonts w:ascii="Times New Roman" w:hAnsi="Times New Roman"/>
          <w:b/>
          <w:sz w:val="24"/>
          <w:szCs w:val="24"/>
        </w:rPr>
        <w:t>2.1.4. Bibliotecas Especializadas</w:t>
      </w:r>
    </w:p>
    <w:p w:rsidR="00B30D53" w:rsidRPr="00630098" w:rsidRDefault="00B30D53" w:rsidP="00B30D53">
      <w:pPr>
        <w:spacing w:line="360" w:lineRule="auto"/>
        <w:jc w:val="both"/>
        <w:rPr>
          <w:rFonts w:ascii="Times New Roman" w:hAnsi="Times New Roman"/>
          <w:sz w:val="24"/>
          <w:szCs w:val="24"/>
        </w:rPr>
      </w:pPr>
      <w:r>
        <w:rPr>
          <w:rFonts w:ascii="Times New Roman" w:hAnsi="Times New Roman"/>
          <w:sz w:val="24"/>
          <w:szCs w:val="24"/>
        </w:rPr>
        <w:t xml:space="preserve">De acordo com Wright (1967), uma biblioteca especializada é uma biblioteca quase exclusivamente dedicada a publicações sobre um assunto ou sobre um grupo de assuntos em particular. Estas bibliotecas dirigem-se fundamentalmente a suprir as necessidades informativas da comunidade académica no cumprimento das suas atividades de ensino e investigação. No </w:t>
      </w:r>
      <w:r>
        <w:rPr>
          <w:rFonts w:ascii="Times New Roman" w:hAnsi="Times New Roman"/>
          <w:sz w:val="24"/>
          <w:szCs w:val="24"/>
        </w:rPr>
        <w:lastRenderedPageBreak/>
        <w:t xml:space="preserve">entanto podem estender e diversificar as suas atividades mais tradicionais, abrindo-se à comunidade através de um desenvolvimento de atividades culturais e formativas. Segundo Maia </w:t>
      </w:r>
      <w:r w:rsidRPr="00CF5810">
        <w:rPr>
          <w:rFonts w:ascii="Times New Roman" w:hAnsi="Times New Roman"/>
          <w:i/>
          <w:sz w:val="24"/>
          <w:szCs w:val="24"/>
        </w:rPr>
        <w:t>et al.</w:t>
      </w:r>
      <w:r>
        <w:rPr>
          <w:rFonts w:ascii="Times New Roman" w:hAnsi="Times New Roman"/>
          <w:sz w:val="24"/>
          <w:szCs w:val="24"/>
        </w:rPr>
        <w:t xml:space="preserve"> (1991), a</w:t>
      </w:r>
      <w:r w:rsidRPr="00CF5810">
        <w:rPr>
          <w:rFonts w:ascii="Times New Roman" w:hAnsi="Times New Roman"/>
          <w:sz w:val="24"/>
          <w:szCs w:val="24"/>
        </w:rPr>
        <w:t xml:space="preserve"> biblioteca</w:t>
      </w:r>
      <w:r w:rsidR="009A2EBF">
        <w:rPr>
          <w:rFonts w:ascii="Times New Roman" w:hAnsi="Times New Roman"/>
          <w:sz w:val="24"/>
          <w:szCs w:val="24"/>
        </w:rPr>
        <w:t xml:space="preserve"> especializada</w:t>
      </w:r>
      <w:r w:rsidRPr="00CF5810">
        <w:rPr>
          <w:rFonts w:ascii="Times New Roman" w:hAnsi="Times New Roman"/>
          <w:sz w:val="24"/>
          <w:szCs w:val="24"/>
        </w:rPr>
        <w:t xml:space="preserve"> coloca-se como um instrumento de pesquisa</w:t>
      </w:r>
      <w:r>
        <w:rPr>
          <w:rFonts w:ascii="Times New Roman" w:hAnsi="Times New Roman"/>
          <w:sz w:val="24"/>
          <w:szCs w:val="24"/>
        </w:rPr>
        <w:t xml:space="preserve"> e deve</w:t>
      </w:r>
      <w:r w:rsidRPr="00CF5810">
        <w:rPr>
          <w:rFonts w:ascii="Times New Roman" w:hAnsi="Times New Roman"/>
          <w:sz w:val="24"/>
          <w:szCs w:val="24"/>
        </w:rPr>
        <w:t xml:space="preserve"> ser vista sempre como centro de suporte à</w:t>
      </w:r>
      <w:r>
        <w:rPr>
          <w:rFonts w:ascii="Times New Roman" w:hAnsi="Times New Roman"/>
          <w:sz w:val="24"/>
          <w:szCs w:val="24"/>
        </w:rPr>
        <w:t xml:space="preserve"> </w:t>
      </w:r>
      <w:r w:rsidRPr="00CF5810">
        <w:rPr>
          <w:rFonts w:ascii="Times New Roman" w:hAnsi="Times New Roman"/>
          <w:sz w:val="24"/>
          <w:szCs w:val="24"/>
        </w:rPr>
        <w:t>informação, cumprindo o seu papel e ocupando o seu espaço na</w:t>
      </w:r>
      <w:r>
        <w:rPr>
          <w:rFonts w:ascii="Times New Roman" w:hAnsi="Times New Roman"/>
          <w:sz w:val="24"/>
          <w:szCs w:val="24"/>
        </w:rPr>
        <w:t xml:space="preserve"> cadeia da inovação tecnológica. </w:t>
      </w:r>
    </w:p>
    <w:p w:rsidR="00B30D53" w:rsidRDefault="00B30D53" w:rsidP="00B30D53">
      <w:pPr>
        <w:spacing w:after="0" w:line="360" w:lineRule="auto"/>
        <w:jc w:val="both"/>
        <w:rPr>
          <w:rFonts w:ascii="Times New Roman" w:hAnsi="Times New Roman"/>
          <w:b/>
          <w:sz w:val="24"/>
          <w:szCs w:val="24"/>
        </w:rPr>
      </w:pPr>
      <w:r w:rsidRPr="000E213A">
        <w:rPr>
          <w:rFonts w:ascii="Times New Roman" w:hAnsi="Times New Roman"/>
          <w:b/>
          <w:sz w:val="24"/>
          <w:szCs w:val="24"/>
        </w:rPr>
        <w:t xml:space="preserve">2.1.5. Biblioteca Nacional </w:t>
      </w:r>
      <w:r w:rsidR="009A2EBF">
        <w:rPr>
          <w:rFonts w:ascii="Times New Roman" w:hAnsi="Times New Roman"/>
          <w:b/>
          <w:sz w:val="24"/>
          <w:szCs w:val="24"/>
        </w:rPr>
        <w:t xml:space="preserve">de Portugal </w:t>
      </w:r>
    </w:p>
    <w:p w:rsidR="00B30D53" w:rsidRDefault="00B30D53" w:rsidP="00B30D53">
      <w:pPr>
        <w:pStyle w:val="texto"/>
        <w:spacing w:before="0" w:beforeAutospacing="0" w:after="0" w:afterAutospacing="0"/>
        <w:jc w:val="both"/>
        <w:rPr>
          <w:rFonts w:eastAsiaTheme="minorHAnsi"/>
          <w:b/>
          <w:lang w:eastAsia="en-US"/>
        </w:rPr>
      </w:pPr>
    </w:p>
    <w:p w:rsidR="00B30D53" w:rsidRPr="000E213A" w:rsidRDefault="00B30D53" w:rsidP="00B30D53">
      <w:pPr>
        <w:pStyle w:val="texto"/>
        <w:spacing w:before="0" w:beforeAutospacing="0" w:after="0" w:afterAutospacing="0" w:line="360" w:lineRule="auto"/>
        <w:jc w:val="both"/>
      </w:pPr>
      <w:r w:rsidRPr="000E213A">
        <w:t>O Alvará régio de 29 de fevereiro de 1796 fundou a Real Biblioteca Pública da Corte, a mais antiga antecessora formal da BNP. A instituição recebeu a Biblioteca da Real Mesa Censória, criada em 1768. O referido diploma conferiu-lhe a natureza de Biblioteca Pública, tendo a mesma sido instalada no Torreão Ocidental da Praça do Comércio (Terreiro do Paço).</w:t>
      </w:r>
      <w:r>
        <w:t xml:space="preserve"> </w:t>
      </w:r>
      <w:r w:rsidRPr="000E213A">
        <w:t>Com a vitória dos liberais e a extinção das ordens religiosas em 1834, a Instituição foi transformada</w:t>
      </w:r>
      <w:r w:rsidRPr="000E213A">
        <w:rPr>
          <w:rStyle w:val="apple-converted-space"/>
        </w:rPr>
        <w:t> </w:t>
      </w:r>
      <w:r w:rsidRPr="000E213A">
        <w:t>em Biblioteca Nacional</w:t>
      </w:r>
      <w:r w:rsidRPr="000E213A">
        <w:rPr>
          <w:rStyle w:val="apple-converted-space"/>
        </w:rPr>
        <w:t> </w:t>
      </w:r>
      <w:r w:rsidRPr="000E213A">
        <w:t>de Lisboa, incorporando no seu acervo a totalidade ou parcelas das livrarias de abundantes mosteiros e conventos. O grande número de col</w:t>
      </w:r>
      <w:r w:rsidR="00FE5242">
        <w:t>eções tornou necessária</w:t>
      </w:r>
      <w:r w:rsidRPr="000E213A">
        <w:t xml:space="preserve"> a sua transferência para um local mais espaçoso, tendo a escolha recaído no Convento de S. Francisco.</w:t>
      </w:r>
    </w:p>
    <w:p w:rsidR="00B30D53" w:rsidRPr="000E213A" w:rsidRDefault="00B30D53" w:rsidP="00B30D53">
      <w:pPr>
        <w:pStyle w:val="texto"/>
        <w:spacing w:before="0" w:beforeAutospacing="0" w:after="0" w:afterAutospacing="0" w:line="360" w:lineRule="auto"/>
        <w:jc w:val="both"/>
      </w:pPr>
      <w:r w:rsidRPr="000E213A">
        <w:t xml:space="preserve">Na sequência da proclamação da República (1910) ocorreu um novo surto de incorporação de livrarias de congregações religiosas extintas. </w:t>
      </w:r>
    </w:p>
    <w:p w:rsidR="00B30D53" w:rsidRPr="000E213A" w:rsidRDefault="00B30D53" w:rsidP="00B30D53">
      <w:pPr>
        <w:pStyle w:val="texto"/>
        <w:spacing w:before="0" w:beforeAutospacing="0" w:after="0" w:afterAutospacing="0" w:line="360" w:lineRule="auto"/>
        <w:jc w:val="both"/>
      </w:pPr>
      <w:r w:rsidRPr="000E213A">
        <w:t>O crescimento das coleções e a necessidade de condições d</w:t>
      </w:r>
      <w:r>
        <w:t xml:space="preserve">e conservação adequadas ao </w:t>
      </w:r>
      <w:r w:rsidRPr="000E213A">
        <w:t>espólio</w:t>
      </w:r>
      <w:r w:rsidR="00077DE1">
        <w:t xml:space="preserve"> e à sua guarda</w:t>
      </w:r>
      <w:r>
        <w:t xml:space="preserve"> levaram</w:t>
      </w:r>
      <w:r w:rsidR="00077DE1">
        <w:t xml:space="preserve"> à</w:t>
      </w:r>
      <w:r w:rsidRPr="000E213A">
        <w:t xml:space="preserve"> construção de um edifício de raiz destinado a instalar condignamente a maior coleção bibliográfica portuguesa. Com projeto do arquiteto Porfírio Pardal Monteiro, as obras iniciaram-se em 1958, tendo a transferência para o edifício do Campo Grande ocorrido em 1969.</w:t>
      </w:r>
    </w:p>
    <w:p w:rsidR="00B30D53" w:rsidRPr="000E213A" w:rsidRDefault="00B30D53" w:rsidP="00B30D53">
      <w:pPr>
        <w:pStyle w:val="texto"/>
        <w:spacing w:before="0" w:beforeAutospacing="0" w:after="0" w:afterAutospacing="0" w:line="360" w:lineRule="auto"/>
        <w:jc w:val="both"/>
      </w:pPr>
      <w:r w:rsidRPr="000E213A">
        <w:t xml:space="preserve">Com mais de 200 anos, a BNP iniciou, em 2007, um processo de reestruturação que visou contribuir para o enriquecimento e divulgação do património bibliográfico nacional, bem como para modernizar, racionalizar e incrementar </w:t>
      </w:r>
      <w:r w:rsidRPr="000E213A">
        <w:lastRenderedPageBreak/>
        <w:t>o seu funcionamento com vista a servir o público, a comunidade profissional, e os editores e livreiros.</w:t>
      </w:r>
    </w:p>
    <w:p w:rsidR="00B30D53" w:rsidRPr="000E213A" w:rsidRDefault="00B30D53" w:rsidP="00B30D53">
      <w:pPr>
        <w:spacing w:after="0" w:line="360" w:lineRule="auto"/>
        <w:jc w:val="both"/>
        <w:rPr>
          <w:rFonts w:ascii="Times New Roman" w:hAnsi="Times New Roman"/>
          <w:sz w:val="24"/>
          <w:szCs w:val="24"/>
        </w:rPr>
      </w:pPr>
      <w:r w:rsidRPr="000E213A">
        <w:rPr>
          <w:rFonts w:ascii="Times New Roman" w:hAnsi="Times New Roman"/>
          <w:sz w:val="24"/>
          <w:szCs w:val="24"/>
        </w:rPr>
        <w:t>A BNP tem por missão proceder à recolha, tratamento e conservação do património documental português, em língua portuguesa e sobre Portugal, nos vários tipos de suporte em que este</w:t>
      </w:r>
      <w:r>
        <w:rPr>
          <w:rFonts w:ascii="Times New Roman" w:hAnsi="Times New Roman"/>
          <w:sz w:val="24"/>
          <w:szCs w:val="24"/>
        </w:rPr>
        <w:t xml:space="preserve"> se apresente, bem como ass</w:t>
      </w:r>
      <w:r w:rsidRPr="000E213A">
        <w:rPr>
          <w:rFonts w:ascii="Times New Roman" w:hAnsi="Times New Roman"/>
          <w:sz w:val="24"/>
          <w:szCs w:val="24"/>
        </w:rPr>
        <w:t>egurar o seu estudo, divulgação e as condições para a sua fruição e garantir a classificação e inventariação do património bibliográfico nacional.</w:t>
      </w:r>
      <w:r>
        <w:rPr>
          <w:rFonts w:ascii="Times New Roman" w:hAnsi="Times New Roman"/>
          <w:sz w:val="24"/>
          <w:szCs w:val="24"/>
        </w:rPr>
        <w:t xml:space="preserve"> </w:t>
      </w:r>
      <w:r w:rsidRPr="000E213A">
        <w:rPr>
          <w:rFonts w:ascii="Times New Roman" w:hAnsi="Times New Roman"/>
          <w:sz w:val="24"/>
          <w:szCs w:val="24"/>
        </w:rPr>
        <w:t>A proteção e valorização do património bibliográfico são os outros dois eixos fundamentais da missão da BNP, enquanto entidade responsável pelas formas de preservação e controlo desse património e na sua qualidade de guardiã da maior coleção nacional de tesouros bibliográficos cujo estudo e divulgação deve promover, no País e internacionalmente, através de projetos de colaboração interinstitucional, exposições, atividades de investigação e publicações.</w:t>
      </w:r>
    </w:p>
    <w:p w:rsidR="00B30D53" w:rsidRDefault="00B30D53" w:rsidP="00B30D53">
      <w:pPr>
        <w:spacing w:line="360" w:lineRule="auto"/>
        <w:rPr>
          <w:rFonts w:ascii="Times New Roman" w:hAnsi="Times New Roman"/>
          <w:sz w:val="24"/>
          <w:szCs w:val="24"/>
        </w:rPr>
      </w:pPr>
    </w:p>
    <w:p w:rsidR="00B30D53" w:rsidRPr="00375CC8" w:rsidRDefault="00B30D53" w:rsidP="00B30D53">
      <w:pPr>
        <w:spacing w:line="360" w:lineRule="auto"/>
        <w:rPr>
          <w:rFonts w:ascii="Times New Roman" w:hAnsi="Times New Roman"/>
          <w:b/>
          <w:sz w:val="24"/>
          <w:szCs w:val="24"/>
        </w:rPr>
      </w:pPr>
      <w:r w:rsidRPr="00375CC8">
        <w:rPr>
          <w:rFonts w:ascii="Times New Roman" w:hAnsi="Times New Roman"/>
          <w:b/>
          <w:sz w:val="24"/>
          <w:szCs w:val="24"/>
        </w:rPr>
        <w:t>2.2. Fatores que influenciam o comportamento</w:t>
      </w:r>
      <w:r w:rsidR="00077DE1">
        <w:rPr>
          <w:rFonts w:ascii="Times New Roman" w:hAnsi="Times New Roman"/>
          <w:b/>
          <w:sz w:val="24"/>
          <w:szCs w:val="24"/>
        </w:rPr>
        <w:t xml:space="preserve"> do Consumidor</w:t>
      </w: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 xml:space="preserve">De acordo com Silva </w:t>
      </w:r>
      <w:r w:rsidRPr="005F209F">
        <w:rPr>
          <w:rFonts w:ascii="Times New Roman" w:hAnsi="Times New Roman"/>
          <w:i/>
          <w:sz w:val="24"/>
          <w:szCs w:val="24"/>
        </w:rPr>
        <w:t>et al.</w:t>
      </w:r>
      <w:r>
        <w:rPr>
          <w:rFonts w:ascii="Times New Roman" w:hAnsi="Times New Roman"/>
          <w:sz w:val="24"/>
          <w:szCs w:val="24"/>
        </w:rPr>
        <w:t xml:space="preserve"> (2010) o comportamento do consumidor é muito complexo e muitas das vezes não o conseguimos compreender. </w:t>
      </w:r>
      <w:r w:rsidR="009A2EBF">
        <w:rPr>
          <w:rFonts w:ascii="Times New Roman" w:hAnsi="Times New Roman"/>
          <w:sz w:val="24"/>
          <w:szCs w:val="24"/>
        </w:rPr>
        <w:t xml:space="preserve">Este entende-se </w:t>
      </w:r>
      <w:r>
        <w:rPr>
          <w:rFonts w:ascii="Times New Roman" w:hAnsi="Times New Roman"/>
          <w:sz w:val="24"/>
          <w:szCs w:val="24"/>
        </w:rPr>
        <w:t xml:space="preserve">como </w:t>
      </w:r>
      <w:r w:rsidRPr="00A14787">
        <w:rPr>
          <w:rFonts w:ascii="Times New Roman" w:hAnsi="Times New Roman"/>
          <w:sz w:val="24"/>
          <w:szCs w:val="24"/>
        </w:rPr>
        <w:t xml:space="preserve">o estudo dos processos </w:t>
      </w:r>
      <w:r w:rsidR="00A14787" w:rsidRPr="00A14787">
        <w:rPr>
          <w:rFonts w:ascii="Times New Roman" w:hAnsi="Times New Roman"/>
          <w:sz w:val="24"/>
          <w:szCs w:val="24"/>
        </w:rPr>
        <w:t>compreendidos</w:t>
      </w:r>
      <w:r w:rsidRPr="00A14787">
        <w:rPr>
          <w:rFonts w:ascii="Times New Roman" w:hAnsi="Times New Roman"/>
          <w:sz w:val="24"/>
          <w:szCs w:val="24"/>
        </w:rPr>
        <w:t xml:space="preserve"> quando indivíduos ou grupos selecionam, compram, usam ou dispõem de produtos, serviços, ideias ou experiências para sa</w:t>
      </w:r>
      <w:r w:rsidR="00A14787">
        <w:rPr>
          <w:rFonts w:ascii="Times New Roman" w:hAnsi="Times New Roman"/>
          <w:sz w:val="24"/>
          <w:szCs w:val="24"/>
        </w:rPr>
        <w:t>tisfazer necessidades e desejos</w:t>
      </w:r>
      <w:r w:rsidRPr="00A14787">
        <w:rPr>
          <w:rFonts w:ascii="Times New Roman" w:hAnsi="Times New Roman"/>
          <w:sz w:val="24"/>
          <w:szCs w:val="24"/>
        </w:rPr>
        <w:t>.</w:t>
      </w:r>
      <w:r>
        <w:rPr>
          <w:rFonts w:ascii="Times New Roman" w:hAnsi="Times New Roman"/>
          <w:sz w:val="24"/>
          <w:szCs w:val="24"/>
        </w:rPr>
        <w:t xml:space="preserve"> Lucchese e Ribeiro (</w:t>
      </w:r>
      <w:r w:rsidR="00352F06">
        <w:rPr>
          <w:rFonts w:ascii="Times New Roman" w:hAnsi="Times New Roman"/>
          <w:sz w:val="24"/>
          <w:szCs w:val="24"/>
        </w:rPr>
        <w:t>2011</w:t>
      </w:r>
      <w:r>
        <w:rPr>
          <w:rFonts w:ascii="Times New Roman" w:hAnsi="Times New Roman"/>
          <w:sz w:val="24"/>
          <w:szCs w:val="24"/>
        </w:rPr>
        <w:t xml:space="preserve">) afirmam que o comportamento do consumidor envolve pensamentos e sentimentos que os indivíduos experimentam nas suas ações no processo de consumo. Incluiu todas as características no ambiente que influenciam esses pensamentos, sentimentos e ações. Por sua vez, Richers (1984) atesta que o comportamento do consumidor exprime-se pelas atividades mentais e emocionais realizadas na seleção, compra e consumo de produtos ou serviços para a satisfação de necessidades ou desejos. Uma vez que o Marketing se centraliza em atender e satisfazer necessidades e desejos dos consumidores, torna-se então fundamental conhecer o seu comportamento de compra. </w:t>
      </w: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lastRenderedPageBreak/>
        <w:t>Maslow (1954) desenvolveu a teoria das necessidades, onde se destaca que as pessoas possuem diferentes necessidades de motivação. Maslow sugere que os fatores de satisfação do ser humano se dividem em cinco níveis dispostos em forma de pirâmide. Na visã</w:t>
      </w:r>
      <w:r w:rsidR="00A77782">
        <w:rPr>
          <w:rFonts w:ascii="Times New Roman" w:hAnsi="Times New Roman"/>
          <w:sz w:val="24"/>
          <w:szCs w:val="24"/>
        </w:rPr>
        <w:t xml:space="preserve">o de Ferreira </w:t>
      </w:r>
      <w:r w:rsidR="00F17EF4">
        <w:rPr>
          <w:rFonts w:ascii="Times New Roman" w:hAnsi="Times New Roman"/>
          <w:i/>
          <w:sz w:val="24"/>
          <w:szCs w:val="24"/>
        </w:rPr>
        <w:t>et</w:t>
      </w:r>
      <w:r w:rsidR="00A77782" w:rsidRPr="00A77782">
        <w:rPr>
          <w:rFonts w:ascii="Times New Roman" w:hAnsi="Times New Roman"/>
          <w:i/>
          <w:sz w:val="24"/>
          <w:szCs w:val="24"/>
        </w:rPr>
        <w:t xml:space="preserve"> al.</w:t>
      </w:r>
      <w:r>
        <w:rPr>
          <w:rFonts w:ascii="Times New Roman" w:hAnsi="Times New Roman"/>
          <w:sz w:val="24"/>
          <w:szCs w:val="24"/>
        </w:rPr>
        <w:t xml:space="preserve"> (2010), a base da pirâmide compreende as necessidades de nível mais baixo, que são as necessidades fisiológicas e de segurança. O cume da pirâmide é constituído pelas necessidades de nível mais alto, representadoras da busca pela individualização do ser, são as necessidades sociais, de estima e de autorrealização. À medida que um nível de necessidade é atendido, o próximo torna-se dominante. </w:t>
      </w: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 xml:space="preserve">Necessidade e desejo são duas características necessárias à passagem para o ato de consumo. Mas o consumidor acaba também por sofrer influências externas, como </w:t>
      </w:r>
      <w:r w:rsidR="00077DE1">
        <w:rPr>
          <w:rFonts w:ascii="Times New Roman" w:hAnsi="Times New Roman"/>
          <w:sz w:val="24"/>
          <w:szCs w:val="24"/>
        </w:rPr>
        <w:t>fatores culturais, tecnológicos e</w:t>
      </w:r>
      <w:r>
        <w:rPr>
          <w:rFonts w:ascii="Times New Roman" w:hAnsi="Times New Roman"/>
          <w:sz w:val="24"/>
          <w:szCs w:val="24"/>
        </w:rPr>
        <w:t xml:space="preserve"> de grupos de refer</w:t>
      </w:r>
      <w:r w:rsidR="00077DE1">
        <w:rPr>
          <w:rFonts w:ascii="Times New Roman" w:hAnsi="Times New Roman"/>
          <w:sz w:val="24"/>
          <w:szCs w:val="24"/>
        </w:rPr>
        <w:t>ência.</w:t>
      </w:r>
    </w:p>
    <w:p w:rsidR="00077DE1" w:rsidRDefault="00B30D53" w:rsidP="00B30D53">
      <w:pPr>
        <w:spacing w:after="0" w:line="360" w:lineRule="auto"/>
        <w:jc w:val="both"/>
        <w:rPr>
          <w:rFonts w:ascii="Times New Roman" w:hAnsi="Times New Roman"/>
          <w:sz w:val="24"/>
          <w:szCs w:val="24"/>
        </w:rPr>
      </w:pPr>
      <w:r>
        <w:rPr>
          <w:rFonts w:ascii="Times New Roman" w:hAnsi="Times New Roman"/>
          <w:sz w:val="24"/>
          <w:szCs w:val="24"/>
        </w:rPr>
        <w:t>É fundamental conhecer o que os consumidores desejam e o que os influencia a adquirir algum produto ou serviço. Só assim as organizações irão ter sucesso no mercado onde estão inserida</w:t>
      </w:r>
      <w:r w:rsidR="00F17EF4">
        <w:rPr>
          <w:rFonts w:ascii="Times New Roman" w:hAnsi="Times New Roman"/>
          <w:sz w:val="24"/>
          <w:szCs w:val="24"/>
        </w:rPr>
        <w:t>s. Sendo as Bibliotecas</w:t>
      </w:r>
      <w:r>
        <w:rPr>
          <w:rFonts w:ascii="Times New Roman" w:hAnsi="Times New Roman"/>
          <w:sz w:val="24"/>
          <w:szCs w:val="24"/>
        </w:rPr>
        <w:t xml:space="preserve"> organizações sem fins lucrativos que </w:t>
      </w:r>
      <w:r w:rsidR="00077DE1">
        <w:rPr>
          <w:rFonts w:ascii="Times New Roman" w:hAnsi="Times New Roman"/>
          <w:sz w:val="24"/>
          <w:szCs w:val="24"/>
        </w:rPr>
        <w:t>prestam</w:t>
      </w:r>
      <w:r>
        <w:rPr>
          <w:rFonts w:ascii="Times New Roman" w:hAnsi="Times New Roman"/>
          <w:sz w:val="24"/>
          <w:szCs w:val="24"/>
        </w:rPr>
        <w:t xml:space="preserve"> serviços, também estas devem conhecer os se</w:t>
      </w:r>
      <w:r w:rsidR="00077DE1">
        <w:rPr>
          <w:rFonts w:ascii="Times New Roman" w:hAnsi="Times New Roman"/>
          <w:sz w:val="24"/>
          <w:szCs w:val="24"/>
        </w:rPr>
        <w:t>us utilizadores para melhor</w:t>
      </w:r>
      <w:r>
        <w:rPr>
          <w:rFonts w:ascii="Times New Roman" w:hAnsi="Times New Roman"/>
          <w:sz w:val="24"/>
          <w:szCs w:val="24"/>
        </w:rPr>
        <w:t xml:space="preserve"> responderem às suas necessidades. </w:t>
      </w:r>
    </w:p>
    <w:p w:rsidR="00077DE1" w:rsidRDefault="00077DE1" w:rsidP="00B30D53">
      <w:pPr>
        <w:spacing w:after="0" w:line="360" w:lineRule="auto"/>
        <w:jc w:val="both"/>
        <w:rPr>
          <w:rFonts w:ascii="Times New Roman" w:hAnsi="Times New Roman"/>
          <w:sz w:val="24"/>
          <w:szCs w:val="24"/>
        </w:rPr>
      </w:pPr>
    </w:p>
    <w:p w:rsidR="00B30D53" w:rsidRPr="00077DE1" w:rsidRDefault="00B30D53" w:rsidP="00B30D53">
      <w:pPr>
        <w:spacing w:after="0" w:line="360" w:lineRule="auto"/>
        <w:jc w:val="both"/>
        <w:rPr>
          <w:rFonts w:ascii="Times New Roman" w:hAnsi="Times New Roman"/>
          <w:sz w:val="24"/>
          <w:szCs w:val="24"/>
        </w:rPr>
      </w:pPr>
      <w:r w:rsidRPr="00375CC8">
        <w:rPr>
          <w:rFonts w:ascii="Times New Roman" w:hAnsi="Times New Roman"/>
          <w:b/>
        </w:rPr>
        <w:t>2.2.1 Teoria do Comportamento Planeado</w:t>
      </w:r>
    </w:p>
    <w:p w:rsidR="00B30D53" w:rsidRDefault="00B30D53" w:rsidP="00B30D53">
      <w:pPr>
        <w:spacing w:after="0" w:line="360" w:lineRule="auto"/>
        <w:jc w:val="both"/>
        <w:rPr>
          <w:rFonts w:ascii="Times New Roman" w:hAnsi="Times New Roman"/>
          <w:sz w:val="24"/>
          <w:szCs w:val="24"/>
        </w:rPr>
      </w:pP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Com as diversas alterações na sociedade</w:t>
      </w:r>
      <w:r w:rsidR="00212110">
        <w:rPr>
          <w:rFonts w:ascii="Times New Roman" w:hAnsi="Times New Roman"/>
          <w:sz w:val="24"/>
          <w:szCs w:val="24"/>
        </w:rPr>
        <w:t>,</w:t>
      </w:r>
      <w:r>
        <w:rPr>
          <w:rFonts w:ascii="Times New Roman" w:hAnsi="Times New Roman"/>
          <w:sz w:val="24"/>
          <w:szCs w:val="24"/>
        </w:rPr>
        <w:t xml:space="preserve"> cada vez é mais complic</w:t>
      </w:r>
      <w:r w:rsidR="00F17EF4">
        <w:rPr>
          <w:rFonts w:ascii="Times New Roman" w:hAnsi="Times New Roman"/>
          <w:sz w:val="24"/>
          <w:szCs w:val="24"/>
        </w:rPr>
        <w:t>ado para as bibliotecas</w:t>
      </w:r>
      <w:r>
        <w:rPr>
          <w:rFonts w:ascii="Times New Roman" w:hAnsi="Times New Roman"/>
          <w:sz w:val="24"/>
          <w:szCs w:val="24"/>
        </w:rPr>
        <w:t xml:space="preserve"> captarem e manterem utilizadores. Neste contexto e no sentido de compreender o comportamento das pessoas perante a ida a bibliotecas, consideram-se de seguida os propósitos da Teoria do Comportamento Planeado de Ajzen (1991) – </w:t>
      </w:r>
      <w:r w:rsidRPr="009F1E2D">
        <w:rPr>
          <w:rFonts w:ascii="Times New Roman" w:hAnsi="Times New Roman"/>
          <w:i/>
          <w:sz w:val="24"/>
          <w:szCs w:val="24"/>
        </w:rPr>
        <w:t>Theory of Planned Behavior</w:t>
      </w:r>
      <w:r>
        <w:rPr>
          <w:rFonts w:ascii="Times New Roman" w:hAnsi="Times New Roman"/>
          <w:sz w:val="24"/>
          <w:szCs w:val="24"/>
        </w:rPr>
        <w:t xml:space="preserve"> (TPB), qu</w:t>
      </w:r>
      <w:r w:rsidR="00212110">
        <w:rPr>
          <w:rFonts w:ascii="Times New Roman" w:hAnsi="Times New Roman"/>
          <w:sz w:val="24"/>
          <w:szCs w:val="24"/>
        </w:rPr>
        <w:t xml:space="preserve">e é uma </w:t>
      </w:r>
      <w:r w:rsidR="006C5372">
        <w:rPr>
          <w:rFonts w:ascii="Times New Roman" w:hAnsi="Times New Roman"/>
          <w:sz w:val="24"/>
          <w:szCs w:val="24"/>
        </w:rPr>
        <w:t>extensão</w:t>
      </w:r>
      <w:r w:rsidR="00212110">
        <w:rPr>
          <w:rFonts w:ascii="Times New Roman" w:hAnsi="Times New Roman"/>
          <w:sz w:val="24"/>
          <w:szCs w:val="24"/>
        </w:rPr>
        <w:t xml:space="preserve"> da Teoria da A</w:t>
      </w:r>
      <w:r>
        <w:rPr>
          <w:rFonts w:ascii="Times New Roman" w:hAnsi="Times New Roman"/>
          <w:sz w:val="24"/>
          <w:szCs w:val="24"/>
        </w:rPr>
        <w:t xml:space="preserve">ção Refletida de Ajzen e Fishbein (1975) – </w:t>
      </w:r>
      <w:r w:rsidRPr="009F1E2D">
        <w:rPr>
          <w:rFonts w:ascii="Times New Roman" w:hAnsi="Times New Roman"/>
          <w:i/>
          <w:sz w:val="24"/>
          <w:szCs w:val="24"/>
        </w:rPr>
        <w:t>Theory of Reasoned Action</w:t>
      </w:r>
      <w:r>
        <w:rPr>
          <w:rFonts w:ascii="Times New Roman" w:hAnsi="Times New Roman"/>
          <w:sz w:val="24"/>
          <w:szCs w:val="24"/>
        </w:rPr>
        <w:t xml:space="preserve"> (TRA). </w:t>
      </w:r>
    </w:p>
    <w:p w:rsidR="00B30D53" w:rsidRPr="006C5372" w:rsidRDefault="00B30D53" w:rsidP="006C5372">
      <w:pPr>
        <w:spacing w:after="0" w:line="360" w:lineRule="auto"/>
        <w:jc w:val="both"/>
        <w:rPr>
          <w:rFonts w:ascii="Times New Roman" w:hAnsi="Times New Roman"/>
          <w:sz w:val="24"/>
          <w:szCs w:val="24"/>
        </w:rPr>
      </w:pPr>
      <w:r>
        <w:rPr>
          <w:rFonts w:ascii="Times New Roman" w:hAnsi="Times New Roman"/>
          <w:sz w:val="24"/>
          <w:szCs w:val="24"/>
        </w:rPr>
        <w:t xml:space="preserve">A Teoria da Ação Refletida (TRA) é assente na ideia de que os comportamentos humanos são racionais e fazem uso da informação disponível, argumentando que a maioria dos comportamentos de relevância social está </w:t>
      </w:r>
      <w:r>
        <w:rPr>
          <w:rFonts w:ascii="Times New Roman" w:hAnsi="Times New Roman"/>
          <w:sz w:val="24"/>
          <w:szCs w:val="24"/>
        </w:rPr>
        <w:lastRenderedPageBreak/>
        <w:t xml:space="preserve">dependente da vontade do individuo e sendo a Intenção comportamental o antecedente direto do comportamento. Esta teoria diz-nos que a Intenção comportamental deriva de dois fatores: a Atitude e a influência social (Norma Subjetiva). </w:t>
      </w:r>
    </w:p>
    <w:p w:rsidR="00A77782" w:rsidRDefault="00A77782" w:rsidP="00B30D53">
      <w:pPr>
        <w:spacing w:line="360" w:lineRule="auto"/>
        <w:jc w:val="center"/>
        <w:rPr>
          <w:rFonts w:ascii="Times New Roman" w:hAnsi="Times New Roman"/>
          <w:sz w:val="16"/>
          <w:szCs w:val="16"/>
        </w:rPr>
      </w:pPr>
    </w:p>
    <w:p w:rsidR="00B30D53" w:rsidRDefault="00B30D53" w:rsidP="00B30D53">
      <w:pPr>
        <w:spacing w:line="360" w:lineRule="auto"/>
        <w:jc w:val="center"/>
        <w:rPr>
          <w:rFonts w:ascii="Times New Roman" w:hAnsi="Times New Roman"/>
          <w:sz w:val="24"/>
          <w:szCs w:val="24"/>
        </w:rPr>
      </w:pPr>
      <w:r w:rsidRPr="00BC05EE">
        <w:rPr>
          <w:rFonts w:ascii="Times New Roman" w:hAnsi="Times New Roman"/>
          <w:sz w:val="16"/>
          <w:szCs w:val="16"/>
        </w:rPr>
        <w:t>Figura 2</w:t>
      </w:r>
      <w:r>
        <w:rPr>
          <w:rFonts w:ascii="Times New Roman" w:hAnsi="Times New Roman"/>
          <w:sz w:val="16"/>
          <w:szCs w:val="16"/>
        </w:rPr>
        <w:t>.1</w:t>
      </w:r>
      <w:r w:rsidRPr="00BC05EE">
        <w:rPr>
          <w:rFonts w:ascii="Times New Roman" w:hAnsi="Times New Roman"/>
          <w:sz w:val="16"/>
          <w:szCs w:val="16"/>
        </w:rPr>
        <w:t>- TEORIA DA ACÇÃO REFLECTIDA</w:t>
      </w:r>
    </w:p>
    <w:p w:rsidR="00B30D53" w:rsidRDefault="00CC7F9E" w:rsidP="00B30D53">
      <w:pPr>
        <w:spacing w:line="360" w:lineRule="auto"/>
        <w:jc w:val="both"/>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700224" behindDoc="0" locked="0" layoutInCell="1" allowOverlap="1">
                <wp:simplePos x="0" y="0"/>
                <wp:positionH relativeFrom="column">
                  <wp:posOffset>3234690</wp:posOffset>
                </wp:positionH>
                <wp:positionV relativeFrom="paragraph">
                  <wp:posOffset>274955</wp:posOffset>
                </wp:positionV>
                <wp:extent cx="259080" cy="288925"/>
                <wp:effectExtent l="0" t="0" r="1905" b="0"/>
                <wp:wrapNone/>
                <wp:docPr id="6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 cy="288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pPr>
                              <w:rPr>
                                <w:sz w:val="36"/>
                                <w:szCs w:val="36"/>
                              </w:rPr>
                            </w:pPr>
                            <w:r w:rsidRPr="006F4620">
                              <w:rPr>
                                <w:sz w:val="36"/>
                                <w:szCs w:val="3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3" o:spid="_x0000_s1026" type="#_x0000_t202" style="position:absolute;left:0;text-align:left;margin-left:254.7pt;margin-top:21.65pt;width:20.4pt;height:22.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" stroked="f">
                <v:textbox>
                  <w:txbxContent>
                    <w:p w:rsidR="00690A48" w:rsidRPr="006F4620" w:rsidRDefault="00690A48" w:rsidP="00B30D53">
                      <w:pPr>
                        <w:rPr>
                          <w:sz w:val="36"/>
                          <w:szCs w:val="36"/>
                        </w:rPr>
                      </w:pPr>
                      <w:r w:rsidRPr="006F4620">
                        <w:rPr>
                          <w:sz w:val="36"/>
                          <w:szCs w:val="36"/>
                        </w:rPr>
                        <w:t>+</w:t>
                      </w:r>
                    </w:p>
                  </w:txbxContent>
                </v:textbox>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99200" behindDoc="0" locked="0" layoutInCell="1" allowOverlap="1">
                <wp:simplePos x="0" y="0"/>
                <wp:positionH relativeFrom="column">
                  <wp:posOffset>1697990</wp:posOffset>
                </wp:positionH>
                <wp:positionV relativeFrom="paragraph">
                  <wp:posOffset>168910</wp:posOffset>
                </wp:positionV>
                <wp:extent cx="259080" cy="343535"/>
                <wp:effectExtent l="2540" t="0" r="0" b="1905"/>
                <wp:wrapNone/>
                <wp:docPr id="66"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 cy="343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pPr>
                              <w:rPr>
                                <w:sz w:val="36"/>
                                <w:szCs w:val="36"/>
                              </w:rPr>
                            </w:pPr>
                            <w:r w:rsidRPr="006F4620">
                              <w:rPr>
                                <w:sz w:val="36"/>
                                <w:szCs w:val="3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27" type="#_x0000_t202" style="position:absolute;left:0;text-align:left;margin-left:133.7pt;margin-top:13.3pt;width:20.4pt;height:27.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" stroked="f">
                <v:textbox>
                  <w:txbxContent>
                    <w:p w:rsidR="00690A48" w:rsidRPr="006F4620" w:rsidRDefault="00690A48" w:rsidP="00B30D53">
                      <w:pPr>
                        <w:rPr>
                          <w:sz w:val="36"/>
                          <w:szCs w:val="36"/>
                        </w:rPr>
                      </w:pPr>
                      <w:r w:rsidRPr="006F4620">
                        <w:rPr>
                          <w:sz w:val="36"/>
                          <w:szCs w:val="36"/>
                        </w:rPr>
                        <w:t>+</w:t>
                      </w:r>
                    </w:p>
                  </w:txbxContent>
                </v:textbox>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60288" behindDoc="0" locked="0" layoutInCell="1" allowOverlap="1">
                <wp:simplePos x="0" y="0"/>
                <wp:positionH relativeFrom="column">
                  <wp:posOffset>99060</wp:posOffset>
                </wp:positionH>
                <wp:positionV relativeFrom="paragraph">
                  <wp:posOffset>274955</wp:posOffset>
                </wp:positionV>
                <wp:extent cx="1445895" cy="499745"/>
                <wp:effectExtent l="13335" t="8255" r="7620" b="6350"/>
                <wp:wrapNone/>
                <wp:docPr id="65"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5895" cy="499745"/>
                        </a:xfrm>
                        <a:prstGeom prst="roundRect">
                          <a:avLst>
                            <a:gd name="adj" fmla="val 16667"/>
                          </a:avLst>
                        </a:prstGeom>
                        <a:solidFill>
                          <a:srgbClr val="FFFFFF"/>
                        </a:solidFill>
                        <a:ln w="9525">
                          <a:solidFill>
                            <a:srgbClr val="000000"/>
                          </a:solidFill>
                          <a:round/>
                          <a:headEnd/>
                          <a:tailEnd/>
                        </a:ln>
                      </wps:spPr>
                      <wps:txbx>
                        <w:txbxContent>
                          <w:p w:rsidR="00690A48" w:rsidRPr="00375CC8" w:rsidRDefault="00690A48" w:rsidP="00B30D53">
                            <w:pPr>
                              <w:jc w:val="center"/>
                              <w:rPr>
                                <w:rFonts w:ascii="Times New Roman" w:hAnsi="Times New Roman"/>
                              </w:rPr>
                            </w:pPr>
                            <w:r w:rsidRPr="00375CC8">
                              <w:rPr>
                                <w:rFonts w:ascii="Times New Roman" w:hAnsi="Times New Roman"/>
                              </w:rPr>
                              <w:t>Atitude em relação ao comportamento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8" style="position:absolute;left:0;text-align:left;margin-left:7.8pt;margin-top:21.65pt;width:113.85pt;height:3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">
                <v:textbox>
                  <w:txbxContent>
                    <w:p w:rsidR="00690A48" w:rsidRPr="00375CC8" w:rsidRDefault="00690A48" w:rsidP="00B30D53">
                      <w:pPr>
                        <w:jc w:val="center"/>
                        <w:rPr>
                          <w:rFonts w:ascii="Times New Roman" w:hAnsi="Times New Roman"/>
                        </w:rPr>
                      </w:pPr>
                      <w:r w:rsidRPr="00375CC8">
                        <w:rPr>
                          <w:rFonts w:ascii="Times New Roman" w:hAnsi="Times New Roman"/>
                        </w:rPr>
                        <w:t>Atitude em relação ao comportamento</w:t>
                      </w:r>
                    </w:p>
                  </w:txbxContent>
                </v:textbox>
              </v:roundrect>
            </w:pict>
          </mc:Fallback>
        </mc:AlternateContent>
      </w:r>
    </w:p>
    <w:p w:rsidR="00B30D53"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63360" behindDoc="0" locked="0" layoutInCell="1" allowOverlap="1">
                <wp:simplePos x="0" y="0"/>
                <wp:positionH relativeFrom="column">
                  <wp:posOffset>3522345</wp:posOffset>
                </wp:positionH>
                <wp:positionV relativeFrom="paragraph">
                  <wp:posOffset>240030</wp:posOffset>
                </wp:positionV>
                <wp:extent cx="1235075" cy="325755"/>
                <wp:effectExtent l="7620" t="11430" r="5080" b="5715"/>
                <wp:wrapNone/>
                <wp:docPr id="64"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5075" cy="325755"/>
                        </a:xfrm>
                        <a:prstGeom prst="roundRect">
                          <a:avLst>
                            <a:gd name="adj" fmla="val 16667"/>
                          </a:avLst>
                        </a:prstGeom>
                        <a:solidFill>
                          <a:srgbClr val="FFFFFF"/>
                        </a:solidFill>
                        <a:ln w="9525">
                          <a:solidFill>
                            <a:srgbClr val="000000"/>
                          </a:solidFill>
                          <a:round/>
                          <a:headEnd/>
                          <a:tailEnd/>
                        </a:ln>
                      </wps:spPr>
                      <wps:txbx>
                        <w:txbxContent>
                          <w:p w:rsidR="00690A48" w:rsidRPr="00375CC8" w:rsidRDefault="00690A48" w:rsidP="00B30D53">
                            <w:pPr>
                              <w:jc w:val="center"/>
                              <w:rPr>
                                <w:rFonts w:ascii="Times New Roman" w:hAnsi="Times New Roman"/>
                              </w:rPr>
                            </w:pPr>
                            <w:r w:rsidRPr="00375CC8">
                              <w:rPr>
                                <w:rFonts w:ascii="Times New Roman" w:hAnsi="Times New Roman"/>
                              </w:rPr>
                              <w:t>Comportamento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 o:spid="_x0000_s1029" style="position:absolute;margin-left:277.35pt;margin-top:18.9pt;width:97.25pt;height:25.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">
                <v:textbox>
                  <w:txbxContent>
                    <w:p w:rsidR="00690A48" w:rsidRPr="00375CC8" w:rsidRDefault="00690A48" w:rsidP="00B30D53">
                      <w:pPr>
                        <w:jc w:val="center"/>
                        <w:rPr>
                          <w:rFonts w:ascii="Times New Roman" w:hAnsi="Times New Roman"/>
                        </w:rPr>
                      </w:pPr>
                      <w:r w:rsidRPr="00375CC8">
                        <w:rPr>
                          <w:rFonts w:ascii="Times New Roman" w:hAnsi="Times New Roman"/>
                        </w:rPr>
                        <w:t>Comportamento</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62336" behindDoc="0" locked="0" layoutInCell="1" allowOverlap="1">
                <wp:simplePos x="0" y="0"/>
                <wp:positionH relativeFrom="column">
                  <wp:posOffset>1903095</wp:posOffset>
                </wp:positionH>
                <wp:positionV relativeFrom="paragraph">
                  <wp:posOffset>240030</wp:posOffset>
                </wp:positionV>
                <wp:extent cx="1301750" cy="325755"/>
                <wp:effectExtent l="7620" t="11430" r="5080" b="5715"/>
                <wp:wrapNone/>
                <wp:docPr id="6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1750" cy="325755"/>
                        </a:xfrm>
                        <a:prstGeom prst="roundRect">
                          <a:avLst>
                            <a:gd name="adj" fmla="val 16667"/>
                          </a:avLst>
                        </a:prstGeom>
                        <a:solidFill>
                          <a:srgbClr val="FFFFFF"/>
                        </a:solidFill>
                        <a:ln w="9525">
                          <a:solidFill>
                            <a:srgbClr val="000000"/>
                          </a:solidFill>
                          <a:round/>
                          <a:headEnd/>
                          <a:tailEnd/>
                        </a:ln>
                      </wps:spPr>
                      <wps:txbx>
                        <w:txbxContent>
                          <w:p w:rsidR="00690A48" w:rsidRPr="00375CC8" w:rsidRDefault="00690A48" w:rsidP="00B30D53">
                            <w:pPr>
                              <w:jc w:val="center"/>
                              <w:rPr>
                                <w:rFonts w:ascii="Times New Roman" w:hAnsi="Times New Roman"/>
                              </w:rPr>
                            </w:pPr>
                            <w:r w:rsidRPr="00375CC8">
                              <w:rPr>
                                <w:rFonts w:ascii="Times New Roman" w:hAnsi="Times New Roman"/>
                              </w:rPr>
                              <w:t>Intenção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30" style="position:absolute;margin-left:149.85pt;margin-top:18.9pt;width:102.5pt;height:25.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">
                <v:textbox>
                  <w:txbxContent>
                    <w:p w:rsidR="00690A48" w:rsidRPr="00375CC8" w:rsidRDefault="00690A48" w:rsidP="00B30D53">
                      <w:pPr>
                        <w:jc w:val="center"/>
                        <w:rPr>
                          <w:rFonts w:ascii="Times New Roman" w:hAnsi="Times New Roman"/>
                        </w:rPr>
                      </w:pPr>
                      <w:r w:rsidRPr="00375CC8">
                        <w:rPr>
                          <w:rFonts w:ascii="Times New Roman" w:hAnsi="Times New Roman"/>
                        </w:rPr>
                        <w:t>Intenção</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64384" behindDoc="0" locked="0" layoutInCell="1" allowOverlap="1">
                <wp:simplePos x="0" y="0"/>
                <wp:positionH relativeFrom="column">
                  <wp:posOffset>1544955</wp:posOffset>
                </wp:positionH>
                <wp:positionV relativeFrom="paragraph">
                  <wp:posOffset>122555</wp:posOffset>
                </wp:positionV>
                <wp:extent cx="346710" cy="170180"/>
                <wp:effectExtent l="11430" t="8255" r="41910" b="59690"/>
                <wp:wrapNone/>
                <wp:docPr id="62"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6710" cy="170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margin-left:121.65pt;margin-top:9.65pt;width:27.3pt;height:13.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">
                <v:stroke endarrow="block"/>
              </v:shape>
            </w:pict>
          </mc:Fallback>
        </mc:AlternateContent>
      </w:r>
    </w:p>
    <w:p w:rsidR="00B30D53" w:rsidRDefault="00CC7F9E" w:rsidP="00B30D53">
      <w:pPr>
        <w:tabs>
          <w:tab w:val="left" w:pos="2210"/>
        </w:tabs>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65408" behindDoc="0" locked="0" layoutInCell="1" allowOverlap="1">
                <wp:simplePos x="0" y="0"/>
                <wp:positionH relativeFrom="column">
                  <wp:posOffset>3234690</wp:posOffset>
                </wp:positionH>
                <wp:positionV relativeFrom="paragraph">
                  <wp:posOffset>45720</wp:posOffset>
                </wp:positionV>
                <wp:extent cx="287655" cy="0"/>
                <wp:effectExtent l="5715" t="55245" r="20955" b="59055"/>
                <wp:wrapNone/>
                <wp:docPr id="61"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76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 o:spid="_x0000_s1026" type="#_x0000_t32" style="position:absolute;margin-left:254.7pt;margin-top:3.6pt;width:22.6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66432" behindDoc="0" locked="0" layoutInCell="1" allowOverlap="1">
                <wp:simplePos x="0" y="0"/>
                <wp:positionH relativeFrom="column">
                  <wp:posOffset>1544955</wp:posOffset>
                </wp:positionH>
                <wp:positionV relativeFrom="paragraph">
                  <wp:posOffset>223520</wp:posOffset>
                </wp:positionV>
                <wp:extent cx="358140" cy="215900"/>
                <wp:effectExtent l="11430" t="52070" r="40005" b="8255"/>
                <wp:wrapNone/>
                <wp:docPr id="60"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58140" cy="215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 o:spid="_x0000_s1026" type="#_x0000_t32" style="position:absolute;margin-left:121.65pt;margin-top:17.6pt;width:28.2pt;height:17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61312" behindDoc="0" locked="0" layoutInCell="1" allowOverlap="1">
                <wp:simplePos x="0" y="0"/>
                <wp:positionH relativeFrom="column">
                  <wp:posOffset>99060</wp:posOffset>
                </wp:positionH>
                <wp:positionV relativeFrom="paragraph">
                  <wp:posOffset>237490</wp:posOffset>
                </wp:positionV>
                <wp:extent cx="1445895" cy="327660"/>
                <wp:effectExtent l="13335" t="8890" r="7620" b="6350"/>
                <wp:wrapNone/>
                <wp:docPr id="59"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5895" cy="327660"/>
                        </a:xfrm>
                        <a:prstGeom prst="roundRect">
                          <a:avLst>
                            <a:gd name="adj" fmla="val 16667"/>
                          </a:avLst>
                        </a:prstGeom>
                        <a:solidFill>
                          <a:srgbClr val="FFFFFF"/>
                        </a:solidFill>
                        <a:ln w="9525">
                          <a:solidFill>
                            <a:srgbClr val="000000"/>
                          </a:solidFill>
                          <a:round/>
                          <a:headEnd/>
                          <a:tailEnd/>
                        </a:ln>
                      </wps:spPr>
                      <wps:txbx>
                        <w:txbxContent>
                          <w:p w:rsidR="00690A48" w:rsidRPr="00375CC8" w:rsidRDefault="00690A48" w:rsidP="00B30D53">
                            <w:pPr>
                              <w:jc w:val="center"/>
                              <w:rPr>
                                <w:rFonts w:ascii="Times New Roman" w:hAnsi="Times New Roman"/>
                              </w:rPr>
                            </w:pPr>
                            <w:r w:rsidRPr="00375CC8">
                              <w:rPr>
                                <w:rFonts w:ascii="Times New Roman" w:hAnsi="Times New Roman"/>
                              </w:rPr>
                              <w:t xml:space="preserve">Norma Subjetiva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 o:spid="_x0000_s1031" style="position:absolute;margin-left:7.8pt;margin-top:18.7pt;width:113.85pt;height:25.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">
                <v:textbox>
                  <w:txbxContent>
                    <w:p w:rsidR="00690A48" w:rsidRPr="00375CC8" w:rsidRDefault="00690A48" w:rsidP="00B30D53">
                      <w:pPr>
                        <w:jc w:val="center"/>
                        <w:rPr>
                          <w:rFonts w:ascii="Times New Roman" w:hAnsi="Times New Roman"/>
                        </w:rPr>
                      </w:pPr>
                      <w:r w:rsidRPr="00375CC8">
                        <w:rPr>
                          <w:rFonts w:ascii="Times New Roman" w:hAnsi="Times New Roman"/>
                        </w:rPr>
                        <w:t xml:space="preserve">Norma Subjetiva </w:t>
                      </w:r>
                    </w:p>
                  </w:txbxContent>
                </v:textbox>
              </v:roundrect>
            </w:pict>
          </mc:Fallback>
        </mc:AlternateContent>
      </w:r>
      <w:r w:rsidR="00B30D53">
        <w:rPr>
          <w:rFonts w:ascii="Times New Roman" w:hAnsi="Times New Roman"/>
          <w:sz w:val="24"/>
          <w:szCs w:val="24"/>
        </w:rPr>
        <w:tab/>
      </w:r>
    </w:p>
    <w:p w:rsidR="00B30D53" w:rsidRPr="00D23A12"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701248" behindDoc="0" locked="0" layoutInCell="1" allowOverlap="1">
                <wp:simplePos x="0" y="0"/>
                <wp:positionH relativeFrom="column">
                  <wp:posOffset>1758315</wp:posOffset>
                </wp:positionH>
                <wp:positionV relativeFrom="paragraph">
                  <wp:posOffset>27940</wp:posOffset>
                </wp:positionV>
                <wp:extent cx="342900" cy="383540"/>
                <wp:effectExtent l="0" t="0" r="3810" b="0"/>
                <wp:wrapNone/>
                <wp:docPr id="58"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83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pPr>
                              <w:rPr>
                                <w:sz w:val="36"/>
                                <w:szCs w:val="36"/>
                              </w:rPr>
                            </w:pPr>
                            <w:r w:rsidRPr="006F4620">
                              <w:rPr>
                                <w:sz w:val="36"/>
                                <w:szCs w:val="3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32" type="#_x0000_t202" style="position:absolute;margin-left:138.45pt;margin-top:2.2pt;width:27pt;height:30.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" stroked="f">
                <v:textbox>
                  <w:txbxContent>
                    <w:p w:rsidR="00690A48" w:rsidRPr="006F4620" w:rsidRDefault="00690A48" w:rsidP="00B30D53">
                      <w:pPr>
                        <w:rPr>
                          <w:sz w:val="36"/>
                          <w:szCs w:val="36"/>
                        </w:rPr>
                      </w:pPr>
                      <w:r w:rsidRPr="006F4620">
                        <w:rPr>
                          <w:sz w:val="36"/>
                          <w:szCs w:val="36"/>
                        </w:rPr>
                        <w:t>+</w:t>
                      </w:r>
                    </w:p>
                  </w:txbxContent>
                </v:textbox>
              </v:shape>
            </w:pict>
          </mc:Fallback>
        </mc:AlternateContent>
      </w:r>
    </w:p>
    <w:p w:rsidR="00B30D53" w:rsidRDefault="00B30D53" w:rsidP="00B30D53">
      <w:pPr>
        <w:pStyle w:val="Legenda"/>
        <w:spacing w:line="360" w:lineRule="auto"/>
        <w:jc w:val="center"/>
        <w:rPr>
          <w:rFonts w:ascii="Times New Roman" w:hAnsi="Times New Roman"/>
          <w:sz w:val="16"/>
          <w:szCs w:val="16"/>
        </w:rPr>
      </w:pPr>
    </w:p>
    <w:p w:rsidR="00B30D53" w:rsidRPr="00BC05EE" w:rsidRDefault="00B30D53" w:rsidP="00B30D53">
      <w:pPr>
        <w:pStyle w:val="Legenda"/>
        <w:spacing w:line="360" w:lineRule="auto"/>
        <w:jc w:val="center"/>
        <w:rPr>
          <w:rFonts w:ascii="Times New Roman" w:hAnsi="Times New Roman"/>
          <w:b/>
          <w:sz w:val="24"/>
          <w:szCs w:val="24"/>
        </w:rPr>
      </w:pPr>
      <w:r w:rsidRPr="006F23DB">
        <w:rPr>
          <w:rFonts w:ascii="Times New Roman" w:hAnsi="Times New Roman"/>
          <w:sz w:val="16"/>
          <w:szCs w:val="16"/>
        </w:rPr>
        <w:t xml:space="preserve">fonte: </w:t>
      </w:r>
      <w:r>
        <w:rPr>
          <w:rFonts w:ascii="Times New Roman" w:hAnsi="Times New Roman"/>
          <w:sz w:val="16"/>
          <w:szCs w:val="16"/>
        </w:rPr>
        <w:t>ajzen &amp; fishbein (1980)</w:t>
      </w:r>
    </w:p>
    <w:p w:rsidR="00B30D53" w:rsidRDefault="00B30D53" w:rsidP="00B30D53">
      <w:pPr>
        <w:tabs>
          <w:tab w:val="left" w:pos="1021"/>
        </w:tabs>
        <w:spacing w:after="0" w:line="360" w:lineRule="auto"/>
        <w:jc w:val="both"/>
        <w:rPr>
          <w:rFonts w:ascii="Times New Roman" w:hAnsi="Times New Roman"/>
        </w:rPr>
      </w:pPr>
      <w:r>
        <w:rPr>
          <w:rFonts w:ascii="Times New Roman" w:hAnsi="Times New Roman"/>
          <w:sz w:val="24"/>
          <w:szCs w:val="24"/>
        </w:rPr>
        <w:t xml:space="preserve">A Atitude em relação a um comportamento específico corresponde à avaliação global, positiva ou negativa, que o individuo faz desse comportamento </w:t>
      </w:r>
      <w:r w:rsidRPr="00A50E0F">
        <w:rPr>
          <w:rFonts w:ascii="Times New Roman" w:hAnsi="Times New Roman"/>
          <w:sz w:val="24"/>
          <w:szCs w:val="24"/>
        </w:rPr>
        <w:t>sendo</w:t>
      </w:r>
      <w:r>
        <w:rPr>
          <w:rFonts w:ascii="Times New Roman" w:hAnsi="Times New Roman"/>
          <w:sz w:val="24"/>
          <w:szCs w:val="24"/>
        </w:rPr>
        <w:t xml:space="preserve"> influenciada pelas crenças acerca do desfecho do Comportamento (Crenças Comportamentais). Por mais crenças comportamentais que o individuo possa ter sobre um comportamento, em cada momento específico só uma parte delas está disponível. Deste modo, assume-se que as crenças disponíveis/acessíveis em acordo com as avaliações partic</w:t>
      </w:r>
      <w:r w:rsidR="00212110">
        <w:rPr>
          <w:rFonts w:ascii="Times New Roman" w:hAnsi="Times New Roman"/>
          <w:sz w:val="24"/>
          <w:szCs w:val="24"/>
        </w:rPr>
        <w:t>ulares dos resultados esperados</w:t>
      </w:r>
      <w:r>
        <w:rPr>
          <w:rFonts w:ascii="Times New Roman" w:hAnsi="Times New Roman"/>
          <w:sz w:val="24"/>
          <w:szCs w:val="24"/>
        </w:rPr>
        <w:t xml:space="preserve"> ditam a Atitude relativa à ação especifica predominante. Segundo Duque (1999), as Atitudes fazem parte integrante da vida do sujeito. Por exemplo, uma pessoa pode qu</w:t>
      </w:r>
      <w:r w:rsidR="00212110">
        <w:rPr>
          <w:rFonts w:ascii="Times New Roman" w:hAnsi="Times New Roman"/>
          <w:sz w:val="24"/>
          <w:szCs w:val="24"/>
        </w:rPr>
        <w:t>erer ir a uma biblioteca</w:t>
      </w:r>
      <w:r>
        <w:rPr>
          <w:rFonts w:ascii="Times New Roman" w:hAnsi="Times New Roman"/>
          <w:sz w:val="24"/>
          <w:szCs w:val="24"/>
        </w:rPr>
        <w:t xml:space="preserve"> por acreditar que esta organização lhe vai proporcionar mais conhecimento. </w:t>
      </w:r>
    </w:p>
    <w:p w:rsidR="00B30D53" w:rsidRPr="00375CC8" w:rsidRDefault="00B30D53" w:rsidP="00B30D53">
      <w:pPr>
        <w:tabs>
          <w:tab w:val="left" w:pos="1021"/>
        </w:tabs>
        <w:spacing w:after="0" w:line="360" w:lineRule="auto"/>
        <w:jc w:val="both"/>
        <w:rPr>
          <w:rFonts w:ascii="Times New Roman" w:hAnsi="Times New Roman"/>
        </w:rPr>
      </w:pPr>
      <w:r>
        <w:rPr>
          <w:rFonts w:ascii="Times New Roman" w:hAnsi="Times New Roman"/>
          <w:sz w:val="24"/>
          <w:szCs w:val="24"/>
        </w:rPr>
        <w:t xml:space="preserve">Por Norma Subjetiva entende-se a pressão social para a realização ou não de um determinado comportamento (Ajzen, 1991), sendo a pressão social, no âmbito desta teoria, desempenhada por pessoas conhecidas (família, colegas de trabalho, amigos) e, dependendo do comportamento em causa, por especialistas na área (médicos, professores). Por exemplo, perante o comportamento ir a </w:t>
      </w:r>
      <w:r>
        <w:rPr>
          <w:rFonts w:ascii="Times New Roman" w:hAnsi="Times New Roman"/>
          <w:sz w:val="24"/>
          <w:szCs w:val="24"/>
        </w:rPr>
        <w:lastRenderedPageBreak/>
        <w:t xml:space="preserve">bibliotecas, se temos um bibliotecário ou um professor que consideram não ser importante a ida a bibliotecas, mas que percebem a pressão social para as visitar, necessitamos de saber para prever o comportamento, que pode ser diferente para cada um, se é a Atitude ou a Norma Subjetiva o fator </w:t>
      </w:r>
      <w:r w:rsidR="006C5372">
        <w:rPr>
          <w:rFonts w:ascii="Times New Roman" w:hAnsi="Times New Roman"/>
          <w:sz w:val="24"/>
          <w:szCs w:val="24"/>
        </w:rPr>
        <w:t xml:space="preserve">que </w:t>
      </w:r>
      <w:r>
        <w:rPr>
          <w:rFonts w:ascii="Times New Roman" w:hAnsi="Times New Roman"/>
          <w:sz w:val="24"/>
          <w:szCs w:val="24"/>
        </w:rPr>
        <w:t xml:space="preserve">mais influencia a Intenção. </w:t>
      </w:r>
    </w:p>
    <w:p w:rsidR="00B30D53" w:rsidRDefault="00B30D53" w:rsidP="00B30D53">
      <w:pPr>
        <w:tabs>
          <w:tab w:val="left" w:pos="1021"/>
        </w:tabs>
        <w:spacing w:after="0" w:line="360" w:lineRule="auto"/>
        <w:jc w:val="both"/>
        <w:rPr>
          <w:rFonts w:ascii="Times New Roman" w:hAnsi="Times New Roman"/>
          <w:sz w:val="24"/>
          <w:szCs w:val="24"/>
        </w:rPr>
      </w:pPr>
      <w:r>
        <w:rPr>
          <w:rFonts w:ascii="Times New Roman" w:hAnsi="Times New Roman"/>
          <w:sz w:val="24"/>
          <w:szCs w:val="24"/>
        </w:rPr>
        <w:t>As Normas Subjetivas são crenças normativas apreciadas pela motivação da pessoa para as cumprir</w:t>
      </w:r>
      <w:r w:rsidR="00BF1F87">
        <w:rPr>
          <w:rFonts w:ascii="Times New Roman" w:hAnsi="Times New Roman"/>
          <w:sz w:val="24"/>
          <w:szCs w:val="24"/>
        </w:rPr>
        <w:t>,</w:t>
      </w:r>
      <w:r>
        <w:rPr>
          <w:rFonts w:ascii="Times New Roman" w:hAnsi="Times New Roman"/>
          <w:sz w:val="24"/>
          <w:szCs w:val="24"/>
        </w:rPr>
        <w:t xml:space="preserve"> pois a capacidade de influenciarem as Intenções depende da disposição da pessoa para cumprir as normas (Ajzen, 1991). Uma pessoa se acreditar que ir a uma biblioteca é importante para as pessoas ao seu redor e valoriz</w:t>
      </w:r>
      <w:r w:rsidR="006C5372">
        <w:rPr>
          <w:rFonts w:ascii="Times New Roman" w:hAnsi="Times New Roman"/>
          <w:sz w:val="24"/>
          <w:szCs w:val="24"/>
        </w:rPr>
        <w:t>ar a opinião das mesmas então a norma</w:t>
      </w:r>
      <w:r>
        <w:rPr>
          <w:rFonts w:ascii="Times New Roman" w:hAnsi="Times New Roman"/>
          <w:sz w:val="24"/>
          <w:szCs w:val="24"/>
        </w:rPr>
        <w:t xml:space="preserve"> subj</w:t>
      </w:r>
      <w:r w:rsidR="006C5372">
        <w:rPr>
          <w:rFonts w:ascii="Times New Roman" w:hAnsi="Times New Roman"/>
          <w:sz w:val="24"/>
          <w:szCs w:val="24"/>
        </w:rPr>
        <w:t>etiva vai</w:t>
      </w:r>
      <w:r>
        <w:rPr>
          <w:rFonts w:ascii="Times New Roman" w:hAnsi="Times New Roman"/>
          <w:sz w:val="24"/>
          <w:szCs w:val="24"/>
        </w:rPr>
        <w:t xml:space="preserve"> influenciar p</w:t>
      </w:r>
      <w:r w:rsidR="00BF1F87">
        <w:rPr>
          <w:rFonts w:ascii="Times New Roman" w:hAnsi="Times New Roman"/>
          <w:sz w:val="24"/>
          <w:szCs w:val="24"/>
        </w:rPr>
        <w:t>ositivamente a intenção de ir a bibliotecas</w:t>
      </w:r>
      <w:r>
        <w:rPr>
          <w:rFonts w:ascii="Times New Roman" w:hAnsi="Times New Roman"/>
          <w:sz w:val="24"/>
          <w:szCs w:val="24"/>
        </w:rPr>
        <w:t xml:space="preserve">. </w:t>
      </w:r>
    </w:p>
    <w:p w:rsidR="00B30D53" w:rsidRDefault="00B30D53" w:rsidP="00B30D53">
      <w:pPr>
        <w:tabs>
          <w:tab w:val="left" w:pos="1021"/>
        </w:tabs>
        <w:spacing w:after="0" w:line="360" w:lineRule="auto"/>
        <w:jc w:val="both"/>
        <w:rPr>
          <w:rFonts w:ascii="Times New Roman" w:hAnsi="Times New Roman"/>
          <w:sz w:val="24"/>
          <w:szCs w:val="24"/>
        </w:rPr>
      </w:pPr>
      <w:r>
        <w:rPr>
          <w:rFonts w:ascii="Times New Roman" w:hAnsi="Times New Roman"/>
          <w:sz w:val="24"/>
          <w:szCs w:val="24"/>
        </w:rPr>
        <w:t xml:space="preserve">Segundo Ajzen (1991), a Intenção do Comportamento é a motivação do individuo para vir a manifestar o comportamento. As Intenções são planos de ação, apreendem os fatores motivacionais que influenciam o Comportamento. São reveladores do empenho para efetuar um comportamento: normalmente, quanto maior a Intenção para a execução de uma ação, maior a capacidade de esta se efetuar. Mesmo assim, a Intenção só tem manifestação no Comportamento se este estiver sobre controlo volitivo, ou seja, se a pessoa pode decidir se executa ou não o comportamento, dado que, muitas das vezes, a realização de um determinado Comportamento provém da oportunidade e dos recursos disponíveis (tempo, dinheiro, entre outros) (Ajzen, 1991). </w:t>
      </w:r>
    </w:p>
    <w:p w:rsidR="00B30D53" w:rsidRDefault="00B30D53" w:rsidP="00B30D53">
      <w:pPr>
        <w:tabs>
          <w:tab w:val="left" w:pos="1021"/>
        </w:tabs>
        <w:spacing w:after="0" w:line="360" w:lineRule="auto"/>
        <w:jc w:val="both"/>
        <w:rPr>
          <w:rFonts w:ascii="Times New Roman" w:hAnsi="Times New Roman"/>
          <w:sz w:val="24"/>
          <w:szCs w:val="24"/>
        </w:rPr>
      </w:pPr>
      <w:r>
        <w:rPr>
          <w:rFonts w:ascii="Times New Roman" w:hAnsi="Times New Roman"/>
          <w:sz w:val="24"/>
          <w:szCs w:val="24"/>
        </w:rPr>
        <w:t xml:space="preserve">A TRA surgiu para lidar com comportamentos puramente volitivos, ou seja, comportamentos que estão sob dominação da pessoa. Quando se tenta aplicar a TRA a comportamentos que não estão totalmente sobre dominação da pessoa, encontram-se obstáculos. Para os ultrapassar, a TRA sofreu uma extensão e passou a denominar-se Teoria do Comportamento Planeado, </w:t>
      </w:r>
      <w:r w:rsidRPr="00544083">
        <w:rPr>
          <w:rFonts w:ascii="Times New Roman" w:hAnsi="Times New Roman"/>
          <w:i/>
          <w:sz w:val="24"/>
          <w:szCs w:val="24"/>
        </w:rPr>
        <w:t>Theory of Planned Behavior</w:t>
      </w:r>
      <w:r>
        <w:rPr>
          <w:rFonts w:ascii="Times New Roman" w:hAnsi="Times New Roman"/>
          <w:sz w:val="24"/>
          <w:szCs w:val="24"/>
        </w:rPr>
        <w:t xml:space="preserve"> (TPB). Como na teoria original, o fator fulcral é a Intenção individual de realizar um dado Comportamento (Ajzen, 1991). </w:t>
      </w:r>
    </w:p>
    <w:p w:rsidR="00B30D53" w:rsidRDefault="00B30D53" w:rsidP="00B30D53">
      <w:pPr>
        <w:tabs>
          <w:tab w:val="left" w:pos="1021"/>
        </w:tabs>
        <w:spacing w:after="0" w:line="360" w:lineRule="auto"/>
        <w:jc w:val="both"/>
        <w:rPr>
          <w:rFonts w:ascii="Times New Roman" w:hAnsi="Times New Roman"/>
          <w:sz w:val="24"/>
          <w:szCs w:val="24"/>
        </w:rPr>
      </w:pPr>
      <w:r>
        <w:rPr>
          <w:rFonts w:ascii="Times New Roman" w:hAnsi="Times New Roman"/>
          <w:sz w:val="24"/>
          <w:szCs w:val="24"/>
        </w:rPr>
        <w:t xml:space="preserve">A Teoria do Comportamento Planeado observa que o Comportamento é determinado diretamente pela Intenção de o realizar, sendo a Intenção </w:t>
      </w:r>
      <w:r>
        <w:rPr>
          <w:rFonts w:ascii="Times New Roman" w:hAnsi="Times New Roman"/>
          <w:sz w:val="24"/>
          <w:szCs w:val="24"/>
        </w:rPr>
        <w:lastRenderedPageBreak/>
        <w:t xml:space="preserve">influenciada pela Atitude (avaliação positiva ou negativa que a pessoa tem sobre o comportamento a executar), pela Norma Subjetiva (pressão social apreendida para efetuar ou não o Comportamento) e pelo Controlo Comportamental Percebido (perceção da presença ou ausência de fatores que possam ajudar ou impedir a realização do Comportamento). </w:t>
      </w:r>
    </w:p>
    <w:p w:rsidR="006C5372" w:rsidRDefault="006C5372" w:rsidP="00B30D53">
      <w:pPr>
        <w:tabs>
          <w:tab w:val="left" w:pos="1021"/>
        </w:tabs>
        <w:spacing w:after="0" w:line="360" w:lineRule="auto"/>
        <w:jc w:val="center"/>
        <w:rPr>
          <w:rFonts w:ascii="Times New Roman" w:hAnsi="Times New Roman"/>
          <w:sz w:val="16"/>
          <w:szCs w:val="16"/>
        </w:rPr>
      </w:pPr>
    </w:p>
    <w:p w:rsidR="00B30D53" w:rsidRPr="00B30D53" w:rsidRDefault="00B30D53" w:rsidP="00B30D53">
      <w:pPr>
        <w:tabs>
          <w:tab w:val="left" w:pos="1021"/>
        </w:tabs>
        <w:spacing w:after="0" w:line="360" w:lineRule="auto"/>
        <w:jc w:val="center"/>
        <w:rPr>
          <w:rFonts w:ascii="Times New Roman" w:hAnsi="Times New Roman"/>
          <w:sz w:val="24"/>
          <w:szCs w:val="24"/>
        </w:rPr>
      </w:pPr>
      <w:r w:rsidRPr="00BC05EE">
        <w:rPr>
          <w:rFonts w:ascii="Times New Roman" w:hAnsi="Times New Roman"/>
          <w:sz w:val="16"/>
          <w:szCs w:val="16"/>
        </w:rPr>
        <w:t>Figura 2.</w:t>
      </w:r>
      <w:r>
        <w:rPr>
          <w:rFonts w:ascii="Times New Roman" w:hAnsi="Times New Roman"/>
          <w:sz w:val="16"/>
          <w:szCs w:val="16"/>
        </w:rPr>
        <w:t>2</w:t>
      </w:r>
      <w:r w:rsidRPr="00BC05EE">
        <w:rPr>
          <w:rFonts w:ascii="Times New Roman" w:hAnsi="Times New Roman"/>
          <w:sz w:val="16"/>
          <w:szCs w:val="16"/>
        </w:rPr>
        <w:t>- TEORIA DO COMPORTAMENTO PLANEADO</w:t>
      </w:r>
    </w:p>
    <w:p w:rsidR="00B30D53" w:rsidRPr="005507E2" w:rsidRDefault="00B30D53" w:rsidP="00B30D53">
      <w:pPr>
        <w:pStyle w:val="Legenda"/>
        <w:keepNext/>
        <w:jc w:val="center"/>
        <w:rPr>
          <w:rFonts w:ascii="Times New Roman" w:hAnsi="Times New Roman"/>
          <w:sz w:val="16"/>
          <w:szCs w:val="16"/>
        </w:rPr>
      </w:pPr>
    </w:p>
    <w:p w:rsidR="00B30D53" w:rsidRDefault="00CC7F9E" w:rsidP="00B30D53">
      <w:pPr>
        <w:tabs>
          <w:tab w:val="left" w:pos="1021"/>
        </w:tabs>
        <w:spacing w:after="0" w:line="360" w:lineRule="auto"/>
        <w:jc w:val="both"/>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67456" behindDoc="0" locked="0" layoutInCell="1" allowOverlap="1">
                <wp:simplePos x="0" y="0"/>
                <wp:positionH relativeFrom="column">
                  <wp:posOffset>141605</wp:posOffset>
                </wp:positionH>
                <wp:positionV relativeFrom="paragraph">
                  <wp:posOffset>132080</wp:posOffset>
                </wp:positionV>
                <wp:extent cx="1434465" cy="544195"/>
                <wp:effectExtent l="8255" t="8255" r="5080" b="9525"/>
                <wp:wrapNone/>
                <wp:docPr id="57"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4465" cy="544195"/>
                        </a:xfrm>
                        <a:prstGeom prst="roundRect">
                          <a:avLst>
                            <a:gd name="adj" fmla="val 16667"/>
                          </a:avLst>
                        </a:prstGeom>
                        <a:solidFill>
                          <a:srgbClr val="FFFFFF"/>
                        </a:solidFill>
                        <a:ln w="9525">
                          <a:solidFill>
                            <a:srgbClr val="000000"/>
                          </a:solidFill>
                          <a:round/>
                          <a:headEnd/>
                          <a:tailEnd/>
                        </a:ln>
                      </wps:spPr>
                      <wps:txbx>
                        <w:txbxContent>
                          <w:p w:rsidR="00690A48" w:rsidRPr="00B30D53" w:rsidRDefault="00690A48" w:rsidP="00B30D53">
                            <w:pPr>
                              <w:jc w:val="center"/>
                              <w:rPr>
                                <w:rFonts w:ascii="Times New Roman" w:hAnsi="Times New Roman"/>
                              </w:rPr>
                            </w:pPr>
                            <w:r w:rsidRPr="00B30D53">
                              <w:rPr>
                                <w:rFonts w:ascii="Times New Roman" w:hAnsi="Times New Roman"/>
                              </w:rPr>
                              <w:t>Atitude em relação ao comportamento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 o:spid="_x0000_s1033" style="position:absolute;left:0;text-align:left;margin-left:11.15pt;margin-top:10.4pt;width:112.95pt;height:42.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">
                <v:textbox>
                  <w:txbxContent>
                    <w:p w:rsidR="00690A48" w:rsidRPr="00B30D53" w:rsidRDefault="00690A48" w:rsidP="00B30D53">
                      <w:pPr>
                        <w:jc w:val="center"/>
                        <w:rPr>
                          <w:rFonts w:ascii="Times New Roman" w:hAnsi="Times New Roman"/>
                        </w:rPr>
                      </w:pPr>
                      <w:r w:rsidRPr="00B30D53">
                        <w:rPr>
                          <w:rFonts w:ascii="Times New Roman" w:hAnsi="Times New Roman"/>
                        </w:rPr>
                        <w:t>Atitude em relação ao comportamento</w:t>
                      </w:r>
                    </w:p>
                  </w:txbxContent>
                </v:textbox>
              </v:roundrect>
            </w:pict>
          </mc:Fallback>
        </mc:AlternateContent>
      </w:r>
    </w:p>
    <w:p w:rsidR="00B30D53" w:rsidRPr="00A50E0F" w:rsidRDefault="00CC7F9E" w:rsidP="00B30D53">
      <w:pPr>
        <w:tabs>
          <w:tab w:val="left" w:pos="1021"/>
        </w:tabs>
        <w:spacing w:after="0" w:line="360" w:lineRule="auto"/>
        <w:jc w:val="both"/>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97152" behindDoc="0" locked="0" layoutInCell="1" allowOverlap="1">
                <wp:simplePos x="0" y="0"/>
                <wp:positionH relativeFrom="column">
                  <wp:posOffset>2102485</wp:posOffset>
                </wp:positionH>
                <wp:positionV relativeFrom="paragraph">
                  <wp:posOffset>136525</wp:posOffset>
                </wp:positionV>
                <wp:extent cx="311785" cy="351790"/>
                <wp:effectExtent l="0" t="3175" r="0" b="0"/>
                <wp:wrapNone/>
                <wp:docPr id="56"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785" cy="3517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pPr>
                              <w:rPr>
                                <w:sz w:val="36"/>
                                <w:szCs w:val="36"/>
                              </w:rPr>
                            </w:pPr>
                            <w:r w:rsidRPr="006F4620">
                              <w:rPr>
                                <w:sz w:val="36"/>
                                <w:szCs w:val="3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34" type="#_x0000_t202" style="position:absolute;left:0;text-align:left;margin-left:165.55pt;margin-top:10.75pt;width:24.55pt;height:27.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" stroked="f">
                <v:textbox>
                  <w:txbxContent>
                    <w:p w:rsidR="00690A48" w:rsidRPr="006F4620" w:rsidRDefault="00690A48" w:rsidP="00B30D53">
                      <w:pPr>
                        <w:rPr>
                          <w:sz w:val="36"/>
                          <w:szCs w:val="36"/>
                        </w:rPr>
                      </w:pPr>
                      <w:r w:rsidRPr="006F4620">
                        <w:rPr>
                          <w:sz w:val="36"/>
                          <w:szCs w:val="36"/>
                        </w:rPr>
                        <w:t>+</w:t>
                      </w:r>
                    </w:p>
                  </w:txbxContent>
                </v:textbox>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75648" behindDoc="0" locked="0" layoutInCell="1" allowOverlap="1">
                <wp:simplePos x="0" y="0"/>
                <wp:positionH relativeFrom="column">
                  <wp:posOffset>1576070</wp:posOffset>
                </wp:positionH>
                <wp:positionV relativeFrom="paragraph">
                  <wp:posOffset>136525</wp:posOffset>
                </wp:positionV>
                <wp:extent cx="1027430" cy="768350"/>
                <wp:effectExtent l="13970" t="12700" r="44450" b="57150"/>
                <wp:wrapNone/>
                <wp:docPr id="55"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7430" cy="768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 o:spid="_x0000_s1026" type="#_x0000_t32" style="position:absolute;margin-left:124.1pt;margin-top:10.75pt;width:80.9pt;height:6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">
                <v:stroke endarrow="block"/>
              </v:shape>
            </w:pict>
          </mc:Fallback>
        </mc:AlternateContent>
      </w:r>
      <w:r w:rsidR="00B30D53">
        <w:rPr>
          <w:rFonts w:ascii="Times New Roman" w:hAnsi="Times New Roman"/>
          <w:sz w:val="24"/>
          <w:szCs w:val="24"/>
        </w:rPr>
        <w:tab/>
      </w:r>
    </w:p>
    <w:p w:rsidR="00B30D53" w:rsidRDefault="00CC7F9E" w:rsidP="00B30D53">
      <w:pPr>
        <w:tabs>
          <w:tab w:val="left" w:pos="1021"/>
        </w:tabs>
        <w:spacing w:line="360" w:lineRule="auto"/>
        <w:jc w:val="both"/>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702272" behindDoc="0" locked="0" layoutInCell="1" allowOverlap="1">
                <wp:simplePos x="0" y="0"/>
                <wp:positionH relativeFrom="column">
                  <wp:posOffset>1711960</wp:posOffset>
                </wp:positionH>
                <wp:positionV relativeFrom="paragraph">
                  <wp:posOffset>347345</wp:posOffset>
                </wp:positionV>
                <wp:extent cx="248285" cy="294640"/>
                <wp:effectExtent l="0" t="4445" r="1905" b="0"/>
                <wp:wrapNone/>
                <wp:docPr id="52"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 cy="29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pPr>
                              <w:rPr>
                                <w:sz w:val="36"/>
                                <w:szCs w:val="36"/>
                              </w:rPr>
                            </w:pPr>
                            <w:r w:rsidRPr="006F4620">
                              <w:rPr>
                                <w:sz w:val="36"/>
                                <w:szCs w:val="3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35" type="#_x0000_t202" style="position:absolute;left:0;text-align:left;margin-left:134.8pt;margin-top:27.35pt;width:19.55pt;height:23.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" stroked="f">
                <v:textbox>
                  <w:txbxContent>
                    <w:p w:rsidR="00690A48" w:rsidRPr="006F4620" w:rsidRDefault="00690A48" w:rsidP="00B30D53">
                      <w:pPr>
                        <w:rPr>
                          <w:sz w:val="36"/>
                          <w:szCs w:val="36"/>
                        </w:rPr>
                      </w:pPr>
                      <w:r w:rsidRPr="006F4620">
                        <w:rPr>
                          <w:sz w:val="36"/>
                          <w:szCs w:val="36"/>
                        </w:rPr>
                        <w:t>+</w:t>
                      </w:r>
                    </w:p>
                  </w:txbxContent>
                </v:textbox>
              </v:shape>
            </w:pict>
          </mc:Fallback>
        </mc:AlternateContent>
      </w:r>
    </w:p>
    <w:p w:rsidR="00B30D53" w:rsidRPr="00BA6AD5"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96128" behindDoc="0" locked="0" layoutInCell="1" allowOverlap="1">
                <wp:simplePos x="0" y="0"/>
                <wp:positionH relativeFrom="column">
                  <wp:posOffset>3237865</wp:posOffset>
                </wp:positionH>
                <wp:positionV relativeFrom="paragraph">
                  <wp:posOffset>81280</wp:posOffset>
                </wp:positionV>
                <wp:extent cx="262890" cy="330835"/>
                <wp:effectExtent l="0" t="0" r="4445" b="0"/>
                <wp:wrapNone/>
                <wp:docPr id="51"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 cy="330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pPr>
                              <w:rPr>
                                <w:sz w:val="36"/>
                                <w:szCs w:val="36"/>
                              </w:rPr>
                            </w:pPr>
                            <w:r w:rsidRPr="006F4620">
                              <w:rPr>
                                <w:sz w:val="36"/>
                                <w:szCs w:val="3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36" type="#_x0000_t202" style="position:absolute;margin-left:254.95pt;margin-top:6.4pt;width:20.7pt;height:26.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" stroked="f">
                <v:textbox>
                  <w:txbxContent>
                    <w:p w:rsidR="00690A48" w:rsidRPr="006F4620" w:rsidRDefault="00690A48" w:rsidP="00B30D53">
                      <w:pPr>
                        <w:rPr>
                          <w:sz w:val="36"/>
                          <w:szCs w:val="36"/>
                        </w:rPr>
                      </w:pPr>
                      <w:r w:rsidRPr="006F4620">
                        <w:rPr>
                          <w:sz w:val="36"/>
                          <w:szCs w:val="36"/>
                        </w:rPr>
                        <w:t>+</w:t>
                      </w:r>
                    </w:p>
                  </w:txbxContent>
                </v:textbox>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71552" behindDoc="0" locked="0" layoutInCell="1" allowOverlap="1">
                <wp:simplePos x="0" y="0"/>
                <wp:positionH relativeFrom="column">
                  <wp:posOffset>3567430</wp:posOffset>
                </wp:positionH>
                <wp:positionV relativeFrom="paragraph">
                  <wp:posOffset>302260</wp:posOffset>
                </wp:positionV>
                <wp:extent cx="1223645" cy="364490"/>
                <wp:effectExtent l="5080" t="6985" r="9525" b="9525"/>
                <wp:wrapNone/>
                <wp:docPr id="50"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3645" cy="364490"/>
                        </a:xfrm>
                        <a:prstGeom prst="roundRect">
                          <a:avLst>
                            <a:gd name="adj" fmla="val 16667"/>
                          </a:avLst>
                        </a:prstGeom>
                        <a:solidFill>
                          <a:srgbClr val="FFFFFF"/>
                        </a:solidFill>
                        <a:ln w="9525">
                          <a:solidFill>
                            <a:srgbClr val="000000"/>
                          </a:solidFill>
                          <a:round/>
                          <a:headEnd/>
                          <a:tailEnd/>
                        </a:ln>
                      </wps:spPr>
                      <wps:txbx>
                        <w:txbxContent>
                          <w:p w:rsidR="00690A48" w:rsidRPr="00B30D53" w:rsidRDefault="00690A48" w:rsidP="00B30D53">
                            <w:pPr>
                              <w:jc w:val="center"/>
                              <w:rPr>
                                <w:rFonts w:ascii="Times New Roman" w:hAnsi="Times New Roman"/>
                              </w:rPr>
                            </w:pPr>
                            <w:r w:rsidRPr="00B30D53">
                              <w:rPr>
                                <w:rFonts w:ascii="Times New Roman" w:hAnsi="Times New Roman"/>
                              </w:rPr>
                              <w:t>Comportamento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 o:spid="_x0000_s1037" style="position:absolute;margin-left:280.9pt;margin-top:23.8pt;width:96.35pt;height:28.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">
                <v:textbox>
                  <w:txbxContent>
                    <w:p w:rsidR="00690A48" w:rsidRPr="00B30D53" w:rsidRDefault="00690A48" w:rsidP="00B30D53">
                      <w:pPr>
                        <w:jc w:val="center"/>
                        <w:rPr>
                          <w:rFonts w:ascii="Times New Roman" w:hAnsi="Times New Roman"/>
                        </w:rPr>
                      </w:pPr>
                      <w:r w:rsidRPr="00B30D53">
                        <w:rPr>
                          <w:rFonts w:ascii="Times New Roman" w:hAnsi="Times New Roman"/>
                        </w:rPr>
                        <w:t>Comportamento</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70528" behindDoc="0" locked="0" layoutInCell="1" allowOverlap="1">
                <wp:simplePos x="0" y="0"/>
                <wp:positionH relativeFrom="column">
                  <wp:posOffset>1881505</wp:posOffset>
                </wp:positionH>
                <wp:positionV relativeFrom="paragraph">
                  <wp:posOffset>252095</wp:posOffset>
                </wp:positionV>
                <wp:extent cx="1259205" cy="499745"/>
                <wp:effectExtent l="5080" t="13970" r="12065" b="10160"/>
                <wp:wrapNone/>
                <wp:docPr id="49"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9205" cy="499745"/>
                        </a:xfrm>
                        <a:prstGeom prst="roundRect">
                          <a:avLst>
                            <a:gd name="adj" fmla="val 16667"/>
                          </a:avLst>
                        </a:prstGeom>
                        <a:solidFill>
                          <a:srgbClr val="FFFFFF"/>
                        </a:solidFill>
                        <a:ln w="9525">
                          <a:solidFill>
                            <a:srgbClr val="000000"/>
                          </a:solidFill>
                          <a:round/>
                          <a:headEnd/>
                          <a:tailEnd/>
                        </a:ln>
                      </wps:spPr>
                      <wps:txbx>
                        <w:txbxContent>
                          <w:p w:rsidR="00690A48" w:rsidRPr="00B30D53" w:rsidRDefault="00690A48" w:rsidP="00B30D53">
                            <w:pPr>
                              <w:jc w:val="center"/>
                              <w:rPr>
                                <w:rFonts w:ascii="Times New Roman" w:hAnsi="Times New Roman"/>
                              </w:rPr>
                            </w:pPr>
                            <w:r w:rsidRPr="00B30D53">
                              <w:rPr>
                                <w:rFonts w:ascii="Times New Roman" w:hAnsi="Times New Roman"/>
                              </w:rPr>
                              <w:t xml:space="preserve">Intenção de comportamento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4" o:spid="_x0000_s1038" style="position:absolute;margin-left:148.15pt;margin-top:19.85pt;width:99.15pt;height:39.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">
                <v:textbox>
                  <w:txbxContent>
                    <w:p w:rsidR="00690A48" w:rsidRPr="00B30D53" w:rsidRDefault="00690A48" w:rsidP="00B30D53">
                      <w:pPr>
                        <w:jc w:val="center"/>
                        <w:rPr>
                          <w:rFonts w:ascii="Times New Roman" w:hAnsi="Times New Roman"/>
                        </w:rPr>
                      </w:pPr>
                      <w:r w:rsidRPr="00B30D53">
                        <w:rPr>
                          <w:rFonts w:ascii="Times New Roman" w:hAnsi="Times New Roman"/>
                        </w:rPr>
                        <w:t xml:space="preserve">Intenção de comportamento </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69504" behindDoc="0" locked="0" layoutInCell="1" allowOverlap="1">
                <wp:simplePos x="0" y="0"/>
                <wp:positionH relativeFrom="column">
                  <wp:posOffset>141605</wp:posOffset>
                </wp:positionH>
                <wp:positionV relativeFrom="paragraph">
                  <wp:posOffset>252095</wp:posOffset>
                </wp:positionV>
                <wp:extent cx="1434465" cy="499745"/>
                <wp:effectExtent l="8255" t="13970" r="5080" b="10160"/>
                <wp:wrapNone/>
                <wp:docPr id="48"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4465" cy="499745"/>
                        </a:xfrm>
                        <a:prstGeom prst="roundRect">
                          <a:avLst>
                            <a:gd name="adj" fmla="val 16667"/>
                          </a:avLst>
                        </a:prstGeom>
                        <a:solidFill>
                          <a:srgbClr val="FFFFFF"/>
                        </a:solidFill>
                        <a:ln w="9525">
                          <a:solidFill>
                            <a:srgbClr val="000000"/>
                          </a:solidFill>
                          <a:round/>
                          <a:headEnd/>
                          <a:tailEnd/>
                        </a:ln>
                      </wps:spPr>
                      <wps:txbx>
                        <w:txbxContent>
                          <w:p w:rsidR="00690A48" w:rsidRPr="00B30D53" w:rsidRDefault="00690A48" w:rsidP="00B30D53">
                            <w:pPr>
                              <w:jc w:val="center"/>
                              <w:rPr>
                                <w:rFonts w:ascii="Times New Roman" w:hAnsi="Times New Roman"/>
                              </w:rPr>
                            </w:pPr>
                            <w:r w:rsidRPr="00B30D53">
                              <w:rPr>
                                <w:rFonts w:ascii="Times New Roman" w:hAnsi="Times New Roman"/>
                              </w:rPr>
                              <w:t>Norma Subjetiva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3" o:spid="_x0000_s1039" style="position:absolute;margin-left:11.15pt;margin-top:19.85pt;width:112.95pt;height:39.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">
                <v:textbox>
                  <w:txbxContent>
                    <w:p w:rsidR="00690A48" w:rsidRPr="00B30D53" w:rsidRDefault="00690A48" w:rsidP="00B30D53">
                      <w:pPr>
                        <w:jc w:val="center"/>
                        <w:rPr>
                          <w:rFonts w:ascii="Times New Roman" w:hAnsi="Times New Roman"/>
                        </w:rPr>
                      </w:pPr>
                      <w:r w:rsidRPr="00B30D53">
                        <w:rPr>
                          <w:rFonts w:ascii="Times New Roman" w:hAnsi="Times New Roman"/>
                        </w:rPr>
                        <w:t>Norma Subjetiva</w:t>
                      </w:r>
                    </w:p>
                  </w:txbxContent>
                </v:textbox>
              </v:roundrect>
            </w:pict>
          </mc:Fallback>
        </mc:AlternateContent>
      </w:r>
    </w:p>
    <w:p w:rsidR="00B30D53" w:rsidRPr="00BA6AD5"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74624" behindDoc="0" locked="0" layoutInCell="1" allowOverlap="1">
                <wp:simplePos x="0" y="0"/>
                <wp:positionH relativeFrom="column">
                  <wp:posOffset>3143250</wp:posOffset>
                </wp:positionH>
                <wp:positionV relativeFrom="paragraph">
                  <wp:posOffset>147955</wp:posOffset>
                </wp:positionV>
                <wp:extent cx="424180" cy="0"/>
                <wp:effectExtent l="9525" t="52705" r="23495" b="61595"/>
                <wp:wrapNone/>
                <wp:docPr id="47"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41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 o:spid="_x0000_s1026" type="#_x0000_t32" style="position:absolute;margin-left:247.5pt;margin-top:11.65pt;width:33.4pt;height: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73600" behindDoc="0" locked="0" layoutInCell="1" allowOverlap="1">
                <wp:simplePos x="0" y="0"/>
                <wp:positionH relativeFrom="column">
                  <wp:posOffset>1576070</wp:posOffset>
                </wp:positionH>
                <wp:positionV relativeFrom="paragraph">
                  <wp:posOffset>147955</wp:posOffset>
                </wp:positionV>
                <wp:extent cx="305435" cy="0"/>
                <wp:effectExtent l="13970" t="52705" r="23495" b="61595"/>
                <wp:wrapNone/>
                <wp:docPr id="46"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54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7" o:spid="_x0000_s1026" type="#_x0000_t32" style="position:absolute;margin-left:124.1pt;margin-top:11.65pt;width:24.05pt;height: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d0qNQIAAF4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">
                <v:stroke endarrow="block"/>
              </v:shape>
            </w:pict>
          </mc:Fallback>
        </mc:AlternateContent>
      </w:r>
    </w:p>
    <w:p w:rsidR="00B30D53" w:rsidRPr="00BA6AD5"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76672" behindDoc="0" locked="0" layoutInCell="1" allowOverlap="1">
                <wp:simplePos x="0" y="0"/>
                <wp:positionH relativeFrom="column">
                  <wp:posOffset>1576070</wp:posOffset>
                </wp:positionH>
                <wp:positionV relativeFrom="paragraph">
                  <wp:posOffset>9525</wp:posOffset>
                </wp:positionV>
                <wp:extent cx="2473960" cy="942975"/>
                <wp:effectExtent l="13970" t="57150" r="36195" b="9525"/>
                <wp:wrapNone/>
                <wp:docPr id="45"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73960" cy="942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 o:spid="_x0000_s1026" type="#_x0000_t32" style="position:absolute;margin-left:124.1pt;margin-top:.75pt;width:194.8pt;height:74.25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98176" behindDoc="0" locked="0" layoutInCell="1" allowOverlap="1">
                <wp:simplePos x="0" y="0"/>
                <wp:positionH relativeFrom="column">
                  <wp:posOffset>1701165</wp:posOffset>
                </wp:positionH>
                <wp:positionV relativeFrom="paragraph">
                  <wp:posOffset>94615</wp:posOffset>
                </wp:positionV>
                <wp:extent cx="259080" cy="342900"/>
                <wp:effectExtent l="0" t="0" r="1905" b="635"/>
                <wp:wrapNone/>
                <wp:docPr id="44"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pPr>
                              <w:rPr>
                                <w:sz w:val="36"/>
                                <w:szCs w:val="36"/>
                              </w:rPr>
                            </w:pPr>
                            <w:r w:rsidRPr="006F4620">
                              <w:rPr>
                                <w:sz w:val="36"/>
                                <w:szCs w:val="3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40" type="#_x0000_t202" style="position:absolute;margin-left:133.95pt;margin-top:7.45pt;width:20.4pt;height:2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" stroked="f">
                <v:textbox>
                  <w:txbxContent>
                    <w:p w:rsidR="00690A48" w:rsidRPr="006F4620" w:rsidRDefault="00690A48" w:rsidP="00B30D53">
                      <w:pPr>
                        <w:rPr>
                          <w:sz w:val="36"/>
                          <w:szCs w:val="36"/>
                        </w:rPr>
                      </w:pPr>
                      <w:r w:rsidRPr="006F4620">
                        <w:rPr>
                          <w:sz w:val="36"/>
                          <w:szCs w:val="36"/>
                        </w:rPr>
                        <w:t>+</w:t>
                      </w:r>
                    </w:p>
                  </w:txbxContent>
                </v:textbox>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72576" behindDoc="0" locked="0" layoutInCell="1" allowOverlap="1">
                <wp:simplePos x="0" y="0"/>
                <wp:positionH relativeFrom="column">
                  <wp:posOffset>1576070</wp:posOffset>
                </wp:positionH>
                <wp:positionV relativeFrom="paragraph">
                  <wp:posOffset>94615</wp:posOffset>
                </wp:positionV>
                <wp:extent cx="1027430" cy="560070"/>
                <wp:effectExtent l="13970" t="56515" r="44450" b="12065"/>
                <wp:wrapNone/>
                <wp:docPr id="43"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27430" cy="5600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 o:spid="_x0000_s1026" type="#_x0000_t32" style="position:absolute;margin-left:124.1pt;margin-top:7.45pt;width:80.9pt;height:44.1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">
                <v:stroke endarrow="block"/>
              </v:shape>
            </w:pict>
          </mc:Fallback>
        </mc:AlternateContent>
      </w:r>
    </w:p>
    <w:p w:rsidR="00B30D53" w:rsidRPr="00BA6AD5"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95104" behindDoc="0" locked="0" layoutInCell="1" allowOverlap="1">
                <wp:simplePos x="0" y="0"/>
                <wp:positionH relativeFrom="column">
                  <wp:posOffset>2854960</wp:posOffset>
                </wp:positionH>
                <wp:positionV relativeFrom="paragraph">
                  <wp:posOffset>164465</wp:posOffset>
                </wp:positionV>
                <wp:extent cx="382905" cy="402590"/>
                <wp:effectExtent l="0" t="2540" r="635" b="4445"/>
                <wp:wrapNone/>
                <wp:docPr id="42"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905" cy="4025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pPr>
                              <w:rPr>
                                <w:sz w:val="36"/>
                                <w:szCs w:val="36"/>
                              </w:rPr>
                            </w:pPr>
                            <w:r w:rsidRPr="006F4620">
                              <w:rPr>
                                <w:sz w:val="36"/>
                                <w:szCs w:val="3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41" type="#_x0000_t202" style="position:absolute;margin-left:224.8pt;margin-top:12.95pt;width:30.15pt;height:31.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" stroked="f">
                <v:textbox>
                  <w:txbxContent>
                    <w:p w:rsidR="00690A48" w:rsidRPr="006F4620" w:rsidRDefault="00690A48" w:rsidP="00B30D53">
                      <w:pPr>
                        <w:rPr>
                          <w:sz w:val="36"/>
                          <w:szCs w:val="36"/>
                        </w:rPr>
                      </w:pPr>
                      <w:r w:rsidRPr="006F4620">
                        <w:rPr>
                          <w:sz w:val="36"/>
                          <w:szCs w:val="36"/>
                        </w:rPr>
                        <w:t>+</w:t>
                      </w:r>
                    </w:p>
                  </w:txbxContent>
                </v:textbox>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68480" behindDoc="0" locked="0" layoutInCell="1" allowOverlap="1">
                <wp:simplePos x="0" y="0"/>
                <wp:positionH relativeFrom="column">
                  <wp:posOffset>141605</wp:posOffset>
                </wp:positionH>
                <wp:positionV relativeFrom="paragraph">
                  <wp:posOffset>53340</wp:posOffset>
                </wp:positionV>
                <wp:extent cx="1434465" cy="742315"/>
                <wp:effectExtent l="8255" t="5715" r="5080" b="13970"/>
                <wp:wrapNone/>
                <wp:docPr id="41"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4465" cy="742315"/>
                        </a:xfrm>
                        <a:prstGeom prst="roundRect">
                          <a:avLst>
                            <a:gd name="adj" fmla="val 16667"/>
                          </a:avLst>
                        </a:prstGeom>
                        <a:solidFill>
                          <a:srgbClr val="FFFFFF"/>
                        </a:solidFill>
                        <a:ln w="9525">
                          <a:solidFill>
                            <a:srgbClr val="000000"/>
                          </a:solidFill>
                          <a:round/>
                          <a:headEnd/>
                          <a:tailEnd/>
                        </a:ln>
                      </wps:spPr>
                      <wps:txbx>
                        <w:txbxContent>
                          <w:p w:rsidR="00690A48" w:rsidRPr="00B30D53" w:rsidRDefault="00690A48" w:rsidP="00B30D53">
                            <w:pPr>
                              <w:jc w:val="center"/>
                              <w:rPr>
                                <w:rFonts w:ascii="Times New Roman" w:hAnsi="Times New Roman"/>
                              </w:rPr>
                            </w:pPr>
                            <w:r w:rsidRPr="00B30D53">
                              <w:rPr>
                                <w:rFonts w:ascii="Times New Roman" w:hAnsi="Times New Roman"/>
                              </w:rPr>
                              <w:t xml:space="preserve">Controlo do comportamento percebido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 o:spid="_x0000_s1042" style="position:absolute;margin-left:11.15pt;margin-top:4.2pt;width:112.95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">
                <v:textbox>
                  <w:txbxContent>
                    <w:p w:rsidR="00690A48" w:rsidRPr="00B30D53" w:rsidRDefault="00690A48" w:rsidP="00B30D53">
                      <w:pPr>
                        <w:jc w:val="center"/>
                        <w:rPr>
                          <w:rFonts w:ascii="Times New Roman" w:hAnsi="Times New Roman"/>
                        </w:rPr>
                      </w:pPr>
                      <w:r w:rsidRPr="00B30D53">
                        <w:rPr>
                          <w:rFonts w:ascii="Times New Roman" w:hAnsi="Times New Roman"/>
                        </w:rPr>
                        <w:t xml:space="preserve">Controlo do comportamento percebido  </w:t>
                      </w:r>
                    </w:p>
                  </w:txbxContent>
                </v:textbox>
              </v:roundrect>
            </w:pict>
          </mc:Fallback>
        </mc:AlternateContent>
      </w:r>
    </w:p>
    <w:p w:rsidR="00B30D53" w:rsidRDefault="00B30D53" w:rsidP="00B30D53">
      <w:pPr>
        <w:rPr>
          <w:rFonts w:ascii="Times New Roman" w:hAnsi="Times New Roman"/>
          <w:sz w:val="24"/>
          <w:szCs w:val="24"/>
        </w:rPr>
      </w:pPr>
    </w:p>
    <w:p w:rsidR="00B30D53" w:rsidRDefault="00B30D53" w:rsidP="00B30D53">
      <w:pPr>
        <w:tabs>
          <w:tab w:val="left" w:pos="1624"/>
        </w:tabs>
        <w:jc w:val="center"/>
        <w:rPr>
          <w:rFonts w:ascii="Times New Roman" w:hAnsi="Times New Roman"/>
          <w:sz w:val="16"/>
          <w:szCs w:val="16"/>
        </w:rPr>
      </w:pPr>
    </w:p>
    <w:p w:rsidR="00B30D53" w:rsidRDefault="00B30D53" w:rsidP="00B30D53">
      <w:pPr>
        <w:tabs>
          <w:tab w:val="left" w:pos="1624"/>
        </w:tabs>
        <w:jc w:val="center"/>
        <w:rPr>
          <w:rFonts w:ascii="Times New Roman" w:hAnsi="Times New Roman"/>
          <w:sz w:val="16"/>
          <w:szCs w:val="16"/>
        </w:rPr>
      </w:pPr>
      <w:r>
        <w:rPr>
          <w:rFonts w:ascii="Times New Roman" w:hAnsi="Times New Roman"/>
          <w:sz w:val="16"/>
          <w:szCs w:val="16"/>
        </w:rPr>
        <w:t>FONTE: AJZEN (1991)</w:t>
      </w: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 xml:space="preserve">De acordo com Duque (1999), esta nova versão incluiu os comportamentos que não estão completamente sob a alçada do controlo voluntário – onde as ações estão sujeitas a interferências por parte de forças externas e internas. </w:t>
      </w: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 xml:space="preserve">A perceção do Controlo Comportamental Percebido reporta-se à facilidade ou dificuldade pelo individuo quanto ao desempenho de um determinado Comportamento (Ajzen, 1991). Esta é a nova variável em relação à Teoria da Ação Refletida, que observava que o cumprimento de uma ação derivava unicamente da motivação/intenção do individuo. Porém, para que a ação dependa só da Intenção é necessário que esta esteja sob o seu controlo volitivo completo, relativamente a fatores externos como a oportunidade, tempo, </w:t>
      </w:r>
      <w:r>
        <w:rPr>
          <w:rFonts w:ascii="Times New Roman" w:hAnsi="Times New Roman"/>
          <w:sz w:val="24"/>
          <w:szCs w:val="24"/>
        </w:rPr>
        <w:lastRenderedPageBreak/>
        <w:t xml:space="preserve">dinheiro, ou dependência de outras e fatores internos como a habilidade, a formação/informação ou as emoções (Ajzen, 1991). </w:t>
      </w: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O Controlo Comportamental Percebido tem implicações motivacionais na Intenção. Se a pessoa acredita não ter recursos ou oportunidades para realizar o Comportamento, a sua Intenção diminuirá mesmo com Atitude e Norma Subjetiva positivas, ou seja, é provável uma associação com a Intenção não medida pela Atitude e Norma Subjetiva. O Controlo Comportamental Percebido pode ainda ajudar a antecipar o Comportamento diretamente, independentemente da Intenção, pois pode considerar-se um substituto</w:t>
      </w:r>
      <w:r w:rsidR="006C5372">
        <w:rPr>
          <w:rFonts w:ascii="Times New Roman" w:hAnsi="Times New Roman"/>
          <w:sz w:val="24"/>
          <w:szCs w:val="24"/>
        </w:rPr>
        <w:t xml:space="preserve"> para a medida do controlo efetivo</w:t>
      </w:r>
      <w:r>
        <w:rPr>
          <w:rFonts w:ascii="Times New Roman" w:hAnsi="Times New Roman"/>
          <w:sz w:val="24"/>
          <w:szCs w:val="24"/>
        </w:rPr>
        <w:t xml:space="preserve"> (Ajzen, 1991).</w:t>
      </w: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 xml:space="preserve">Para Ajzen (1991) regra geral, quanto mais favoráveis forem a Atitude e a Norma Subjetiva e maior a perceção do controlo, mais forte deverá ser a Intenção de uma pessoa em concretizar o Comportamento em questão.  </w:t>
      </w:r>
    </w:p>
    <w:p w:rsidR="00B30D53" w:rsidRDefault="00B30D53" w:rsidP="00B30D53">
      <w:pPr>
        <w:tabs>
          <w:tab w:val="left" w:pos="1134"/>
        </w:tabs>
        <w:spacing w:after="0" w:line="360" w:lineRule="auto"/>
        <w:jc w:val="both"/>
        <w:rPr>
          <w:rFonts w:ascii="Times New Roman" w:hAnsi="Times New Roman"/>
          <w:sz w:val="24"/>
          <w:szCs w:val="24"/>
        </w:rPr>
      </w:pPr>
    </w:p>
    <w:p w:rsidR="00B30D53" w:rsidRPr="005507E2" w:rsidRDefault="00B30D53" w:rsidP="00B30D53">
      <w:pPr>
        <w:tabs>
          <w:tab w:val="left" w:pos="1134"/>
        </w:tabs>
        <w:spacing w:after="0" w:line="360" w:lineRule="auto"/>
        <w:jc w:val="both"/>
        <w:rPr>
          <w:rFonts w:ascii="Times New Roman" w:hAnsi="Times New Roman"/>
          <w:b/>
          <w:sz w:val="24"/>
          <w:szCs w:val="24"/>
        </w:rPr>
      </w:pPr>
      <w:r w:rsidRPr="005507E2">
        <w:rPr>
          <w:rFonts w:ascii="Times New Roman" w:hAnsi="Times New Roman"/>
          <w:b/>
          <w:sz w:val="24"/>
          <w:szCs w:val="24"/>
        </w:rPr>
        <w:t>2.2.2 Fatores Psicológicos que influenciam o comportamento</w:t>
      </w:r>
      <w:r w:rsidR="007812D2">
        <w:rPr>
          <w:rFonts w:ascii="Times New Roman" w:hAnsi="Times New Roman"/>
          <w:b/>
          <w:sz w:val="24"/>
          <w:szCs w:val="24"/>
        </w:rPr>
        <w:t xml:space="preserve"> do consumidor</w:t>
      </w:r>
    </w:p>
    <w:p w:rsidR="00B30D53" w:rsidRDefault="00B30D53" w:rsidP="00B30D53">
      <w:pPr>
        <w:tabs>
          <w:tab w:val="left" w:pos="1134"/>
        </w:tabs>
        <w:spacing w:after="0" w:line="360" w:lineRule="auto"/>
        <w:jc w:val="both"/>
        <w:rPr>
          <w:rFonts w:ascii="Times New Roman" w:hAnsi="Times New Roman"/>
          <w:sz w:val="24"/>
          <w:szCs w:val="24"/>
        </w:rPr>
      </w:pP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É de extrema importância estudar o comportamento do consumidor, pois, com esta preocupação, os profissionais da marketing e gestores podem detetar oportunidades e ameaças aos seus projetos. Na análise detalhada dos diversos comportamentos dos consumidores, é possível observar as melhores estratégias de lançamento de um produto ou a melhor forma na divulgação de um serviço, para melhor se observar a troca entr</w:t>
      </w:r>
      <w:r w:rsidR="006C5372">
        <w:rPr>
          <w:rFonts w:ascii="Times New Roman" w:hAnsi="Times New Roman"/>
          <w:sz w:val="24"/>
          <w:szCs w:val="24"/>
        </w:rPr>
        <w:t>e empresa e cliente – satisfazendo</w:t>
      </w:r>
      <w:r>
        <w:rPr>
          <w:rFonts w:ascii="Times New Roman" w:hAnsi="Times New Roman"/>
          <w:sz w:val="24"/>
          <w:szCs w:val="24"/>
        </w:rPr>
        <w:t xml:space="preserve"> as necessidades de ambos.</w:t>
      </w: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O mesmo acon</w:t>
      </w:r>
      <w:r w:rsidR="0047556F">
        <w:rPr>
          <w:rFonts w:ascii="Times New Roman" w:hAnsi="Times New Roman"/>
          <w:sz w:val="24"/>
          <w:szCs w:val="24"/>
        </w:rPr>
        <w:t>tece com as bibliotecas</w:t>
      </w:r>
      <w:r>
        <w:rPr>
          <w:rFonts w:ascii="Times New Roman" w:hAnsi="Times New Roman"/>
          <w:sz w:val="24"/>
          <w:szCs w:val="24"/>
        </w:rPr>
        <w:t>. Embora sejam organizações sem fins lucrativos, necessitam também de estudar o comportamento dos seus utilizadores. Só assim saberão como os captar e manter</w:t>
      </w:r>
      <w:r w:rsidR="0047556F">
        <w:rPr>
          <w:rFonts w:ascii="Times New Roman" w:hAnsi="Times New Roman"/>
          <w:sz w:val="24"/>
          <w:szCs w:val="24"/>
        </w:rPr>
        <w:t xml:space="preserve"> a utilizarem</w:t>
      </w:r>
      <w:r>
        <w:rPr>
          <w:rFonts w:ascii="Times New Roman" w:hAnsi="Times New Roman"/>
          <w:sz w:val="24"/>
          <w:szCs w:val="24"/>
        </w:rPr>
        <w:t xml:space="preserve"> os seus serviços e melhor responder às suas necessidades. </w:t>
      </w: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 xml:space="preserve">Para além dos fatores que explicam o comportamento humano expresso na Teoria do Comportamento Planeado, também os fatores psicológicos nos </w:t>
      </w:r>
      <w:r>
        <w:rPr>
          <w:rFonts w:ascii="Times New Roman" w:hAnsi="Times New Roman"/>
          <w:sz w:val="24"/>
          <w:szCs w:val="24"/>
        </w:rPr>
        <w:lastRenderedPageBreak/>
        <w:t xml:space="preserve">ajudam a compreender </w:t>
      </w:r>
      <w:r w:rsidR="0047556F">
        <w:rPr>
          <w:rFonts w:ascii="Times New Roman" w:hAnsi="Times New Roman"/>
          <w:sz w:val="24"/>
          <w:szCs w:val="24"/>
        </w:rPr>
        <w:t>este comportamento</w:t>
      </w:r>
      <w:r>
        <w:rPr>
          <w:rFonts w:ascii="Times New Roman" w:hAnsi="Times New Roman"/>
          <w:sz w:val="24"/>
          <w:szCs w:val="24"/>
        </w:rPr>
        <w:t xml:space="preserve">. O entendimento do comportamento humano faz-se através do diagnóstico das suas necessidades, visto que todo o processo de decisão se baseia na perceção das necessidades satisfeitas. </w:t>
      </w: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 xml:space="preserve">As necessidades psicológicas surgem de estados de tensão psicológica, como necessidades de reconhecimento, valor ou integração. Uma necessidade passa a ser um motivo quando alcança um determinado nível de intensidade. Um motivo é uma necessidade que é suficientemente importante para levar as pessoas a agir, e a maneira como elas agem é influenciada pela perceção que ela tem da situação (Menezes, 2010). </w:t>
      </w: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ab/>
      </w:r>
    </w:p>
    <w:p w:rsidR="00B30D53" w:rsidRPr="005507E2" w:rsidRDefault="00B30D53" w:rsidP="00B30D53">
      <w:pPr>
        <w:tabs>
          <w:tab w:val="left" w:pos="1134"/>
        </w:tabs>
        <w:spacing w:after="0" w:line="360" w:lineRule="auto"/>
        <w:jc w:val="both"/>
        <w:rPr>
          <w:rFonts w:ascii="Times New Roman" w:hAnsi="Times New Roman"/>
          <w:b/>
          <w:sz w:val="24"/>
          <w:szCs w:val="24"/>
        </w:rPr>
      </w:pPr>
      <w:r w:rsidRPr="005507E2">
        <w:rPr>
          <w:rFonts w:ascii="Times New Roman" w:hAnsi="Times New Roman"/>
          <w:b/>
          <w:sz w:val="24"/>
          <w:szCs w:val="24"/>
        </w:rPr>
        <w:t xml:space="preserve">2.2.2.1 Crenças </w:t>
      </w:r>
    </w:p>
    <w:p w:rsidR="00B30D53" w:rsidRDefault="00B30D53" w:rsidP="00B30D53">
      <w:pPr>
        <w:tabs>
          <w:tab w:val="left" w:pos="1134"/>
        </w:tabs>
        <w:spacing w:after="0" w:line="360" w:lineRule="auto"/>
        <w:jc w:val="both"/>
        <w:rPr>
          <w:rFonts w:ascii="Times New Roman" w:hAnsi="Times New Roman"/>
          <w:sz w:val="24"/>
          <w:szCs w:val="24"/>
        </w:rPr>
      </w:pPr>
    </w:p>
    <w:p w:rsidR="00B30D53" w:rsidRDefault="00FA7D6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De acordo com Sousa</w:t>
      </w:r>
      <w:r w:rsidR="00B30D53">
        <w:rPr>
          <w:rFonts w:ascii="Times New Roman" w:hAnsi="Times New Roman"/>
          <w:sz w:val="24"/>
          <w:szCs w:val="24"/>
        </w:rPr>
        <w:t xml:space="preserve"> </w:t>
      </w:r>
      <w:r w:rsidR="0047556F">
        <w:rPr>
          <w:rFonts w:ascii="Times New Roman" w:hAnsi="Times New Roman"/>
          <w:i/>
          <w:sz w:val="24"/>
          <w:szCs w:val="24"/>
        </w:rPr>
        <w:t>et</w:t>
      </w:r>
      <w:r>
        <w:rPr>
          <w:rFonts w:ascii="Times New Roman" w:hAnsi="Times New Roman"/>
          <w:i/>
          <w:sz w:val="24"/>
          <w:szCs w:val="24"/>
        </w:rPr>
        <w:t xml:space="preserve"> al.</w:t>
      </w:r>
      <w:r>
        <w:rPr>
          <w:rFonts w:ascii="Times New Roman" w:hAnsi="Times New Roman"/>
          <w:sz w:val="24"/>
          <w:szCs w:val="24"/>
        </w:rPr>
        <w:t xml:space="preserve"> </w:t>
      </w:r>
      <w:r w:rsidR="0047556F">
        <w:rPr>
          <w:rFonts w:ascii="Times New Roman" w:hAnsi="Times New Roman"/>
          <w:sz w:val="24"/>
          <w:szCs w:val="24"/>
        </w:rPr>
        <w:t>(</w:t>
      </w:r>
      <w:r>
        <w:rPr>
          <w:rFonts w:ascii="Times New Roman" w:hAnsi="Times New Roman"/>
          <w:sz w:val="24"/>
          <w:szCs w:val="24"/>
        </w:rPr>
        <w:t>2013</w:t>
      </w:r>
      <w:r w:rsidR="00B30D53">
        <w:rPr>
          <w:rFonts w:ascii="Times New Roman" w:hAnsi="Times New Roman"/>
          <w:sz w:val="24"/>
          <w:szCs w:val="24"/>
        </w:rPr>
        <w:t xml:space="preserve">), crença é uma perceção do mundo que origina confiança para agirmos sobre assuntos aceites como verdadeiros, mas que podem ser contestados no futuro. As crenças são dinâmicas, são construídas no meio social e estão relacionadas com a ação. Segundo Fishbein e </w:t>
      </w:r>
      <w:r w:rsidR="0047556F">
        <w:rPr>
          <w:rFonts w:ascii="Times New Roman" w:hAnsi="Times New Roman"/>
          <w:sz w:val="24"/>
          <w:szCs w:val="24"/>
        </w:rPr>
        <w:t>Ajzen (1975), as crenças, no</w:t>
      </w:r>
      <w:r w:rsidR="00B30D53">
        <w:rPr>
          <w:rFonts w:ascii="Times New Roman" w:hAnsi="Times New Roman"/>
          <w:sz w:val="24"/>
          <w:szCs w:val="24"/>
        </w:rPr>
        <w:t xml:space="preserve"> sentido mais abrangente, refere</w:t>
      </w:r>
      <w:r w:rsidR="006C5372">
        <w:rPr>
          <w:rFonts w:ascii="Times New Roman" w:hAnsi="Times New Roman"/>
          <w:sz w:val="24"/>
          <w:szCs w:val="24"/>
        </w:rPr>
        <w:t>m</w:t>
      </w:r>
      <w:r w:rsidR="00B30D53">
        <w:rPr>
          <w:rFonts w:ascii="Times New Roman" w:hAnsi="Times New Roman"/>
          <w:sz w:val="24"/>
          <w:szCs w:val="24"/>
        </w:rPr>
        <w:t xml:space="preserve">-se às perceções do individuo em relação a algum aspeto existente no seu mundo, perceções estas que digam respeito à compreensão do individuo em relação a si e ao meio que o rodeia. </w:t>
      </w:r>
    </w:p>
    <w:p w:rsidR="00B30D53" w:rsidRDefault="00B30D53" w:rsidP="00B30D53">
      <w:pPr>
        <w:tabs>
          <w:tab w:val="left" w:pos="1134"/>
        </w:tabs>
        <w:spacing w:after="0" w:line="360" w:lineRule="auto"/>
        <w:jc w:val="both"/>
        <w:rPr>
          <w:rFonts w:ascii="Times New Roman" w:hAnsi="Times New Roman"/>
          <w:sz w:val="24"/>
          <w:szCs w:val="24"/>
        </w:rPr>
      </w:pPr>
      <w:r w:rsidRPr="001010AC">
        <w:rPr>
          <w:rFonts w:ascii="Times New Roman" w:hAnsi="Times New Roman"/>
          <w:sz w:val="24"/>
          <w:szCs w:val="24"/>
        </w:rPr>
        <w:t>Rokeach (</w:t>
      </w:r>
      <w:r w:rsidR="00A22FD4" w:rsidRPr="00A22FD4">
        <w:rPr>
          <w:rFonts w:ascii="Times New Roman" w:hAnsi="Times New Roman"/>
          <w:sz w:val="24"/>
          <w:szCs w:val="24"/>
        </w:rPr>
        <w:t>198</w:t>
      </w:r>
      <w:r w:rsidR="00A22FD4">
        <w:rPr>
          <w:rFonts w:ascii="Times New Roman" w:hAnsi="Times New Roman"/>
          <w:sz w:val="24"/>
          <w:szCs w:val="24"/>
        </w:rPr>
        <w:t>1</w:t>
      </w:r>
      <w:r w:rsidRPr="001010AC">
        <w:rPr>
          <w:rFonts w:ascii="Times New Roman" w:hAnsi="Times New Roman"/>
          <w:sz w:val="24"/>
          <w:szCs w:val="24"/>
        </w:rPr>
        <w:t>) diz-nos que</w:t>
      </w:r>
      <w:r>
        <w:rPr>
          <w:rFonts w:ascii="Times New Roman" w:hAnsi="Times New Roman"/>
          <w:sz w:val="24"/>
          <w:szCs w:val="24"/>
        </w:rPr>
        <w:t xml:space="preserve"> a mente humana está sempre em busca de crenças, mais do que </w:t>
      </w:r>
      <w:r w:rsidR="006C5372">
        <w:rPr>
          <w:rFonts w:ascii="Times New Roman" w:hAnsi="Times New Roman"/>
          <w:sz w:val="24"/>
          <w:szCs w:val="24"/>
        </w:rPr>
        <w:t xml:space="preserve">a </w:t>
      </w:r>
      <w:r>
        <w:rPr>
          <w:rFonts w:ascii="Times New Roman" w:hAnsi="Times New Roman"/>
          <w:sz w:val="24"/>
          <w:szCs w:val="24"/>
        </w:rPr>
        <w:t>procurar factos. Uma crença é qualquer preposição simples, consciente ou inconsciente, deduzida no que uma pessoa diz ou faz, capaz de ser entendida pela simples frase: “eu creio que…”. O conteúdo de uma crença pode descrever o objeto de crença como verdadeiro ou falso, correto ou incorreto, a</w:t>
      </w:r>
      <w:r w:rsidR="006C5372">
        <w:rPr>
          <w:rFonts w:ascii="Times New Roman" w:hAnsi="Times New Roman"/>
          <w:sz w:val="24"/>
          <w:szCs w:val="24"/>
        </w:rPr>
        <w:t xml:space="preserve">valiá-lo como bom ou mau. Ao </w:t>
      </w:r>
      <w:r>
        <w:rPr>
          <w:rFonts w:ascii="Times New Roman" w:hAnsi="Times New Roman"/>
          <w:sz w:val="24"/>
          <w:szCs w:val="24"/>
        </w:rPr>
        <w:t>formar</w:t>
      </w:r>
      <w:r w:rsidR="006C5372">
        <w:rPr>
          <w:rFonts w:ascii="Times New Roman" w:hAnsi="Times New Roman"/>
          <w:sz w:val="24"/>
          <w:szCs w:val="24"/>
        </w:rPr>
        <w:t>-se</w:t>
      </w:r>
      <w:r>
        <w:rPr>
          <w:rFonts w:ascii="Times New Roman" w:hAnsi="Times New Roman"/>
          <w:sz w:val="24"/>
          <w:szCs w:val="24"/>
        </w:rPr>
        <w:t xml:space="preserve"> uma crença, o seu processamento dá-se basicamente de três formas distintas: através da observação direta, da informação captada de fontes externas ao individuo ou, ainda, por meio de deduções feitas pelo individuo. É, portanto, através desse </w:t>
      </w:r>
      <w:r>
        <w:rPr>
          <w:rFonts w:ascii="Times New Roman" w:hAnsi="Times New Roman"/>
          <w:sz w:val="24"/>
          <w:szCs w:val="24"/>
        </w:rPr>
        <w:lastRenderedPageBreak/>
        <w:t>processamento de informação que o individuo vai formando crenças sobre si, sobre outras pessoas, sobre comportamentos.</w:t>
      </w: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Existem dois tipos de crenç</w:t>
      </w:r>
      <w:r w:rsidR="0047556F">
        <w:rPr>
          <w:rFonts w:ascii="Times New Roman" w:hAnsi="Times New Roman"/>
          <w:sz w:val="24"/>
          <w:szCs w:val="24"/>
        </w:rPr>
        <w:t>as: as comportamentais e as</w:t>
      </w:r>
      <w:r>
        <w:rPr>
          <w:rFonts w:ascii="Times New Roman" w:hAnsi="Times New Roman"/>
          <w:sz w:val="24"/>
          <w:szCs w:val="24"/>
        </w:rPr>
        <w:t xml:space="preserve"> normativas. Segundo Ajzen (1991), as crenças comportamentais produzem uma atitude favorável ou desfavorável em relação ao comportamento e as crenças normativas resultam em pressão social percet</w:t>
      </w:r>
      <w:r w:rsidR="0047556F">
        <w:rPr>
          <w:rFonts w:ascii="Times New Roman" w:hAnsi="Times New Roman"/>
          <w:sz w:val="24"/>
          <w:szCs w:val="24"/>
        </w:rPr>
        <w:t>ível ou norma subjetiva. Moraes</w:t>
      </w:r>
      <w:r>
        <w:rPr>
          <w:rFonts w:ascii="Times New Roman" w:hAnsi="Times New Roman"/>
          <w:sz w:val="24"/>
          <w:szCs w:val="24"/>
        </w:rPr>
        <w:t xml:space="preserve"> </w:t>
      </w:r>
      <w:r w:rsidR="0047556F" w:rsidRPr="0047556F">
        <w:rPr>
          <w:rFonts w:ascii="Times New Roman" w:hAnsi="Times New Roman"/>
          <w:i/>
          <w:sz w:val="24"/>
          <w:szCs w:val="24"/>
        </w:rPr>
        <w:t>et al.</w:t>
      </w:r>
      <w:r w:rsidR="00FA7D63">
        <w:rPr>
          <w:rFonts w:ascii="Times New Roman" w:hAnsi="Times New Roman"/>
          <w:sz w:val="24"/>
          <w:szCs w:val="24"/>
        </w:rPr>
        <w:t xml:space="preserve"> (2005</w:t>
      </w:r>
      <w:r>
        <w:rPr>
          <w:rFonts w:ascii="Times New Roman" w:hAnsi="Times New Roman"/>
          <w:sz w:val="24"/>
          <w:szCs w:val="24"/>
        </w:rPr>
        <w:t xml:space="preserve">) alegam que a intenção do individuo é resultante de dois determinantes básicos: um de natureza pessoal e outro que reflete a influência social. O fator pessoal é a avaliação positiva ou negativa do individuo quanto a realizar o comportamento e é designado atitude, formada essencialmente pelas crenças comportamentais. O segundo fator determinante da intenção é a perceção que o individuo tem das pressões sociais exercidas sobre ele para realizar ou não o comportamento em questão, e recebe a denominação de norma subjetiva que, por sua vez, é formado pelas crenças normativas. Assim, a intenção do individuo em realizar o comportamento vai depender da apreciação que ele faz acerca da realização desse comportamento (crenças comportamentais) e da impressão que ele tem dos referentes que lhe são importantes, de aprovarem ou não a realização do comportamento (crenças normativas). </w:t>
      </w: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 xml:space="preserve">A relação entre intenção, atitude, norma subjetiva e crenças pode ser apresentada de acordo com o seguinte figura: </w:t>
      </w:r>
    </w:p>
    <w:p w:rsidR="00B30D53" w:rsidRDefault="00B30D53" w:rsidP="00B30D53">
      <w:pPr>
        <w:tabs>
          <w:tab w:val="left" w:pos="1134"/>
        </w:tabs>
        <w:spacing w:after="0" w:line="360" w:lineRule="auto"/>
        <w:jc w:val="both"/>
        <w:rPr>
          <w:rFonts w:ascii="Times New Roman" w:hAnsi="Times New Roman"/>
          <w:sz w:val="24"/>
          <w:szCs w:val="24"/>
        </w:rPr>
      </w:pPr>
    </w:p>
    <w:p w:rsidR="00B30D53" w:rsidRPr="006C5372" w:rsidRDefault="00B30D53" w:rsidP="006C5372">
      <w:pPr>
        <w:pStyle w:val="Legenda"/>
        <w:keepNext/>
        <w:jc w:val="center"/>
        <w:rPr>
          <w:rFonts w:ascii="Times New Roman" w:hAnsi="Times New Roman"/>
          <w:sz w:val="16"/>
          <w:szCs w:val="16"/>
        </w:rPr>
      </w:pPr>
      <w:r w:rsidRPr="00BC05EE">
        <w:rPr>
          <w:rFonts w:ascii="Times New Roman" w:hAnsi="Times New Roman"/>
          <w:sz w:val="16"/>
          <w:szCs w:val="16"/>
        </w:rPr>
        <w:t>Figura 2.</w:t>
      </w:r>
      <w:r>
        <w:rPr>
          <w:rFonts w:ascii="Times New Roman" w:hAnsi="Times New Roman"/>
          <w:sz w:val="16"/>
          <w:szCs w:val="16"/>
        </w:rPr>
        <w:t>3</w:t>
      </w:r>
      <w:r w:rsidRPr="00BC05EE">
        <w:rPr>
          <w:rFonts w:ascii="Times New Roman" w:hAnsi="Times New Roman"/>
          <w:sz w:val="16"/>
          <w:szCs w:val="16"/>
        </w:rPr>
        <w:t>-</w:t>
      </w:r>
      <w:r>
        <w:rPr>
          <w:rFonts w:ascii="Times New Roman" w:hAnsi="Times New Roman"/>
          <w:sz w:val="16"/>
          <w:szCs w:val="16"/>
        </w:rPr>
        <w:t xml:space="preserve"> Representação das relações entre os fatores que determinam o comportamento do indivíduo.</w:t>
      </w:r>
    </w:p>
    <w:p w:rsidR="00B30D53" w:rsidRDefault="00CC7F9E" w:rsidP="00B30D53">
      <w:pPr>
        <w:tabs>
          <w:tab w:val="left" w:pos="1134"/>
        </w:tabs>
        <w:spacing w:after="0" w:line="360" w:lineRule="auto"/>
        <w:jc w:val="both"/>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79744" behindDoc="0" locked="0" layoutInCell="1" allowOverlap="1">
                <wp:simplePos x="0" y="0"/>
                <wp:positionH relativeFrom="column">
                  <wp:posOffset>1928495</wp:posOffset>
                </wp:positionH>
                <wp:positionV relativeFrom="paragraph">
                  <wp:posOffset>113665</wp:posOffset>
                </wp:positionV>
                <wp:extent cx="1303020" cy="368300"/>
                <wp:effectExtent l="13970" t="8890" r="6985" b="13335"/>
                <wp:wrapNone/>
                <wp:docPr id="40"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3020" cy="368300"/>
                        </a:xfrm>
                        <a:prstGeom prst="roundRect">
                          <a:avLst>
                            <a:gd name="adj" fmla="val 16667"/>
                          </a:avLst>
                        </a:prstGeom>
                        <a:solidFill>
                          <a:srgbClr val="FFFFFF"/>
                        </a:solidFill>
                        <a:ln w="9525">
                          <a:solidFill>
                            <a:srgbClr val="000000"/>
                          </a:solidFill>
                          <a:round/>
                          <a:headEnd/>
                          <a:tailEnd/>
                        </a:ln>
                      </wps:spPr>
                      <wps:txbx>
                        <w:txbxContent>
                          <w:p w:rsidR="00690A48" w:rsidRPr="005507E2" w:rsidRDefault="00690A48" w:rsidP="00B30D53">
                            <w:pPr>
                              <w:jc w:val="center"/>
                              <w:rPr>
                                <w:rFonts w:ascii="Times New Roman" w:hAnsi="Times New Roman"/>
                              </w:rPr>
                            </w:pPr>
                            <w:r w:rsidRPr="005507E2">
                              <w:rPr>
                                <w:rFonts w:ascii="Times New Roman" w:hAnsi="Times New Roman"/>
                              </w:rPr>
                              <w:t>Atitude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3" o:spid="_x0000_s1043" style="position:absolute;left:0;text-align:left;margin-left:151.85pt;margin-top:8.95pt;width:102.6pt;height:2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">
                <v:textbox>
                  <w:txbxContent>
                    <w:p w:rsidR="00690A48" w:rsidRPr="005507E2" w:rsidRDefault="00690A48" w:rsidP="00B30D53">
                      <w:pPr>
                        <w:jc w:val="center"/>
                        <w:rPr>
                          <w:rFonts w:ascii="Times New Roman" w:hAnsi="Times New Roman"/>
                        </w:rPr>
                      </w:pPr>
                      <w:r w:rsidRPr="005507E2">
                        <w:rPr>
                          <w:rFonts w:ascii="Times New Roman" w:hAnsi="Times New Roman"/>
                        </w:rPr>
                        <w:t>Atitude</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80768" behindDoc="0" locked="0" layoutInCell="1" allowOverlap="1">
                <wp:simplePos x="0" y="0"/>
                <wp:positionH relativeFrom="column">
                  <wp:posOffset>-10795</wp:posOffset>
                </wp:positionH>
                <wp:positionV relativeFrom="paragraph">
                  <wp:posOffset>47625</wp:posOffset>
                </wp:positionV>
                <wp:extent cx="1602105" cy="499110"/>
                <wp:effectExtent l="8255" t="9525" r="8890" b="5715"/>
                <wp:wrapNone/>
                <wp:docPr id="39"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2105" cy="499110"/>
                        </a:xfrm>
                        <a:prstGeom prst="roundRect">
                          <a:avLst>
                            <a:gd name="adj" fmla="val 16667"/>
                          </a:avLst>
                        </a:prstGeom>
                        <a:solidFill>
                          <a:srgbClr val="FFFFFF"/>
                        </a:solidFill>
                        <a:ln w="9525">
                          <a:solidFill>
                            <a:srgbClr val="000000"/>
                          </a:solidFill>
                          <a:round/>
                          <a:headEnd/>
                          <a:tailEnd/>
                        </a:ln>
                      </wps:spPr>
                      <wps:txbx>
                        <w:txbxContent>
                          <w:p w:rsidR="00690A48" w:rsidRPr="005507E2" w:rsidRDefault="00690A48" w:rsidP="00B30D53">
                            <w:pPr>
                              <w:jc w:val="center"/>
                              <w:rPr>
                                <w:rFonts w:ascii="Times New Roman" w:hAnsi="Times New Roman"/>
                              </w:rPr>
                            </w:pPr>
                            <w:r w:rsidRPr="005507E2">
                              <w:rPr>
                                <w:rFonts w:ascii="Times New Roman" w:hAnsi="Times New Roman"/>
                              </w:rPr>
                              <w:t>Crenças Comportamentais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4" o:spid="_x0000_s1044" style="position:absolute;left:0;text-align:left;margin-left:-.85pt;margin-top:3.75pt;width:126.15pt;height:39.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">
                <v:textbox>
                  <w:txbxContent>
                    <w:p w:rsidR="00690A48" w:rsidRPr="005507E2" w:rsidRDefault="00690A48" w:rsidP="00B30D53">
                      <w:pPr>
                        <w:jc w:val="center"/>
                        <w:rPr>
                          <w:rFonts w:ascii="Times New Roman" w:hAnsi="Times New Roman"/>
                        </w:rPr>
                      </w:pPr>
                      <w:r w:rsidRPr="005507E2">
                        <w:rPr>
                          <w:rFonts w:ascii="Times New Roman" w:hAnsi="Times New Roman"/>
                        </w:rPr>
                        <w:t>Crenças Comportamentais</w:t>
                      </w:r>
                    </w:p>
                  </w:txbxContent>
                </v:textbox>
              </v:roundrect>
            </w:pict>
          </mc:Fallback>
        </mc:AlternateContent>
      </w:r>
    </w:p>
    <w:p w:rsidR="00B30D53" w:rsidRPr="00DE7514"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84864" behindDoc="0" locked="0" layoutInCell="1" allowOverlap="1">
                <wp:simplePos x="0" y="0"/>
                <wp:positionH relativeFrom="column">
                  <wp:posOffset>3231515</wp:posOffset>
                </wp:positionH>
                <wp:positionV relativeFrom="paragraph">
                  <wp:posOffset>38735</wp:posOffset>
                </wp:positionV>
                <wp:extent cx="975360" cy="245110"/>
                <wp:effectExtent l="12065" t="10160" r="31750" b="59055"/>
                <wp:wrapNone/>
                <wp:docPr id="38"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5360" cy="2451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 o:spid="_x0000_s1026" type="#_x0000_t32" style="position:absolute;margin-left:254.45pt;margin-top:3.05pt;width:76.8pt;height:19.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uksOgIAAGM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77696" behindDoc="0" locked="0" layoutInCell="1" allowOverlap="1">
                <wp:simplePos x="0" y="0"/>
                <wp:positionH relativeFrom="column">
                  <wp:posOffset>3526790</wp:posOffset>
                </wp:positionH>
                <wp:positionV relativeFrom="paragraph">
                  <wp:posOffset>294005</wp:posOffset>
                </wp:positionV>
                <wp:extent cx="1283970" cy="344805"/>
                <wp:effectExtent l="12065" t="8255" r="8890" b="8890"/>
                <wp:wrapNone/>
                <wp:docPr id="37"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3970" cy="344805"/>
                        </a:xfrm>
                        <a:prstGeom prst="roundRect">
                          <a:avLst>
                            <a:gd name="adj" fmla="val 16667"/>
                          </a:avLst>
                        </a:prstGeom>
                        <a:solidFill>
                          <a:srgbClr val="FFFFFF"/>
                        </a:solidFill>
                        <a:ln w="9525">
                          <a:solidFill>
                            <a:srgbClr val="000000"/>
                          </a:solidFill>
                          <a:round/>
                          <a:headEnd/>
                          <a:tailEnd/>
                        </a:ln>
                      </wps:spPr>
                      <wps:txbx>
                        <w:txbxContent>
                          <w:p w:rsidR="00690A48" w:rsidRPr="005507E2" w:rsidRDefault="00690A48" w:rsidP="00B30D53">
                            <w:pPr>
                              <w:jc w:val="center"/>
                              <w:rPr>
                                <w:rFonts w:ascii="Times New Roman" w:hAnsi="Times New Roman"/>
                              </w:rPr>
                            </w:pPr>
                            <w:r w:rsidRPr="005507E2">
                              <w:rPr>
                                <w:rFonts w:ascii="Times New Roman" w:hAnsi="Times New Roman"/>
                              </w:rPr>
                              <w:t>Intenção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1" o:spid="_x0000_s1045" style="position:absolute;margin-left:277.7pt;margin-top:23.15pt;width:101.1pt;height:2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">
                <v:textbox>
                  <w:txbxContent>
                    <w:p w:rsidR="00690A48" w:rsidRPr="005507E2" w:rsidRDefault="00690A48" w:rsidP="00B30D53">
                      <w:pPr>
                        <w:jc w:val="center"/>
                        <w:rPr>
                          <w:rFonts w:ascii="Times New Roman" w:hAnsi="Times New Roman"/>
                        </w:rPr>
                      </w:pPr>
                      <w:r w:rsidRPr="005507E2">
                        <w:rPr>
                          <w:rFonts w:ascii="Times New Roman" w:hAnsi="Times New Roman"/>
                        </w:rPr>
                        <w:t>Intenção</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82816" behindDoc="0" locked="0" layoutInCell="1" allowOverlap="1">
                <wp:simplePos x="0" y="0"/>
                <wp:positionH relativeFrom="column">
                  <wp:posOffset>1591310</wp:posOffset>
                </wp:positionH>
                <wp:positionV relativeFrom="paragraph">
                  <wp:posOffset>38735</wp:posOffset>
                </wp:positionV>
                <wp:extent cx="337185" cy="0"/>
                <wp:effectExtent l="10160" t="57785" r="14605" b="56515"/>
                <wp:wrapNone/>
                <wp:docPr id="36"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71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 o:spid="_x0000_s1026" type="#_x0000_t32" style="position:absolute;margin-left:125.3pt;margin-top:3.05pt;width:26.5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nlYNgIAAF4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">
                <v:stroke endarrow="block"/>
              </v:shape>
            </w:pict>
          </mc:Fallback>
        </mc:AlternateContent>
      </w:r>
    </w:p>
    <w:p w:rsidR="00B30D53" w:rsidRPr="00DE7514"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85888" behindDoc="0" locked="0" layoutInCell="1" allowOverlap="1">
                <wp:simplePos x="0" y="0"/>
                <wp:positionH relativeFrom="column">
                  <wp:posOffset>3231515</wp:posOffset>
                </wp:positionH>
                <wp:positionV relativeFrom="paragraph">
                  <wp:posOffset>310515</wp:posOffset>
                </wp:positionV>
                <wp:extent cx="975360" cy="266065"/>
                <wp:effectExtent l="12065" t="53340" r="31750" b="13970"/>
                <wp:wrapNone/>
                <wp:docPr id="35"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75360" cy="2660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 o:spid="_x0000_s1026" type="#_x0000_t32" style="position:absolute;margin-left:254.45pt;margin-top:24.45pt;width:76.8pt;height:20.95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">
                <v:stroke endarrow="block"/>
              </v:shape>
            </w:pict>
          </mc:Fallback>
        </mc:AlternateContent>
      </w:r>
    </w:p>
    <w:p w:rsidR="00B30D53" w:rsidRPr="00DE7514"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78720" behindDoc="0" locked="0" layoutInCell="1" allowOverlap="1">
                <wp:simplePos x="0" y="0"/>
                <wp:positionH relativeFrom="column">
                  <wp:posOffset>1928495</wp:posOffset>
                </wp:positionH>
                <wp:positionV relativeFrom="paragraph">
                  <wp:posOffset>62865</wp:posOffset>
                </wp:positionV>
                <wp:extent cx="1303020" cy="394970"/>
                <wp:effectExtent l="13970" t="5715" r="6985" b="8890"/>
                <wp:wrapNone/>
                <wp:docPr id="34"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3020" cy="394970"/>
                        </a:xfrm>
                        <a:prstGeom prst="roundRect">
                          <a:avLst>
                            <a:gd name="adj" fmla="val 16667"/>
                          </a:avLst>
                        </a:prstGeom>
                        <a:solidFill>
                          <a:srgbClr val="FFFFFF"/>
                        </a:solidFill>
                        <a:ln w="9525">
                          <a:solidFill>
                            <a:srgbClr val="000000"/>
                          </a:solidFill>
                          <a:round/>
                          <a:headEnd/>
                          <a:tailEnd/>
                        </a:ln>
                      </wps:spPr>
                      <wps:txbx>
                        <w:txbxContent>
                          <w:p w:rsidR="00690A48" w:rsidRPr="005507E2" w:rsidRDefault="00690A48" w:rsidP="00B30D53">
                            <w:pPr>
                              <w:jc w:val="center"/>
                              <w:rPr>
                                <w:rFonts w:ascii="Times New Roman" w:hAnsi="Times New Roman"/>
                              </w:rPr>
                            </w:pPr>
                            <w:r w:rsidRPr="005507E2">
                              <w:rPr>
                                <w:rFonts w:ascii="Times New Roman" w:hAnsi="Times New Roman"/>
                              </w:rPr>
                              <w:t>Norma Subjetiva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 o:spid="_x0000_s1046" style="position:absolute;margin-left:151.85pt;margin-top:4.95pt;width:102.6pt;height:31.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">
                <v:textbox>
                  <w:txbxContent>
                    <w:p w:rsidR="00690A48" w:rsidRPr="005507E2" w:rsidRDefault="00690A48" w:rsidP="00B30D53">
                      <w:pPr>
                        <w:jc w:val="center"/>
                        <w:rPr>
                          <w:rFonts w:ascii="Times New Roman" w:hAnsi="Times New Roman"/>
                        </w:rPr>
                      </w:pPr>
                      <w:r w:rsidRPr="005507E2">
                        <w:rPr>
                          <w:rFonts w:ascii="Times New Roman" w:hAnsi="Times New Roman"/>
                        </w:rPr>
                        <w:t>Norma Subjetiva</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83840" behindDoc="0" locked="0" layoutInCell="1" allowOverlap="1">
                <wp:simplePos x="0" y="0"/>
                <wp:positionH relativeFrom="column">
                  <wp:posOffset>1591310</wp:posOffset>
                </wp:positionH>
                <wp:positionV relativeFrom="paragraph">
                  <wp:posOffset>237490</wp:posOffset>
                </wp:positionV>
                <wp:extent cx="337185" cy="10795"/>
                <wp:effectExtent l="10160" t="46990" r="24130" b="56515"/>
                <wp:wrapNone/>
                <wp:docPr id="33"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7185" cy="10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 o:spid="_x0000_s1026" type="#_x0000_t32" style="position:absolute;margin-left:125.3pt;margin-top:18.7pt;width:26.55pt;height:.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81792" behindDoc="0" locked="0" layoutInCell="1" allowOverlap="1">
                <wp:simplePos x="0" y="0"/>
                <wp:positionH relativeFrom="column">
                  <wp:posOffset>-10795</wp:posOffset>
                </wp:positionH>
                <wp:positionV relativeFrom="paragraph">
                  <wp:posOffset>62865</wp:posOffset>
                </wp:positionV>
                <wp:extent cx="1602105" cy="432435"/>
                <wp:effectExtent l="8255" t="5715" r="8890" b="9525"/>
                <wp:wrapNone/>
                <wp:docPr id="32"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2105" cy="432435"/>
                        </a:xfrm>
                        <a:prstGeom prst="roundRect">
                          <a:avLst>
                            <a:gd name="adj" fmla="val 16667"/>
                          </a:avLst>
                        </a:prstGeom>
                        <a:solidFill>
                          <a:srgbClr val="FFFFFF"/>
                        </a:solidFill>
                        <a:ln w="9525">
                          <a:solidFill>
                            <a:srgbClr val="000000"/>
                          </a:solidFill>
                          <a:round/>
                          <a:headEnd/>
                          <a:tailEnd/>
                        </a:ln>
                      </wps:spPr>
                      <wps:txbx>
                        <w:txbxContent>
                          <w:p w:rsidR="00690A48" w:rsidRPr="005507E2" w:rsidRDefault="00690A48" w:rsidP="00B30D53">
                            <w:pPr>
                              <w:jc w:val="center"/>
                              <w:rPr>
                                <w:rFonts w:ascii="Times New Roman" w:hAnsi="Times New Roman"/>
                              </w:rPr>
                            </w:pPr>
                            <w:r w:rsidRPr="005507E2">
                              <w:rPr>
                                <w:rFonts w:ascii="Times New Roman" w:hAnsi="Times New Roman"/>
                              </w:rPr>
                              <w:t>Crenças Normativas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 o:spid="_x0000_s1047" style="position:absolute;margin-left:-.85pt;margin-top:4.95pt;width:126.15pt;height:34.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">
                <v:textbox>
                  <w:txbxContent>
                    <w:p w:rsidR="00690A48" w:rsidRPr="005507E2" w:rsidRDefault="00690A48" w:rsidP="00B30D53">
                      <w:pPr>
                        <w:jc w:val="center"/>
                        <w:rPr>
                          <w:rFonts w:ascii="Times New Roman" w:hAnsi="Times New Roman"/>
                        </w:rPr>
                      </w:pPr>
                      <w:r w:rsidRPr="005507E2">
                        <w:rPr>
                          <w:rFonts w:ascii="Times New Roman" w:hAnsi="Times New Roman"/>
                        </w:rPr>
                        <w:t>Crenças Normativas</w:t>
                      </w:r>
                    </w:p>
                  </w:txbxContent>
                </v:textbox>
              </v:roundrect>
            </w:pict>
          </mc:Fallback>
        </mc:AlternateContent>
      </w:r>
    </w:p>
    <w:p w:rsidR="00B30D53" w:rsidRDefault="00B30D53" w:rsidP="00B30D53">
      <w:pPr>
        <w:rPr>
          <w:rFonts w:ascii="Times New Roman" w:hAnsi="Times New Roman"/>
          <w:sz w:val="24"/>
          <w:szCs w:val="24"/>
        </w:rPr>
      </w:pPr>
    </w:p>
    <w:p w:rsidR="006C5372" w:rsidRDefault="006C5372" w:rsidP="006C5372">
      <w:pPr>
        <w:jc w:val="center"/>
        <w:rPr>
          <w:rFonts w:ascii="Times New Roman" w:hAnsi="Times New Roman"/>
          <w:sz w:val="16"/>
          <w:szCs w:val="16"/>
        </w:rPr>
      </w:pPr>
    </w:p>
    <w:p w:rsidR="006C5372" w:rsidRDefault="00F71172" w:rsidP="006C5372">
      <w:pPr>
        <w:jc w:val="center"/>
        <w:rPr>
          <w:rFonts w:ascii="Times New Roman" w:hAnsi="Times New Roman"/>
          <w:sz w:val="16"/>
          <w:szCs w:val="16"/>
        </w:rPr>
      </w:pPr>
      <w:r>
        <w:rPr>
          <w:rFonts w:ascii="Times New Roman" w:hAnsi="Times New Roman"/>
          <w:sz w:val="16"/>
          <w:szCs w:val="16"/>
        </w:rPr>
        <w:t>FONTE: ELABORAÇÃO PRÓ</w:t>
      </w:r>
      <w:r w:rsidR="00B30D53">
        <w:rPr>
          <w:rFonts w:ascii="Times New Roman" w:hAnsi="Times New Roman"/>
          <w:sz w:val="16"/>
          <w:szCs w:val="16"/>
        </w:rPr>
        <w:t>PRIA</w:t>
      </w:r>
      <w:r w:rsidR="006C5372">
        <w:rPr>
          <w:rFonts w:ascii="Times New Roman" w:hAnsi="Times New Roman"/>
          <w:sz w:val="16"/>
          <w:szCs w:val="16"/>
        </w:rPr>
        <w:t xml:space="preserve"> A PARTIR DOS ESTUDOS DE AJZEN (1991) E MORAES </w:t>
      </w:r>
      <w:r w:rsidR="006C5372" w:rsidRPr="006C5372">
        <w:rPr>
          <w:rFonts w:ascii="Times New Roman" w:hAnsi="Times New Roman"/>
          <w:i/>
          <w:sz w:val="16"/>
          <w:szCs w:val="16"/>
        </w:rPr>
        <w:t>et al.</w:t>
      </w:r>
      <w:r w:rsidR="006C5372">
        <w:rPr>
          <w:rFonts w:ascii="Times New Roman" w:hAnsi="Times New Roman"/>
          <w:sz w:val="16"/>
          <w:szCs w:val="16"/>
        </w:rPr>
        <w:t xml:space="preserve"> (2005)</w:t>
      </w:r>
    </w:p>
    <w:p w:rsidR="00B30D53" w:rsidRPr="006C5372" w:rsidRDefault="00B30D53" w:rsidP="006C5372">
      <w:pPr>
        <w:rPr>
          <w:rFonts w:ascii="Times New Roman" w:hAnsi="Times New Roman"/>
          <w:sz w:val="16"/>
          <w:szCs w:val="16"/>
        </w:rPr>
      </w:pPr>
      <w:r w:rsidRPr="005507E2">
        <w:rPr>
          <w:rFonts w:ascii="Times New Roman" w:hAnsi="Times New Roman"/>
          <w:b/>
          <w:sz w:val="24"/>
          <w:szCs w:val="24"/>
        </w:rPr>
        <w:lastRenderedPageBreak/>
        <w:t>2.2.2.2</w:t>
      </w:r>
      <w:r w:rsidRPr="005507E2">
        <w:rPr>
          <w:rFonts w:ascii="Times New Roman" w:hAnsi="Times New Roman"/>
          <w:b/>
          <w:sz w:val="24"/>
          <w:szCs w:val="24"/>
        </w:rPr>
        <w:tab/>
        <w:t xml:space="preserve">Motivação </w:t>
      </w:r>
    </w:p>
    <w:p w:rsidR="00B30D53" w:rsidRDefault="00B30D53" w:rsidP="00B30D53">
      <w:pPr>
        <w:tabs>
          <w:tab w:val="left" w:pos="1134"/>
        </w:tabs>
        <w:spacing w:after="0" w:line="360" w:lineRule="auto"/>
        <w:jc w:val="both"/>
        <w:rPr>
          <w:rFonts w:ascii="Times New Roman" w:hAnsi="Times New Roman"/>
          <w:sz w:val="24"/>
          <w:szCs w:val="24"/>
        </w:rPr>
      </w:pP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A motivação é uma força interior qu</w:t>
      </w:r>
      <w:r w:rsidR="00F71172">
        <w:rPr>
          <w:rFonts w:ascii="Times New Roman" w:hAnsi="Times New Roman"/>
          <w:sz w:val="24"/>
          <w:szCs w:val="24"/>
        </w:rPr>
        <w:t>e se modifica em cada momento de</w:t>
      </w:r>
      <w:r>
        <w:rPr>
          <w:rFonts w:ascii="Times New Roman" w:hAnsi="Times New Roman"/>
          <w:sz w:val="24"/>
          <w:szCs w:val="24"/>
        </w:rPr>
        <w:t xml:space="preserve"> vida do individuo, que direciona e intensifica os </w:t>
      </w:r>
      <w:r w:rsidR="006C5372">
        <w:rPr>
          <w:rFonts w:ascii="Times New Roman" w:hAnsi="Times New Roman"/>
          <w:sz w:val="24"/>
          <w:szCs w:val="24"/>
        </w:rPr>
        <w:t xml:space="preserve">seus </w:t>
      </w:r>
      <w:r>
        <w:rPr>
          <w:rFonts w:ascii="Times New Roman" w:hAnsi="Times New Roman"/>
          <w:sz w:val="24"/>
          <w:szCs w:val="24"/>
        </w:rPr>
        <w:t xml:space="preserve">objetivos de um individuo. O campo da motivação procura entender as razões do porquê da ocorrência do comportamento das pessoas. </w:t>
      </w:r>
      <w:r w:rsidR="00F71172">
        <w:rPr>
          <w:rFonts w:ascii="Times New Roman" w:hAnsi="Times New Roman"/>
          <w:sz w:val="24"/>
          <w:szCs w:val="24"/>
        </w:rPr>
        <w:t>Pode-se, então, dizer</w:t>
      </w:r>
      <w:r>
        <w:rPr>
          <w:rFonts w:ascii="Times New Roman" w:hAnsi="Times New Roman"/>
          <w:sz w:val="24"/>
          <w:szCs w:val="24"/>
        </w:rPr>
        <w:t xml:space="preserve"> que a motivação refere-se a um processo que move uma pessoa a manifestar determinados comportamentos (Levy, 1992). De acordo com Serralvo (2009) é preciso que uma necessidade se transforme num motivo capaz de levar as pessoas a agirem. Segundo Buenos (2002), a motivação é uma condição fundamental e indispensável para o alcance dos objetivos pessoais, do trabalho e das organizações. A motivação leva as pessoas a agirem em direção ao alcance do objetivo. Segundo o mesmo autor, quando uma pessoa se coloca ou se direciona num caminho ou num objetivo, ela pode não estar necessariamente motivada a atingir esse objetivo. Os fatores que a levam a caminhar naquela direção podem-lhe ser intrínsecos (internos) ou extrínsecos (externos). Quando são intrínsecos, há motivação; quando são extrínsecos, há apenas movimento ou satisfação. Muitas vezes, uma pessoa tem o desejo de realizar algo para evitar uma punição, ou para conquistar uma recompensa. Neste caso, a iniciativa para a realização do comportamento não partiu da própria pessoa, mas de um terceiro (fator extrínseco), quando a estimulou de al</w:t>
      </w:r>
      <w:r w:rsidR="00127777">
        <w:rPr>
          <w:rFonts w:ascii="Times New Roman" w:hAnsi="Times New Roman"/>
          <w:sz w:val="24"/>
          <w:szCs w:val="24"/>
        </w:rPr>
        <w:t>guma forma para que ela realizas</w:t>
      </w:r>
      <w:r>
        <w:rPr>
          <w:rFonts w:ascii="Times New Roman" w:hAnsi="Times New Roman"/>
          <w:sz w:val="24"/>
          <w:szCs w:val="24"/>
        </w:rPr>
        <w:t>se o comportamento. Por exemplo, um aluno para realizar um trabalho pode não querer consultar os serviços de uma bi</w:t>
      </w:r>
      <w:r w:rsidR="00127777">
        <w:rPr>
          <w:rFonts w:ascii="Times New Roman" w:hAnsi="Times New Roman"/>
          <w:sz w:val="24"/>
          <w:szCs w:val="24"/>
        </w:rPr>
        <w:t>blioteca, mas o professor pode estimulá-lo</w:t>
      </w:r>
      <w:r>
        <w:rPr>
          <w:rFonts w:ascii="Times New Roman" w:hAnsi="Times New Roman"/>
          <w:sz w:val="24"/>
          <w:szCs w:val="24"/>
        </w:rPr>
        <w:t xml:space="preserve"> a ir à biblioteca, pois os recursos são mel</w:t>
      </w:r>
      <w:r w:rsidR="00F71172">
        <w:rPr>
          <w:rFonts w:ascii="Times New Roman" w:hAnsi="Times New Roman"/>
          <w:sz w:val="24"/>
          <w:szCs w:val="24"/>
        </w:rPr>
        <w:t>hores para a realização do mesmo</w:t>
      </w:r>
      <w:r>
        <w:rPr>
          <w:rFonts w:ascii="Times New Roman" w:hAnsi="Times New Roman"/>
          <w:sz w:val="24"/>
          <w:szCs w:val="24"/>
        </w:rPr>
        <w:t>.</w:t>
      </w:r>
    </w:p>
    <w:p w:rsidR="00B30D53" w:rsidRDefault="00B30D53" w:rsidP="00B30D53">
      <w:pPr>
        <w:tabs>
          <w:tab w:val="left" w:pos="1134"/>
        </w:tabs>
        <w:spacing w:after="0" w:line="360" w:lineRule="auto"/>
        <w:jc w:val="both"/>
        <w:rPr>
          <w:rFonts w:ascii="Times New Roman" w:hAnsi="Times New Roman"/>
          <w:sz w:val="24"/>
          <w:szCs w:val="24"/>
        </w:rPr>
      </w:pPr>
      <w:r>
        <w:rPr>
          <w:rFonts w:ascii="Times New Roman" w:hAnsi="Times New Roman"/>
          <w:sz w:val="24"/>
          <w:szCs w:val="24"/>
        </w:rPr>
        <w:t>As pessoas podem, também, agir levadas por um impulso interno (fator intrínseco), por uma necessidade interior. Neste caso, existe vontade própria para alcançar o objetivo, ex</w:t>
      </w:r>
      <w:r w:rsidR="00F71172">
        <w:rPr>
          <w:rFonts w:ascii="Times New Roman" w:hAnsi="Times New Roman"/>
          <w:sz w:val="24"/>
          <w:szCs w:val="24"/>
        </w:rPr>
        <w:t>iste motivação. Pegando no exemplo atrá</w:t>
      </w:r>
      <w:r>
        <w:rPr>
          <w:rFonts w:ascii="Times New Roman" w:hAnsi="Times New Roman"/>
          <w:sz w:val="24"/>
          <w:szCs w:val="24"/>
        </w:rPr>
        <w:t>s referido, o aluno pode ter vontade de consultar a biblioteca para a realização do trabalho pois sabe que lá encontrará os recursos nec</w:t>
      </w:r>
      <w:r w:rsidR="00F71172">
        <w:rPr>
          <w:rFonts w:ascii="Times New Roman" w:hAnsi="Times New Roman"/>
          <w:sz w:val="24"/>
          <w:szCs w:val="24"/>
        </w:rPr>
        <w:t>essários que melhor o satisfaçam</w:t>
      </w:r>
      <w:r>
        <w:rPr>
          <w:rFonts w:ascii="Times New Roman" w:hAnsi="Times New Roman"/>
          <w:sz w:val="24"/>
          <w:szCs w:val="24"/>
        </w:rPr>
        <w:t xml:space="preserve">.   </w:t>
      </w:r>
    </w:p>
    <w:p w:rsidR="00B30D53" w:rsidRDefault="00127777" w:rsidP="00B30D53">
      <w:pPr>
        <w:spacing w:after="0" w:line="360" w:lineRule="auto"/>
        <w:jc w:val="both"/>
        <w:rPr>
          <w:rFonts w:ascii="Times New Roman" w:hAnsi="Times New Roman"/>
          <w:sz w:val="24"/>
          <w:szCs w:val="24"/>
        </w:rPr>
      </w:pPr>
      <w:r>
        <w:rPr>
          <w:rFonts w:ascii="Times New Roman" w:hAnsi="Times New Roman"/>
          <w:sz w:val="24"/>
          <w:szCs w:val="24"/>
        </w:rPr>
        <w:lastRenderedPageBreak/>
        <w:t>Buenos (2002) afirma que a</w:t>
      </w:r>
      <w:r w:rsidR="00B30D53">
        <w:rPr>
          <w:rFonts w:ascii="Times New Roman" w:hAnsi="Times New Roman"/>
          <w:sz w:val="24"/>
          <w:szCs w:val="24"/>
        </w:rPr>
        <w:t xml:space="preserve"> motivação entende-se</w:t>
      </w:r>
      <w:r>
        <w:rPr>
          <w:rFonts w:ascii="Times New Roman" w:hAnsi="Times New Roman"/>
          <w:sz w:val="24"/>
          <w:szCs w:val="24"/>
        </w:rPr>
        <w:t xml:space="preserve"> como</w:t>
      </w:r>
      <w:r w:rsidR="00B30D53">
        <w:rPr>
          <w:rFonts w:ascii="Times New Roman" w:hAnsi="Times New Roman"/>
          <w:sz w:val="24"/>
          <w:szCs w:val="24"/>
        </w:rPr>
        <w:t xml:space="preserve"> um impulso interior nos indivíduos. A motivação é interior a cada individuo e leva-o a agir espontaneamente para alcançar determinado objetivo. Deste modo, não é possível motivar uma pessoa, o que é possível é criar um ambiente compatível com os objetivos da pessoa, um ambiente no qual a pessoa se sinta motivada.</w:t>
      </w:r>
    </w:p>
    <w:p w:rsidR="00B30D53" w:rsidRPr="00372526" w:rsidRDefault="00943418" w:rsidP="00A22FD4">
      <w:pPr>
        <w:spacing w:after="0" w:line="360" w:lineRule="auto"/>
        <w:jc w:val="both"/>
        <w:rPr>
          <w:rFonts w:ascii="Times New Roman" w:hAnsi="Times New Roman"/>
          <w:sz w:val="24"/>
          <w:szCs w:val="24"/>
        </w:rPr>
      </w:pPr>
      <w:r>
        <w:rPr>
          <w:rFonts w:ascii="Times New Roman" w:hAnsi="Times New Roman"/>
          <w:sz w:val="24"/>
          <w:szCs w:val="24"/>
        </w:rPr>
        <w:t>A norma</w:t>
      </w:r>
      <w:r w:rsidR="00127777">
        <w:rPr>
          <w:rFonts w:ascii="Times New Roman" w:hAnsi="Times New Roman"/>
          <w:sz w:val="24"/>
          <w:szCs w:val="24"/>
        </w:rPr>
        <w:t xml:space="preserve"> subjetiva</w:t>
      </w:r>
      <w:r w:rsidR="00B30D53">
        <w:rPr>
          <w:rFonts w:ascii="Times New Roman" w:hAnsi="Times New Roman"/>
          <w:sz w:val="24"/>
          <w:szCs w:val="24"/>
        </w:rPr>
        <w:t>, como</w:t>
      </w:r>
      <w:r w:rsidR="00127777">
        <w:rPr>
          <w:rFonts w:ascii="Times New Roman" w:hAnsi="Times New Roman"/>
          <w:sz w:val="24"/>
          <w:szCs w:val="24"/>
        </w:rPr>
        <w:t xml:space="preserve"> referido anteriormente, refere</w:t>
      </w:r>
      <w:r w:rsidR="00B30D53">
        <w:rPr>
          <w:rFonts w:ascii="Times New Roman" w:hAnsi="Times New Roman"/>
          <w:sz w:val="24"/>
          <w:szCs w:val="24"/>
        </w:rPr>
        <w:t>-se à perceção da pessoa quanto à pressão social exercida sobre ela para que realize ou não um comportamento. De acordo com Moutinho e Ro</w:t>
      </w:r>
      <w:r w:rsidR="00343550">
        <w:rPr>
          <w:rFonts w:ascii="Times New Roman" w:hAnsi="Times New Roman"/>
          <w:sz w:val="24"/>
          <w:szCs w:val="24"/>
        </w:rPr>
        <w:t>a</w:t>
      </w:r>
      <w:r w:rsidR="00B30D53">
        <w:rPr>
          <w:rFonts w:ascii="Times New Roman" w:hAnsi="Times New Roman"/>
          <w:sz w:val="24"/>
          <w:szCs w:val="24"/>
        </w:rPr>
        <w:t xml:space="preserve">zzi (2010) elas são determinadas pelas crenças normativas e também pela motivação. A motivação, neste caso, refere-se a se o individuo está motivado ou não para aceitar a pressão social exercida pelos seus pares quanto à realização de um comportamento. Segundo Ferreira e Marot (2008), os indivíduos podem mostrar-se mais ou menos motivados a atender às expectativas derivadas das crenças normativas. </w:t>
      </w:r>
      <w:r w:rsidR="00F71172">
        <w:rPr>
          <w:rFonts w:ascii="Times New Roman" w:hAnsi="Times New Roman"/>
          <w:sz w:val="24"/>
          <w:szCs w:val="24"/>
        </w:rPr>
        <w:t xml:space="preserve">Para </w:t>
      </w:r>
      <w:r w:rsidR="00B30D53">
        <w:rPr>
          <w:rFonts w:ascii="Times New Roman" w:hAnsi="Times New Roman"/>
          <w:sz w:val="24"/>
          <w:szCs w:val="24"/>
        </w:rPr>
        <w:t xml:space="preserve">Hoppe </w:t>
      </w:r>
      <w:r w:rsidR="00B30D53" w:rsidRPr="00372526">
        <w:rPr>
          <w:rFonts w:ascii="Times New Roman" w:hAnsi="Times New Roman"/>
          <w:i/>
          <w:sz w:val="24"/>
          <w:szCs w:val="24"/>
        </w:rPr>
        <w:t>et</w:t>
      </w:r>
      <w:r w:rsidR="003F6D0D">
        <w:rPr>
          <w:rFonts w:ascii="Times New Roman" w:hAnsi="Times New Roman"/>
          <w:i/>
          <w:sz w:val="24"/>
          <w:szCs w:val="24"/>
        </w:rPr>
        <w:t>.</w:t>
      </w:r>
      <w:r w:rsidR="00B30D53" w:rsidRPr="00372526">
        <w:rPr>
          <w:rFonts w:ascii="Times New Roman" w:hAnsi="Times New Roman"/>
          <w:i/>
          <w:sz w:val="24"/>
          <w:szCs w:val="24"/>
        </w:rPr>
        <w:t xml:space="preserve"> al</w:t>
      </w:r>
      <w:r w:rsidR="003F6D0D">
        <w:rPr>
          <w:rFonts w:ascii="Times New Roman" w:hAnsi="Times New Roman"/>
          <w:i/>
          <w:sz w:val="24"/>
          <w:szCs w:val="24"/>
        </w:rPr>
        <w:t>.</w:t>
      </w:r>
      <w:r w:rsidR="00844355">
        <w:rPr>
          <w:rFonts w:ascii="Times New Roman" w:hAnsi="Times New Roman"/>
          <w:sz w:val="24"/>
          <w:szCs w:val="24"/>
        </w:rPr>
        <w:t xml:space="preserve"> (2012)</w:t>
      </w:r>
      <w:r w:rsidR="00B30D53">
        <w:rPr>
          <w:rFonts w:ascii="Times New Roman" w:hAnsi="Times New Roman"/>
          <w:sz w:val="24"/>
          <w:szCs w:val="24"/>
        </w:rPr>
        <w:t xml:space="preserve"> as crenças normativas, combinadas com a motivação pessoal em obedecer a diferentes regras determinam a norma subjetiva. </w:t>
      </w:r>
      <w:r w:rsidR="00A22FD4">
        <w:rPr>
          <w:rFonts w:ascii="Times New Roman" w:hAnsi="Times New Roman"/>
          <w:sz w:val="24"/>
          <w:szCs w:val="24"/>
        </w:rPr>
        <w:t>Q</w:t>
      </w:r>
      <w:r w:rsidR="00B30D53">
        <w:rPr>
          <w:rFonts w:ascii="Times New Roman" w:hAnsi="Times New Roman"/>
          <w:sz w:val="24"/>
          <w:szCs w:val="24"/>
        </w:rPr>
        <w:t>uando as pessoas estão motivadas isso reflete-se nas atitudes que tomam. Fontaine (1990) afirma que a motivação apresenta-se como um aspeto dinâmico da ação: é o que leva o sujeito a agir, ou seja, o que o leva a iniciar uma ação, a orientá-lo em função de certos objetivos, a decidir a sua continuação e o seu termo. Ferreira</w:t>
      </w:r>
      <w:r w:rsidR="00844355">
        <w:rPr>
          <w:rFonts w:ascii="Times New Roman" w:hAnsi="Times New Roman"/>
          <w:sz w:val="24"/>
          <w:szCs w:val="24"/>
        </w:rPr>
        <w:t xml:space="preserve"> (2005)</w:t>
      </w:r>
      <w:r w:rsidR="00B30D53">
        <w:rPr>
          <w:rFonts w:ascii="Times New Roman" w:hAnsi="Times New Roman"/>
          <w:sz w:val="24"/>
          <w:szCs w:val="24"/>
        </w:rPr>
        <w:t xml:space="preserve"> entende a motivação como um conceito que usamos para explicar e entender as diferenças na intenção das atitudes, ou seja, as atitudes mais intensas podem ser consideradas como o resultado dos mais altos níveis de motivação. </w:t>
      </w:r>
    </w:p>
    <w:p w:rsidR="00B30D53" w:rsidRDefault="00B30D53" w:rsidP="00A22FD4">
      <w:pPr>
        <w:spacing w:after="0" w:line="360" w:lineRule="auto"/>
        <w:jc w:val="both"/>
        <w:rPr>
          <w:rFonts w:ascii="Times New Roman" w:hAnsi="Times New Roman"/>
          <w:sz w:val="24"/>
          <w:szCs w:val="24"/>
        </w:rPr>
      </w:pPr>
      <w:r w:rsidRPr="00192DC5">
        <w:rPr>
          <w:rFonts w:ascii="Times New Roman" w:hAnsi="Times New Roman"/>
          <w:sz w:val="24"/>
          <w:szCs w:val="24"/>
        </w:rPr>
        <w:t>A relação entre inten</w:t>
      </w:r>
      <w:r>
        <w:rPr>
          <w:rFonts w:ascii="Times New Roman" w:hAnsi="Times New Roman"/>
          <w:sz w:val="24"/>
          <w:szCs w:val="24"/>
        </w:rPr>
        <w:t>ç</w:t>
      </w:r>
      <w:r w:rsidRPr="00192DC5">
        <w:rPr>
          <w:rFonts w:ascii="Times New Roman" w:hAnsi="Times New Roman"/>
          <w:sz w:val="24"/>
          <w:szCs w:val="24"/>
        </w:rPr>
        <w:t xml:space="preserve">ão, atitude, norma subjetiva e motivação pode ser expressa no seguinte diagrama: </w:t>
      </w:r>
    </w:p>
    <w:p w:rsidR="00A22FD4" w:rsidRDefault="00A22FD4" w:rsidP="00A22FD4">
      <w:pPr>
        <w:spacing w:after="0" w:line="360" w:lineRule="auto"/>
        <w:jc w:val="both"/>
        <w:rPr>
          <w:rFonts w:ascii="Times New Roman" w:hAnsi="Times New Roman"/>
          <w:sz w:val="24"/>
          <w:szCs w:val="24"/>
        </w:rPr>
      </w:pPr>
    </w:p>
    <w:p w:rsidR="00B30D53" w:rsidRDefault="00B30D53" w:rsidP="00B30D53">
      <w:pPr>
        <w:spacing w:after="0"/>
        <w:jc w:val="both"/>
        <w:rPr>
          <w:rFonts w:ascii="Times New Roman" w:hAnsi="Times New Roman"/>
          <w:sz w:val="24"/>
          <w:szCs w:val="24"/>
        </w:rPr>
      </w:pPr>
    </w:p>
    <w:p w:rsidR="00127777" w:rsidRDefault="00127777" w:rsidP="00B30D53">
      <w:pPr>
        <w:spacing w:after="0"/>
        <w:jc w:val="both"/>
        <w:rPr>
          <w:rFonts w:ascii="Times New Roman" w:hAnsi="Times New Roman"/>
          <w:sz w:val="24"/>
          <w:szCs w:val="24"/>
        </w:rPr>
      </w:pPr>
    </w:p>
    <w:p w:rsidR="00127777" w:rsidRDefault="00127777" w:rsidP="00B30D53">
      <w:pPr>
        <w:spacing w:after="0"/>
        <w:jc w:val="both"/>
        <w:rPr>
          <w:rFonts w:ascii="Times New Roman" w:hAnsi="Times New Roman"/>
          <w:sz w:val="24"/>
          <w:szCs w:val="24"/>
        </w:rPr>
      </w:pPr>
    </w:p>
    <w:p w:rsidR="00B30D53" w:rsidRPr="005507E2" w:rsidRDefault="00B30D53" w:rsidP="00B30D53">
      <w:pPr>
        <w:pStyle w:val="Legenda"/>
        <w:keepNext/>
        <w:jc w:val="center"/>
        <w:rPr>
          <w:rFonts w:ascii="Times New Roman" w:hAnsi="Times New Roman"/>
          <w:sz w:val="16"/>
          <w:szCs w:val="16"/>
        </w:rPr>
      </w:pPr>
      <w:r w:rsidRPr="00BC05EE">
        <w:rPr>
          <w:rFonts w:ascii="Times New Roman" w:hAnsi="Times New Roman"/>
          <w:sz w:val="16"/>
          <w:szCs w:val="16"/>
        </w:rPr>
        <w:lastRenderedPageBreak/>
        <w:t>Figura 2.</w:t>
      </w:r>
      <w:r>
        <w:rPr>
          <w:rFonts w:ascii="Times New Roman" w:hAnsi="Times New Roman"/>
          <w:sz w:val="16"/>
          <w:szCs w:val="16"/>
        </w:rPr>
        <w:t>4</w:t>
      </w:r>
      <w:r w:rsidRPr="00BC05EE">
        <w:rPr>
          <w:rFonts w:ascii="Times New Roman" w:hAnsi="Times New Roman"/>
          <w:sz w:val="16"/>
          <w:szCs w:val="16"/>
        </w:rPr>
        <w:t xml:space="preserve"> -</w:t>
      </w:r>
      <w:r>
        <w:rPr>
          <w:rFonts w:ascii="Times New Roman" w:hAnsi="Times New Roman"/>
          <w:sz w:val="16"/>
          <w:szCs w:val="16"/>
        </w:rPr>
        <w:t xml:space="preserve"> Representação das relações entre os fatores que determinam o comportamento do indivíduo</w:t>
      </w:r>
    </w:p>
    <w:p w:rsidR="00B30D53" w:rsidRPr="00B00C51"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93056" behindDoc="0" locked="0" layoutInCell="1" allowOverlap="1">
                <wp:simplePos x="0" y="0"/>
                <wp:positionH relativeFrom="column">
                  <wp:posOffset>3155950</wp:posOffset>
                </wp:positionH>
                <wp:positionV relativeFrom="paragraph">
                  <wp:posOffset>286385</wp:posOffset>
                </wp:positionV>
                <wp:extent cx="358140" cy="361950"/>
                <wp:effectExtent l="12700" t="10160" r="48260" b="46990"/>
                <wp:wrapNone/>
                <wp:docPr id="31"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8140" cy="361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6" o:spid="_x0000_s1026" type="#_x0000_t32" style="position:absolute;margin-left:248.5pt;margin-top:22.55pt;width:28.2pt;height:28.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YwsOgIAAGM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88960" behindDoc="0" locked="0" layoutInCell="1" allowOverlap="1">
                <wp:simplePos x="0" y="0"/>
                <wp:positionH relativeFrom="column">
                  <wp:posOffset>1710055</wp:posOffset>
                </wp:positionH>
                <wp:positionV relativeFrom="paragraph">
                  <wp:posOffset>95250</wp:posOffset>
                </wp:positionV>
                <wp:extent cx="1445895" cy="351155"/>
                <wp:effectExtent l="5080" t="9525" r="6350" b="10795"/>
                <wp:wrapNone/>
                <wp:docPr id="30"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5895" cy="351155"/>
                        </a:xfrm>
                        <a:prstGeom prst="roundRect">
                          <a:avLst>
                            <a:gd name="adj" fmla="val 16667"/>
                          </a:avLst>
                        </a:prstGeom>
                        <a:solidFill>
                          <a:srgbClr val="FFFFFF"/>
                        </a:solidFill>
                        <a:ln w="9525">
                          <a:solidFill>
                            <a:srgbClr val="000000"/>
                          </a:solidFill>
                          <a:round/>
                          <a:headEnd/>
                          <a:tailEnd/>
                        </a:ln>
                      </wps:spPr>
                      <wps:txbx>
                        <w:txbxContent>
                          <w:p w:rsidR="00690A48" w:rsidRPr="00B30D53" w:rsidRDefault="00690A48" w:rsidP="00B30D53">
                            <w:pPr>
                              <w:jc w:val="center"/>
                              <w:rPr>
                                <w:rFonts w:ascii="Times New Roman" w:hAnsi="Times New Roman"/>
                              </w:rPr>
                            </w:pPr>
                            <w:r w:rsidRPr="00B30D53">
                              <w:rPr>
                                <w:rFonts w:ascii="Times New Roman" w:hAnsi="Times New Roman"/>
                              </w:rPr>
                              <w:t>Atitude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2" o:spid="_x0000_s1048" style="position:absolute;margin-left:134.65pt;margin-top:7.5pt;width:113.85pt;height:27.6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">
                <v:textbox>
                  <w:txbxContent>
                    <w:p w:rsidR="00690A48" w:rsidRPr="00B30D53" w:rsidRDefault="00690A48" w:rsidP="00B30D53">
                      <w:pPr>
                        <w:jc w:val="center"/>
                        <w:rPr>
                          <w:rFonts w:ascii="Times New Roman" w:hAnsi="Times New Roman"/>
                        </w:rPr>
                      </w:pPr>
                      <w:r w:rsidRPr="00B30D53">
                        <w:rPr>
                          <w:rFonts w:ascii="Times New Roman" w:hAnsi="Times New Roman"/>
                        </w:rPr>
                        <w:t>Atitude</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91008" behindDoc="0" locked="0" layoutInCell="1" allowOverlap="1">
                <wp:simplePos x="0" y="0"/>
                <wp:positionH relativeFrom="column">
                  <wp:posOffset>1352550</wp:posOffset>
                </wp:positionH>
                <wp:positionV relativeFrom="paragraph">
                  <wp:posOffset>286385</wp:posOffset>
                </wp:positionV>
                <wp:extent cx="357505" cy="361950"/>
                <wp:effectExtent l="9525" t="48260" r="52070" b="8890"/>
                <wp:wrapNone/>
                <wp:docPr id="29"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57505" cy="361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 o:spid="_x0000_s1026" type="#_x0000_t32" style="position:absolute;margin-left:106.5pt;margin-top:22.55pt;width:28.15pt;height:28.5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">
                <v:stroke endarrow="block"/>
              </v:shape>
            </w:pict>
          </mc:Fallback>
        </mc:AlternateContent>
      </w:r>
    </w:p>
    <w:p w:rsidR="00B30D53" w:rsidRPr="00B00C51"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87936" behindDoc="0" locked="0" layoutInCell="1" allowOverlap="1">
                <wp:simplePos x="0" y="0"/>
                <wp:positionH relativeFrom="column">
                  <wp:posOffset>3514090</wp:posOffset>
                </wp:positionH>
                <wp:positionV relativeFrom="paragraph">
                  <wp:posOffset>170180</wp:posOffset>
                </wp:positionV>
                <wp:extent cx="1271905" cy="338455"/>
                <wp:effectExtent l="8890" t="8255" r="5080" b="5715"/>
                <wp:wrapNone/>
                <wp:docPr id="28" name="Auto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1905" cy="338455"/>
                        </a:xfrm>
                        <a:prstGeom prst="roundRect">
                          <a:avLst>
                            <a:gd name="adj" fmla="val 16667"/>
                          </a:avLst>
                        </a:prstGeom>
                        <a:solidFill>
                          <a:srgbClr val="FFFFFF"/>
                        </a:solidFill>
                        <a:ln w="9525">
                          <a:solidFill>
                            <a:srgbClr val="000000"/>
                          </a:solidFill>
                          <a:round/>
                          <a:headEnd/>
                          <a:tailEnd/>
                        </a:ln>
                      </wps:spPr>
                      <wps:txbx>
                        <w:txbxContent>
                          <w:p w:rsidR="00690A48" w:rsidRPr="00B30D53" w:rsidRDefault="00690A48" w:rsidP="00B30D53">
                            <w:pPr>
                              <w:jc w:val="center"/>
                              <w:rPr>
                                <w:rFonts w:ascii="Times New Roman" w:hAnsi="Times New Roman"/>
                              </w:rPr>
                            </w:pPr>
                            <w:r w:rsidRPr="00B30D53">
                              <w:rPr>
                                <w:rFonts w:ascii="Times New Roman" w:hAnsi="Times New Roman"/>
                              </w:rPr>
                              <w:t>Intenção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1" o:spid="_x0000_s1049" style="position:absolute;margin-left:276.7pt;margin-top:13.4pt;width:100.15pt;height:26.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">
                <v:textbox>
                  <w:txbxContent>
                    <w:p w:rsidR="00690A48" w:rsidRPr="00B30D53" w:rsidRDefault="00690A48" w:rsidP="00B30D53">
                      <w:pPr>
                        <w:jc w:val="center"/>
                        <w:rPr>
                          <w:rFonts w:ascii="Times New Roman" w:hAnsi="Times New Roman"/>
                        </w:rPr>
                      </w:pPr>
                      <w:r w:rsidRPr="00B30D53">
                        <w:rPr>
                          <w:rFonts w:ascii="Times New Roman" w:hAnsi="Times New Roman"/>
                        </w:rPr>
                        <w:t>Intenção</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92032" behindDoc="0" locked="0" layoutInCell="1" allowOverlap="1">
                <wp:simplePos x="0" y="0"/>
                <wp:positionH relativeFrom="column">
                  <wp:posOffset>1352550</wp:posOffset>
                </wp:positionH>
                <wp:positionV relativeFrom="paragraph">
                  <wp:posOffset>319405</wp:posOffset>
                </wp:positionV>
                <wp:extent cx="357505" cy="435610"/>
                <wp:effectExtent l="9525" t="5080" r="52070" b="45085"/>
                <wp:wrapNone/>
                <wp:docPr id="27"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7505" cy="4356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margin-left:106.5pt;margin-top:25.15pt;width:28.15pt;height:34.3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89984" behindDoc="0" locked="0" layoutInCell="1" allowOverlap="1">
                <wp:simplePos x="0" y="0"/>
                <wp:positionH relativeFrom="column">
                  <wp:posOffset>80645</wp:posOffset>
                </wp:positionH>
                <wp:positionV relativeFrom="paragraph">
                  <wp:posOffset>117475</wp:posOffset>
                </wp:positionV>
                <wp:extent cx="1271905" cy="353695"/>
                <wp:effectExtent l="13970" t="12700" r="9525" b="5080"/>
                <wp:wrapNone/>
                <wp:docPr id="26"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1905" cy="353695"/>
                        </a:xfrm>
                        <a:prstGeom prst="roundRect">
                          <a:avLst>
                            <a:gd name="adj" fmla="val 16667"/>
                          </a:avLst>
                        </a:prstGeom>
                        <a:solidFill>
                          <a:srgbClr val="FFFFFF"/>
                        </a:solidFill>
                        <a:ln w="9525">
                          <a:solidFill>
                            <a:srgbClr val="000000"/>
                          </a:solidFill>
                          <a:round/>
                          <a:headEnd/>
                          <a:tailEnd/>
                        </a:ln>
                      </wps:spPr>
                      <wps:txbx>
                        <w:txbxContent>
                          <w:p w:rsidR="00690A48" w:rsidRPr="00B30D53" w:rsidRDefault="00690A48" w:rsidP="00B30D53">
                            <w:pPr>
                              <w:jc w:val="center"/>
                              <w:rPr>
                                <w:rFonts w:ascii="Times New Roman" w:hAnsi="Times New Roman"/>
                              </w:rPr>
                            </w:pPr>
                            <w:r w:rsidRPr="00B30D53">
                              <w:rPr>
                                <w:rFonts w:ascii="Times New Roman" w:hAnsi="Times New Roman"/>
                              </w:rPr>
                              <w:t xml:space="preserve">Motivação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3" o:spid="_x0000_s1050" style="position:absolute;margin-left:6.35pt;margin-top:9.25pt;width:100.15pt;height:27.8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">
                <v:textbox>
                  <w:txbxContent>
                    <w:p w:rsidR="00690A48" w:rsidRPr="00B30D53" w:rsidRDefault="00690A48" w:rsidP="00B30D53">
                      <w:pPr>
                        <w:jc w:val="center"/>
                        <w:rPr>
                          <w:rFonts w:ascii="Times New Roman" w:hAnsi="Times New Roman"/>
                        </w:rPr>
                      </w:pPr>
                      <w:r w:rsidRPr="00B30D53">
                        <w:rPr>
                          <w:rFonts w:ascii="Times New Roman" w:hAnsi="Times New Roman"/>
                        </w:rPr>
                        <w:t xml:space="preserve">Motivação </w:t>
                      </w:r>
                    </w:p>
                  </w:txbxContent>
                </v:textbox>
              </v:roundrect>
            </w:pict>
          </mc:Fallback>
        </mc:AlternateContent>
      </w:r>
    </w:p>
    <w:p w:rsidR="00B30D53" w:rsidRPr="00B00C51"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694080" behindDoc="0" locked="0" layoutInCell="1" allowOverlap="1">
                <wp:simplePos x="0" y="0"/>
                <wp:positionH relativeFrom="column">
                  <wp:posOffset>3155950</wp:posOffset>
                </wp:positionH>
                <wp:positionV relativeFrom="paragraph">
                  <wp:posOffset>62230</wp:posOffset>
                </wp:positionV>
                <wp:extent cx="358140" cy="435610"/>
                <wp:effectExtent l="12700" t="43180" r="48260" b="6985"/>
                <wp:wrapNone/>
                <wp:docPr id="25"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58140" cy="4356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248.5pt;margin-top:4.9pt;width:28.2pt;height:34.3pt;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686912" behindDoc="0" locked="0" layoutInCell="1" allowOverlap="1">
                <wp:simplePos x="0" y="0"/>
                <wp:positionH relativeFrom="column">
                  <wp:posOffset>1710055</wp:posOffset>
                </wp:positionH>
                <wp:positionV relativeFrom="paragraph">
                  <wp:posOffset>235585</wp:posOffset>
                </wp:positionV>
                <wp:extent cx="1445895" cy="346710"/>
                <wp:effectExtent l="5080" t="6985" r="6350" b="8255"/>
                <wp:wrapNone/>
                <wp:docPr id="24"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5895" cy="346710"/>
                        </a:xfrm>
                        <a:prstGeom prst="roundRect">
                          <a:avLst>
                            <a:gd name="adj" fmla="val 16667"/>
                          </a:avLst>
                        </a:prstGeom>
                        <a:solidFill>
                          <a:srgbClr val="FFFFFF"/>
                        </a:solidFill>
                        <a:ln w="9525">
                          <a:solidFill>
                            <a:srgbClr val="000000"/>
                          </a:solidFill>
                          <a:round/>
                          <a:headEnd/>
                          <a:tailEnd/>
                        </a:ln>
                      </wps:spPr>
                      <wps:txbx>
                        <w:txbxContent>
                          <w:p w:rsidR="00690A48" w:rsidRPr="00B30D53" w:rsidRDefault="00690A48" w:rsidP="00B30D53">
                            <w:pPr>
                              <w:jc w:val="center"/>
                              <w:rPr>
                                <w:rFonts w:ascii="Times New Roman" w:hAnsi="Times New Roman"/>
                              </w:rPr>
                            </w:pPr>
                            <w:r w:rsidRPr="00B30D53">
                              <w:rPr>
                                <w:rFonts w:ascii="Times New Roman" w:hAnsi="Times New Roman"/>
                              </w:rPr>
                              <w:t>Norma Subjetiva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0" o:spid="_x0000_s1051" style="position:absolute;margin-left:134.65pt;margin-top:18.55pt;width:113.85pt;height:27.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">
                <v:textbox>
                  <w:txbxContent>
                    <w:p w:rsidR="00690A48" w:rsidRPr="00B30D53" w:rsidRDefault="00690A48" w:rsidP="00B30D53">
                      <w:pPr>
                        <w:jc w:val="center"/>
                        <w:rPr>
                          <w:rFonts w:ascii="Times New Roman" w:hAnsi="Times New Roman"/>
                        </w:rPr>
                      </w:pPr>
                      <w:r w:rsidRPr="00B30D53">
                        <w:rPr>
                          <w:rFonts w:ascii="Times New Roman" w:hAnsi="Times New Roman"/>
                        </w:rPr>
                        <w:t>Norma Subjetiva</w:t>
                      </w:r>
                    </w:p>
                  </w:txbxContent>
                </v:textbox>
              </v:roundrect>
            </w:pict>
          </mc:Fallback>
        </mc:AlternateContent>
      </w:r>
    </w:p>
    <w:p w:rsidR="00B30D53" w:rsidRPr="00B00C51" w:rsidRDefault="00B30D53" w:rsidP="00B30D53">
      <w:pPr>
        <w:rPr>
          <w:rFonts w:ascii="Times New Roman" w:hAnsi="Times New Roman"/>
          <w:sz w:val="24"/>
          <w:szCs w:val="24"/>
        </w:rPr>
      </w:pPr>
    </w:p>
    <w:p w:rsidR="00B30D53" w:rsidRDefault="00B30D53" w:rsidP="00B30D53">
      <w:pPr>
        <w:rPr>
          <w:rFonts w:ascii="Times New Roman" w:hAnsi="Times New Roman"/>
          <w:sz w:val="24"/>
          <w:szCs w:val="24"/>
        </w:rPr>
      </w:pPr>
    </w:p>
    <w:p w:rsidR="00B30D53" w:rsidRDefault="00B30D53" w:rsidP="00B30D53">
      <w:pPr>
        <w:jc w:val="center"/>
        <w:rPr>
          <w:rFonts w:ascii="Times New Roman" w:hAnsi="Times New Roman"/>
          <w:sz w:val="16"/>
          <w:szCs w:val="16"/>
        </w:rPr>
      </w:pPr>
      <w:r w:rsidRPr="006C638C">
        <w:rPr>
          <w:rFonts w:ascii="Times New Roman" w:hAnsi="Times New Roman"/>
          <w:sz w:val="16"/>
          <w:szCs w:val="16"/>
        </w:rPr>
        <w:t>FONTE: ELABORAÇÃO PRÓPRIA</w:t>
      </w:r>
      <w:r w:rsidR="008634E7">
        <w:rPr>
          <w:rFonts w:ascii="Times New Roman" w:hAnsi="Times New Roman"/>
          <w:sz w:val="16"/>
          <w:szCs w:val="16"/>
        </w:rPr>
        <w:t xml:space="preserve"> A PARTIR DOS ESTUDOS DE MOUTINHO E ROAZZI (2010) E FERREIRA (2005)</w:t>
      </w:r>
    </w:p>
    <w:p w:rsidR="00432A9A" w:rsidRDefault="00432A9A">
      <w:pPr>
        <w:spacing w:after="0" w:line="240" w:lineRule="auto"/>
        <w:rPr>
          <w:rFonts w:ascii="Times New Roman" w:hAnsi="Times New Roman"/>
          <w:b/>
          <w:sz w:val="24"/>
          <w:szCs w:val="24"/>
        </w:rPr>
      </w:pPr>
      <w:r>
        <w:rPr>
          <w:rFonts w:ascii="Times New Roman" w:hAnsi="Times New Roman"/>
          <w:b/>
          <w:sz w:val="24"/>
          <w:szCs w:val="24"/>
        </w:rPr>
        <w:br w:type="page"/>
      </w: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971953" w:rsidRDefault="00971953" w:rsidP="00F350B1">
      <w:pPr>
        <w:spacing w:line="360" w:lineRule="auto"/>
        <w:jc w:val="center"/>
        <w:rPr>
          <w:rFonts w:ascii="Times New Roman" w:hAnsi="Times New Roman"/>
          <w:b/>
          <w:sz w:val="28"/>
          <w:szCs w:val="24"/>
        </w:rPr>
      </w:pPr>
    </w:p>
    <w:p w:rsidR="00075CEA" w:rsidRPr="00075CEA" w:rsidRDefault="00075CEA" w:rsidP="00F350B1">
      <w:pPr>
        <w:spacing w:line="360" w:lineRule="auto"/>
        <w:jc w:val="center"/>
        <w:rPr>
          <w:rFonts w:ascii="Times New Roman" w:hAnsi="Times New Roman"/>
          <w:b/>
          <w:sz w:val="28"/>
          <w:szCs w:val="24"/>
        </w:rPr>
      </w:pPr>
      <w:r w:rsidRPr="00075CEA">
        <w:rPr>
          <w:rFonts w:ascii="Times New Roman" w:hAnsi="Times New Roman"/>
          <w:b/>
          <w:sz w:val="28"/>
          <w:szCs w:val="24"/>
        </w:rPr>
        <w:lastRenderedPageBreak/>
        <w:t xml:space="preserve">Capítulo </w:t>
      </w:r>
      <w:r w:rsidR="00227D6B" w:rsidRPr="00075CEA">
        <w:rPr>
          <w:rFonts w:ascii="Times New Roman" w:hAnsi="Times New Roman"/>
          <w:b/>
          <w:sz w:val="28"/>
          <w:szCs w:val="24"/>
        </w:rPr>
        <w:t>3. Modelo de Investigação</w:t>
      </w:r>
    </w:p>
    <w:p w:rsidR="00B30D53" w:rsidRPr="00E36C0F" w:rsidRDefault="00B30D53" w:rsidP="00822FF4">
      <w:pPr>
        <w:pStyle w:val="PargrafodaLista"/>
        <w:numPr>
          <w:ilvl w:val="0"/>
          <w:numId w:val="3"/>
        </w:numPr>
        <w:spacing w:before="240" w:after="240" w:line="360" w:lineRule="auto"/>
        <w:ind w:left="357" w:hanging="357"/>
        <w:contextualSpacing w:val="0"/>
        <w:jc w:val="both"/>
        <w:rPr>
          <w:rFonts w:ascii="Times New Roman" w:hAnsi="Times New Roman"/>
          <w:b/>
          <w:sz w:val="24"/>
          <w:szCs w:val="24"/>
        </w:rPr>
      </w:pPr>
      <w:r w:rsidRPr="00E36C0F">
        <w:rPr>
          <w:rFonts w:ascii="Times New Roman" w:hAnsi="Times New Roman"/>
          <w:b/>
          <w:sz w:val="24"/>
          <w:szCs w:val="24"/>
        </w:rPr>
        <w:t>Enquadramento</w:t>
      </w:r>
    </w:p>
    <w:p w:rsidR="00B30D53" w:rsidRDefault="00B30D53" w:rsidP="00B30D53">
      <w:pPr>
        <w:spacing w:line="360" w:lineRule="auto"/>
        <w:jc w:val="both"/>
        <w:rPr>
          <w:rFonts w:ascii="Times New Roman" w:hAnsi="Times New Roman"/>
          <w:sz w:val="24"/>
          <w:szCs w:val="24"/>
        </w:rPr>
      </w:pPr>
      <w:r>
        <w:rPr>
          <w:rFonts w:ascii="Times New Roman" w:hAnsi="Times New Roman"/>
          <w:sz w:val="24"/>
          <w:szCs w:val="24"/>
        </w:rPr>
        <w:t>Segundo</w:t>
      </w:r>
      <w:r w:rsidRPr="008121C3">
        <w:rPr>
          <w:rFonts w:ascii="Times New Roman" w:hAnsi="Times New Roman"/>
          <w:sz w:val="24"/>
          <w:szCs w:val="24"/>
        </w:rPr>
        <w:t xml:space="preserve"> a revisão bibliográfica feita anteriormente, conseguiu-se reconhecer os constructos que nos possibilitaram construir um modelo que explica</w:t>
      </w:r>
      <w:r w:rsidR="00F71172">
        <w:rPr>
          <w:rFonts w:ascii="Times New Roman" w:hAnsi="Times New Roman"/>
          <w:sz w:val="24"/>
          <w:szCs w:val="24"/>
        </w:rPr>
        <w:t xml:space="preserve"> a intenção de utilização de Bibliotecas</w:t>
      </w:r>
      <w:r w:rsidRPr="008121C3">
        <w:rPr>
          <w:rFonts w:ascii="Times New Roman" w:hAnsi="Times New Roman"/>
          <w:sz w:val="24"/>
          <w:szCs w:val="24"/>
        </w:rPr>
        <w:t>. Estes cons</w:t>
      </w:r>
      <w:r>
        <w:rPr>
          <w:rFonts w:ascii="Times New Roman" w:hAnsi="Times New Roman"/>
          <w:sz w:val="24"/>
          <w:szCs w:val="24"/>
        </w:rPr>
        <w:t>tructos en</w:t>
      </w:r>
      <w:r w:rsidR="00173EFE">
        <w:rPr>
          <w:rFonts w:ascii="Times New Roman" w:hAnsi="Times New Roman"/>
          <w:sz w:val="24"/>
          <w:szCs w:val="24"/>
        </w:rPr>
        <w:t xml:space="preserve">contram-se assentes na </w:t>
      </w:r>
      <w:r>
        <w:rPr>
          <w:rFonts w:ascii="Times New Roman" w:hAnsi="Times New Roman"/>
          <w:sz w:val="24"/>
          <w:szCs w:val="24"/>
        </w:rPr>
        <w:t>tabela</w:t>
      </w:r>
      <w:r w:rsidR="00173EFE">
        <w:rPr>
          <w:rFonts w:ascii="Times New Roman" w:hAnsi="Times New Roman"/>
          <w:sz w:val="24"/>
          <w:szCs w:val="24"/>
        </w:rPr>
        <w:t xml:space="preserve"> 3.1.</w:t>
      </w:r>
      <w:r w:rsidRPr="008121C3">
        <w:rPr>
          <w:rFonts w:ascii="Times New Roman" w:hAnsi="Times New Roman"/>
          <w:sz w:val="24"/>
          <w:szCs w:val="24"/>
        </w:rPr>
        <w:t xml:space="preserve"> </w:t>
      </w:r>
    </w:p>
    <w:p w:rsidR="00B30D53" w:rsidRDefault="00B30D53" w:rsidP="00B30D53">
      <w:pPr>
        <w:spacing w:line="360" w:lineRule="auto"/>
        <w:jc w:val="center"/>
        <w:rPr>
          <w:rFonts w:ascii="Times New Roman" w:hAnsi="Times New Roman"/>
          <w:sz w:val="24"/>
          <w:szCs w:val="24"/>
        </w:rPr>
      </w:pPr>
      <w:bookmarkStart w:id="1" w:name="_Ref368493441"/>
      <w:r w:rsidRPr="0033274B">
        <w:rPr>
          <w:rFonts w:ascii="Times New Roman" w:hAnsi="Times New Roman"/>
          <w:sz w:val="16"/>
          <w:szCs w:val="20"/>
        </w:rPr>
        <w:t>T</w:t>
      </w:r>
      <w:r>
        <w:rPr>
          <w:rFonts w:ascii="Times New Roman" w:hAnsi="Times New Roman"/>
          <w:sz w:val="16"/>
          <w:szCs w:val="20"/>
        </w:rPr>
        <w:t>ABELA 3.1</w:t>
      </w:r>
      <w:bookmarkEnd w:id="1"/>
      <w:r w:rsidRPr="0033274B">
        <w:rPr>
          <w:rFonts w:ascii="Times New Roman" w:hAnsi="Times New Roman"/>
          <w:sz w:val="16"/>
          <w:szCs w:val="20"/>
        </w:rPr>
        <w:t xml:space="preserve"> </w:t>
      </w:r>
      <w:r>
        <w:rPr>
          <w:rFonts w:ascii="Times New Roman" w:hAnsi="Times New Roman"/>
          <w:sz w:val="16"/>
          <w:szCs w:val="20"/>
        </w:rPr>
        <w:t>–</w:t>
      </w:r>
      <w:r w:rsidRPr="0033274B">
        <w:rPr>
          <w:rFonts w:ascii="Times New Roman" w:hAnsi="Times New Roman"/>
          <w:sz w:val="16"/>
          <w:szCs w:val="20"/>
        </w:rPr>
        <w:t xml:space="preserve"> </w:t>
      </w:r>
      <w:r>
        <w:rPr>
          <w:rFonts w:ascii="Times New Roman" w:hAnsi="Times New Roman"/>
          <w:sz w:val="16"/>
          <w:szCs w:val="20"/>
        </w:rPr>
        <w:t>CONSTRUCTOS DO MODELO DE INVESTIGAÇÃO</w:t>
      </w:r>
    </w:p>
    <w:tbl>
      <w:tblPr>
        <w:tblStyle w:val="Tabelacomgrelha"/>
        <w:tblW w:w="0" w:type="auto"/>
        <w:tblInd w:w="250" w:type="dxa"/>
        <w:tblLook w:val="04A0" w:firstRow="1" w:lastRow="0" w:firstColumn="1" w:lastColumn="0" w:noHBand="0" w:noVBand="1"/>
      </w:tblPr>
      <w:tblGrid>
        <w:gridCol w:w="2432"/>
        <w:gridCol w:w="3371"/>
        <w:gridCol w:w="1643"/>
      </w:tblGrid>
      <w:tr w:rsidR="00B30D53" w:rsidTr="00442607">
        <w:tc>
          <w:tcPr>
            <w:tcW w:w="2432" w:type="dxa"/>
            <w:vAlign w:val="center"/>
          </w:tcPr>
          <w:p w:rsidR="00B30D53" w:rsidRPr="006C638C" w:rsidRDefault="00B30D53" w:rsidP="00442607">
            <w:pPr>
              <w:spacing w:after="0" w:line="360" w:lineRule="auto"/>
              <w:jc w:val="center"/>
              <w:rPr>
                <w:rFonts w:ascii="Times New Roman" w:hAnsi="Times New Roman"/>
                <w:b/>
                <w:sz w:val="24"/>
                <w:szCs w:val="24"/>
              </w:rPr>
            </w:pPr>
            <w:r w:rsidRPr="006C638C">
              <w:rPr>
                <w:rFonts w:ascii="Times New Roman" w:hAnsi="Times New Roman"/>
                <w:b/>
                <w:sz w:val="24"/>
                <w:szCs w:val="24"/>
              </w:rPr>
              <w:t>Constructo</w:t>
            </w:r>
          </w:p>
        </w:tc>
        <w:tc>
          <w:tcPr>
            <w:tcW w:w="3371" w:type="dxa"/>
            <w:vAlign w:val="center"/>
          </w:tcPr>
          <w:p w:rsidR="00B30D53" w:rsidRPr="006C638C" w:rsidRDefault="00B30D53" w:rsidP="00442607">
            <w:pPr>
              <w:spacing w:after="0" w:line="360" w:lineRule="auto"/>
              <w:jc w:val="center"/>
              <w:rPr>
                <w:rFonts w:ascii="Times New Roman" w:hAnsi="Times New Roman"/>
                <w:b/>
                <w:sz w:val="24"/>
                <w:szCs w:val="24"/>
              </w:rPr>
            </w:pPr>
            <w:r w:rsidRPr="006C638C">
              <w:rPr>
                <w:rFonts w:ascii="Times New Roman" w:hAnsi="Times New Roman"/>
                <w:b/>
                <w:sz w:val="24"/>
                <w:szCs w:val="24"/>
              </w:rPr>
              <w:t>Definição</w:t>
            </w:r>
          </w:p>
        </w:tc>
        <w:tc>
          <w:tcPr>
            <w:tcW w:w="1643" w:type="dxa"/>
            <w:vAlign w:val="center"/>
          </w:tcPr>
          <w:p w:rsidR="00B30D53" w:rsidRPr="006C638C" w:rsidRDefault="00B30D53" w:rsidP="00442607">
            <w:pPr>
              <w:spacing w:after="0" w:line="360" w:lineRule="auto"/>
              <w:jc w:val="center"/>
              <w:rPr>
                <w:rFonts w:ascii="Times New Roman" w:hAnsi="Times New Roman"/>
                <w:b/>
                <w:sz w:val="24"/>
                <w:szCs w:val="24"/>
              </w:rPr>
            </w:pPr>
            <w:r w:rsidRPr="006C638C">
              <w:rPr>
                <w:rFonts w:ascii="Times New Roman" w:hAnsi="Times New Roman"/>
                <w:b/>
                <w:sz w:val="24"/>
                <w:szCs w:val="24"/>
              </w:rPr>
              <w:t>Referências Bibliográficas</w:t>
            </w:r>
          </w:p>
        </w:tc>
      </w:tr>
      <w:tr w:rsidR="00B30D53" w:rsidTr="00442607">
        <w:trPr>
          <w:trHeight w:val="1283"/>
        </w:trPr>
        <w:tc>
          <w:tcPr>
            <w:tcW w:w="2432" w:type="dxa"/>
            <w:vAlign w:val="center"/>
          </w:tcPr>
          <w:p w:rsidR="00B30D53" w:rsidRPr="00BB47DB" w:rsidRDefault="00B30D53" w:rsidP="00442607">
            <w:pPr>
              <w:spacing w:line="360" w:lineRule="auto"/>
              <w:jc w:val="center"/>
              <w:rPr>
                <w:rFonts w:ascii="Times New Roman" w:hAnsi="Times New Roman"/>
                <w:b/>
                <w:sz w:val="24"/>
                <w:szCs w:val="24"/>
              </w:rPr>
            </w:pPr>
            <w:r w:rsidRPr="00BB47DB">
              <w:rPr>
                <w:rFonts w:ascii="Times New Roman" w:hAnsi="Times New Roman"/>
                <w:b/>
                <w:sz w:val="24"/>
                <w:szCs w:val="24"/>
              </w:rPr>
              <w:t>Motivação</w:t>
            </w:r>
          </w:p>
        </w:tc>
        <w:tc>
          <w:tcPr>
            <w:tcW w:w="3371" w:type="dxa"/>
          </w:tcPr>
          <w:p w:rsidR="00B30D53" w:rsidRPr="00E67FF9" w:rsidRDefault="00B30D53" w:rsidP="00971953">
            <w:pPr>
              <w:spacing w:after="0" w:line="360" w:lineRule="auto"/>
              <w:jc w:val="center"/>
              <w:rPr>
                <w:rFonts w:ascii="Times New Roman" w:hAnsi="Times New Roman"/>
                <w:sz w:val="24"/>
                <w:szCs w:val="24"/>
              </w:rPr>
            </w:pPr>
            <w:r>
              <w:rPr>
                <w:rFonts w:ascii="Times New Roman" w:hAnsi="Times New Roman"/>
                <w:sz w:val="24"/>
                <w:szCs w:val="24"/>
              </w:rPr>
              <w:t>- Processo que move o individuo a manifestar determinado Comportamento</w:t>
            </w:r>
          </w:p>
        </w:tc>
        <w:tc>
          <w:tcPr>
            <w:tcW w:w="1643" w:type="dxa"/>
            <w:vAlign w:val="center"/>
          </w:tcPr>
          <w:p w:rsidR="00B30D53" w:rsidRDefault="00B30D53" w:rsidP="00442607">
            <w:pPr>
              <w:spacing w:line="360" w:lineRule="auto"/>
              <w:jc w:val="center"/>
              <w:rPr>
                <w:rFonts w:ascii="Times New Roman" w:hAnsi="Times New Roman"/>
                <w:sz w:val="24"/>
                <w:szCs w:val="24"/>
              </w:rPr>
            </w:pPr>
            <w:r>
              <w:rPr>
                <w:rFonts w:ascii="Times New Roman" w:hAnsi="Times New Roman"/>
                <w:sz w:val="24"/>
                <w:szCs w:val="24"/>
              </w:rPr>
              <w:t>Levy,1992</w:t>
            </w:r>
          </w:p>
        </w:tc>
      </w:tr>
      <w:tr w:rsidR="00B30D53" w:rsidTr="00442607">
        <w:tc>
          <w:tcPr>
            <w:tcW w:w="2432" w:type="dxa"/>
            <w:vAlign w:val="center"/>
          </w:tcPr>
          <w:p w:rsidR="00B30D53" w:rsidRPr="00BB47DB" w:rsidRDefault="00B30D53" w:rsidP="00442607">
            <w:pPr>
              <w:spacing w:line="360" w:lineRule="auto"/>
              <w:jc w:val="center"/>
              <w:rPr>
                <w:rFonts w:ascii="Times New Roman" w:hAnsi="Times New Roman"/>
                <w:b/>
                <w:sz w:val="24"/>
                <w:szCs w:val="24"/>
              </w:rPr>
            </w:pPr>
            <w:r w:rsidRPr="00BB47DB">
              <w:rPr>
                <w:rFonts w:ascii="Times New Roman" w:hAnsi="Times New Roman"/>
                <w:b/>
                <w:sz w:val="24"/>
                <w:szCs w:val="24"/>
              </w:rPr>
              <w:t>Crenças Comportamentais</w:t>
            </w:r>
          </w:p>
        </w:tc>
        <w:tc>
          <w:tcPr>
            <w:tcW w:w="3371" w:type="dxa"/>
          </w:tcPr>
          <w:p w:rsidR="00B30D53" w:rsidRDefault="00B30D53" w:rsidP="00971953">
            <w:pPr>
              <w:spacing w:after="0" w:line="360" w:lineRule="auto"/>
              <w:jc w:val="center"/>
              <w:rPr>
                <w:rFonts w:ascii="Times New Roman" w:hAnsi="Times New Roman"/>
                <w:sz w:val="24"/>
                <w:szCs w:val="24"/>
              </w:rPr>
            </w:pPr>
            <w:r>
              <w:rPr>
                <w:rFonts w:ascii="Times New Roman" w:hAnsi="Times New Roman"/>
                <w:sz w:val="24"/>
                <w:szCs w:val="24"/>
              </w:rPr>
              <w:t>- Atitude favorável ou desfavorável em relação ao comportamento</w:t>
            </w:r>
          </w:p>
        </w:tc>
        <w:tc>
          <w:tcPr>
            <w:tcW w:w="1643" w:type="dxa"/>
            <w:vAlign w:val="center"/>
          </w:tcPr>
          <w:p w:rsidR="00B30D53" w:rsidRDefault="00B30D53" w:rsidP="00442607">
            <w:pPr>
              <w:spacing w:line="360" w:lineRule="auto"/>
              <w:jc w:val="center"/>
              <w:rPr>
                <w:rFonts w:ascii="Times New Roman" w:hAnsi="Times New Roman"/>
                <w:sz w:val="24"/>
                <w:szCs w:val="24"/>
              </w:rPr>
            </w:pPr>
            <w:r>
              <w:rPr>
                <w:rFonts w:ascii="Times New Roman" w:hAnsi="Times New Roman"/>
                <w:sz w:val="24"/>
                <w:szCs w:val="24"/>
              </w:rPr>
              <w:t>Ajzen, 1991</w:t>
            </w:r>
          </w:p>
        </w:tc>
      </w:tr>
      <w:tr w:rsidR="00B30D53" w:rsidTr="00442607">
        <w:tc>
          <w:tcPr>
            <w:tcW w:w="2432" w:type="dxa"/>
            <w:vAlign w:val="center"/>
          </w:tcPr>
          <w:p w:rsidR="00B30D53" w:rsidRPr="00BB47DB" w:rsidRDefault="00B30D53" w:rsidP="00442607">
            <w:pPr>
              <w:spacing w:line="360" w:lineRule="auto"/>
              <w:jc w:val="center"/>
              <w:rPr>
                <w:rFonts w:ascii="Times New Roman" w:hAnsi="Times New Roman"/>
                <w:b/>
                <w:sz w:val="24"/>
                <w:szCs w:val="24"/>
              </w:rPr>
            </w:pPr>
            <w:r w:rsidRPr="00BB47DB">
              <w:rPr>
                <w:rFonts w:ascii="Times New Roman" w:hAnsi="Times New Roman"/>
                <w:b/>
                <w:sz w:val="24"/>
                <w:szCs w:val="24"/>
              </w:rPr>
              <w:t>Crenças Normativas</w:t>
            </w:r>
          </w:p>
        </w:tc>
        <w:tc>
          <w:tcPr>
            <w:tcW w:w="3371" w:type="dxa"/>
          </w:tcPr>
          <w:p w:rsidR="00B30D53" w:rsidRDefault="00B30D53" w:rsidP="00971953">
            <w:pPr>
              <w:spacing w:after="0" w:line="360" w:lineRule="auto"/>
              <w:jc w:val="center"/>
              <w:rPr>
                <w:rFonts w:ascii="Times New Roman" w:hAnsi="Times New Roman"/>
                <w:sz w:val="24"/>
                <w:szCs w:val="24"/>
              </w:rPr>
            </w:pPr>
            <w:r>
              <w:rPr>
                <w:rFonts w:ascii="Times New Roman" w:hAnsi="Times New Roman"/>
                <w:sz w:val="24"/>
                <w:szCs w:val="24"/>
              </w:rPr>
              <w:t>- Atitude favorável ou desfavorável causada pela pressão social</w:t>
            </w:r>
          </w:p>
        </w:tc>
        <w:tc>
          <w:tcPr>
            <w:tcW w:w="1643" w:type="dxa"/>
            <w:vAlign w:val="center"/>
          </w:tcPr>
          <w:p w:rsidR="00B30D53" w:rsidRDefault="00B30D53" w:rsidP="00442607">
            <w:pPr>
              <w:spacing w:line="360" w:lineRule="auto"/>
              <w:jc w:val="center"/>
              <w:rPr>
                <w:rFonts w:ascii="Times New Roman" w:hAnsi="Times New Roman"/>
                <w:sz w:val="24"/>
                <w:szCs w:val="24"/>
              </w:rPr>
            </w:pPr>
            <w:r>
              <w:rPr>
                <w:rFonts w:ascii="Times New Roman" w:hAnsi="Times New Roman"/>
                <w:sz w:val="24"/>
                <w:szCs w:val="24"/>
              </w:rPr>
              <w:t>Ajzen, 1991</w:t>
            </w:r>
          </w:p>
        </w:tc>
      </w:tr>
      <w:tr w:rsidR="00B30D53" w:rsidTr="00442607">
        <w:tc>
          <w:tcPr>
            <w:tcW w:w="2432" w:type="dxa"/>
            <w:vAlign w:val="center"/>
          </w:tcPr>
          <w:p w:rsidR="00B30D53" w:rsidRPr="00BB47DB" w:rsidRDefault="00B30D53" w:rsidP="00442607">
            <w:pPr>
              <w:spacing w:line="360" w:lineRule="auto"/>
              <w:jc w:val="center"/>
              <w:rPr>
                <w:rFonts w:ascii="Times New Roman" w:hAnsi="Times New Roman"/>
                <w:b/>
                <w:sz w:val="24"/>
                <w:szCs w:val="24"/>
              </w:rPr>
            </w:pPr>
            <w:r w:rsidRPr="00BB47DB">
              <w:rPr>
                <w:rFonts w:ascii="Times New Roman" w:hAnsi="Times New Roman"/>
                <w:b/>
                <w:sz w:val="24"/>
                <w:szCs w:val="24"/>
              </w:rPr>
              <w:t>Controlo do Comportamento Percebido</w:t>
            </w:r>
          </w:p>
        </w:tc>
        <w:tc>
          <w:tcPr>
            <w:tcW w:w="3371" w:type="dxa"/>
          </w:tcPr>
          <w:p w:rsidR="00B30D53" w:rsidRDefault="00B30D53" w:rsidP="00971953">
            <w:pPr>
              <w:spacing w:after="0" w:line="360" w:lineRule="auto"/>
              <w:jc w:val="center"/>
              <w:rPr>
                <w:rFonts w:ascii="Times New Roman" w:hAnsi="Times New Roman"/>
                <w:sz w:val="24"/>
                <w:szCs w:val="24"/>
              </w:rPr>
            </w:pPr>
            <w:r>
              <w:rPr>
                <w:rFonts w:ascii="Times New Roman" w:hAnsi="Times New Roman"/>
                <w:sz w:val="24"/>
                <w:szCs w:val="24"/>
              </w:rPr>
              <w:t>- Facilidade ou dificuldade pelo individuo quanto ao desempenho de um determinado Comportamento</w:t>
            </w:r>
          </w:p>
        </w:tc>
        <w:tc>
          <w:tcPr>
            <w:tcW w:w="1643" w:type="dxa"/>
            <w:vAlign w:val="center"/>
          </w:tcPr>
          <w:p w:rsidR="00B30D53" w:rsidRDefault="00B30D53" w:rsidP="00442607">
            <w:pPr>
              <w:spacing w:line="360" w:lineRule="auto"/>
              <w:jc w:val="center"/>
              <w:rPr>
                <w:rFonts w:ascii="Times New Roman" w:hAnsi="Times New Roman"/>
                <w:sz w:val="24"/>
                <w:szCs w:val="24"/>
              </w:rPr>
            </w:pPr>
            <w:r>
              <w:rPr>
                <w:rFonts w:ascii="Times New Roman" w:hAnsi="Times New Roman"/>
                <w:sz w:val="24"/>
                <w:szCs w:val="24"/>
              </w:rPr>
              <w:t>Ajzen, 1991</w:t>
            </w:r>
          </w:p>
        </w:tc>
      </w:tr>
      <w:tr w:rsidR="00B30D53" w:rsidTr="00442607">
        <w:tc>
          <w:tcPr>
            <w:tcW w:w="2432" w:type="dxa"/>
            <w:vAlign w:val="center"/>
          </w:tcPr>
          <w:p w:rsidR="00B30D53" w:rsidRPr="00BB47DB" w:rsidRDefault="00B30D53" w:rsidP="00442607">
            <w:pPr>
              <w:spacing w:line="360" w:lineRule="auto"/>
              <w:jc w:val="center"/>
              <w:rPr>
                <w:rFonts w:ascii="Times New Roman" w:hAnsi="Times New Roman"/>
                <w:b/>
                <w:sz w:val="24"/>
                <w:szCs w:val="24"/>
              </w:rPr>
            </w:pPr>
            <w:r w:rsidRPr="00BB47DB">
              <w:rPr>
                <w:rFonts w:ascii="Times New Roman" w:hAnsi="Times New Roman"/>
                <w:b/>
                <w:sz w:val="24"/>
                <w:szCs w:val="24"/>
              </w:rPr>
              <w:t>Atitude</w:t>
            </w:r>
            <w:r>
              <w:rPr>
                <w:rFonts w:ascii="Times New Roman" w:hAnsi="Times New Roman"/>
                <w:b/>
                <w:sz w:val="24"/>
                <w:szCs w:val="24"/>
              </w:rPr>
              <w:t xml:space="preserve"> em relação ao Comportamento</w:t>
            </w:r>
          </w:p>
        </w:tc>
        <w:tc>
          <w:tcPr>
            <w:tcW w:w="3371" w:type="dxa"/>
          </w:tcPr>
          <w:p w:rsidR="00B30D53" w:rsidRDefault="00B30D53" w:rsidP="00971953">
            <w:pPr>
              <w:spacing w:after="0" w:line="360" w:lineRule="auto"/>
              <w:jc w:val="center"/>
              <w:rPr>
                <w:rFonts w:ascii="Times New Roman" w:hAnsi="Times New Roman"/>
                <w:sz w:val="24"/>
                <w:szCs w:val="24"/>
              </w:rPr>
            </w:pPr>
            <w:r>
              <w:rPr>
                <w:rFonts w:ascii="Times New Roman" w:hAnsi="Times New Roman"/>
                <w:sz w:val="24"/>
                <w:szCs w:val="24"/>
              </w:rPr>
              <w:t>- Avaliação global positiva ou negativa do individuo acerca do Comportamento</w:t>
            </w:r>
          </w:p>
        </w:tc>
        <w:tc>
          <w:tcPr>
            <w:tcW w:w="1643" w:type="dxa"/>
            <w:vAlign w:val="center"/>
          </w:tcPr>
          <w:p w:rsidR="00B30D53" w:rsidRDefault="00B30D53" w:rsidP="00442607">
            <w:pPr>
              <w:spacing w:line="360" w:lineRule="auto"/>
              <w:jc w:val="center"/>
              <w:rPr>
                <w:rFonts w:ascii="Times New Roman" w:hAnsi="Times New Roman"/>
                <w:sz w:val="24"/>
                <w:szCs w:val="24"/>
              </w:rPr>
            </w:pPr>
            <w:r>
              <w:rPr>
                <w:rFonts w:ascii="Times New Roman" w:hAnsi="Times New Roman"/>
                <w:sz w:val="24"/>
                <w:szCs w:val="24"/>
              </w:rPr>
              <w:t>Ajzen, 1991</w:t>
            </w:r>
          </w:p>
        </w:tc>
      </w:tr>
      <w:tr w:rsidR="00B30D53" w:rsidTr="00442607">
        <w:tc>
          <w:tcPr>
            <w:tcW w:w="2432" w:type="dxa"/>
            <w:vAlign w:val="center"/>
          </w:tcPr>
          <w:p w:rsidR="00B30D53" w:rsidRPr="00BB47DB" w:rsidRDefault="00B30D53" w:rsidP="00442607">
            <w:pPr>
              <w:spacing w:line="360" w:lineRule="auto"/>
              <w:jc w:val="center"/>
              <w:rPr>
                <w:rFonts w:ascii="Times New Roman" w:hAnsi="Times New Roman"/>
                <w:b/>
                <w:sz w:val="24"/>
                <w:szCs w:val="24"/>
              </w:rPr>
            </w:pPr>
            <w:r w:rsidRPr="00BB47DB">
              <w:rPr>
                <w:rFonts w:ascii="Times New Roman" w:hAnsi="Times New Roman"/>
                <w:b/>
                <w:sz w:val="24"/>
                <w:szCs w:val="24"/>
              </w:rPr>
              <w:t>Norma Subjetiva</w:t>
            </w:r>
          </w:p>
        </w:tc>
        <w:tc>
          <w:tcPr>
            <w:tcW w:w="3371" w:type="dxa"/>
          </w:tcPr>
          <w:p w:rsidR="00B30D53" w:rsidRDefault="00B30D53" w:rsidP="00971953">
            <w:pPr>
              <w:spacing w:after="0" w:line="360" w:lineRule="auto"/>
              <w:jc w:val="center"/>
              <w:rPr>
                <w:rFonts w:ascii="Times New Roman" w:hAnsi="Times New Roman"/>
                <w:sz w:val="24"/>
                <w:szCs w:val="24"/>
              </w:rPr>
            </w:pPr>
            <w:r>
              <w:rPr>
                <w:rFonts w:ascii="Times New Roman" w:hAnsi="Times New Roman"/>
                <w:sz w:val="24"/>
                <w:szCs w:val="24"/>
              </w:rPr>
              <w:t xml:space="preserve">- Pressão social para a realização de um determinado </w:t>
            </w:r>
            <w:r>
              <w:rPr>
                <w:rFonts w:ascii="Times New Roman" w:hAnsi="Times New Roman"/>
                <w:sz w:val="24"/>
                <w:szCs w:val="24"/>
              </w:rPr>
              <w:lastRenderedPageBreak/>
              <w:t>Comportamento</w:t>
            </w:r>
          </w:p>
        </w:tc>
        <w:tc>
          <w:tcPr>
            <w:tcW w:w="1643" w:type="dxa"/>
            <w:vAlign w:val="center"/>
          </w:tcPr>
          <w:p w:rsidR="00B30D53" w:rsidRDefault="00B30D53" w:rsidP="00442607">
            <w:pPr>
              <w:spacing w:line="360" w:lineRule="auto"/>
              <w:jc w:val="center"/>
              <w:rPr>
                <w:rFonts w:ascii="Times New Roman" w:hAnsi="Times New Roman"/>
                <w:sz w:val="24"/>
                <w:szCs w:val="24"/>
              </w:rPr>
            </w:pPr>
            <w:r>
              <w:rPr>
                <w:rFonts w:ascii="Times New Roman" w:hAnsi="Times New Roman"/>
                <w:sz w:val="24"/>
                <w:szCs w:val="24"/>
              </w:rPr>
              <w:lastRenderedPageBreak/>
              <w:t>Ajzen, 1991</w:t>
            </w:r>
          </w:p>
        </w:tc>
      </w:tr>
      <w:tr w:rsidR="00B30D53" w:rsidTr="00442607">
        <w:tc>
          <w:tcPr>
            <w:tcW w:w="2432" w:type="dxa"/>
            <w:vAlign w:val="center"/>
          </w:tcPr>
          <w:p w:rsidR="00B30D53" w:rsidRPr="00BB47DB" w:rsidRDefault="00B30D53" w:rsidP="00442607">
            <w:pPr>
              <w:spacing w:line="360" w:lineRule="auto"/>
              <w:jc w:val="center"/>
              <w:rPr>
                <w:rFonts w:ascii="Times New Roman" w:hAnsi="Times New Roman"/>
                <w:b/>
                <w:sz w:val="24"/>
                <w:szCs w:val="24"/>
              </w:rPr>
            </w:pPr>
            <w:r w:rsidRPr="00BB47DB">
              <w:rPr>
                <w:rFonts w:ascii="Times New Roman" w:hAnsi="Times New Roman"/>
                <w:b/>
                <w:sz w:val="24"/>
                <w:szCs w:val="24"/>
              </w:rPr>
              <w:lastRenderedPageBreak/>
              <w:t>Intenção</w:t>
            </w:r>
            <w:r>
              <w:rPr>
                <w:rFonts w:ascii="Times New Roman" w:hAnsi="Times New Roman"/>
                <w:b/>
                <w:sz w:val="24"/>
                <w:szCs w:val="24"/>
              </w:rPr>
              <w:t xml:space="preserve"> de Comportamento</w:t>
            </w:r>
          </w:p>
        </w:tc>
        <w:tc>
          <w:tcPr>
            <w:tcW w:w="3371" w:type="dxa"/>
          </w:tcPr>
          <w:p w:rsidR="00B30D53" w:rsidRDefault="00B30D53" w:rsidP="00971953">
            <w:pPr>
              <w:spacing w:after="0" w:line="360" w:lineRule="auto"/>
              <w:jc w:val="center"/>
              <w:rPr>
                <w:rFonts w:ascii="Times New Roman" w:hAnsi="Times New Roman"/>
                <w:sz w:val="24"/>
                <w:szCs w:val="24"/>
              </w:rPr>
            </w:pPr>
            <w:r>
              <w:rPr>
                <w:rFonts w:ascii="Times New Roman" w:hAnsi="Times New Roman"/>
                <w:sz w:val="24"/>
                <w:szCs w:val="24"/>
              </w:rPr>
              <w:t>- Motivação do individuo para vir a manifestar o Comportamento</w:t>
            </w:r>
          </w:p>
        </w:tc>
        <w:tc>
          <w:tcPr>
            <w:tcW w:w="1643" w:type="dxa"/>
            <w:vAlign w:val="center"/>
          </w:tcPr>
          <w:p w:rsidR="00B30D53" w:rsidRDefault="00B30D53" w:rsidP="00442607">
            <w:pPr>
              <w:spacing w:line="360" w:lineRule="auto"/>
              <w:jc w:val="center"/>
              <w:rPr>
                <w:rFonts w:ascii="Times New Roman" w:hAnsi="Times New Roman"/>
                <w:sz w:val="24"/>
                <w:szCs w:val="24"/>
              </w:rPr>
            </w:pPr>
            <w:r>
              <w:rPr>
                <w:rFonts w:ascii="Times New Roman" w:hAnsi="Times New Roman"/>
                <w:sz w:val="24"/>
                <w:szCs w:val="24"/>
              </w:rPr>
              <w:t>Ajzen, 1991</w:t>
            </w:r>
          </w:p>
        </w:tc>
      </w:tr>
    </w:tbl>
    <w:p w:rsidR="00B30D53" w:rsidRPr="006C638C" w:rsidRDefault="00B30D53" w:rsidP="00B30D53">
      <w:pPr>
        <w:spacing w:line="360" w:lineRule="auto"/>
        <w:jc w:val="center"/>
        <w:rPr>
          <w:rFonts w:ascii="Times New Roman" w:hAnsi="Times New Roman"/>
          <w:sz w:val="16"/>
          <w:szCs w:val="16"/>
        </w:rPr>
      </w:pPr>
      <w:r>
        <w:rPr>
          <w:rFonts w:ascii="Times New Roman" w:hAnsi="Times New Roman"/>
          <w:sz w:val="16"/>
          <w:szCs w:val="16"/>
        </w:rPr>
        <w:t xml:space="preserve">FONTE: ELABORAÇÃO PRÓPRIA </w:t>
      </w: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 xml:space="preserve">Podemos dizer que um modelo é uma reprodução simplificada da realidade e a sua estruturação é baseada em suposições ou hipóteses, as quais representam relações lógicas entre os constructos. </w:t>
      </w: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 xml:space="preserve">O modelo que iremos testar tem como suporte teórico os modelos já consolidados: o modelo da Teoria da Ação Refletiva e a Teoria do Comportamento Planeado. </w:t>
      </w: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 xml:space="preserve">Os estudos das relações entre os constructos permitem enunciar as hipóteses de investigação que serão apresentadas e justificadas de seguida. </w:t>
      </w:r>
    </w:p>
    <w:p w:rsidR="00B30D53" w:rsidRDefault="00B30D53" w:rsidP="00B30D53">
      <w:pPr>
        <w:spacing w:after="0" w:line="360" w:lineRule="auto"/>
        <w:jc w:val="both"/>
        <w:rPr>
          <w:rFonts w:ascii="Times New Roman" w:hAnsi="Times New Roman"/>
          <w:sz w:val="24"/>
          <w:szCs w:val="24"/>
        </w:rPr>
      </w:pPr>
    </w:p>
    <w:p w:rsidR="00B30D53" w:rsidRPr="006C638C" w:rsidRDefault="00B30D53" w:rsidP="00822FF4">
      <w:pPr>
        <w:pStyle w:val="PargrafodaLista"/>
        <w:numPr>
          <w:ilvl w:val="0"/>
          <w:numId w:val="3"/>
        </w:numPr>
        <w:spacing w:before="240" w:after="240" w:line="360" w:lineRule="auto"/>
        <w:ind w:left="357" w:hanging="357"/>
        <w:contextualSpacing w:val="0"/>
        <w:jc w:val="both"/>
        <w:rPr>
          <w:rFonts w:ascii="Times New Roman" w:hAnsi="Times New Roman"/>
          <w:b/>
          <w:sz w:val="24"/>
          <w:szCs w:val="24"/>
        </w:rPr>
      </w:pPr>
      <w:r w:rsidRPr="004E28E6">
        <w:rPr>
          <w:rFonts w:ascii="Times New Roman" w:hAnsi="Times New Roman"/>
          <w:b/>
          <w:sz w:val="24"/>
          <w:szCs w:val="24"/>
        </w:rPr>
        <w:t>Hipóteses de investigação</w:t>
      </w: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 xml:space="preserve">A atitude é a avaliação global positiva ou negativa de um individuo acerca do comportamento a manifestar (Ajzen, 1991). De acordo com a Teoria do da Ação Refletiva e do Comportamento Planeado, a Atitude é referida como um dos principais determinantes da intenção. Quanto mais positiva for a atitude em relação ao comportamento maior será a sua Intenção em manifestá-lo. </w:t>
      </w:r>
    </w:p>
    <w:p w:rsidR="00B30D53" w:rsidRDefault="00B30D53" w:rsidP="00B30D53">
      <w:pPr>
        <w:spacing w:after="0" w:line="360" w:lineRule="auto"/>
        <w:jc w:val="both"/>
        <w:rPr>
          <w:rFonts w:ascii="Times New Roman" w:hAnsi="Times New Roman"/>
          <w:sz w:val="24"/>
          <w:szCs w:val="24"/>
        </w:rPr>
      </w:pPr>
    </w:p>
    <w:p w:rsidR="00B30D53" w:rsidRDefault="00B30D53" w:rsidP="00B30D53">
      <w:pPr>
        <w:spacing w:after="0" w:line="360" w:lineRule="auto"/>
        <w:jc w:val="both"/>
        <w:rPr>
          <w:rFonts w:ascii="Times New Roman" w:hAnsi="Times New Roman"/>
          <w:sz w:val="24"/>
          <w:szCs w:val="24"/>
        </w:rPr>
      </w:pPr>
      <w:r>
        <w:rPr>
          <w:rFonts w:ascii="Times New Roman" w:hAnsi="Times New Roman"/>
          <w:b/>
          <w:sz w:val="24"/>
          <w:szCs w:val="24"/>
        </w:rPr>
        <w:t>H</w:t>
      </w:r>
      <w:r w:rsidRPr="004A1DE8">
        <w:rPr>
          <w:rFonts w:ascii="Times New Roman" w:hAnsi="Times New Roman"/>
          <w:b/>
          <w:sz w:val="24"/>
          <w:szCs w:val="24"/>
        </w:rPr>
        <w:t>1</w:t>
      </w:r>
      <w:r>
        <w:rPr>
          <w:rFonts w:ascii="Times New Roman" w:hAnsi="Times New Roman"/>
          <w:sz w:val="24"/>
          <w:szCs w:val="24"/>
        </w:rPr>
        <w:t>: A Atitude em relação à ut</w:t>
      </w:r>
      <w:r w:rsidR="00F71172">
        <w:rPr>
          <w:rFonts w:ascii="Times New Roman" w:hAnsi="Times New Roman"/>
          <w:sz w:val="24"/>
          <w:szCs w:val="24"/>
        </w:rPr>
        <w:t>ilização de Bibliotecas</w:t>
      </w:r>
      <w:r>
        <w:rPr>
          <w:rFonts w:ascii="Times New Roman" w:hAnsi="Times New Roman"/>
          <w:sz w:val="24"/>
          <w:szCs w:val="24"/>
        </w:rPr>
        <w:t xml:space="preserve"> tem um efeito positivo na intenção de ut</w:t>
      </w:r>
      <w:r w:rsidR="00F71172">
        <w:rPr>
          <w:rFonts w:ascii="Times New Roman" w:hAnsi="Times New Roman"/>
          <w:sz w:val="24"/>
          <w:szCs w:val="24"/>
        </w:rPr>
        <w:t>ilização de Bibliotecas</w:t>
      </w:r>
      <w:r>
        <w:rPr>
          <w:rFonts w:ascii="Times New Roman" w:hAnsi="Times New Roman"/>
          <w:sz w:val="24"/>
          <w:szCs w:val="24"/>
        </w:rPr>
        <w:t>.</w:t>
      </w:r>
    </w:p>
    <w:p w:rsidR="00B30D53" w:rsidRDefault="00B30D53" w:rsidP="00B30D53">
      <w:pPr>
        <w:spacing w:after="0" w:line="360" w:lineRule="auto"/>
        <w:jc w:val="both"/>
        <w:rPr>
          <w:rFonts w:ascii="Times New Roman" w:hAnsi="Times New Roman"/>
          <w:sz w:val="24"/>
          <w:szCs w:val="24"/>
        </w:rPr>
      </w:pP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A Norma subjetiva é a pressão social existente para realizar um determinado Comportamento, sendo esta exercida por pessoas conhecidas e espec</w:t>
      </w:r>
      <w:r w:rsidR="00A22FD4">
        <w:rPr>
          <w:rFonts w:ascii="Times New Roman" w:hAnsi="Times New Roman"/>
          <w:sz w:val="24"/>
          <w:szCs w:val="24"/>
        </w:rPr>
        <w:t>ialistas na área (Ajzen, 1991).</w:t>
      </w:r>
      <w:r>
        <w:rPr>
          <w:rFonts w:ascii="Times New Roman" w:hAnsi="Times New Roman"/>
          <w:sz w:val="24"/>
          <w:szCs w:val="24"/>
        </w:rPr>
        <w:t xml:space="preserve"> Este constructo também foi indicado na Teoria da Ação Refletida e no Comportamento Planeado, como determinante da Intenção. Quanto maior for a pressão social para com o individuo manifeste um </w:t>
      </w:r>
      <w:r>
        <w:rPr>
          <w:rFonts w:ascii="Times New Roman" w:hAnsi="Times New Roman"/>
          <w:sz w:val="24"/>
          <w:szCs w:val="24"/>
        </w:rPr>
        <w:lastRenderedPageBreak/>
        <w:t>determinado Comportamento, maior a probabilidade que esse Comportamento se realize.</w:t>
      </w:r>
    </w:p>
    <w:p w:rsidR="00B30D53" w:rsidRDefault="00B30D53" w:rsidP="00B30D53">
      <w:pPr>
        <w:spacing w:after="0" w:line="360" w:lineRule="auto"/>
        <w:jc w:val="both"/>
        <w:rPr>
          <w:rFonts w:ascii="Times New Roman" w:hAnsi="Times New Roman"/>
          <w:sz w:val="24"/>
          <w:szCs w:val="24"/>
        </w:rPr>
      </w:pPr>
    </w:p>
    <w:p w:rsidR="00B30D53" w:rsidRDefault="00B30D53" w:rsidP="00B30D53">
      <w:pPr>
        <w:spacing w:after="0" w:line="360" w:lineRule="auto"/>
        <w:jc w:val="both"/>
        <w:rPr>
          <w:rFonts w:ascii="Times New Roman" w:hAnsi="Times New Roman"/>
          <w:sz w:val="24"/>
          <w:szCs w:val="24"/>
        </w:rPr>
      </w:pPr>
      <w:r>
        <w:rPr>
          <w:rFonts w:ascii="Times New Roman" w:hAnsi="Times New Roman"/>
          <w:b/>
          <w:sz w:val="24"/>
          <w:szCs w:val="24"/>
        </w:rPr>
        <w:t>H</w:t>
      </w:r>
      <w:r w:rsidRPr="004A1DE8">
        <w:rPr>
          <w:rFonts w:ascii="Times New Roman" w:hAnsi="Times New Roman"/>
          <w:b/>
          <w:sz w:val="24"/>
          <w:szCs w:val="24"/>
        </w:rPr>
        <w:t>2:</w:t>
      </w:r>
      <w:r>
        <w:rPr>
          <w:rFonts w:ascii="Times New Roman" w:hAnsi="Times New Roman"/>
          <w:sz w:val="24"/>
          <w:szCs w:val="24"/>
        </w:rPr>
        <w:t xml:space="preserve"> A Norma Subjetiva tem um efeito positivo na Intenção de ut</w:t>
      </w:r>
      <w:r w:rsidR="008A58AD">
        <w:rPr>
          <w:rFonts w:ascii="Times New Roman" w:hAnsi="Times New Roman"/>
          <w:sz w:val="24"/>
          <w:szCs w:val="24"/>
        </w:rPr>
        <w:t>ilização de Bibliotecas</w:t>
      </w:r>
      <w:r>
        <w:rPr>
          <w:rFonts w:ascii="Times New Roman" w:hAnsi="Times New Roman"/>
          <w:sz w:val="24"/>
          <w:szCs w:val="24"/>
        </w:rPr>
        <w:t xml:space="preserve">. </w:t>
      </w:r>
    </w:p>
    <w:p w:rsidR="00B30D53" w:rsidRDefault="00B30D53" w:rsidP="00B30D53">
      <w:pPr>
        <w:spacing w:after="0" w:line="360" w:lineRule="auto"/>
        <w:jc w:val="both"/>
        <w:rPr>
          <w:rFonts w:ascii="Times New Roman" w:hAnsi="Times New Roman"/>
          <w:sz w:val="24"/>
          <w:szCs w:val="24"/>
        </w:rPr>
      </w:pP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O Controlo do Comportamento Percebido é a perceção do individuo quanto à facilidade ou dificuldade no desempenho de um determinado Comportamento. Segundo Ajzen (1991), quanto maior o Controlo do Comportamento Percebido, maior é a Intenção de manifestar um Comportamento.</w:t>
      </w:r>
    </w:p>
    <w:p w:rsidR="00B30D53" w:rsidRDefault="00B30D53" w:rsidP="00B30D53">
      <w:pPr>
        <w:spacing w:after="0" w:line="360" w:lineRule="auto"/>
        <w:jc w:val="both"/>
        <w:rPr>
          <w:rFonts w:ascii="Times New Roman" w:hAnsi="Times New Roman"/>
          <w:sz w:val="24"/>
          <w:szCs w:val="24"/>
        </w:rPr>
      </w:pPr>
    </w:p>
    <w:p w:rsidR="00B30D53" w:rsidRDefault="00B30D53" w:rsidP="00B30D53">
      <w:pPr>
        <w:spacing w:after="0" w:line="360" w:lineRule="auto"/>
        <w:jc w:val="both"/>
        <w:rPr>
          <w:rFonts w:ascii="Times New Roman" w:hAnsi="Times New Roman"/>
          <w:sz w:val="24"/>
          <w:szCs w:val="24"/>
        </w:rPr>
      </w:pPr>
      <w:r>
        <w:rPr>
          <w:rFonts w:ascii="Times New Roman" w:hAnsi="Times New Roman"/>
          <w:b/>
          <w:sz w:val="24"/>
          <w:szCs w:val="24"/>
        </w:rPr>
        <w:t>H</w:t>
      </w:r>
      <w:r w:rsidRPr="004A1DE8">
        <w:rPr>
          <w:rFonts w:ascii="Times New Roman" w:hAnsi="Times New Roman"/>
          <w:b/>
          <w:sz w:val="24"/>
          <w:szCs w:val="24"/>
        </w:rPr>
        <w:t>3:</w:t>
      </w:r>
      <w:r>
        <w:rPr>
          <w:rFonts w:ascii="Times New Roman" w:hAnsi="Times New Roman"/>
          <w:sz w:val="24"/>
          <w:szCs w:val="24"/>
        </w:rPr>
        <w:t xml:space="preserve"> O Controlo do Comportamento Percebido tem um efeito positivo na Intenção de uti</w:t>
      </w:r>
      <w:r w:rsidR="00D66B23">
        <w:rPr>
          <w:rFonts w:ascii="Times New Roman" w:hAnsi="Times New Roman"/>
          <w:sz w:val="24"/>
          <w:szCs w:val="24"/>
        </w:rPr>
        <w:t>lização das Bibliotecas</w:t>
      </w:r>
      <w:r>
        <w:rPr>
          <w:rFonts w:ascii="Times New Roman" w:hAnsi="Times New Roman"/>
          <w:sz w:val="24"/>
          <w:szCs w:val="24"/>
        </w:rPr>
        <w:t xml:space="preserve">. </w:t>
      </w:r>
    </w:p>
    <w:p w:rsidR="008A58AD" w:rsidRDefault="008A58AD" w:rsidP="00B30D53">
      <w:pPr>
        <w:spacing w:after="0" w:line="360" w:lineRule="auto"/>
        <w:jc w:val="both"/>
        <w:rPr>
          <w:rFonts w:ascii="Times New Roman" w:hAnsi="Times New Roman"/>
          <w:sz w:val="24"/>
          <w:szCs w:val="24"/>
        </w:rPr>
      </w:pPr>
    </w:p>
    <w:p w:rsidR="00B30D53" w:rsidRDefault="00A22FD4" w:rsidP="00B30D53">
      <w:pPr>
        <w:spacing w:after="0" w:line="360" w:lineRule="auto"/>
        <w:jc w:val="both"/>
        <w:rPr>
          <w:rFonts w:ascii="Times New Roman" w:hAnsi="Times New Roman"/>
          <w:sz w:val="24"/>
          <w:szCs w:val="24"/>
        </w:rPr>
      </w:pPr>
      <w:r>
        <w:rPr>
          <w:rFonts w:ascii="Times New Roman" w:hAnsi="Times New Roman"/>
          <w:sz w:val="24"/>
          <w:szCs w:val="24"/>
        </w:rPr>
        <w:t>Sousa</w:t>
      </w:r>
      <w:r w:rsidR="00B30D53">
        <w:rPr>
          <w:rFonts w:ascii="Times New Roman" w:hAnsi="Times New Roman"/>
          <w:sz w:val="24"/>
          <w:szCs w:val="24"/>
        </w:rPr>
        <w:t xml:space="preserve"> (</w:t>
      </w:r>
      <w:r w:rsidRPr="00A22FD4">
        <w:rPr>
          <w:rFonts w:ascii="Times New Roman" w:hAnsi="Times New Roman"/>
          <w:sz w:val="24"/>
          <w:szCs w:val="24"/>
        </w:rPr>
        <w:t>2013</w:t>
      </w:r>
      <w:r w:rsidR="00B30D53">
        <w:rPr>
          <w:rFonts w:ascii="Times New Roman" w:hAnsi="Times New Roman"/>
          <w:sz w:val="24"/>
          <w:szCs w:val="24"/>
        </w:rPr>
        <w:t xml:space="preserve">) afirma que crença é uma perceção do mundo que determina confiança para agirmos sobre assuntos aceites como verdadeiros, mas que podem ser contestados no futuro. Existem dois tipos de crenças: as comportamentais que são as que produzem uma atitude favorável ou desfavorável em relação ao comportamento e </w:t>
      </w:r>
      <w:r w:rsidR="008A58AD">
        <w:rPr>
          <w:rFonts w:ascii="Times New Roman" w:hAnsi="Times New Roman"/>
          <w:sz w:val="24"/>
          <w:szCs w:val="24"/>
        </w:rPr>
        <w:t>as</w:t>
      </w:r>
      <w:r w:rsidR="00B30D53">
        <w:rPr>
          <w:rFonts w:ascii="Times New Roman" w:hAnsi="Times New Roman"/>
          <w:sz w:val="24"/>
          <w:szCs w:val="24"/>
        </w:rPr>
        <w:t xml:space="preserve"> normativas que são as que resultam em pressão social percetível ou norma subjetiva (Ajzen, 1991). </w:t>
      </w:r>
    </w:p>
    <w:p w:rsidR="00B30D53" w:rsidRDefault="00B30D53" w:rsidP="00B30D53">
      <w:pPr>
        <w:spacing w:after="0" w:line="360" w:lineRule="auto"/>
        <w:jc w:val="both"/>
        <w:rPr>
          <w:rFonts w:ascii="Times New Roman" w:hAnsi="Times New Roman"/>
          <w:sz w:val="24"/>
          <w:szCs w:val="24"/>
        </w:rPr>
      </w:pPr>
    </w:p>
    <w:p w:rsidR="00B30D53" w:rsidRDefault="00B30D53" w:rsidP="00B30D53">
      <w:pPr>
        <w:spacing w:after="0" w:line="360" w:lineRule="auto"/>
        <w:jc w:val="both"/>
        <w:rPr>
          <w:rFonts w:ascii="Times New Roman" w:hAnsi="Times New Roman"/>
          <w:sz w:val="24"/>
          <w:szCs w:val="24"/>
        </w:rPr>
      </w:pPr>
      <w:r>
        <w:rPr>
          <w:rFonts w:ascii="Times New Roman" w:hAnsi="Times New Roman"/>
          <w:b/>
          <w:sz w:val="24"/>
          <w:szCs w:val="24"/>
        </w:rPr>
        <w:t>H</w:t>
      </w:r>
      <w:r w:rsidRPr="004A1DE8">
        <w:rPr>
          <w:rFonts w:ascii="Times New Roman" w:hAnsi="Times New Roman"/>
          <w:b/>
          <w:sz w:val="24"/>
          <w:szCs w:val="24"/>
        </w:rPr>
        <w:t>4:</w:t>
      </w:r>
      <w:r>
        <w:rPr>
          <w:rFonts w:ascii="Times New Roman" w:hAnsi="Times New Roman"/>
          <w:sz w:val="24"/>
          <w:szCs w:val="24"/>
        </w:rPr>
        <w:t xml:space="preserve"> As Crenças Comportamentais têm um efeito positivo na Atitude em relação à ut</w:t>
      </w:r>
      <w:r w:rsidR="008A58AD">
        <w:rPr>
          <w:rFonts w:ascii="Times New Roman" w:hAnsi="Times New Roman"/>
          <w:sz w:val="24"/>
          <w:szCs w:val="24"/>
        </w:rPr>
        <w:t>ilização de Bibliotecas</w:t>
      </w:r>
      <w:r>
        <w:rPr>
          <w:rFonts w:ascii="Times New Roman" w:hAnsi="Times New Roman"/>
          <w:sz w:val="24"/>
          <w:szCs w:val="24"/>
        </w:rPr>
        <w:t>.</w:t>
      </w:r>
    </w:p>
    <w:p w:rsidR="00B30D53" w:rsidRDefault="00B30D53" w:rsidP="00B30D53">
      <w:pPr>
        <w:spacing w:after="0" w:line="360" w:lineRule="auto"/>
        <w:jc w:val="both"/>
        <w:rPr>
          <w:rFonts w:ascii="Times New Roman" w:hAnsi="Times New Roman"/>
          <w:sz w:val="24"/>
          <w:szCs w:val="24"/>
        </w:rPr>
      </w:pPr>
      <w:r>
        <w:rPr>
          <w:rFonts w:ascii="Times New Roman" w:hAnsi="Times New Roman"/>
          <w:b/>
          <w:sz w:val="24"/>
          <w:szCs w:val="24"/>
        </w:rPr>
        <w:t>H</w:t>
      </w:r>
      <w:r w:rsidRPr="004A1DE8">
        <w:rPr>
          <w:rFonts w:ascii="Times New Roman" w:hAnsi="Times New Roman"/>
          <w:b/>
          <w:sz w:val="24"/>
          <w:szCs w:val="24"/>
        </w:rPr>
        <w:t>5:</w:t>
      </w:r>
      <w:r>
        <w:rPr>
          <w:rFonts w:ascii="Times New Roman" w:hAnsi="Times New Roman"/>
          <w:sz w:val="24"/>
          <w:szCs w:val="24"/>
        </w:rPr>
        <w:t xml:space="preserve"> As Crenças Normativas têm um efeito positivo na Norma Subjetiva. </w:t>
      </w:r>
    </w:p>
    <w:p w:rsidR="00B30D53" w:rsidRDefault="00B30D53" w:rsidP="00B30D53">
      <w:pPr>
        <w:spacing w:after="0" w:line="360" w:lineRule="auto"/>
        <w:jc w:val="both"/>
        <w:rPr>
          <w:rFonts w:ascii="Times New Roman" w:hAnsi="Times New Roman"/>
          <w:sz w:val="24"/>
          <w:szCs w:val="24"/>
        </w:rPr>
      </w:pPr>
    </w:p>
    <w:p w:rsidR="00B30D53" w:rsidRDefault="00B30D53" w:rsidP="00B30D53">
      <w:pPr>
        <w:spacing w:after="0" w:line="360" w:lineRule="auto"/>
        <w:jc w:val="both"/>
        <w:rPr>
          <w:rFonts w:ascii="Times New Roman" w:hAnsi="Times New Roman"/>
          <w:sz w:val="24"/>
          <w:szCs w:val="24"/>
        </w:rPr>
      </w:pPr>
      <w:r>
        <w:rPr>
          <w:rFonts w:ascii="Times New Roman" w:hAnsi="Times New Roman"/>
          <w:sz w:val="24"/>
          <w:szCs w:val="24"/>
        </w:rPr>
        <w:t xml:space="preserve">A motivação é um processo que move o individuo a manifestar determinado comportamento (Levy, 1992). Segundo Buenos (2002), a motivação é uma condição fundamental e indispensável para o alcance dos objetivos pessoais, do trabalho e das organizações. De acordo com </w:t>
      </w:r>
      <w:r w:rsidR="00A22FD4">
        <w:rPr>
          <w:rFonts w:ascii="Times New Roman" w:hAnsi="Times New Roman"/>
          <w:sz w:val="24"/>
          <w:szCs w:val="24"/>
        </w:rPr>
        <w:t>Moraes</w:t>
      </w:r>
      <w:r w:rsidR="008A58AD">
        <w:rPr>
          <w:rFonts w:ascii="Times New Roman" w:hAnsi="Times New Roman"/>
          <w:sz w:val="24"/>
          <w:szCs w:val="24"/>
        </w:rPr>
        <w:t xml:space="preserve"> </w:t>
      </w:r>
      <w:r w:rsidR="008A58AD" w:rsidRPr="008A58AD">
        <w:rPr>
          <w:rFonts w:ascii="Times New Roman" w:hAnsi="Times New Roman"/>
          <w:i/>
          <w:sz w:val="24"/>
          <w:szCs w:val="24"/>
        </w:rPr>
        <w:t>et al.</w:t>
      </w:r>
      <w:r>
        <w:rPr>
          <w:rFonts w:ascii="Times New Roman" w:hAnsi="Times New Roman"/>
          <w:sz w:val="24"/>
          <w:szCs w:val="24"/>
        </w:rPr>
        <w:t xml:space="preserve"> (2010) a Norma Subjetiva é determinada pelas crenças normativas e também pela motivação. A </w:t>
      </w:r>
      <w:r>
        <w:rPr>
          <w:rFonts w:ascii="Times New Roman" w:hAnsi="Times New Roman"/>
          <w:sz w:val="24"/>
          <w:szCs w:val="24"/>
        </w:rPr>
        <w:lastRenderedPageBreak/>
        <w:t>motivação, neste caso, refere-se a se o individuo está motivado ou não para aceitar a pressão social exercida pelos seus pares quanto à realização de um comportamento.</w:t>
      </w:r>
    </w:p>
    <w:p w:rsidR="00B30D53" w:rsidRDefault="00B30D53" w:rsidP="00B30D53">
      <w:pPr>
        <w:spacing w:after="0" w:line="360" w:lineRule="auto"/>
        <w:jc w:val="both"/>
        <w:rPr>
          <w:rFonts w:ascii="Times New Roman" w:hAnsi="Times New Roman"/>
          <w:sz w:val="24"/>
          <w:szCs w:val="24"/>
        </w:rPr>
      </w:pPr>
    </w:p>
    <w:p w:rsidR="00B30D53" w:rsidRDefault="00B30D53" w:rsidP="00B30D53">
      <w:pPr>
        <w:spacing w:after="0" w:line="360" w:lineRule="auto"/>
        <w:jc w:val="both"/>
        <w:rPr>
          <w:rFonts w:ascii="Times New Roman" w:hAnsi="Times New Roman"/>
          <w:sz w:val="24"/>
          <w:szCs w:val="24"/>
        </w:rPr>
      </w:pPr>
      <w:r>
        <w:rPr>
          <w:rFonts w:ascii="Times New Roman" w:hAnsi="Times New Roman"/>
          <w:b/>
          <w:sz w:val="24"/>
          <w:szCs w:val="24"/>
        </w:rPr>
        <w:t>H</w:t>
      </w:r>
      <w:r w:rsidRPr="004A1DE8">
        <w:rPr>
          <w:rFonts w:ascii="Times New Roman" w:hAnsi="Times New Roman"/>
          <w:b/>
          <w:sz w:val="24"/>
          <w:szCs w:val="24"/>
        </w:rPr>
        <w:t>6:</w:t>
      </w:r>
      <w:r>
        <w:rPr>
          <w:rFonts w:ascii="Times New Roman" w:hAnsi="Times New Roman"/>
          <w:sz w:val="24"/>
          <w:szCs w:val="24"/>
        </w:rPr>
        <w:t xml:space="preserve"> A motivação </w:t>
      </w:r>
      <w:r w:rsidR="00BE3CCB">
        <w:rPr>
          <w:rFonts w:ascii="Times New Roman" w:hAnsi="Times New Roman"/>
          <w:sz w:val="24"/>
          <w:szCs w:val="24"/>
        </w:rPr>
        <w:t xml:space="preserve">em relação à norma subjectiva </w:t>
      </w:r>
      <w:r>
        <w:rPr>
          <w:rFonts w:ascii="Times New Roman" w:hAnsi="Times New Roman"/>
          <w:sz w:val="24"/>
          <w:szCs w:val="24"/>
        </w:rPr>
        <w:t xml:space="preserve">tem um efeito positivo na Norma Subjetiva. </w:t>
      </w:r>
    </w:p>
    <w:p w:rsidR="00B30D53" w:rsidRDefault="00B30D53" w:rsidP="00B30D53">
      <w:pPr>
        <w:spacing w:after="0" w:line="360" w:lineRule="auto"/>
        <w:jc w:val="both"/>
        <w:rPr>
          <w:rFonts w:ascii="Times New Roman" w:hAnsi="Times New Roman"/>
          <w:sz w:val="24"/>
          <w:szCs w:val="24"/>
        </w:rPr>
      </w:pPr>
    </w:p>
    <w:p w:rsidR="00B30D53" w:rsidRPr="00844355" w:rsidRDefault="00A22FD4" w:rsidP="00B30D53">
      <w:pPr>
        <w:spacing w:after="0" w:line="360" w:lineRule="auto"/>
        <w:jc w:val="both"/>
        <w:rPr>
          <w:rFonts w:ascii="Times New Roman" w:hAnsi="Times New Roman"/>
          <w:i/>
          <w:sz w:val="24"/>
          <w:szCs w:val="24"/>
        </w:rPr>
      </w:pPr>
      <w:r>
        <w:rPr>
          <w:rFonts w:ascii="Times New Roman" w:hAnsi="Times New Roman"/>
          <w:sz w:val="24"/>
          <w:szCs w:val="24"/>
        </w:rPr>
        <w:t>Hoppe</w:t>
      </w:r>
      <w:r w:rsidR="00B30D53">
        <w:rPr>
          <w:rFonts w:ascii="Times New Roman" w:hAnsi="Times New Roman"/>
          <w:sz w:val="24"/>
          <w:szCs w:val="24"/>
        </w:rPr>
        <w:t xml:space="preserve"> </w:t>
      </w:r>
      <w:r>
        <w:rPr>
          <w:rFonts w:ascii="Times New Roman" w:hAnsi="Times New Roman"/>
          <w:i/>
          <w:sz w:val="24"/>
          <w:szCs w:val="24"/>
        </w:rPr>
        <w:t>et</w:t>
      </w:r>
      <w:r w:rsidR="00B30D53">
        <w:rPr>
          <w:rFonts w:ascii="Times New Roman" w:hAnsi="Times New Roman"/>
          <w:sz w:val="24"/>
          <w:szCs w:val="24"/>
        </w:rPr>
        <w:t>.</w:t>
      </w:r>
      <w:r>
        <w:rPr>
          <w:rFonts w:ascii="Times New Roman" w:hAnsi="Times New Roman"/>
          <w:sz w:val="24"/>
          <w:szCs w:val="24"/>
        </w:rPr>
        <w:t xml:space="preserve"> </w:t>
      </w:r>
      <w:r w:rsidRPr="00A22FD4">
        <w:rPr>
          <w:rFonts w:ascii="Times New Roman" w:hAnsi="Times New Roman"/>
          <w:i/>
          <w:sz w:val="24"/>
          <w:szCs w:val="24"/>
        </w:rPr>
        <w:t>al.</w:t>
      </w:r>
      <w:r w:rsidR="00844355">
        <w:rPr>
          <w:rFonts w:ascii="Times New Roman" w:hAnsi="Times New Roman"/>
          <w:i/>
          <w:sz w:val="24"/>
          <w:szCs w:val="24"/>
        </w:rPr>
        <w:t xml:space="preserve"> </w:t>
      </w:r>
      <w:r>
        <w:rPr>
          <w:rFonts w:ascii="Times New Roman" w:hAnsi="Times New Roman"/>
          <w:sz w:val="24"/>
          <w:szCs w:val="24"/>
        </w:rPr>
        <w:t>(2012)</w:t>
      </w:r>
      <w:r w:rsidR="00B30D53">
        <w:rPr>
          <w:rFonts w:ascii="Times New Roman" w:hAnsi="Times New Roman"/>
          <w:sz w:val="24"/>
          <w:szCs w:val="24"/>
        </w:rPr>
        <w:t xml:space="preserve"> afirma que os indivíduos quando estão motivados refletir-se-á nas atitudes que tomam. Ferreira</w:t>
      </w:r>
      <w:r>
        <w:rPr>
          <w:rFonts w:ascii="Times New Roman" w:hAnsi="Times New Roman"/>
          <w:sz w:val="24"/>
          <w:szCs w:val="24"/>
        </w:rPr>
        <w:t xml:space="preserve"> (200</w:t>
      </w:r>
      <w:r w:rsidR="00844355">
        <w:rPr>
          <w:rFonts w:ascii="Times New Roman" w:hAnsi="Times New Roman"/>
          <w:sz w:val="24"/>
          <w:szCs w:val="24"/>
        </w:rPr>
        <w:t>5</w:t>
      </w:r>
      <w:r>
        <w:rPr>
          <w:rFonts w:ascii="Times New Roman" w:hAnsi="Times New Roman"/>
          <w:sz w:val="24"/>
          <w:szCs w:val="24"/>
        </w:rPr>
        <w:t>) dizem-nos</w:t>
      </w:r>
      <w:r w:rsidR="00B30D53">
        <w:rPr>
          <w:rFonts w:ascii="Times New Roman" w:hAnsi="Times New Roman"/>
          <w:sz w:val="24"/>
          <w:szCs w:val="24"/>
        </w:rPr>
        <w:t xml:space="preserve"> que a motivação é um conceito que se utiliza para explicar e entender as diferenças na intensidade das atitudes. </w:t>
      </w:r>
    </w:p>
    <w:p w:rsidR="00B30D53" w:rsidRDefault="00B30D53" w:rsidP="00B30D53">
      <w:pPr>
        <w:spacing w:after="0" w:line="360" w:lineRule="auto"/>
        <w:jc w:val="both"/>
        <w:rPr>
          <w:rFonts w:ascii="Times New Roman" w:hAnsi="Times New Roman"/>
          <w:sz w:val="24"/>
          <w:szCs w:val="24"/>
        </w:rPr>
      </w:pPr>
    </w:p>
    <w:p w:rsidR="008A58AD" w:rsidRPr="008634E7" w:rsidRDefault="00B30D53" w:rsidP="008634E7">
      <w:pPr>
        <w:spacing w:after="0" w:line="360" w:lineRule="auto"/>
        <w:jc w:val="both"/>
        <w:rPr>
          <w:rFonts w:ascii="Times New Roman" w:hAnsi="Times New Roman"/>
          <w:sz w:val="24"/>
          <w:szCs w:val="24"/>
        </w:rPr>
      </w:pPr>
      <w:r>
        <w:rPr>
          <w:rFonts w:ascii="Times New Roman" w:hAnsi="Times New Roman"/>
          <w:b/>
          <w:sz w:val="24"/>
          <w:szCs w:val="24"/>
        </w:rPr>
        <w:t>H</w:t>
      </w:r>
      <w:r w:rsidRPr="004A1DE8">
        <w:rPr>
          <w:rFonts w:ascii="Times New Roman" w:hAnsi="Times New Roman"/>
          <w:b/>
          <w:sz w:val="24"/>
          <w:szCs w:val="24"/>
        </w:rPr>
        <w:t xml:space="preserve">7: </w:t>
      </w:r>
      <w:r>
        <w:rPr>
          <w:rFonts w:ascii="Times New Roman" w:hAnsi="Times New Roman"/>
          <w:sz w:val="24"/>
          <w:szCs w:val="24"/>
        </w:rPr>
        <w:t>A Motivação</w:t>
      </w:r>
      <w:r w:rsidR="00BE3CCB">
        <w:rPr>
          <w:rFonts w:ascii="Times New Roman" w:hAnsi="Times New Roman"/>
          <w:sz w:val="24"/>
          <w:szCs w:val="24"/>
        </w:rPr>
        <w:t xml:space="preserve"> em relação à atitude</w:t>
      </w:r>
      <w:r>
        <w:rPr>
          <w:rFonts w:ascii="Times New Roman" w:hAnsi="Times New Roman"/>
          <w:sz w:val="24"/>
          <w:szCs w:val="24"/>
        </w:rPr>
        <w:t xml:space="preserve"> tem um efeito positivo na Atitude em relação à ut</w:t>
      </w:r>
      <w:r w:rsidR="008A58AD">
        <w:rPr>
          <w:rFonts w:ascii="Times New Roman" w:hAnsi="Times New Roman"/>
          <w:sz w:val="24"/>
          <w:szCs w:val="24"/>
        </w:rPr>
        <w:t>ilização de Bibliotecas</w:t>
      </w:r>
      <w:r>
        <w:rPr>
          <w:rFonts w:ascii="Times New Roman" w:hAnsi="Times New Roman"/>
          <w:sz w:val="24"/>
          <w:szCs w:val="24"/>
        </w:rPr>
        <w:t xml:space="preserve">. </w:t>
      </w:r>
    </w:p>
    <w:p w:rsidR="00B30D53" w:rsidRDefault="00B30D53" w:rsidP="008A58AD">
      <w:pPr>
        <w:spacing w:after="0" w:line="360" w:lineRule="auto"/>
        <w:jc w:val="center"/>
        <w:rPr>
          <w:rFonts w:ascii="Times New Roman" w:hAnsi="Times New Roman"/>
          <w:sz w:val="24"/>
          <w:szCs w:val="24"/>
        </w:rPr>
      </w:pPr>
      <w:r>
        <w:rPr>
          <w:rFonts w:ascii="Times New Roman" w:hAnsi="Times New Roman"/>
          <w:sz w:val="16"/>
          <w:szCs w:val="16"/>
        </w:rPr>
        <w:t xml:space="preserve">FIGURA </w:t>
      </w:r>
      <w:r w:rsidRPr="0033274B">
        <w:rPr>
          <w:rFonts w:ascii="Times New Roman" w:hAnsi="Times New Roman"/>
          <w:sz w:val="16"/>
          <w:szCs w:val="16"/>
        </w:rPr>
        <w:t>3.1- MODELO DE INVESTIGAÇÃO</w:t>
      </w:r>
    </w:p>
    <w:p w:rsidR="00B30D53" w:rsidRDefault="00B30D53" w:rsidP="00B30D53">
      <w:pPr>
        <w:spacing w:after="0" w:line="360" w:lineRule="auto"/>
        <w:jc w:val="both"/>
        <w:rPr>
          <w:rFonts w:ascii="Times New Roman" w:hAnsi="Times New Roman"/>
          <w:sz w:val="24"/>
          <w:szCs w:val="24"/>
        </w:rPr>
      </w:pPr>
    </w:p>
    <w:p w:rsidR="00B30D53" w:rsidRDefault="00CC7F9E" w:rsidP="00B30D53">
      <w:pPr>
        <w:spacing w:after="0" w:line="360" w:lineRule="auto"/>
        <w:jc w:val="both"/>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707392" behindDoc="0" locked="0" layoutInCell="1" allowOverlap="1">
                <wp:simplePos x="0" y="0"/>
                <wp:positionH relativeFrom="column">
                  <wp:posOffset>1995805</wp:posOffset>
                </wp:positionH>
                <wp:positionV relativeFrom="paragraph">
                  <wp:posOffset>118110</wp:posOffset>
                </wp:positionV>
                <wp:extent cx="1193165" cy="808355"/>
                <wp:effectExtent l="5080" t="13335" r="11430" b="6985"/>
                <wp:wrapNone/>
                <wp:docPr id="23" name="AutoShap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165" cy="808355"/>
                        </a:xfrm>
                        <a:prstGeom prst="roundRect">
                          <a:avLst>
                            <a:gd name="adj" fmla="val 16667"/>
                          </a:avLst>
                        </a:prstGeom>
                        <a:solidFill>
                          <a:srgbClr val="FFFFFF"/>
                        </a:solidFill>
                        <a:ln w="9525">
                          <a:solidFill>
                            <a:srgbClr val="000000"/>
                          </a:solidFill>
                          <a:round/>
                          <a:headEnd/>
                          <a:tailEnd/>
                        </a:ln>
                      </wps:spPr>
                      <wps:txbx>
                        <w:txbxContent>
                          <w:p w:rsidR="00690A48" w:rsidRPr="00B31A5C" w:rsidRDefault="00690A48" w:rsidP="008634E7">
                            <w:pPr>
                              <w:spacing w:after="0"/>
                              <w:jc w:val="center"/>
                              <w:rPr>
                                <w:rFonts w:ascii="Times New Roman" w:hAnsi="Times New Roman"/>
                              </w:rPr>
                            </w:pPr>
                            <w:r w:rsidRPr="00B31A5C">
                              <w:rPr>
                                <w:rFonts w:ascii="Times New Roman" w:hAnsi="Times New Roman"/>
                              </w:rPr>
                              <w:t>Controlo do Comportamento Percebido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9" o:spid="_x0000_s1052" style="position:absolute;left:0;text-align:left;margin-left:157.15pt;margin-top:9.3pt;width:93.95pt;height:63.6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">
                <v:textbox>
                  <w:txbxContent>
                    <w:p w:rsidR="00690A48" w:rsidRPr="00B31A5C" w:rsidRDefault="00690A48" w:rsidP="008634E7">
                      <w:pPr>
                        <w:spacing w:after="0"/>
                        <w:jc w:val="center"/>
                        <w:rPr>
                          <w:rFonts w:ascii="Times New Roman" w:hAnsi="Times New Roman"/>
                        </w:rPr>
                      </w:pPr>
                      <w:r w:rsidRPr="00B31A5C">
                        <w:rPr>
                          <w:rFonts w:ascii="Times New Roman" w:hAnsi="Times New Roman"/>
                        </w:rPr>
                        <w:t>Controlo do Comportamento Percebido</w:t>
                      </w:r>
                    </w:p>
                  </w:txbxContent>
                </v:textbox>
              </v:roundrect>
            </w:pict>
          </mc:Fallback>
        </mc:AlternateContent>
      </w:r>
    </w:p>
    <w:p w:rsidR="00B30D53" w:rsidRPr="00C55E06"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716608" behindDoc="0" locked="0" layoutInCell="1" allowOverlap="1">
                <wp:simplePos x="0" y="0"/>
                <wp:positionH relativeFrom="column">
                  <wp:posOffset>3188970</wp:posOffset>
                </wp:positionH>
                <wp:positionV relativeFrom="paragraph">
                  <wp:posOffset>227330</wp:posOffset>
                </wp:positionV>
                <wp:extent cx="1004570" cy="871855"/>
                <wp:effectExtent l="7620" t="8255" r="45085" b="53340"/>
                <wp:wrapNone/>
                <wp:docPr id="22"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4570" cy="8718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8" o:spid="_x0000_s1026" type="#_x0000_t32" style="position:absolute;margin-left:251.1pt;margin-top:17.9pt;width:79.1pt;height:68.6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11488" behindDoc="0" locked="0" layoutInCell="1" allowOverlap="1">
                <wp:simplePos x="0" y="0"/>
                <wp:positionH relativeFrom="column">
                  <wp:posOffset>1338580</wp:posOffset>
                </wp:positionH>
                <wp:positionV relativeFrom="paragraph">
                  <wp:posOffset>303530</wp:posOffset>
                </wp:positionV>
                <wp:extent cx="1071245" cy="795655"/>
                <wp:effectExtent l="5080" t="8255" r="47625" b="53340"/>
                <wp:wrapNone/>
                <wp:docPr id="21"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1245" cy="7956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3" o:spid="_x0000_s1026" type="#_x0000_t32" style="position:absolute;margin-left:105.4pt;margin-top:23.9pt;width:84.35pt;height:62.6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04320" behindDoc="0" locked="0" layoutInCell="1" allowOverlap="1">
                <wp:simplePos x="0" y="0"/>
                <wp:positionH relativeFrom="column">
                  <wp:posOffset>67945</wp:posOffset>
                </wp:positionH>
                <wp:positionV relativeFrom="paragraph">
                  <wp:posOffset>14605</wp:posOffset>
                </wp:positionV>
                <wp:extent cx="1270635" cy="584835"/>
                <wp:effectExtent l="10795" t="5080" r="13970" b="10160"/>
                <wp:wrapNone/>
                <wp:docPr id="20"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635" cy="584835"/>
                        </a:xfrm>
                        <a:prstGeom prst="roundRect">
                          <a:avLst>
                            <a:gd name="adj" fmla="val 16667"/>
                          </a:avLst>
                        </a:prstGeom>
                        <a:solidFill>
                          <a:srgbClr val="FFFFFF"/>
                        </a:solidFill>
                        <a:ln w="9525">
                          <a:solidFill>
                            <a:srgbClr val="000000"/>
                          </a:solidFill>
                          <a:round/>
                          <a:headEnd/>
                          <a:tailEnd/>
                        </a:ln>
                      </wps:spPr>
                      <wps:txbx>
                        <w:txbxContent>
                          <w:p w:rsidR="00690A48" w:rsidRPr="00B31A5C" w:rsidRDefault="00690A48" w:rsidP="00B30D53">
                            <w:pPr>
                              <w:jc w:val="center"/>
                              <w:rPr>
                                <w:rFonts w:ascii="Times New Roman" w:hAnsi="Times New Roman"/>
                              </w:rPr>
                            </w:pPr>
                            <w:r w:rsidRPr="00B31A5C">
                              <w:rPr>
                                <w:rFonts w:ascii="Times New Roman" w:hAnsi="Times New Roman"/>
                              </w:rPr>
                              <w:t>Crenças Comportamentais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6" o:spid="_x0000_s1053" style="position:absolute;margin-left:5.35pt;margin-top:1.15pt;width:100.05pt;height:46.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">
                <v:textbox>
                  <w:txbxContent>
                    <w:p w:rsidR="00690A48" w:rsidRPr="00B31A5C" w:rsidRDefault="00690A48" w:rsidP="00B30D53">
                      <w:pPr>
                        <w:jc w:val="center"/>
                        <w:rPr>
                          <w:rFonts w:ascii="Times New Roman" w:hAnsi="Times New Roman"/>
                        </w:rPr>
                      </w:pPr>
                      <w:r w:rsidRPr="00B31A5C">
                        <w:rPr>
                          <w:rFonts w:ascii="Times New Roman" w:hAnsi="Times New Roman"/>
                        </w:rPr>
                        <w:t>Crenças Comportamentais</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25824" behindDoc="0" locked="0" layoutInCell="1" allowOverlap="1">
                <wp:simplePos x="0" y="0"/>
                <wp:positionH relativeFrom="column">
                  <wp:posOffset>1461135</wp:posOffset>
                </wp:positionH>
                <wp:positionV relativeFrom="paragraph">
                  <wp:posOffset>14605</wp:posOffset>
                </wp:positionV>
                <wp:extent cx="474345" cy="288925"/>
                <wp:effectExtent l="3810" t="0" r="0" b="1270"/>
                <wp:wrapNone/>
                <wp:docPr id="19"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 cy="288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r w:rsidRPr="006F4620">
                              <w:t>H</w:t>
                            </w:r>
                            <w:r>
                              <w:t>4</w:t>
                            </w:r>
                            <w:r w:rsidRPr="006F4620">
                              <w:t xml:space="preserve"> </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 o:spid="_x0000_s1054" type="#_x0000_t202" style="position:absolute;margin-left:115.05pt;margin-top:1.15pt;width:37.35pt;height:22.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" stroked="f">
                <v:textbox>
                  <w:txbxContent>
                    <w:p w:rsidR="00690A48" w:rsidRPr="006F4620" w:rsidRDefault="00690A48" w:rsidP="00B30D53">
                      <w:r w:rsidRPr="006F4620">
                        <w:t>H</w:t>
                      </w:r>
                      <w:r>
                        <w:t>4</w:t>
                      </w:r>
                      <w:r w:rsidRPr="006F4620">
                        <w:t xml:space="preserve"> </w:t>
                      </w:r>
                      <w:r>
                        <w:t>+</w:t>
                      </w:r>
                    </w:p>
                  </w:txbxContent>
                </v:textbox>
              </v:shape>
            </w:pict>
          </mc:Fallback>
        </mc:AlternateContent>
      </w:r>
    </w:p>
    <w:p w:rsidR="00B30D53" w:rsidRPr="00C55E06"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719680" behindDoc="0" locked="0" layoutInCell="1" allowOverlap="1">
                <wp:simplePos x="0" y="0"/>
                <wp:positionH relativeFrom="column">
                  <wp:posOffset>3733800</wp:posOffset>
                </wp:positionH>
                <wp:positionV relativeFrom="paragraph">
                  <wp:posOffset>46355</wp:posOffset>
                </wp:positionV>
                <wp:extent cx="474345" cy="288925"/>
                <wp:effectExtent l="0" t="0" r="1905" b="0"/>
                <wp:wrapNone/>
                <wp:docPr id="18"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 cy="288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r w:rsidRPr="006F4620">
                              <w:t>H</w:t>
                            </w:r>
                            <w:r>
                              <w:t>3</w:t>
                            </w:r>
                            <w:r w:rsidRPr="006F4620">
                              <w:t xml:space="preserve"> </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 o:spid="_x0000_s1055" type="#_x0000_t202" style="position:absolute;margin-left:294pt;margin-top:3.65pt;width:37.35pt;height:22.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" stroked="f">
                <v:textbox>
                  <w:txbxContent>
                    <w:p w:rsidR="00690A48" w:rsidRPr="006F4620" w:rsidRDefault="00690A48" w:rsidP="00B30D53">
                      <w:r w:rsidRPr="006F4620">
                        <w:t>H</w:t>
                      </w:r>
                      <w:r>
                        <w:t>3</w:t>
                      </w:r>
                      <w:r w:rsidRPr="006F4620">
                        <w:t xml:space="preserve"> </w:t>
                      </w:r>
                      <w:r>
                        <w:t>+</w:t>
                      </w:r>
                    </w:p>
                  </w:txbxContent>
                </v:textbox>
              </v:shape>
            </w:pict>
          </mc:Fallback>
        </mc:AlternateContent>
      </w:r>
    </w:p>
    <w:p w:rsidR="00B30D53" w:rsidRPr="00C55E06"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705344" behindDoc="0" locked="0" layoutInCell="1" allowOverlap="1">
                <wp:simplePos x="0" y="0"/>
                <wp:positionH relativeFrom="column">
                  <wp:posOffset>67945</wp:posOffset>
                </wp:positionH>
                <wp:positionV relativeFrom="paragraph">
                  <wp:posOffset>314325</wp:posOffset>
                </wp:positionV>
                <wp:extent cx="1270635" cy="448945"/>
                <wp:effectExtent l="10795" t="9525" r="13970" b="8255"/>
                <wp:wrapNone/>
                <wp:docPr id="17" name="AutoShap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635" cy="448945"/>
                        </a:xfrm>
                        <a:prstGeom prst="roundRect">
                          <a:avLst>
                            <a:gd name="adj" fmla="val 16667"/>
                          </a:avLst>
                        </a:prstGeom>
                        <a:solidFill>
                          <a:srgbClr val="FFFFFF"/>
                        </a:solidFill>
                        <a:ln w="9525">
                          <a:solidFill>
                            <a:srgbClr val="000000"/>
                          </a:solidFill>
                          <a:round/>
                          <a:headEnd/>
                          <a:tailEnd/>
                        </a:ln>
                      </wps:spPr>
                      <wps:txbx>
                        <w:txbxContent>
                          <w:p w:rsidR="00690A48" w:rsidRDefault="00690A48" w:rsidP="008634E7">
                            <w:pPr>
                              <w:spacing w:after="0" w:line="240" w:lineRule="auto"/>
                              <w:jc w:val="center"/>
                              <w:rPr>
                                <w:rFonts w:ascii="Times New Roman" w:hAnsi="Times New Roman"/>
                              </w:rPr>
                            </w:pPr>
                            <w:r w:rsidRPr="00B31A5C">
                              <w:rPr>
                                <w:rFonts w:ascii="Times New Roman" w:hAnsi="Times New Roman"/>
                              </w:rPr>
                              <w:t xml:space="preserve">Crenças </w:t>
                            </w:r>
                          </w:p>
                          <w:p w:rsidR="00690A48" w:rsidRPr="00B31A5C" w:rsidRDefault="00690A48" w:rsidP="008634E7">
                            <w:pPr>
                              <w:spacing w:after="0" w:line="240" w:lineRule="auto"/>
                              <w:jc w:val="center"/>
                              <w:rPr>
                                <w:rFonts w:ascii="Times New Roman" w:hAnsi="Times New Roman"/>
                              </w:rPr>
                            </w:pPr>
                            <w:r w:rsidRPr="00B31A5C">
                              <w:rPr>
                                <w:rFonts w:ascii="Times New Roman" w:hAnsi="Times New Roman"/>
                              </w:rPr>
                              <w:t>Normativas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7" o:spid="_x0000_s1056" style="position:absolute;margin-left:5.35pt;margin-top:24.75pt;width:100.05pt;height:35.3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">
                <v:textbox>
                  <w:txbxContent>
                    <w:p w:rsidR="00690A48" w:rsidRDefault="00690A48" w:rsidP="008634E7">
                      <w:pPr>
                        <w:spacing w:after="0" w:line="240" w:lineRule="auto"/>
                        <w:jc w:val="center"/>
                        <w:rPr>
                          <w:rFonts w:ascii="Times New Roman" w:hAnsi="Times New Roman"/>
                        </w:rPr>
                      </w:pPr>
                      <w:r w:rsidRPr="00B31A5C">
                        <w:rPr>
                          <w:rFonts w:ascii="Times New Roman" w:hAnsi="Times New Roman"/>
                        </w:rPr>
                        <w:t xml:space="preserve">Crenças </w:t>
                      </w:r>
                    </w:p>
                    <w:p w:rsidR="00690A48" w:rsidRPr="00B31A5C" w:rsidRDefault="00690A48" w:rsidP="008634E7">
                      <w:pPr>
                        <w:spacing w:after="0" w:line="240" w:lineRule="auto"/>
                        <w:jc w:val="center"/>
                        <w:rPr>
                          <w:rFonts w:ascii="Times New Roman" w:hAnsi="Times New Roman"/>
                        </w:rPr>
                      </w:pPr>
                      <w:r w:rsidRPr="00B31A5C">
                        <w:rPr>
                          <w:rFonts w:ascii="Times New Roman" w:hAnsi="Times New Roman"/>
                        </w:rPr>
                        <w:t>Normativas</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20704" behindDoc="0" locked="0" layoutInCell="1" allowOverlap="1">
                <wp:simplePos x="0" y="0"/>
                <wp:positionH relativeFrom="column">
                  <wp:posOffset>3259455</wp:posOffset>
                </wp:positionH>
                <wp:positionV relativeFrom="paragraph">
                  <wp:posOffset>227330</wp:posOffset>
                </wp:positionV>
                <wp:extent cx="474345" cy="288925"/>
                <wp:effectExtent l="1905" t="0" r="0" b="0"/>
                <wp:wrapNone/>
                <wp:docPr id="16"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 cy="288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r w:rsidRPr="006F4620">
                              <w:t>H</w:t>
                            </w:r>
                            <w:r>
                              <w:t>1</w:t>
                            </w:r>
                            <w:r w:rsidRPr="006F4620">
                              <w:t xml:space="preserve"> </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2" o:spid="_x0000_s1057" type="#_x0000_t202" style="position:absolute;margin-left:256.65pt;margin-top:17.9pt;width:37.35pt;height:22.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" stroked="f">
                <v:textbox>
                  <w:txbxContent>
                    <w:p w:rsidR="00690A48" w:rsidRPr="006F4620" w:rsidRDefault="00690A48" w:rsidP="00B30D53">
                      <w:r w:rsidRPr="006F4620">
                        <w:t>H</w:t>
                      </w:r>
                      <w:r>
                        <w:t>1</w:t>
                      </w:r>
                      <w:r w:rsidRPr="006F4620">
                        <w:t xml:space="preserve"> </w:t>
                      </w:r>
                      <w:r>
                        <w:t>+</w:t>
                      </w:r>
                    </w:p>
                  </w:txbxContent>
                </v:textbox>
              </v:shape>
            </w:pict>
          </mc:Fallback>
        </mc:AlternateContent>
      </w:r>
    </w:p>
    <w:p w:rsidR="00B30D53"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710464" behindDoc="0" locked="0" layoutInCell="1" allowOverlap="1">
                <wp:simplePos x="0" y="0"/>
                <wp:positionH relativeFrom="column">
                  <wp:posOffset>3829050</wp:posOffset>
                </wp:positionH>
                <wp:positionV relativeFrom="paragraph">
                  <wp:posOffset>113665</wp:posOffset>
                </wp:positionV>
                <wp:extent cx="1004570" cy="372110"/>
                <wp:effectExtent l="9525" t="8890" r="5080" b="9525"/>
                <wp:wrapNone/>
                <wp:docPr id="15"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4570" cy="372110"/>
                        </a:xfrm>
                        <a:prstGeom prst="roundRect">
                          <a:avLst>
                            <a:gd name="adj" fmla="val 16667"/>
                          </a:avLst>
                        </a:prstGeom>
                        <a:solidFill>
                          <a:srgbClr val="FFFFFF"/>
                        </a:solidFill>
                        <a:ln w="9525">
                          <a:solidFill>
                            <a:srgbClr val="000000"/>
                          </a:solidFill>
                          <a:round/>
                          <a:headEnd/>
                          <a:tailEnd/>
                        </a:ln>
                      </wps:spPr>
                      <wps:txbx>
                        <w:txbxContent>
                          <w:p w:rsidR="00690A48" w:rsidRPr="00B31A5C" w:rsidRDefault="00690A48" w:rsidP="00B30D53">
                            <w:pPr>
                              <w:jc w:val="center"/>
                              <w:rPr>
                                <w:rFonts w:ascii="Times New Roman" w:hAnsi="Times New Roman"/>
                              </w:rPr>
                            </w:pPr>
                            <w:r w:rsidRPr="00B31A5C">
                              <w:rPr>
                                <w:rFonts w:ascii="Times New Roman" w:hAnsi="Times New Roman"/>
                              </w:rPr>
                              <w:t>Intenção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2" o:spid="_x0000_s1058" style="position:absolute;margin-left:301.5pt;margin-top:8.95pt;width:79.1pt;height:29.3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">
                <v:textbox>
                  <w:txbxContent>
                    <w:p w:rsidR="00690A48" w:rsidRPr="00B31A5C" w:rsidRDefault="00690A48" w:rsidP="00B30D53">
                      <w:pPr>
                        <w:jc w:val="center"/>
                        <w:rPr>
                          <w:rFonts w:ascii="Times New Roman" w:hAnsi="Times New Roman"/>
                        </w:rPr>
                      </w:pPr>
                      <w:r w:rsidRPr="00B31A5C">
                        <w:rPr>
                          <w:rFonts w:ascii="Times New Roman" w:hAnsi="Times New Roman"/>
                        </w:rPr>
                        <w:t>Intenção</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15584" behindDoc="0" locked="0" layoutInCell="1" allowOverlap="1">
                <wp:simplePos x="0" y="0"/>
                <wp:positionH relativeFrom="column">
                  <wp:posOffset>3181985</wp:posOffset>
                </wp:positionH>
                <wp:positionV relativeFrom="paragraph">
                  <wp:posOffset>307340</wp:posOffset>
                </wp:positionV>
                <wp:extent cx="647065" cy="1270"/>
                <wp:effectExtent l="10160" t="59690" r="19050" b="53340"/>
                <wp:wrapNone/>
                <wp:docPr id="14"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7065" cy="1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7" o:spid="_x0000_s1026" type="#_x0000_t32" style="position:absolute;margin-left:250.55pt;margin-top:24.2pt;width:50.95pt;height:.1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E0IOAIAAGE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08416" behindDoc="0" locked="0" layoutInCell="1" allowOverlap="1">
                <wp:simplePos x="0" y="0"/>
                <wp:positionH relativeFrom="column">
                  <wp:posOffset>2072005</wp:posOffset>
                </wp:positionH>
                <wp:positionV relativeFrom="paragraph">
                  <wp:posOffset>113665</wp:posOffset>
                </wp:positionV>
                <wp:extent cx="1116965" cy="372110"/>
                <wp:effectExtent l="5080" t="8890" r="11430" b="9525"/>
                <wp:wrapNone/>
                <wp:docPr id="13"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6965" cy="372110"/>
                        </a:xfrm>
                        <a:prstGeom prst="roundRect">
                          <a:avLst>
                            <a:gd name="adj" fmla="val 16667"/>
                          </a:avLst>
                        </a:prstGeom>
                        <a:solidFill>
                          <a:srgbClr val="FFFFFF"/>
                        </a:solidFill>
                        <a:ln w="9525">
                          <a:solidFill>
                            <a:srgbClr val="000000"/>
                          </a:solidFill>
                          <a:round/>
                          <a:headEnd/>
                          <a:tailEnd/>
                        </a:ln>
                      </wps:spPr>
                      <wps:txbx>
                        <w:txbxContent>
                          <w:p w:rsidR="00690A48" w:rsidRPr="0096074B" w:rsidRDefault="00690A48" w:rsidP="00B30D53">
                            <w:pPr>
                              <w:jc w:val="center"/>
                              <w:rPr>
                                <w:rFonts w:ascii="Times New Roman" w:hAnsi="Times New Roman"/>
                              </w:rPr>
                            </w:pPr>
                            <w:r w:rsidRPr="0096074B">
                              <w:rPr>
                                <w:rFonts w:ascii="Times New Roman" w:hAnsi="Times New Roman"/>
                              </w:rPr>
                              <w:t>Atitude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0" o:spid="_x0000_s1059" style="position:absolute;margin-left:163.15pt;margin-top:8.95pt;width:87.95pt;height:29.3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">
                <v:textbox>
                  <w:txbxContent>
                    <w:p w:rsidR="00690A48" w:rsidRPr="0096074B" w:rsidRDefault="00690A48" w:rsidP="00B30D53">
                      <w:pPr>
                        <w:jc w:val="center"/>
                        <w:rPr>
                          <w:rFonts w:ascii="Times New Roman" w:hAnsi="Times New Roman"/>
                        </w:rPr>
                      </w:pPr>
                      <w:r w:rsidRPr="0096074B">
                        <w:rPr>
                          <w:rFonts w:ascii="Times New Roman" w:hAnsi="Times New Roman"/>
                        </w:rPr>
                        <w:t>Atitude</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14560" behindDoc="0" locked="0" layoutInCell="1" allowOverlap="1">
                <wp:simplePos x="0" y="0"/>
                <wp:positionH relativeFrom="column">
                  <wp:posOffset>1338580</wp:posOffset>
                </wp:positionH>
                <wp:positionV relativeFrom="paragraph">
                  <wp:posOffset>306070</wp:posOffset>
                </wp:positionV>
                <wp:extent cx="733425" cy="668655"/>
                <wp:effectExtent l="5080" t="48895" r="52070" b="6350"/>
                <wp:wrapNone/>
                <wp:docPr id="12"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33425" cy="6686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6" o:spid="_x0000_s1026" type="#_x0000_t32" style="position:absolute;margin-left:105.4pt;margin-top:24.1pt;width:57.75pt;height:52.65pt;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">
                <v:stroke endarrow="block"/>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23776" behindDoc="0" locked="0" layoutInCell="1" allowOverlap="1">
                <wp:simplePos x="0" y="0"/>
                <wp:positionH relativeFrom="column">
                  <wp:posOffset>1396365</wp:posOffset>
                </wp:positionH>
                <wp:positionV relativeFrom="paragraph">
                  <wp:posOffset>17145</wp:posOffset>
                </wp:positionV>
                <wp:extent cx="474345" cy="288925"/>
                <wp:effectExtent l="0" t="0" r="0" b="0"/>
                <wp:wrapNone/>
                <wp:docPr id="11"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 cy="288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r w:rsidRPr="006F4620">
                              <w:t>H</w:t>
                            </w:r>
                            <w:r>
                              <w:t>5</w:t>
                            </w:r>
                            <w:r w:rsidRPr="006F4620">
                              <w:t xml:space="preserve"> </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5" o:spid="_x0000_s1060" type="#_x0000_t202" style="position:absolute;margin-left:109.95pt;margin-top:1.35pt;width:37.35pt;height:22.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" stroked="f">
                <v:textbox>
                  <w:txbxContent>
                    <w:p w:rsidR="00690A48" w:rsidRPr="006F4620" w:rsidRDefault="00690A48" w:rsidP="00B30D53">
                      <w:r w:rsidRPr="006F4620">
                        <w:t>H</w:t>
                      </w:r>
                      <w:r>
                        <w:t>5</w:t>
                      </w:r>
                      <w:r w:rsidRPr="006F4620">
                        <w:t xml:space="preserve"> </w:t>
                      </w:r>
                      <w:r>
                        <w:t>+</w:t>
                      </w:r>
                    </w:p>
                  </w:txbxContent>
                </v:textbox>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12512" behindDoc="0" locked="0" layoutInCell="1" allowOverlap="1">
                <wp:simplePos x="0" y="0"/>
                <wp:positionH relativeFrom="column">
                  <wp:posOffset>1338580</wp:posOffset>
                </wp:positionH>
                <wp:positionV relativeFrom="paragraph">
                  <wp:posOffset>306070</wp:posOffset>
                </wp:positionV>
                <wp:extent cx="816610" cy="892175"/>
                <wp:effectExtent l="5080" t="10795" r="54610" b="49530"/>
                <wp:wrapNone/>
                <wp:docPr id="10"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6610" cy="892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4" o:spid="_x0000_s1026" type="#_x0000_t32" style="position:absolute;margin-left:105.4pt;margin-top:24.1pt;width:64.3pt;height:70.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">
                <v:stroke endarrow="block"/>
              </v:shape>
            </w:pict>
          </mc:Fallback>
        </mc:AlternateContent>
      </w:r>
    </w:p>
    <w:p w:rsidR="00B30D53" w:rsidRDefault="00CC7F9E" w:rsidP="00B30D53">
      <w:pPr>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717632" behindDoc="0" locked="0" layoutInCell="1" allowOverlap="1">
                <wp:simplePos x="0" y="0"/>
                <wp:positionH relativeFrom="column">
                  <wp:posOffset>3348355</wp:posOffset>
                </wp:positionH>
                <wp:positionV relativeFrom="paragraph">
                  <wp:posOffset>157480</wp:posOffset>
                </wp:positionV>
                <wp:extent cx="845185" cy="712470"/>
                <wp:effectExtent l="5080" t="52705" r="45085" b="6350"/>
                <wp:wrapNone/>
                <wp:docPr id="9"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45185" cy="7124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 o:spid="_x0000_s1026" type="#_x0000_t32" style="position:absolute;margin-left:263.65pt;margin-top:12.4pt;width:66.55pt;height:56.1pt;flip: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">
                <v:stroke endarrow="block"/>
              </v:shape>
            </w:pict>
          </mc:Fallback>
        </mc:AlternateContent>
      </w:r>
    </w:p>
    <w:p w:rsidR="00B30D53" w:rsidRDefault="00CC7F9E" w:rsidP="00B30D53">
      <w:pPr>
        <w:tabs>
          <w:tab w:val="left" w:pos="1306"/>
        </w:tabs>
        <w:rPr>
          <w:rFonts w:ascii="Times New Roman" w:hAnsi="Times New Roman"/>
          <w:sz w:val="24"/>
          <w:szCs w:val="24"/>
        </w:rPr>
      </w:pPr>
      <w:r>
        <w:rPr>
          <w:rFonts w:ascii="Times New Roman" w:hAnsi="Times New Roman"/>
          <w:noProof/>
          <w:sz w:val="24"/>
          <w:szCs w:val="24"/>
          <w:lang w:eastAsia="pt-PT"/>
        </w:rPr>
        <mc:AlternateContent>
          <mc:Choice Requires="wps">
            <w:drawing>
              <wp:anchor distT="0" distB="0" distL="114300" distR="114300" simplePos="0" relativeHeight="251706368" behindDoc="0" locked="0" layoutInCell="1" allowOverlap="1">
                <wp:simplePos x="0" y="0"/>
                <wp:positionH relativeFrom="column">
                  <wp:posOffset>67945</wp:posOffset>
                </wp:positionH>
                <wp:positionV relativeFrom="paragraph">
                  <wp:posOffset>168910</wp:posOffset>
                </wp:positionV>
                <wp:extent cx="1270635" cy="498475"/>
                <wp:effectExtent l="10795" t="6985" r="13970" b="8890"/>
                <wp:wrapNone/>
                <wp:docPr id="8"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635" cy="498475"/>
                        </a:xfrm>
                        <a:prstGeom prst="roundRect">
                          <a:avLst>
                            <a:gd name="adj" fmla="val 16667"/>
                          </a:avLst>
                        </a:prstGeom>
                        <a:solidFill>
                          <a:srgbClr val="FFFFFF"/>
                        </a:solidFill>
                        <a:ln w="9525">
                          <a:solidFill>
                            <a:srgbClr val="000000"/>
                          </a:solidFill>
                          <a:round/>
                          <a:headEnd/>
                          <a:tailEnd/>
                        </a:ln>
                      </wps:spPr>
                      <wps:txbx>
                        <w:txbxContent>
                          <w:p w:rsidR="00690A48" w:rsidRPr="00B31A5C" w:rsidRDefault="00690A48" w:rsidP="00B30D53">
                            <w:pPr>
                              <w:jc w:val="center"/>
                              <w:rPr>
                                <w:rFonts w:ascii="Times New Roman" w:hAnsi="Times New Roman"/>
                              </w:rPr>
                            </w:pPr>
                            <w:r w:rsidRPr="00B31A5C">
                              <w:rPr>
                                <w:rFonts w:ascii="Times New Roman" w:hAnsi="Times New Roman"/>
                              </w:rPr>
                              <w:t xml:space="preserve">Motivação </w:t>
                            </w:r>
                            <w:r>
                              <w:rPr>
                                <w:rFonts w:ascii="Times New Roman" w:hAnsi="Times New Roman"/>
                              </w:rPr>
                              <w:t>em relação à atitude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8" o:spid="_x0000_s1061" style="position:absolute;margin-left:5.35pt;margin-top:13.3pt;width:100.05pt;height:39.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">
                <v:textbox>
                  <w:txbxContent>
                    <w:p w:rsidR="00690A48" w:rsidRPr="00B31A5C" w:rsidRDefault="00690A48" w:rsidP="00B30D53">
                      <w:pPr>
                        <w:jc w:val="center"/>
                        <w:rPr>
                          <w:rFonts w:ascii="Times New Roman" w:hAnsi="Times New Roman"/>
                        </w:rPr>
                      </w:pPr>
                      <w:r w:rsidRPr="00B31A5C">
                        <w:rPr>
                          <w:rFonts w:ascii="Times New Roman" w:hAnsi="Times New Roman"/>
                        </w:rPr>
                        <w:t xml:space="preserve">Motivação </w:t>
                      </w:r>
                      <w:r>
                        <w:rPr>
                          <w:rFonts w:ascii="Times New Roman" w:hAnsi="Times New Roman"/>
                        </w:rPr>
                        <w:t>em relação à atitude</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24800" behindDoc="0" locked="0" layoutInCell="1" allowOverlap="1">
                <wp:simplePos x="0" y="0"/>
                <wp:positionH relativeFrom="column">
                  <wp:posOffset>1396365</wp:posOffset>
                </wp:positionH>
                <wp:positionV relativeFrom="paragraph">
                  <wp:posOffset>317500</wp:posOffset>
                </wp:positionV>
                <wp:extent cx="474345" cy="288925"/>
                <wp:effectExtent l="0" t="3175" r="0" b="3175"/>
                <wp:wrapNone/>
                <wp:docPr id="7"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 cy="288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r w:rsidRPr="00B31A5C">
                              <w:t>H7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 o:spid="_x0000_s1062" type="#_x0000_t202" style="position:absolute;margin-left:109.95pt;margin-top:25pt;width:37.35pt;height:22.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" stroked="f">
                <v:textbox>
                  <w:txbxContent>
                    <w:p w:rsidR="00690A48" w:rsidRPr="006F4620" w:rsidRDefault="00690A48" w:rsidP="00B30D53">
                      <w:r w:rsidRPr="00B31A5C">
                        <w:t>H7 +</w:t>
                      </w:r>
                    </w:p>
                  </w:txbxContent>
                </v:textbox>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21728" behindDoc="0" locked="0" layoutInCell="1" allowOverlap="1">
                <wp:simplePos x="0" y="0"/>
                <wp:positionH relativeFrom="column">
                  <wp:posOffset>3733800</wp:posOffset>
                </wp:positionH>
                <wp:positionV relativeFrom="paragraph">
                  <wp:posOffset>252095</wp:posOffset>
                </wp:positionV>
                <wp:extent cx="474345" cy="288925"/>
                <wp:effectExtent l="0" t="4445" r="1905" b="1905"/>
                <wp:wrapNone/>
                <wp:docPr id="6"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 cy="288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r w:rsidRPr="006F4620">
                              <w:t>H</w:t>
                            </w:r>
                            <w:r>
                              <w:t>2</w:t>
                            </w:r>
                            <w:r w:rsidRPr="006F4620">
                              <w:t xml:space="preserve"> </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3" o:spid="_x0000_s1063" type="#_x0000_t202" style="position:absolute;margin-left:294pt;margin-top:19.85pt;width:37.35pt;height:22.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" stroked="f">
                <v:textbox>
                  <w:txbxContent>
                    <w:p w:rsidR="00690A48" w:rsidRPr="006F4620" w:rsidRDefault="00690A48" w:rsidP="00B30D53">
                      <w:r w:rsidRPr="006F4620">
                        <w:t>H</w:t>
                      </w:r>
                      <w:r>
                        <w:t>2</w:t>
                      </w:r>
                      <w:r w:rsidRPr="006F4620">
                        <w:t xml:space="preserve"> </w:t>
                      </w:r>
                      <w:r>
                        <w:t>+</w:t>
                      </w:r>
                    </w:p>
                  </w:txbxContent>
                </v:textbox>
              </v:shape>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09440" behindDoc="0" locked="0" layoutInCell="1" allowOverlap="1">
                <wp:simplePos x="0" y="0"/>
                <wp:positionH relativeFrom="column">
                  <wp:posOffset>2155190</wp:posOffset>
                </wp:positionH>
                <wp:positionV relativeFrom="paragraph">
                  <wp:posOffset>317500</wp:posOffset>
                </wp:positionV>
                <wp:extent cx="1193165" cy="461010"/>
                <wp:effectExtent l="12065" t="12700" r="13970" b="12065"/>
                <wp:wrapNone/>
                <wp:docPr id="5"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165" cy="461010"/>
                        </a:xfrm>
                        <a:prstGeom prst="roundRect">
                          <a:avLst>
                            <a:gd name="adj" fmla="val 16667"/>
                          </a:avLst>
                        </a:prstGeom>
                        <a:solidFill>
                          <a:srgbClr val="FFFFFF"/>
                        </a:solidFill>
                        <a:ln w="9525">
                          <a:solidFill>
                            <a:srgbClr val="000000"/>
                          </a:solidFill>
                          <a:round/>
                          <a:headEnd/>
                          <a:tailEnd/>
                        </a:ln>
                      </wps:spPr>
                      <wps:txbx>
                        <w:txbxContent>
                          <w:p w:rsidR="00690A48" w:rsidRPr="008A58AD" w:rsidRDefault="00690A48" w:rsidP="008A58AD">
                            <w:pPr>
                              <w:spacing w:after="0" w:line="240" w:lineRule="auto"/>
                              <w:jc w:val="center"/>
                              <w:rPr>
                                <w:rFonts w:ascii="Times New Roman" w:hAnsi="Times New Roman"/>
                              </w:rPr>
                            </w:pPr>
                            <w:r w:rsidRPr="008A58AD">
                              <w:rPr>
                                <w:rFonts w:ascii="Times New Roman" w:hAnsi="Times New Roman"/>
                              </w:rPr>
                              <w:t xml:space="preserve">Norma </w:t>
                            </w:r>
                          </w:p>
                          <w:p w:rsidR="00690A48" w:rsidRPr="008A58AD" w:rsidRDefault="00690A48" w:rsidP="008A58AD">
                            <w:pPr>
                              <w:spacing w:after="0" w:line="240" w:lineRule="auto"/>
                              <w:jc w:val="center"/>
                              <w:rPr>
                                <w:rFonts w:ascii="Times New Roman" w:hAnsi="Times New Roman"/>
                              </w:rPr>
                            </w:pPr>
                            <w:r w:rsidRPr="008A58AD">
                              <w:rPr>
                                <w:rFonts w:ascii="Times New Roman" w:hAnsi="Times New Roman"/>
                              </w:rPr>
                              <w:t>Subjetiva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1" o:spid="_x0000_s1064" style="position:absolute;margin-left:169.7pt;margin-top:25pt;width:93.95pt;height:36.3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">
                <v:textbox>
                  <w:txbxContent>
                    <w:p w:rsidR="00690A48" w:rsidRPr="008A58AD" w:rsidRDefault="00690A48" w:rsidP="008A58AD">
                      <w:pPr>
                        <w:spacing w:after="0" w:line="240" w:lineRule="auto"/>
                        <w:jc w:val="center"/>
                        <w:rPr>
                          <w:rFonts w:ascii="Times New Roman" w:hAnsi="Times New Roman"/>
                        </w:rPr>
                      </w:pPr>
                      <w:r w:rsidRPr="008A58AD">
                        <w:rPr>
                          <w:rFonts w:ascii="Times New Roman" w:hAnsi="Times New Roman"/>
                        </w:rPr>
                        <w:t xml:space="preserve">Norma </w:t>
                      </w:r>
                    </w:p>
                    <w:p w:rsidR="00690A48" w:rsidRPr="008A58AD" w:rsidRDefault="00690A48" w:rsidP="008A58AD">
                      <w:pPr>
                        <w:spacing w:after="0" w:line="240" w:lineRule="auto"/>
                        <w:jc w:val="center"/>
                        <w:rPr>
                          <w:rFonts w:ascii="Times New Roman" w:hAnsi="Times New Roman"/>
                        </w:rPr>
                      </w:pPr>
                      <w:r w:rsidRPr="008A58AD">
                        <w:rPr>
                          <w:rFonts w:ascii="Times New Roman" w:hAnsi="Times New Roman"/>
                        </w:rPr>
                        <w:t>Subjetiva</w:t>
                      </w:r>
                    </w:p>
                  </w:txbxContent>
                </v:textbox>
              </v:roundrect>
            </w:pict>
          </mc:Fallback>
        </mc:AlternateContent>
      </w:r>
      <w:r>
        <w:rPr>
          <w:rFonts w:ascii="Times New Roman" w:hAnsi="Times New Roman"/>
          <w:noProof/>
          <w:sz w:val="24"/>
          <w:szCs w:val="24"/>
          <w:lang w:eastAsia="pt-PT"/>
        </w:rPr>
        <mc:AlternateContent>
          <mc:Choice Requires="wps">
            <w:drawing>
              <wp:anchor distT="0" distB="0" distL="114300" distR="114300" simplePos="0" relativeHeight="251718656" behindDoc="0" locked="0" layoutInCell="1" allowOverlap="1">
                <wp:simplePos x="0" y="0"/>
                <wp:positionH relativeFrom="column">
                  <wp:posOffset>4093845</wp:posOffset>
                </wp:positionH>
                <wp:positionV relativeFrom="paragraph">
                  <wp:posOffset>317500</wp:posOffset>
                </wp:positionV>
                <wp:extent cx="259080" cy="288925"/>
                <wp:effectExtent l="0" t="3175" r="0" b="3175"/>
                <wp:wrapNone/>
                <wp:docPr id="4"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 cy="288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pPr>
                              <w:rPr>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0" o:spid="_x0000_s1065" type="#_x0000_t202" style="position:absolute;margin-left:322.35pt;margin-top:25pt;width:20.4pt;height:22.7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" stroked="f">
                <v:textbox>
                  <w:txbxContent>
                    <w:p w:rsidR="00690A48" w:rsidRPr="006F4620" w:rsidRDefault="00690A48" w:rsidP="00B30D53">
                      <w:pPr>
                        <w:rPr>
                          <w:sz w:val="36"/>
                          <w:szCs w:val="36"/>
                        </w:rPr>
                      </w:pPr>
                    </w:p>
                  </w:txbxContent>
                </v:textbox>
              </v:shape>
            </w:pict>
          </mc:Fallback>
        </mc:AlternateContent>
      </w:r>
      <w:r w:rsidR="00B30D53">
        <w:rPr>
          <w:rFonts w:ascii="Times New Roman" w:hAnsi="Times New Roman"/>
          <w:sz w:val="24"/>
          <w:szCs w:val="24"/>
        </w:rPr>
        <w:tab/>
      </w:r>
    </w:p>
    <w:p w:rsidR="00B30D53" w:rsidRPr="006F4620" w:rsidRDefault="00B30D53" w:rsidP="00B30D53">
      <w:pPr>
        <w:rPr>
          <w:rFonts w:ascii="Times New Roman" w:hAnsi="Times New Roman"/>
          <w:sz w:val="24"/>
          <w:szCs w:val="24"/>
        </w:rPr>
      </w:pPr>
    </w:p>
    <w:p w:rsidR="008A58AD" w:rsidRDefault="00CC7F9E" w:rsidP="008A58AD">
      <w:pPr>
        <w:tabs>
          <w:tab w:val="left" w:pos="4755"/>
        </w:tabs>
        <w:rPr>
          <w:rFonts w:ascii="Times New Roman" w:hAnsi="Times New Roman"/>
          <w:sz w:val="16"/>
          <w:szCs w:val="16"/>
        </w:rPr>
      </w:pPr>
      <w:r>
        <w:rPr>
          <w:rFonts w:ascii="Times New Roman" w:hAnsi="Times New Roman"/>
          <w:noProof/>
          <w:sz w:val="24"/>
          <w:szCs w:val="24"/>
          <w:lang w:eastAsia="pt-PT"/>
        </w:rPr>
        <mc:AlternateContent>
          <mc:Choice Requires="wps">
            <w:drawing>
              <wp:anchor distT="0" distB="0" distL="114300" distR="114300" simplePos="0" relativeHeight="251713536" behindDoc="0" locked="0" layoutInCell="1" allowOverlap="1">
                <wp:simplePos x="0" y="0"/>
                <wp:positionH relativeFrom="column">
                  <wp:posOffset>1338580</wp:posOffset>
                </wp:positionH>
                <wp:positionV relativeFrom="paragraph">
                  <wp:posOffset>121285</wp:posOffset>
                </wp:positionV>
                <wp:extent cx="1018540" cy="477520"/>
                <wp:effectExtent l="5080" t="54610" r="33655" b="10795"/>
                <wp:wrapNone/>
                <wp:docPr id="3"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18540" cy="4775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5" o:spid="_x0000_s1026" type="#_x0000_t32" style="position:absolute;margin-left:105.4pt;margin-top:9.55pt;width:80.2pt;height:37.6pt;flip:y;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">
                <v:stroke endarrow="block"/>
              </v:shape>
            </w:pict>
          </mc:Fallback>
        </mc:AlternateContent>
      </w:r>
      <w:r>
        <w:rPr>
          <w:rFonts w:ascii="Times New Roman" w:hAnsi="Times New Roman"/>
          <w:noProof/>
          <w:sz w:val="16"/>
          <w:szCs w:val="16"/>
          <w:lang w:eastAsia="pt-PT"/>
        </w:rPr>
        <mc:AlternateContent>
          <mc:Choice Requires="wps">
            <w:drawing>
              <wp:anchor distT="0" distB="0" distL="114300" distR="114300" simplePos="0" relativeHeight="251726848" behindDoc="0" locked="0" layoutInCell="1" allowOverlap="1">
                <wp:simplePos x="0" y="0"/>
                <wp:positionH relativeFrom="column">
                  <wp:posOffset>67945</wp:posOffset>
                </wp:positionH>
                <wp:positionV relativeFrom="paragraph">
                  <wp:posOffset>173355</wp:posOffset>
                </wp:positionV>
                <wp:extent cx="1270635" cy="713740"/>
                <wp:effectExtent l="10795" t="11430" r="13970" b="8255"/>
                <wp:wrapNone/>
                <wp:docPr id="2" name="Auto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635" cy="713740"/>
                        </a:xfrm>
                        <a:prstGeom prst="roundRect">
                          <a:avLst>
                            <a:gd name="adj" fmla="val 16667"/>
                          </a:avLst>
                        </a:prstGeom>
                        <a:solidFill>
                          <a:srgbClr val="FFFFFF"/>
                        </a:solidFill>
                        <a:ln w="9525">
                          <a:solidFill>
                            <a:srgbClr val="000000"/>
                          </a:solidFill>
                          <a:round/>
                          <a:headEnd/>
                          <a:tailEnd/>
                        </a:ln>
                      </wps:spPr>
                      <wps:txbx>
                        <w:txbxContent>
                          <w:p w:rsidR="00690A48" w:rsidRPr="00B31A5C" w:rsidRDefault="00690A48" w:rsidP="008634E7">
                            <w:pPr>
                              <w:jc w:val="center"/>
                              <w:rPr>
                                <w:rFonts w:ascii="Times New Roman" w:hAnsi="Times New Roman"/>
                              </w:rPr>
                            </w:pPr>
                            <w:r w:rsidRPr="00B31A5C">
                              <w:rPr>
                                <w:rFonts w:ascii="Times New Roman" w:hAnsi="Times New Roman"/>
                              </w:rPr>
                              <w:t xml:space="preserve">Motivação </w:t>
                            </w:r>
                            <w:r>
                              <w:rPr>
                                <w:rFonts w:ascii="Times New Roman" w:hAnsi="Times New Roman"/>
                              </w:rPr>
                              <w:t>em relação à norma subjetiva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9" o:spid="_x0000_s1066" style="position:absolute;margin-left:5.35pt;margin-top:13.65pt;width:100.05pt;height:56.2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">
                <v:textbox>
                  <w:txbxContent>
                    <w:p w:rsidR="00690A48" w:rsidRPr="00B31A5C" w:rsidRDefault="00690A48" w:rsidP="008634E7">
                      <w:pPr>
                        <w:jc w:val="center"/>
                        <w:rPr>
                          <w:rFonts w:ascii="Times New Roman" w:hAnsi="Times New Roman"/>
                        </w:rPr>
                      </w:pPr>
                      <w:r w:rsidRPr="00B31A5C">
                        <w:rPr>
                          <w:rFonts w:ascii="Times New Roman" w:hAnsi="Times New Roman"/>
                        </w:rPr>
                        <w:t xml:space="preserve">Motivação </w:t>
                      </w:r>
                      <w:r>
                        <w:rPr>
                          <w:rFonts w:ascii="Times New Roman" w:hAnsi="Times New Roman"/>
                        </w:rPr>
                        <w:t>em relação à norma subjetiva</w:t>
                      </w:r>
                    </w:p>
                  </w:txbxContent>
                </v:textbox>
              </v:roundrect>
            </w:pict>
          </mc:Fallback>
        </mc:AlternateContent>
      </w:r>
    </w:p>
    <w:p w:rsidR="008A58AD" w:rsidRDefault="00CC7F9E" w:rsidP="00B30D53">
      <w:pPr>
        <w:tabs>
          <w:tab w:val="left" w:pos="4755"/>
        </w:tabs>
        <w:jc w:val="center"/>
        <w:rPr>
          <w:rFonts w:ascii="Times New Roman" w:hAnsi="Times New Roman"/>
          <w:sz w:val="16"/>
          <w:szCs w:val="16"/>
        </w:rPr>
      </w:pPr>
      <w:r>
        <w:rPr>
          <w:rFonts w:ascii="Times New Roman" w:hAnsi="Times New Roman"/>
          <w:noProof/>
          <w:sz w:val="24"/>
          <w:szCs w:val="24"/>
          <w:lang w:eastAsia="pt-PT"/>
        </w:rPr>
        <mc:AlternateContent>
          <mc:Choice Requires="wps">
            <w:drawing>
              <wp:anchor distT="0" distB="0" distL="114300" distR="114300" simplePos="0" relativeHeight="251722752" behindDoc="0" locked="0" layoutInCell="1" allowOverlap="1">
                <wp:simplePos x="0" y="0"/>
                <wp:positionH relativeFrom="column">
                  <wp:posOffset>1764030</wp:posOffset>
                </wp:positionH>
                <wp:positionV relativeFrom="paragraph">
                  <wp:posOffset>173355</wp:posOffset>
                </wp:positionV>
                <wp:extent cx="474345" cy="288925"/>
                <wp:effectExtent l="1905" t="1905" r="0" b="4445"/>
                <wp:wrapNone/>
                <wp:docPr id="1"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 cy="288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A48" w:rsidRPr="006F4620" w:rsidRDefault="00690A48" w:rsidP="00B30D53">
                            <w:r w:rsidRPr="006F4620">
                              <w:t>H</w:t>
                            </w:r>
                            <w:r>
                              <w:t>6</w:t>
                            </w:r>
                            <w:r w:rsidRPr="006F4620">
                              <w:t xml:space="preserve"> </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4" o:spid="_x0000_s1067" type="#_x0000_t202" style="position:absolute;left:0;text-align:left;margin-left:138.9pt;margin-top:13.65pt;width:37.35pt;height:22.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" stroked="f">
                <v:textbox>
                  <w:txbxContent>
                    <w:p w:rsidR="00690A48" w:rsidRPr="006F4620" w:rsidRDefault="00690A48" w:rsidP="00B30D53">
                      <w:r w:rsidRPr="006F4620">
                        <w:t>H</w:t>
                      </w:r>
                      <w:r>
                        <w:t>6</w:t>
                      </w:r>
                      <w:r w:rsidRPr="006F4620">
                        <w:t xml:space="preserve"> </w:t>
                      </w:r>
                      <w:r>
                        <w:t>+</w:t>
                      </w:r>
                    </w:p>
                  </w:txbxContent>
                </v:textbox>
              </v:shape>
            </w:pict>
          </mc:Fallback>
        </mc:AlternateContent>
      </w:r>
    </w:p>
    <w:p w:rsidR="008634E7" w:rsidRDefault="008634E7" w:rsidP="00B30D53">
      <w:pPr>
        <w:tabs>
          <w:tab w:val="left" w:pos="4755"/>
        </w:tabs>
        <w:jc w:val="center"/>
        <w:rPr>
          <w:rFonts w:ascii="Times New Roman" w:hAnsi="Times New Roman"/>
          <w:sz w:val="16"/>
          <w:szCs w:val="16"/>
        </w:rPr>
      </w:pPr>
    </w:p>
    <w:p w:rsidR="008634E7" w:rsidRDefault="008634E7" w:rsidP="00B30D53">
      <w:pPr>
        <w:tabs>
          <w:tab w:val="left" w:pos="4755"/>
        </w:tabs>
        <w:jc w:val="center"/>
        <w:rPr>
          <w:rFonts w:ascii="Times New Roman" w:hAnsi="Times New Roman"/>
          <w:sz w:val="16"/>
          <w:szCs w:val="16"/>
        </w:rPr>
      </w:pPr>
    </w:p>
    <w:p w:rsidR="00B30D53" w:rsidRPr="00B31A5C" w:rsidRDefault="00442607" w:rsidP="008634E7">
      <w:pPr>
        <w:tabs>
          <w:tab w:val="left" w:pos="4755"/>
        </w:tabs>
        <w:jc w:val="center"/>
        <w:rPr>
          <w:rFonts w:ascii="Times New Roman" w:hAnsi="Times New Roman"/>
          <w:sz w:val="16"/>
          <w:szCs w:val="16"/>
        </w:rPr>
      </w:pPr>
      <w:r>
        <w:rPr>
          <w:rFonts w:ascii="Times New Roman" w:hAnsi="Times New Roman"/>
          <w:sz w:val="16"/>
          <w:szCs w:val="16"/>
        </w:rPr>
        <w:t>FONTE: ELABORAÇÃO PRÓ</w:t>
      </w:r>
      <w:r w:rsidR="00B30D53">
        <w:rPr>
          <w:rFonts w:ascii="Times New Roman" w:hAnsi="Times New Roman"/>
          <w:sz w:val="16"/>
          <w:szCs w:val="16"/>
        </w:rPr>
        <w:t>PRIA</w:t>
      </w:r>
    </w:p>
    <w:p w:rsidR="00901F4D" w:rsidRPr="00BE3CCB" w:rsidRDefault="00FE66D2" w:rsidP="00BE3CCB">
      <w:pPr>
        <w:spacing w:after="0" w:line="240" w:lineRule="auto"/>
        <w:jc w:val="center"/>
        <w:rPr>
          <w:rFonts w:ascii="Times New Roman" w:hAnsi="Times New Roman"/>
          <w:b/>
          <w:sz w:val="24"/>
          <w:szCs w:val="24"/>
        </w:rPr>
      </w:pPr>
      <w:r>
        <w:rPr>
          <w:rFonts w:ascii="Times New Roman" w:hAnsi="Times New Roman"/>
          <w:b/>
          <w:sz w:val="24"/>
          <w:szCs w:val="24"/>
        </w:rPr>
        <w:br w:type="page"/>
      </w:r>
      <w:r w:rsidR="00901F4D" w:rsidRPr="008A58AD">
        <w:rPr>
          <w:rFonts w:ascii="Times New Roman" w:hAnsi="Times New Roman"/>
          <w:b/>
          <w:sz w:val="28"/>
          <w:szCs w:val="28"/>
        </w:rPr>
        <w:lastRenderedPageBreak/>
        <w:t>Capítulo 4. Metodologia</w:t>
      </w:r>
    </w:p>
    <w:p w:rsidR="00901F4D" w:rsidRPr="00A63E7B" w:rsidRDefault="00901F4D" w:rsidP="00901F4D">
      <w:pPr>
        <w:spacing w:line="360" w:lineRule="auto"/>
        <w:jc w:val="both"/>
        <w:rPr>
          <w:rFonts w:ascii="Times New Roman" w:hAnsi="Times New Roman"/>
          <w:b/>
          <w:sz w:val="24"/>
          <w:szCs w:val="24"/>
        </w:rPr>
      </w:pPr>
      <w:r w:rsidRPr="00A63E7B">
        <w:rPr>
          <w:rFonts w:ascii="Times New Roman" w:hAnsi="Times New Roman"/>
          <w:b/>
          <w:sz w:val="24"/>
          <w:szCs w:val="24"/>
        </w:rPr>
        <w:t>4.1 Enquadramento</w:t>
      </w:r>
    </w:p>
    <w:p w:rsidR="00901F4D" w:rsidRPr="00A63E7B" w:rsidRDefault="00901F4D" w:rsidP="00901F4D">
      <w:pPr>
        <w:autoSpaceDE w:val="0"/>
        <w:autoSpaceDN w:val="0"/>
        <w:adjustRightInd w:val="0"/>
        <w:spacing w:after="0" w:line="360" w:lineRule="auto"/>
        <w:jc w:val="both"/>
        <w:rPr>
          <w:rFonts w:ascii="Times New Roman" w:hAnsi="Times New Roman"/>
          <w:sz w:val="24"/>
          <w:szCs w:val="24"/>
        </w:rPr>
      </w:pPr>
      <w:r w:rsidRPr="00A63E7B">
        <w:rPr>
          <w:rFonts w:ascii="Times New Roman" w:hAnsi="Times New Roman"/>
          <w:sz w:val="24"/>
          <w:szCs w:val="24"/>
        </w:rPr>
        <w:t xml:space="preserve">A elaboração da revisão da literatura </w:t>
      </w:r>
      <w:r w:rsidR="008634E7">
        <w:rPr>
          <w:rFonts w:ascii="Times New Roman" w:hAnsi="Times New Roman"/>
          <w:sz w:val="24"/>
          <w:szCs w:val="24"/>
        </w:rPr>
        <w:t>que se apresentou</w:t>
      </w:r>
      <w:r>
        <w:rPr>
          <w:rFonts w:ascii="Times New Roman" w:hAnsi="Times New Roman"/>
          <w:sz w:val="24"/>
          <w:szCs w:val="24"/>
        </w:rPr>
        <w:t xml:space="preserve"> anteriormente </w:t>
      </w:r>
      <w:r w:rsidRPr="00A63E7B">
        <w:rPr>
          <w:rFonts w:ascii="Times New Roman" w:hAnsi="Times New Roman"/>
          <w:sz w:val="24"/>
          <w:szCs w:val="24"/>
        </w:rPr>
        <w:t xml:space="preserve">serviu de ponto de partida à recolha </w:t>
      </w:r>
      <w:r>
        <w:rPr>
          <w:rFonts w:ascii="Times New Roman" w:hAnsi="Times New Roman"/>
          <w:sz w:val="24"/>
          <w:szCs w:val="24"/>
        </w:rPr>
        <w:t xml:space="preserve">de informação </w:t>
      </w:r>
      <w:r w:rsidRPr="00A63E7B">
        <w:rPr>
          <w:rFonts w:ascii="Times New Roman" w:hAnsi="Times New Roman"/>
          <w:sz w:val="24"/>
          <w:szCs w:val="24"/>
        </w:rPr>
        <w:t xml:space="preserve">e </w:t>
      </w:r>
      <w:r w:rsidR="008634E7">
        <w:rPr>
          <w:rFonts w:ascii="Times New Roman" w:hAnsi="Times New Roman"/>
          <w:sz w:val="24"/>
          <w:szCs w:val="24"/>
        </w:rPr>
        <w:t xml:space="preserve">consolidação de conhecimentos </w:t>
      </w:r>
      <w:r w:rsidRPr="00A63E7B">
        <w:rPr>
          <w:rFonts w:ascii="Times New Roman" w:hAnsi="Times New Roman"/>
          <w:sz w:val="24"/>
          <w:szCs w:val="24"/>
        </w:rPr>
        <w:t>e possibilitou a construção do modelo de investigação e a formulação das suas hipóteses.</w:t>
      </w:r>
    </w:p>
    <w:p w:rsidR="00901F4D" w:rsidRDefault="00901F4D" w:rsidP="00901F4D">
      <w:pPr>
        <w:spacing w:after="0" w:line="360" w:lineRule="auto"/>
        <w:jc w:val="both"/>
        <w:rPr>
          <w:rFonts w:ascii="Times New Roman" w:hAnsi="Times New Roman"/>
          <w:sz w:val="24"/>
          <w:szCs w:val="24"/>
        </w:rPr>
      </w:pPr>
      <w:r>
        <w:rPr>
          <w:rFonts w:ascii="Times New Roman" w:hAnsi="Times New Roman"/>
          <w:sz w:val="24"/>
          <w:szCs w:val="24"/>
        </w:rPr>
        <w:t>Em seguida</w:t>
      </w:r>
      <w:r w:rsidRPr="00A63E7B">
        <w:rPr>
          <w:rFonts w:ascii="Times New Roman" w:hAnsi="Times New Roman"/>
          <w:sz w:val="24"/>
          <w:szCs w:val="24"/>
        </w:rPr>
        <w:t xml:space="preserve"> foi estabelecida uma metodologia de suporte ao estudo empírico com o objetivo de validar o modelo de investigação.</w:t>
      </w:r>
    </w:p>
    <w:p w:rsidR="00901F4D" w:rsidRDefault="00901F4D" w:rsidP="00901F4D">
      <w:pPr>
        <w:spacing w:after="0" w:line="360" w:lineRule="auto"/>
        <w:jc w:val="both"/>
        <w:rPr>
          <w:rFonts w:ascii="Times New Roman" w:hAnsi="Times New Roman"/>
          <w:sz w:val="24"/>
          <w:szCs w:val="24"/>
        </w:rPr>
      </w:pPr>
      <w:r w:rsidRPr="00A63E7B">
        <w:rPr>
          <w:rFonts w:ascii="Times New Roman" w:hAnsi="Times New Roman"/>
          <w:sz w:val="24"/>
          <w:szCs w:val="24"/>
        </w:rPr>
        <w:t xml:space="preserve">Neste capítulo serão apresentadas as etapas desta investigação. </w:t>
      </w:r>
      <w:r>
        <w:rPr>
          <w:rFonts w:ascii="Times New Roman" w:hAnsi="Times New Roman"/>
          <w:sz w:val="24"/>
          <w:szCs w:val="24"/>
        </w:rPr>
        <w:t>Primeiramente</w:t>
      </w:r>
      <w:r w:rsidRPr="00A63E7B">
        <w:rPr>
          <w:rFonts w:ascii="Times New Roman" w:hAnsi="Times New Roman"/>
          <w:sz w:val="24"/>
          <w:szCs w:val="24"/>
        </w:rPr>
        <w:t xml:space="preserve"> é definida a população em estudo, sucede-se a descrição do processo de definição da amostra e a sua caracterização. Posteriormente é identificado o instrumento e os procedimentos na recolha de dados. Por </w:t>
      </w:r>
      <w:r>
        <w:rPr>
          <w:rFonts w:ascii="Times New Roman" w:hAnsi="Times New Roman"/>
          <w:sz w:val="24"/>
          <w:szCs w:val="24"/>
        </w:rPr>
        <w:t>último</w:t>
      </w:r>
      <w:r w:rsidRPr="00A63E7B">
        <w:rPr>
          <w:rFonts w:ascii="Times New Roman" w:hAnsi="Times New Roman"/>
          <w:sz w:val="24"/>
          <w:szCs w:val="24"/>
        </w:rPr>
        <w:t>, são descritas e fundamentadas as técnicas estatísticas utilizadas no tratamento dos dados</w:t>
      </w:r>
      <w:r>
        <w:rPr>
          <w:rFonts w:ascii="Times New Roman" w:hAnsi="Times New Roman"/>
          <w:sz w:val="24"/>
          <w:szCs w:val="24"/>
        </w:rPr>
        <w:t>.</w:t>
      </w:r>
    </w:p>
    <w:p w:rsidR="00901F4D" w:rsidRDefault="00901F4D" w:rsidP="00901F4D">
      <w:pPr>
        <w:spacing w:after="0" w:line="360" w:lineRule="auto"/>
        <w:jc w:val="both"/>
        <w:rPr>
          <w:rFonts w:ascii="Times New Roman" w:hAnsi="Times New Roman"/>
          <w:sz w:val="24"/>
          <w:szCs w:val="24"/>
        </w:rPr>
      </w:pPr>
    </w:p>
    <w:p w:rsidR="00901F4D" w:rsidRPr="00A63E7B" w:rsidRDefault="00901F4D" w:rsidP="00901F4D">
      <w:pPr>
        <w:spacing w:line="360" w:lineRule="auto"/>
        <w:jc w:val="both"/>
        <w:rPr>
          <w:rFonts w:ascii="Times New Roman" w:hAnsi="Times New Roman"/>
          <w:b/>
          <w:sz w:val="24"/>
          <w:szCs w:val="24"/>
        </w:rPr>
      </w:pPr>
      <w:r w:rsidRPr="00A63E7B">
        <w:rPr>
          <w:rFonts w:ascii="Times New Roman" w:hAnsi="Times New Roman"/>
          <w:b/>
          <w:sz w:val="24"/>
          <w:szCs w:val="24"/>
        </w:rPr>
        <w:t>4.2 População</w:t>
      </w:r>
    </w:p>
    <w:p w:rsidR="00901F4D" w:rsidRDefault="008634E7" w:rsidP="00901F4D">
      <w:pPr>
        <w:spacing w:after="0" w:line="360" w:lineRule="auto"/>
        <w:jc w:val="both"/>
        <w:rPr>
          <w:rFonts w:ascii="Times New Roman" w:hAnsi="Times New Roman"/>
          <w:sz w:val="24"/>
          <w:szCs w:val="24"/>
        </w:rPr>
      </w:pPr>
      <w:r>
        <w:rPr>
          <w:rFonts w:ascii="Times New Roman" w:hAnsi="Times New Roman"/>
          <w:sz w:val="24"/>
          <w:szCs w:val="24"/>
        </w:rPr>
        <w:t>A população do</w:t>
      </w:r>
      <w:r w:rsidR="00901F4D" w:rsidRPr="00A63E7B">
        <w:rPr>
          <w:rFonts w:ascii="Times New Roman" w:hAnsi="Times New Roman"/>
          <w:sz w:val="24"/>
          <w:szCs w:val="24"/>
        </w:rPr>
        <w:t xml:space="preserve"> estudo é constitu</w:t>
      </w:r>
      <w:r w:rsidR="00901F4D">
        <w:rPr>
          <w:rFonts w:ascii="Times New Roman" w:hAnsi="Times New Roman"/>
          <w:sz w:val="24"/>
          <w:szCs w:val="24"/>
        </w:rPr>
        <w:t>ída por utilizadores e não util</w:t>
      </w:r>
      <w:r w:rsidR="008A58AD">
        <w:rPr>
          <w:rFonts w:ascii="Times New Roman" w:hAnsi="Times New Roman"/>
          <w:sz w:val="24"/>
          <w:szCs w:val="24"/>
        </w:rPr>
        <w:t>izadores de Bibliotecas</w:t>
      </w:r>
      <w:r w:rsidR="00901F4D" w:rsidRPr="00A63E7B">
        <w:rPr>
          <w:rFonts w:ascii="Times New Roman" w:hAnsi="Times New Roman"/>
          <w:sz w:val="24"/>
          <w:szCs w:val="24"/>
        </w:rPr>
        <w:t>, residentes em Portugal</w:t>
      </w:r>
      <w:r w:rsidR="00901F4D">
        <w:rPr>
          <w:rFonts w:ascii="Times New Roman" w:hAnsi="Times New Roman"/>
          <w:sz w:val="24"/>
          <w:szCs w:val="24"/>
        </w:rPr>
        <w:t>.</w:t>
      </w:r>
    </w:p>
    <w:p w:rsidR="00901F4D" w:rsidRDefault="00901F4D" w:rsidP="00901F4D">
      <w:pPr>
        <w:spacing w:after="0" w:line="360" w:lineRule="auto"/>
        <w:jc w:val="both"/>
        <w:rPr>
          <w:rFonts w:ascii="Times New Roman" w:hAnsi="Times New Roman"/>
          <w:sz w:val="24"/>
          <w:szCs w:val="24"/>
        </w:rPr>
      </w:pPr>
      <w:r w:rsidRPr="00A63E7B">
        <w:rPr>
          <w:rFonts w:ascii="Times New Roman" w:hAnsi="Times New Roman"/>
          <w:sz w:val="24"/>
          <w:szCs w:val="24"/>
        </w:rPr>
        <w:t xml:space="preserve">Não foram apreciados apenas </w:t>
      </w:r>
      <w:r>
        <w:rPr>
          <w:rFonts w:ascii="Times New Roman" w:hAnsi="Times New Roman"/>
          <w:sz w:val="24"/>
          <w:szCs w:val="24"/>
        </w:rPr>
        <w:t>os util</w:t>
      </w:r>
      <w:r w:rsidR="008A58AD">
        <w:rPr>
          <w:rFonts w:ascii="Times New Roman" w:hAnsi="Times New Roman"/>
          <w:sz w:val="24"/>
          <w:szCs w:val="24"/>
        </w:rPr>
        <w:t>izadores de Bibliotecas</w:t>
      </w:r>
      <w:r>
        <w:rPr>
          <w:rFonts w:ascii="Times New Roman" w:hAnsi="Times New Roman"/>
          <w:sz w:val="24"/>
          <w:szCs w:val="24"/>
        </w:rPr>
        <w:t>, pois o obje</w:t>
      </w:r>
      <w:r w:rsidRPr="00A63E7B">
        <w:rPr>
          <w:rFonts w:ascii="Times New Roman" w:hAnsi="Times New Roman"/>
          <w:sz w:val="24"/>
          <w:szCs w:val="24"/>
        </w:rPr>
        <w:t>tivo do estudo é apurar</w:t>
      </w:r>
      <w:r>
        <w:rPr>
          <w:rFonts w:ascii="Times New Roman" w:hAnsi="Times New Roman"/>
          <w:sz w:val="24"/>
          <w:szCs w:val="24"/>
        </w:rPr>
        <w:t>, não só</w:t>
      </w:r>
      <w:r w:rsidRPr="00A63E7B">
        <w:rPr>
          <w:rFonts w:ascii="Times New Roman" w:hAnsi="Times New Roman"/>
          <w:sz w:val="24"/>
          <w:szCs w:val="24"/>
        </w:rPr>
        <w:t xml:space="preserve"> os determinantes </w:t>
      </w:r>
      <w:r>
        <w:rPr>
          <w:rFonts w:ascii="Times New Roman" w:hAnsi="Times New Roman"/>
          <w:sz w:val="24"/>
          <w:szCs w:val="24"/>
        </w:rPr>
        <w:t>de uti</w:t>
      </w:r>
      <w:r w:rsidR="00D66B23">
        <w:rPr>
          <w:rFonts w:ascii="Times New Roman" w:hAnsi="Times New Roman"/>
          <w:sz w:val="24"/>
          <w:szCs w:val="24"/>
        </w:rPr>
        <w:t>lização das Bibliotecas</w:t>
      </w:r>
      <w:r>
        <w:rPr>
          <w:rFonts w:ascii="Times New Roman" w:hAnsi="Times New Roman"/>
          <w:sz w:val="24"/>
          <w:szCs w:val="24"/>
        </w:rPr>
        <w:t>, mas também os motivos da não utilização.</w:t>
      </w:r>
    </w:p>
    <w:p w:rsidR="00901F4D" w:rsidRDefault="00901F4D" w:rsidP="00901F4D">
      <w:pPr>
        <w:spacing w:line="360" w:lineRule="auto"/>
        <w:jc w:val="both"/>
        <w:rPr>
          <w:rFonts w:ascii="Times New Roman" w:hAnsi="Times New Roman"/>
          <w:b/>
          <w:sz w:val="24"/>
          <w:szCs w:val="24"/>
        </w:rPr>
      </w:pPr>
    </w:p>
    <w:p w:rsidR="00901F4D" w:rsidRPr="00A63E7B" w:rsidRDefault="00901F4D" w:rsidP="00901F4D">
      <w:pPr>
        <w:spacing w:line="360" w:lineRule="auto"/>
        <w:jc w:val="both"/>
        <w:rPr>
          <w:rFonts w:ascii="Times New Roman" w:hAnsi="Times New Roman"/>
          <w:b/>
          <w:sz w:val="24"/>
          <w:szCs w:val="24"/>
        </w:rPr>
      </w:pPr>
      <w:r w:rsidRPr="00A63E7B">
        <w:rPr>
          <w:rFonts w:ascii="Times New Roman" w:hAnsi="Times New Roman"/>
          <w:b/>
          <w:sz w:val="24"/>
          <w:szCs w:val="24"/>
        </w:rPr>
        <w:t>4.3 Amostra</w:t>
      </w:r>
    </w:p>
    <w:p w:rsidR="00901F4D" w:rsidRPr="00A63E7B" w:rsidRDefault="00901F4D" w:rsidP="00901F4D">
      <w:pPr>
        <w:spacing w:after="0" w:line="360" w:lineRule="auto"/>
        <w:jc w:val="both"/>
        <w:rPr>
          <w:rFonts w:ascii="Times New Roman" w:hAnsi="Times New Roman"/>
          <w:sz w:val="24"/>
          <w:szCs w:val="24"/>
        </w:rPr>
      </w:pPr>
      <w:r w:rsidRPr="00A63E7B">
        <w:rPr>
          <w:rFonts w:ascii="Times New Roman" w:hAnsi="Times New Roman"/>
          <w:sz w:val="24"/>
          <w:szCs w:val="24"/>
        </w:rPr>
        <w:t>A</w:t>
      </w:r>
      <w:r w:rsidR="008A58AD">
        <w:rPr>
          <w:rFonts w:ascii="Times New Roman" w:hAnsi="Times New Roman"/>
          <w:sz w:val="24"/>
          <w:szCs w:val="24"/>
        </w:rPr>
        <w:t xml:space="preserve"> técnica de amostragem empregue</w:t>
      </w:r>
      <w:r w:rsidRPr="00A63E7B">
        <w:rPr>
          <w:rFonts w:ascii="Times New Roman" w:hAnsi="Times New Roman"/>
          <w:sz w:val="24"/>
          <w:szCs w:val="24"/>
        </w:rPr>
        <w:t xml:space="preserve"> neste estudo é de natureza não probabilística, amostragem por conveniência ou intencional. Este tipo de amostra baseia-se num grupo de indivíduos que se encontram disponíveis no momento da investigação.</w:t>
      </w:r>
    </w:p>
    <w:p w:rsidR="00901F4D" w:rsidRPr="00A63E7B" w:rsidRDefault="00901F4D" w:rsidP="00901F4D">
      <w:pPr>
        <w:spacing w:after="0" w:line="360" w:lineRule="auto"/>
        <w:jc w:val="both"/>
        <w:rPr>
          <w:rFonts w:ascii="Times New Roman" w:hAnsi="Times New Roman"/>
          <w:sz w:val="24"/>
          <w:szCs w:val="24"/>
        </w:rPr>
      </w:pPr>
      <w:r w:rsidRPr="00A63E7B">
        <w:rPr>
          <w:rFonts w:ascii="Times New Roman" w:hAnsi="Times New Roman"/>
          <w:sz w:val="24"/>
          <w:szCs w:val="24"/>
        </w:rPr>
        <w:t>A opção por esta técnica de amostragem deveu-se à sua facilidade, rapidez e baixo custo de recolha de dados.</w:t>
      </w:r>
    </w:p>
    <w:p w:rsidR="00901F4D" w:rsidRPr="00A63E7B" w:rsidRDefault="00901F4D" w:rsidP="00901F4D">
      <w:pPr>
        <w:spacing w:after="0" w:line="360" w:lineRule="auto"/>
        <w:jc w:val="both"/>
        <w:rPr>
          <w:rFonts w:ascii="Times New Roman" w:hAnsi="Times New Roman"/>
          <w:sz w:val="24"/>
          <w:szCs w:val="24"/>
        </w:rPr>
      </w:pPr>
      <w:r>
        <w:rPr>
          <w:rFonts w:ascii="Times New Roman" w:hAnsi="Times New Roman"/>
          <w:sz w:val="24"/>
          <w:szCs w:val="24"/>
        </w:rPr>
        <w:lastRenderedPageBreak/>
        <w:t>A amostra é constituída por 1101 indivíduos, dos quais 894</w:t>
      </w:r>
      <w:r w:rsidRPr="00A63E7B">
        <w:rPr>
          <w:rFonts w:ascii="Times New Roman" w:hAnsi="Times New Roman"/>
          <w:sz w:val="24"/>
          <w:szCs w:val="24"/>
        </w:rPr>
        <w:t xml:space="preserve"> são utilizadores de </w:t>
      </w:r>
      <w:r w:rsidR="008A58AD">
        <w:rPr>
          <w:rFonts w:ascii="Times New Roman" w:hAnsi="Times New Roman"/>
          <w:sz w:val="24"/>
          <w:szCs w:val="24"/>
        </w:rPr>
        <w:t>Bibliotecas</w:t>
      </w:r>
      <w:r>
        <w:rPr>
          <w:rFonts w:ascii="Times New Roman" w:hAnsi="Times New Roman"/>
          <w:sz w:val="24"/>
          <w:szCs w:val="24"/>
        </w:rPr>
        <w:t xml:space="preserve"> no último ano (81,2</w:t>
      </w:r>
      <w:r w:rsidRPr="00A63E7B">
        <w:rPr>
          <w:rFonts w:ascii="Times New Roman" w:hAnsi="Times New Roman"/>
          <w:sz w:val="24"/>
          <w:szCs w:val="24"/>
        </w:rPr>
        <w:t>%).</w:t>
      </w:r>
    </w:p>
    <w:p w:rsidR="00901F4D" w:rsidRPr="00A63E7B" w:rsidRDefault="00901F4D" w:rsidP="00901F4D">
      <w:pPr>
        <w:spacing w:after="0" w:line="360" w:lineRule="auto"/>
        <w:jc w:val="both"/>
        <w:rPr>
          <w:rFonts w:ascii="Times New Roman" w:hAnsi="Times New Roman"/>
          <w:sz w:val="24"/>
          <w:szCs w:val="24"/>
        </w:rPr>
      </w:pPr>
      <w:r w:rsidRPr="00A63E7B">
        <w:rPr>
          <w:rFonts w:ascii="Times New Roman" w:hAnsi="Times New Roman"/>
          <w:sz w:val="24"/>
          <w:szCs w:val="24"/>
        </w:rPr>
        <w:t>Os inquiridos desta amostra têm o seguinte perfil sociodemográfico:</w:t>
      </w:r>
    </w:p>
    <w:p w:rsidR="00901F4D" w:rsidRDefault="00901F4D" w:rsidP="00822FF4">
      <w:pPr>
        <w:pStyle w:val="PargrafodaLista"/>
        <w:numPr>
          <w:ilvl w:val="0"/>
          <w:numId w:val="19"/>
        </w:numPr>
        <w:spacing w:after="0" w:line="360" w:lineRule="auto"/>
        <w:jc w:val="both"/>
        <w:rPr>
          <w:rFonts w:ascii="Times New Roman" w:hAnsi="Times New Roman"/>
          <w:sz w:val="24"/>
          <w:szCs w:val="24"/>
        </w:rPr>
      </w:pPr>
      <w:r w:rsidRPr="007B697F">
        <w:rPr>
          <w:rFonts w:ascii="Times New Roman" w:hAnsi="Times New Roman"/>
          <w:sz w:val="24"/>
          <w:szCs w:val="24"/>
        </w:rPr>
        <w:t>Pertencem ao género feminino (67,5%);</w:t>
      </w:r>
    </w:p>
    <w:p w:rsidR="00901F4D" w:rsidRDefault="00901F4D" w:rsidP="00822FF4">
      <w:pPr>
        <w:pStyle w:val="PargrafodaLista"/>
        <w:numPr>
          <w:ilvl w:val="0"/>
          <w:numId w:val="19"/>
        </w:numPr>
        <w:spacing w:after="0" w:line="360" w:lineRule="auto"/>
        <w:jc w:val="both"/>
        <w:rPr>
          <w:rFonts w:ascii="Times New Roman" w:hAnsi="Times New Roman"/>
          <w:sz w:val="24"/>
          <w:szCs w:val="24"/>
        </w:rPr>
      </w:pPr>
      <w:r w:rsidRPr="007B697F">
        <w:rPr>
          <w:rFonts w:ascii="Times New Roman" w:hAnsi="Times New Roman"/>
          <w:sz w:val="24"/>
          <w:szCs w:val="24"/>
        </w:rPr>
        <w:t>Têm até 24 anos (55,5%);</w:t>
      </w:r>
    </w:p>
    <w:p w:rsidR="00901F4D" w:rsidRDefault="00901F4D" w:rsidP="00822FF4">
      <w:pPr>
        <w:pStyle w:val="PargrafodaLista"/>
        <w:numPr>
          <w:ilvl w:val="0"/>
          <w:numId w:val="19"/>
        </w:numPr>
        <w:spacing w:after="0" w:line="360" w:lineRule="auto"/>
        <w:jc w:val="both"/>
        <w:rPr>
          <w:rFonts w:ascii="Times New Roman" w:hAnsi="Times New Roman"/>
          <w:sz w:val="24"/>
          <w:szCs w:val="24"/>
        </w:rPr>
      </w:pPr>
      <w:r w:rsidRPr="007B697F">
        <w:rPr>
          <w:rFonts w:ascii="Times New Roman" w:hAnsi="Times New Roman"/>
          <w:sz w:val="24"/>
          <w:szCs w:val="24"/>
        </w:rPr>
        <w:t>Completaram o 12ºano de escolaridade (47,3%);</w:t>
      </w:r>
    </w:p>
    <w:p w:rsidR="00901F4D" w:rsidRDefault="00901F4D" w:rsidP="00822FF4">
      <w:pPr>
        <w:pStyle w:val="PargrafodaLista"/>
        <w:numPr>
          <w:ilvl w:val="0"/>
          <w:numId w:val="19"/>
        </w:numPr>
        <w:spacing w:after="0" w:line="360" w:lineRule="auto"/>
        <w:jc w:val="both"/>
        <w:rPr>
          <w:rFonts w:ascii="Times New Roman" w:hAnsi="Times New Roman"/>
          <w:sz w:val="24"/>
          <w:szCs w:val="24"/>
        </w:rPr>
      </w:pPr>
      <w:r w:rsidRPr="007B697F">
        <w:rPr>
          <w:rFonts w:ascii="Times New Roman" w:hAnsi="Times New Roman"/>
          <w:sz w:val="24"/>
          <w:szCs w:val="24"/>
        </w:rPr>
        <w:t>São estudantes (53,3%);</w:t>
      </w:r>
    </w:p>
    <w:p w:rsidR="00901F4D" w:rsidRPr="007B697F" w:rsidRDefault="00901F4D" w:rsidP="00822FF4">
      <w:pPr>
        <w:pStyle w:val="PargrafodaLista"/>
        <w:numPr>
          <w:ilvl w:val="0"/>
          <w:numId w:val="19"/>
        </w:numPr>
        <w:spacing w:after="0" w:line="360" w:lineRule="auto"/>
        <w:jc w:val="both"/>
        <w:rPr>
          <w:rFonts w:ascii="Times New Roman" w:hAnsi="Times New Roman"/>
          <w:sz w:val="24"/>
          <w:szCs w:val="24"/>
        </w:rPr>
      </w:pPr>
      <w:r w:rsidRPr="007B697F">
        <w:rPr>
          <w:rFonts w:ascii="Times New Roman" w:hAnsi="Times New Roman"/>
          <w:sz w:val="24"/>
          <w:szCs w:val="24"/>
        </w:rPr>
        <w:t>Habitam na região Centro (32,3%);</w:t>
      </w:r>
    </w:p>
    <w:p w:rsidR="00901F4D" w:rsidRPr="007F191C" w:rsidRDefault="00901F4D" w:rsidP="00901F4D">
      <w:pPr>
        <w:autoSpaceDE w:val="0"/>
        <w:autoSpaceDN w:val="0"/>
        <w:adjustRightInd w:val="0"/>
        <w:spacing w:after="0" w:line="240" w:lineRule="auto"/>
        <w:rPr>
          <w:rFonts w:ascii="Times New Roman" w:hAnsi="Times New Roman"/>
          <w:sz w:val="24"/>
          <w:szCs w:val="24"/>
        </w:rPr>
      </w:pPr>
    </w:p>
    <w:tbl>
      <w:tblPr>
        <w:tblW w:w="741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34"/>
        <w:gridCol w:w="3119"/>
        <w:gridCol w:w="850"/>
        <w:gridCol w:w="1015"/>
      </w:tblGrid>
      <w:tr w:rsidR="00901F4D" w:rsidRPr="007F191C" w:rsidTr="00901F4D">
        <w:trPr>
          <w:cantSplit/>
          <w:jc w:val="center"/>
        </w:trPr>
        <w:tc>
          <w:tcPr>
            <w:tcW w:w="7418" w:type="dxa"/>
            <w:gridSpan w:val="4"/>
            <w:tcBorders>
              <w:top w:val="nil"/>
              <w:left w:val="nil"/>
              <w:bottom w:val="single" w:sz="12" w:space="0" w:color="000000"/>
              <w:right w:val="nil"/>
            </w:tcBorders>
            <w:shd w:val="clear" w:color="auto" w:fill="FFFFFF"/>
          </w:tcPr>
          <w:p w:rsidR="00901F4D" w:rsidRPr="007B697F" w:rsidRDefault="00901F4D" w:rsidP="00901F4D">
            <w:pPr>
              <w:autoSpaceDE w:val="0"/>
              <w:autoSpaceDN w:val="0"/>
              <w:adjustRightInd w:val="0"/>
              <w:spacing w:after="0" w:line="320" w:lineRule="atLeast"/>
              <w:ind w:left="60" w:right="60"/>
              <w:jc w:val="center"/>
              <w:rPr>
                <w:rFonts w:ascii="Times New Roman" w:hAnsi="Times New Roman"/>
                <w:color w:val="000000"/>
                <w:sz w:val="16"/>
                <w:szCs w:val="16"/>
              </w:rPr>
            </w:pPr>
            <w:r>
              <w:rPr>
                <w:rFonts w:ascii="Times New Roman" w:hAnsi="Times New Roman"/>
                <w:bCs/>
                <w:color w:val="000000"/>
                <w:sz w:val="16"/>
                <w:szCs w:val="16"/>
              </w:rPr>
              <w:t>TABELA 4.1</w:t>
            </w:r>
            <w:r w:rsidRPr="007B697F">
              <w:rPr>
                <w:rFonts w:ascii="Times New Roman" w:hAnsi="Times New Roman"/>
                <w:bCs/>
                <w:color w:val="000000"/>
                <w:sz w:val="16"/>
                <w:szCs w:val="16"/>
              </w:rPr>
              <w:t xml:space="preserve"> – C</w:t>
            </w:r>
            <w:r>
              <w:rPr>
                <w:rFonts w:ascii="Times New Roman" w:hAnsi="Times New Roman"/>
                <w:bCs/>
                <w:color w:val="000000"/>
                <w:sz w:val="16"/>
                <w:szCs w:val="16"/>
              </w:rPr>
              <w:t>ARACTERIAZAÇÃO DA AMOSTRA</w:t>
            </w:r>
          </w:p>
        </w:tc>
      </w:tr>
      <w:tr w:rsidR="00901F4D" w:rsidRPr="007F191C" w:rsidTr="00901F4D">
        <w:trPr>
          <w:cantSplit/>
          <w:jc w:val="center"/>
        </w:trPr>
        <w:tc>
          <w:tcPr>
            <w:tcW w:w="5553" w:type="dxa"/>
            <w:gridSpan w:val="2"/>
            <w:tcBorders>
              <w:top w:val="single" w:sz="12" w:space="0" w:color="000000"/>
              <w:left w:val="nil"/>
              <w:bottom w:val="single" w:sz="12" w:space="0" w:color="000000"/>
              <w:right w:val="single" w:sz="12" w:space="0" w:color="000000"/>
            </w:tcBorders>
            <w:shd w:val="clear" w:color="auto" w:fill="FFFFFF"/>
          </w:tcPr>
          <w:p w:rsidR="00901F4D" w:rsidRPr="00FC7249" w:rsidRDefault="00901F4D" w:rsidP="00901F4D">
            <w:pPr>
              <w:autoSpaceDE w:val="0"/>
              <w:autoSpaceDN w:val="0"/>
              <w:adjustRightInd w:val="0"/>
              <w:spacing w:after="0" w:line="320" w:lineRule="atLeast"/>
              <w:ind w:left="60" w:right="60"/>
              <w:rPr>
                <w:rFonts w:ascii="Times New Roman" w:hAnsi="Times New Roman"/>
                <w:color w:val="000000"/>
              </w:rPr>
            </w:pPr>
          </w:p>
        </w:tc>
        <w:tc>
          <w:tcPr>
            <w:tcW w:w="850"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N</w:t>
            </w:r>
          </w:p>
        </w:tc>
        <w:tc>
          <w:tcPr>
            <w:tcW w:w="1015" w:type="dxa"/>
            <w:tcBorders>
              <w:top w:val="single" w:sz="12" w:space="0" w:color="000000"/>
              <w:left w:val="single" w:sz="12" w:space="0" w:color="000000"/>
              <w:bottom w:val="single" w:sz="12" w:space="0" w:color="000000"/>
              <w:right w:val="nil"/>
            </w:tcBorders>
            <w:shd w:val="clear" w:color="auto" w:fill="FFFFFF"/>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w:t>
            </w:r>
          </w:p>
        </w:tc>
      </w:tr>
      <w:tr w:rsidR="00901F4D" w:rsidRPr="007F191C" w:rsidTr="00901F4D">
        <w:trPr>
          <w:cantSplit/>
          <w:jc w:val="center"/>
        </w:trPr>
        <w:tc>
          <w:tcPr>
            <w:tcW w:w="2434" w:type="dxa"/>
            <w:vMerge w:val="restart"/>
            <w:tcBorders>
              <w:top w:val="single" w:sz="12" w:space="0" w:color="000000"/>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7249">
              <w:rPr>
                <w:rFonts w:ascii="Times New Roman" w:hAnsi="Times New Roman"/>
                <w:b/>
                <w:color w:val="000000"/>
              </w:rPr>
              <w:t>Género</w:t>
            </w:r>
          </w:p>
        </w:tc>
        <w:tc>
          <w:tcPr>
            <w:tcW w:w="311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Feminino</w:t>
            </w:r>
          </w:p>
        </w:tc>
        <w:tc>
          <w:tcPr>
            <w:tcW w:w="85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743</w:t>
            </w:r>
          </w:p>
        </w:tc>
        <w:tc>
          <w:tcPr>
            <w:tcW w:w="1015" w:type="dxa"/>
            <w:tcBorders>
              <w:top w:val="single" w:sz="12"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67,5%</w:t>
            </w:r>
          </w:p>
        </w:tc>
      </w:tr>
      <w:tr w:rsidR="00901F4D" w:rsidRPr="007F191C" w:rsidTr="00901F4D">
        <w:trPr>
          <w:cantSplit/>
          <w:jc w:val="center"/>
        </w:trPr>
        <w:tc>
          <w:tcPr>
            <w:tcW w:w="2434" w:type="dxa"/>
            <w:vMerge/>
            <w:tcBorders>
              <w:top w:val="nil"/>
              <w:left w:val="nil"/>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Masculino</w:t>
            </w:r>
          </w:p>
        </w:tc>
        <w:tc>
          <w:tcPr>
            <w:tcW w:w="85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358</w:t>
            </w:r>
          </w:p>
        </w:tc>
        <w:tc>
          <w:tcPr>
            <w:tcW w:w="1015" w:type="dxa"/>
            <w:tcBorders>
              <w:top w:val="single" w:sz="8" w:space="0" w:color="000000"/>
              <w:left w:val="single" w:sz="12" w:space="0" w:color="000000"/>
              <w:bottom w:val="single" w:sz="12"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32,5%</w:t>
            </w:r>
          </w:p>
        </w:tc>
      </w:tr>
      <w:tr w:rsidR="00901F4D" w:rsidRPr="007F191C" w:rsidTr="00901F4D">
        <w:trPr>
          <w:cantSplit/>
          <w:jc w:val="center"/>
        </w:trPr>
        <w:tc>
          <w:tcPr>
            <w:tcW w:w="2434" w:type="dxa"/>
            <w:vMerge w:val="restart"/>
            <w:tcBorders>
              <w:top w:val="single" w:sz="12" w:space="0" w:color="000000"/>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7249">
              <w:rPr>
                <w:rFonts w:ascii="Times New Roman" w:hAnsi="Times New Roman"/>
                <w:b/>
                <w:color w:val="000000"/>
              </w:rPr>
              <w:t>Idade em escalões</w:t>
            </w:r>
          </w:p>
        </w:tc>
        <w:tc>
          <w:tcPr>
            <w:tcW w:w="311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Até 24 anos</w:t>
            </w:r>
          </w:p>
        </w:tc>
        <w:tc>
          <w:tcPr>
            <w:tcW w:w="85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611</w:t>
            </w:r>
          </w:p>
        </w:tc>
        <w:tc>
          <w:tcPr>
            <w:tcW w:w="1015" w:type="dxa"/>
            <w:tcBorders>
              <w:top w:val="single" w:sz="12"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55,5%</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25-34 anos</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185</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16,8%</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35-44 anos</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157</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14,3%</w:t>
            </w:r>
          </w:p>
        </w:tc>
      </w:tr>
      <w:tr w:rsidR="00901F4D" w:rsidRPr="007F191C" w:rsidTr="00901F4D">
        <w:trPr>
          <w:cantSplit/>
          <w:jc w:val="center"/>
        </w:trPr>
        <w:tc>
          <w:tcPr>
            <w:tcW w:w="2434" w:type="dxa"/>
            <w:vMerge/>
            <w:tcBorders>
              <w:top w:val="nil"/>
              <w:left w:val="nil"/>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45</w:t>
            </w:r>
            <w:r w:rsidR="008634E7">
              <w:rPr>
                <w:rFonts w:ascii="Times New Roman" w:hAnsi="Times New Roman"/>
                <w:color w:val="000000"/>
              </w:rPr>
              <w:t xml:space="preserve"> ou mais</w:t>
            </w:r>
            <w:r w:rsidRPr="00FC7249">
              <w:rPr>
                <w:rFonts w:ascii="Times New Roman" w:hAnsi="Times New Roman"/>
                <w:color w:val="000000"/>
              </w:rPr>
              <w:t xml:space="preserve"> anos</w:t>
            </w:r>
          </w:p>
        </w:tc>
        <w:tc>
          <w:tcPr>
            <w:tcW w:w="85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148</w:t>
            </w:r>
          </w:p>
        </w:tc>
        <w:tc>
          <w:tcPr>
            <w:tcW w:w="1015" w:type="dxa"/>
            <w:tcBorders>
              <w:top w:val="single" w:sz="8" w:space="0" w:color="000000"/>
              <w:left w:val="single" w:sz="12" w:space="0" w:color="000000"/>
              <w:bottom w:val="single" w:sz="12"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13,4%</w:t>
            </w:r>
          </w:p>
        </w:tc>
      </w:tr>
      <w:tr w:rsidR="00901F4D" w:rsidRPr="007F191C" w:rsidTr="00901F4D">
        <w:trPr>
          <w:cantSplit/>
          <w:jc w:val="center"/>
        </w:trPr>
        <w:tc>
          <w:tcPr>
            <w:tcW w:w="2434" w:type="dxa"/>
            <w:vMerge w:val="restart"/>
            <w:tcBorders>
              <w:top w:val="single" w:sz="12" w:space="0" w:color="000000"/>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7249">
              <w:rPr>
                <w:rFonts w:ascii="Times New Roman" w:hAnsi="Times New Roman"/>
                <w:b/>
                <w:color w:val="000000"/>
              </w:rPr>
              <w:t>Habilitações Literárias</w:t>
            </w:r>
          </w:p>
        </w:tc>
        <w:tc>
          <w:tcPr>
            <w:tcW w:w="311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Menos do 1º Ciclo do EB</w:t>
            </w:r>
          </w:p>
        </w:tc>
        <w:tc>
          <w:tcPr>
            <w:tcW w:w="85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w:t>
            </w:r>
          </w:p>
        </w:tc>
        <w:tc>
          <w:tcPr>
            <w:tcW w:w="1015" w:type="dxa"/>
            <w:tcBorders>
              <w:top w:val="single" w:sz="12"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0,1%</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1º Ciclo do EB (4ºano)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3</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0,3%</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2ºCiclo do EB (6ºano)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5</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0,5%</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3ºCiclo do EB (9ºano)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19</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1,7%</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Ensino Secundário (12ºano)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521</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47,3%</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Bacharelato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29</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2,6%</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Licenciatura</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336</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30,5%</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Mestrado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105</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9,5%</w:t>
            </w:r>
          </w:p>
        </w:tc>
      </w:tr>
      <w:tr w:rsidR="00901F4D" w:rsidRPr="007F191C" w:rsidTr="00901F4D">
        <w:trPr>
          <w:cantSplit/>
          <w:jc w:val="center"/>
        </w:trPr>
        <w:tc>
          <w:tcPr>
            <w:tcW w:w="2434" w:type="dxa"/>
            <w:vMerge/>
            <w:tcBorders>
              <w:top w:val="nil"/>
              <w:left w:val="nil"/>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Doutoramento</w:t>
            </w:r>
          </w:p>
        </w:tc>
        <w:tc>
          <w:tcPr>
            <w:tcW w:w="85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82</w:t>
            </w:r>
          </w:p>
        </w:tc>
        <w:tc>
          <w:tcPr>
            <w:tcW w:w="1015" w:type="dxa"/>
            <w:tcBorders>
              <w:top w:val="single" w:sz="8" w:space="0" w:color="000000"/>
              <w:left w:val="single" w:sz="12" w:space="0" w:color="000000"/>
              <w:bottom w:val="single" w:sz="12"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7,4%</w:t>
            </w:r>
          </w:p>
        </w:tc>
      </w:tr>
      <w:tr w:rsidR="00901F4D" w:rsidRPr="007F191C" w:rsidTr="00901F4D">
        <w:trPr>
          <w:cantSplit/>
          <w:jc w:val="center"/>
        </w:trPr>
        <w:tc>
          <w:tcPr>
            <w:tcW w:w="2434" w:type="dxa"/>
            <w:vMerge w:val="restart"/>
            <w:tcBorders>
              <w:top w:val="single" w:sz="12" w:space="0" w:color="000000"/>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7249">
              <w:rPr>
                <w:rFonts w:ascii="Times New Roman" w:hAnsi="Times New Roman"/>
                <w:b/>
                <w:color w:val="000000"/>
              </w:rPr>
              <w:t>Ocupação</w:t>
            </w:r>
          </w:p>
        </w:tc>
        <w:tc>
          <w:tcPr>
            <w:tcW w:w="311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Estudante</w:t>
            </w:r>
          </w:p>
        </w:tc>
        <w:tc>
          <w:tcPr>
            <w:tcW w:w="85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587</w:t>
            </w:r>
          </w:p>
        </w:tc>
        <w:tc>
          <w:tcPr>
            <w:tcW w:w="1015" w:type="dxa"/>
            <w:tcBorders>
              <w:top w:val="single" w:sz="12"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53,3%</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Empregado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266</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24,2%</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Trabalhador Estudante</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180</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16,3%</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Desempregado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61</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5,5%</w:t>
            </w:r>
          </w:p>
        </w:tc>
      </w:tr>
      <w:tr w:rsidR="00901F4D" w:rsidRPr="007F191C" w:rsidTr="00901F4D">
        <w:trPr>
          <w:cantSplit/>
          <w:jc w:val="center"/>
        </w:trPr>
        <w:tc>
          <w:tcPr>
            <w:tcW w:w="2434" w:type="dxa"/>
            <w:vMerge/>
            <w:tcBorders>
              <w:top w:val="nil"/>
              <w:left w:val="nil"/>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Reformado</w:t>
            </w:r>
          </w:p>
        </w:tc>
        <w:tc>
          <w:tcPr>
            <w:tcW w:w="85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7</w:t>
            </w:r>
          </w:p>
        </w:tc>
        <w:tc>
          <w:tcPr>
            <w:tcW w:w="1015" w:type="dxa"/>
            <w:tcBorders>
              <w:top w:val="single" w:sz="8" w:space="0" w:color="000000"/>
              <w:left w:val="single" w:sz="12" w:space="0" w:color="000000"/>
              <w:bottom w:val="single" w:sz="12"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0,6%</w:t>
            </w:r>
          </w:p>
        </w:tc>
      </w:tr>
      <w:tr w:rsidR="00901F4D" w:rsidRPr="007F191C" w:rsidTr="00901F4D">
        <w:trPr>
          <w:cantSplit/>
          <w:jc w:val="center"/>
        </w:trPr>
        <w:tc>
          <w:tcPr>
            <w:tcW w:w="2434" w:type="dxa"/>
            <w:vMerge w:val="restart"/>
            <w:tcBorders>
              <w:top w:val="single" w:sz="12" w:space="0" w:color="000000"/>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7249">
              <w:rPr>
                <w:rFonts w:ascii="Times New Roman" w:hAnsi="Times New Roman"/>
                <w:b/>
                <w:color w:val="000000"/>
              </w:rPr>
              <w:t>Região onde habita</w:t>
            </w:r>
          </w:p>
        </w:tc>
        <w:tc>
          <w:tcPr>
            <w:tcW w:w="311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Norte</w:t>
            </w:r>
          </w:p>
        </w:tc>
        <w:tc>
          <w:tcPr>
            <w:tcW w:w="85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160</w:t>
            </w:r>
          </w:p>
        </w:tc>
        <w:tc>
          <w:tcPr>
            <w:tcW w:w="1015" w:type="dxa"/>
            <w:tcBorders>
              <w:top w:val="single" w:sz="12"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14,5%</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Centro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356</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32,3%</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Porto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29</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2,6%</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Lisboa e Vale do Tejo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347</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31,5%</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Alentejo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60</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5,4%</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Algarve</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8</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0,7%</w:t>
            </w:r>
          </w:p>
        </w:tc>
      </w:tr>
      <w:tr w:rsidR="00901F4D" w:rsidRPr="007F191C" w:rsidTr="00901F4D">
        <w:trPr>
          <w:cantSplit/>
          <w:jc w:val="center"/>
        </w:trPr>
        <w:tc>
          <w:tcPr>
            <w:tcW w:w="2434" w:type="dxa"/>
            <w:vMerge/>
            <w:tcBorders>
              <w:top w:val="nil"/>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Região Autónoma dos Açores</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127</w:t>
            </w:r>
          </w:p>
        </w:tc>
        <w:tc>
          <w:tcPr>
            <w:tcW w:w="1015" w:type="dxa"/>
            <w:tcBorders>
              <w:top w:val="single" w:sz="8"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11,5%</w:t>
            </w:r>
          </w:p>
        </w:tc>
      </w:tr>
      <w:tr w:rsidR="00901F4D" w:rsidRPr="007F191C" w:rsidTr="00901F4D">
        <w:trPr>
          <w:cantSplit/>
          <w:jc w:val="center"/>
        </w:trPr>
        <w:tc>
          <w:tcPr>
            <w:tcW w:w="2434" w:type="dxa"/>
            <w:vMerge/>
            <w:tcBorders>
              <w:top w:val="nil"/>
              <w:left w:val="nil"/>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Região Autónoma da Madeira</w:t>
            </w:r>
          </w:p>
        </w:tc>
        <w:tc>
          <w:tcPr>
            <w:tcW w:w="85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14</w:t>
            </w:r>
          </w:p>
        </w:tc>
        <w:tc>
          <w:tcPr>
            <w:tcW w:w="1015" w:type="dxa"/>
            <w:tcBorders>
              <w:top w:val="single" w:sz="8" w:space="0" w:color="000000"/>
              <w:left w:val="single" w:sz="12" w:space="0" w:color="000000"/>
              <w:bottom w:val="single" w:sz="12"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1,3%</w:t>
            </w:r>
          </w:p>
        </w:tc>
      </w:tr>
      <w:tr w:rsidR="00901F4D" w:rsidRPr="007F191C" w:rsidTr="00901F4D">
        <w:trPr>
          <w:cantSplit/>
          <w:trHeight w:val="488"/>
          <w:jc w:val="center"/>
        </w:trPr>
        <w:tc>
          <w:tcPr>
            <w:tcW w:w="2434" w:type="dxa"/>
            <w:vMerge w:val="restart"/>
            <w:tcBorders>
              <w:top w:val="single" w:sz="12" w:space="0" w:color="000000"/>
              <w:left w:val="nil"/>
              <w:bottom w:val="nil"/>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7249">
              <w:rPr>
                <w:rFonts w:ascii="Times New Roman" w:hAnsi="Times New Roman"/>
                <w:b/>
                <w:color w:val="000000"/>
              </w:rPr>
              <w:t>Frequentou alguma Biblioteca no último ano?</w:t>
            </w:r>
          </w:p>
        </w:tc>
        <w:tc>
          <w:tcPr>
            <w:tcW w:w="311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Sim</w:t>
            </w:r>
          </w:p>
        </w:tc>
        <w:tc>
          <w:tcPr>
            <w:tcW w:w="85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894</w:t>
            </w:r>
          </w:p>
        </w:tc>
        <w:tc>
          <w:tcPr>
            <w:tcW w:w="1015" w:type="dxa"/>
            <w:tcBorders>
              <w:top w:val="single" w:sz="12" w:space="0" w:color="000000"/>
              <w:left w:val="single" w:sz="12" w:space="0" w:color="000000"/>
              <w:bottom w:val="single" w:sz="8"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81,2%</w:t>
            </w:r>
          </w:p>
        </w:tc>
      </w:tr>
      <w:tr w:rsidR="00901F4D" w:rsidRPr="007F191C" w:rsidTr="00901F4D">
        <w:trPr>
          <w:cantSplit/>
          <w:jc w:val="center"/>
        </w:trPr>
        <w:tc>
          <w:tcPr>
            <w:tcW w:w="2434" w:type="dxa"/>
            <w:vMerge/>
            <w:tcBorders>
              <w:top w:val="nil"/>
              <w:left w:val="nil"/>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240" w:lineRule="auto"/>
              <w:rPr>
                <w:rFonts w:ascii="Times New Roman" w:hAnsi="Times New Roman"/>
                <w:color w:val="000000"/>
              </w:rPr>
            </w:pPr>
          </w:p>
        </w:tc>
        <w:tc>
          <w:tcPr>
            <w:tcW w:w="311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7249">
              <w:rPr>
                <w:rFonts w:ascii="Times New Roman" w:hAnsi="Times New Roman"/>
                <w:color w:val="000000"/>
              </w:rPr>
              <w:t>Não</w:t>
            </w:r>
          </w:p>
        </w:tc>
        <w:tc>
          <w:tcPr>
            <w:tcW w:w="85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207</w:t>
            </w:r>
          </w:p>
        </w:tc>
        <w:tc>
          <w:tcPr>
            <w:tcW w:w="1015" w:type="dxa"/>
            <w:tcBorders>
              <w:top w:val="single" w:sz="8" w:space="0" w:color="000000"/>
              <w:left w:val="single" w:sz="12" w:space="0" w:color="000000"/>
              <w:bottom w:val="single" w:sz="12" w:space="0" w:color="000000"/>
              <w:right w:val="nil"/>
            </w:tcBorders>
            <w:shd w:val="clear" w:color="auto" w:fill="FFFFFF"/>
            <w:vAlign w:val="center"/>
          </w:tcPr>
          <w:p w:rsidR="00901F4D" w:rsidRPr="00FC7249" w:rsidRDefault="00901F4D" w:rsidP="00901F4D">
            <w:pPr>
              <w:autoSpaceDE w:val="0"/>
              <w:autoSpaceDN w:val="0"/>
              <w:adjustRightInd w:val="0"/>
              <w:spacing w:after="0" w:line="320" w:lineRule="atLeast"/>
              <w:ind w:left="60" w:right="60"/>
              <w:jc w:val="right"/>
              <w:rPr>
                <w:rFonts w:ascii="Times New Roman" w:hAnsi="Times New Roman"/>
                <w:color w:val="000000"/>
              </w:rPr>
            </w:pPr>
            <w:r w:rsidRPr="00FC7249">
              <w:rPr>
                <w:rFonts w:ascii="Times New Roman" w:hAnsi="Times New Roman"/>
                <w:color w:val="000000"/>
              </w:rPr>
              <w:t>18,8%</w:t>
            </w:r>
          </w:p>
        </w:tc>
      </w:tr>
    </w:tbl>
    <w:p w:rsidR="00901F4D" w:rsidRPr="00FC7249" w:rsidRDefault="00901F4D" w:rsidP="00901F4D">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FONTE: ELABORAÇÃO PRÓPRIA</w:t>
      </w:r>
    </w:p>
    <w:p w:rsidR="00901F4D" w:rsidRDefault="00901F4D" w:rsidP="00901F4D">
      <w:pPr>
        <w:spacing w:line="360" w:lineRule="auto"/>
        <w:jc w:val="both"/>
        <w:rPr>
          <w:rFonts w:ascii="Times New Roman" w:hAnsi="Times New Roman"/>
          <w:b/>
          <w:sz w:val="24"/>
          <w:szCs w:val="24"/>
        </w:rPr>
      </w:pPr>
    </w:p>
    <w:p w:rsidR="00442607" w:rsidRDefault="00442607" w:rsidP="00901F4D">
      <w:pPr>
        <w:spacing w:line="360" w:lineRule="auto"/>
        <w:jc w:val="both"/>
        <w:rPr>
          <w:rFonts w:ascii="Times New Roman" w:hAnsi="Times New Roman"/>
          <w:b/>
          <w:sz w:val="24"/>
          <w:szCs w:val="24"/>
        </w:rPr>
      </w:pPr>
    </w:p>
    <w:p w:rsidR="00901F4D" w:rsidRPr="00A63E7B" w:rsidRDefault="00901F4D" w:rsidP="00901F4D">
      <w:pPr>
        <w:spacing w:line="360" w:lineRule="auto"/>
        <w:jc w:val="both"/>
        <w:rPr>
          <w:rFonts w:ascii="Times New Roman" w:hAnsi="Times New Roman"/>
          <w:sz w:val="24"/>
          <w:szCs w:val="24"/>
        </w:rPr>
      </w:pPr>
      <w:r w:rsidRPr="00A63E7B">
        <w:rPr>
          <w:rFonts w:ascii="Times New Roman" w:hAnsi="Times New Roman"/>
          <w:b/>
          <w:sz w:val="24"/>
          <w:szCs w:val="24"/>
        </w:rPr>
        <w:t>4.4 Instrumento de recolha de dados</w:t>
      </w:r>
    </w:p>
    <w:p w:rsidR="00901F4D" w:rsidRPr="00A63E7B" w:rsidRDefault="00901F4D" w:rsidP="00901F4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Para se recolher os dados, </w:t>
      </w:r>
      <w:r w:rsidRPr="00A63E7B">
        <w:rPr>
          <w:rFonts w:ascii="Times New Roman" w:hAnsi="Times New Roman"/>
          <w:sz w:val="24"/>
          <w:szCs w:val="24"/>
        </w:rPr>
        <w:t xml:space="preserve">foi </w:t>
      </w:r>
      <w:r>
        <w:rPr>
          <w:rFonts w:ascii="Times New Roman" w:hAnsi="Times New Roman"/>
          <w:sz w:val="24"/>
          <w:szCs w:val="24"/>
        </w:rPr>
        <w:t>elaborado um questionário, aplicado à</w:t>
      </w:r>
      <w:r w:rsidRPr="00A63E7B">
        <w:rPr>
          <w:rFonts w:ascii="Times New Roman" w:hAnsi="Times New Roman"/>
          <w:sz w:val="24"/>
          <w:szCs w:val="24"/>
        </w:rPr>
        <w:t xml:space="preserve"> amostra de utilizadores</w:t>
      </w:r>
      <w:r>
        <w:rPr>
          <w:rFonts w:ascii="Times New Roman" w:hAnsi="Times New Roman"/>
          <w:sz w:val="24"/>
          <w:szCs w:val="24"/>
        </w:rPr>
        <w:t xml:space="preserve"> e não utilizadores por</w:t>
      </w:r>
      <w:r w:rsidR="0078625A">
        <w:rPr>
          <w:rFonts w:ascii="Times New Roman" w:hAnsi="Times New Roman"/>
          <w:sz w:val="24"/>
          <w:szCs w:val="24"/>
        </w:rPr>
        <w:t>tugueses da Bibliotecas</w:t>
      </w:r>
      <w:r w:rsidRPr="00A63E7B">
        <w:rPr>
          <w:rFonts w:ascii="Times New Roman" w:hAnsi="Times New Roman"/>
          <w:sz w:val="24"/>
          <w:szCs w:val="24"/>
        </w:rPr>
        <w:t>, definida anteriormente. As escalas propostas para o questionário resultaram de uma revisão da literatura</w:t>
      </w:r>
      <w:r>
        <w:rPr>
          <w:rFonts w:ascii="Times New Roman" w:hAnsi="Times New Roman"/>
          <w:sz w:val="24"/>
          <w:szCs w:val="24"/>
        </w:rPr>
        <w:t>. Por não ter sido encontradas escalas em estudos anteriores</w:t>
      </w:r>
      <w:r w:rsidR="0078625A">
        <w:rPr>
          <w:rFonts w:ascii="Times New Roman" w:hAnsi="Times New Roman"/>
          <w:sz w:val="24"/>
          <w:szCs w:val="24"/>
        </w:rPr>
        <w:t xml:space="preserve"> na área de Bibliotecas</w:t>
      </w:r>
      <w:r>
        <w:rPr>
          <w:rFonts w:ascii="Times New Roman" w:hAnsi="Times New Roman"/>
          <w:sz w:val="24"/>
          <w:szCs w:val="24"/>
        </w:rPr>
        <w:t>, teve que se recolher</w:t>
      </w:r>
      <w:r w:rsidR="0078625A">
        <w:rPr>
          <w:rFonts w:ascii="Times New Roman" w:hAnsi="Times New Roman"/>
          <w:sz w:val="24"/>
          <w:szCs w:val="24"/>
        </w:rPr>
        <w:t xml:space="preserve"> a </w:t>
      </w:r>
      <w:r>
        <w:rPr>
          <w:rFonts w:ascii="Times New Roman" w:hAnsi="Times New Roman"/>
          <w:sz w:val="24"/>
          <w:szCs w:val="24"/>
        </w:rPr>
        <w:t>outros segmentos, nomeadamente</w:t>
      </w:r>
      <w:r w:rsidR="00690A48">
        <w:rPr>
          <w:rFonts w:ascii="Times New Roman" w:hAnsi="Times New Roman"/>
          <w:sz w:val="24"/>
          <w:szCs w:val="24"/>
        </w:rPr>
        <w:t xml:space="preserve"> no âmbito</w:t>
      </w:r>
      <w:r w:rsidRPr="00D40A62">
        <w:rPr>
          <w:rFonts w:ascii="Times New Roman" w:hAnsi="Times New Roman"/>
          <w:sz w:val="24"/>
          <w:szCs w:val="24"/>
        </w:rPr>
        <w:t xml:space="preserve"> </w:t>
      </w:r>
      <w:r w:rsidR="0078625A">
        <w:rPr>
          <w:rFonts w:ascii="Times New Roman" w:hAnsi="Times New Roman"/>
          <w:sz w:val="24"/>
          <w:szCs w:val="24"/>
        </w:rPr>
        <w:t>do comportam</w:t>
      </w:r>
      <w:r w:rsidR="00690A48">
        <w:rPr>
          <w:rFonts w:ascii="Times New Roman" w:hAnsi="Times New Roman"/>
          <w:sz w:val="24"/>
          <w:szCs w:val="24"/>
        </w:rPr>
        <w:t xml:space="preserve">ento do consumidor. </w:t>
      </w:r>
    </w:p>
    <w:p w:rsidR="00901F4D" w:rsidRPr="00A63E7B" w:rsidRDefault="00901F4D" w:rsidP="00901F4D">
      <w:pPr>
        <w:autoSpaceDE w:val="0"/>
        <w:autoSpaceDN w:val="0"/>
        <w:adjustRightInd w:val="0"/>
        <w:spacing w:after="0" w:line="360" w:lineRule="auto"/>
        <w:jc w:val="both"/>
        <w:rPr>
          <w:rFonts w:ascii="Times New Roman" w:hAnsi="Times New Roman"/>
          <w:sz w:val="24"/>
          <w:szCs w:val="24"/>
        </w:rPr>
      </w:pPr>
    </w:p>
    <w:p w:rsidR="00901F4D" w:rsidRPr="00A63E7B" w:rsidRDefault="00901F4D" w:rsidP="00901F4D">
      <w:pPr>
        <w:autoSpaceDE w:val="0"/>
        <w:autoSpaceDN w:val="0"/>
        <w:adjustRightInd w:val="0"/>
        <w:spacing w:after="0" w:line="360" w:lineRule="auto"/>
        <w:jc w:val="both"/>
        <w:rPr>
          <w:rFonts w:ascii="Times New Roman" w:hAnsi="Times New Roman"/>
          <w:b/>
          <w:sz w:val="24"/>
          <w:szCs w:val="24"/>
        </w:rPr>
      </w:pPr>
      <w:r w:rsidRPr="00A63E7B">
        <w:rPr>
          <w:rFonts w:ascii="Times New Roman" w:hAnsi="Times New Roman"/>
          <w:b/>
          <w:sz w:val="24"/>
          <w:szCs w:val="24"/>
        </w:rPr>
        <w:t>4.4.1 Escalas e outras perguntas</w:t>
      </w:r>
    </w:p>
    <w:p w:rsidR="00901F4D" w:rsidRPr="00A63E7B" w:rsidRDefault="00901F4D" w:rsidP="00901F4D">
      <w:pPr>
        <w:autoSpaceDE w:val="0"/>
        <w:autoSpaceDN w:val="0"/>
        <w:adjustRightInd w:val="0"/>
        <w:spacing w:after="0" w:line="360" w:lineRule="auto"/>
        <w:jc w:val="both"/>
        <w:rPr>
          <w:rFonts w:ascii="Times New Roman" w:hAnsi="Times New Roman"/>
          <w:sz w:val="24"/>
          <w:szCs w:val="24"/>
        </w:rPr>
      </w:pPr>
    </w:p>
    <w:p w:rsidR="00901F4D" w:rsidRPr="00A63E7B" w:rsidRDefault="00901F4D" w:rsidP="00901F4D">
      <w:pPr>
        <w:autoSpaceDE w:val="0"/>
        <w:autoSpaceDN w:val="0"/>
        <w:adjustRightInd w:val="0"/>
        <w:spacing w:after="0" w:line="360" w:lineRule="auto"/>
        <w:jc w:val="both"/>
        <w:rPr>
          <w:rFonts w:ascii="Times New Roman" w:hAnsi="Times New Roman"/>
          <w:sz w:val="24"/>
          <w:szCs w:val="24"/>
        </w:rPr>
      </w:pPr>
      <w:r w:rsidRPr="00A63E7B">
        <w:rPr>
          <w:rFonts w:ascii="Times New Roman" w:hAnsi="Times New Roman"/>
          <w:sz w:val="24"/>
          <w:szCs w:val="24"/>
        </w:rPr>
        <w:t>Os constructos foram medidos através de indic</w:t>
      </w:r>
      <w:r>
        <w:rPr>
          <w:rFonts w:ascii="Times New Roman" w:hAnsi="Times New Roman"/>
          <w:sz w:val="24"/>
          <w:szCs w:val="24"/>
        </w:rPr>
        <w:t xml:space="preserve">adores no formato de escalas de </w:t>
      </w:r>
      <w:r w:rsidRPr="00A63E7B">
        <w:rPr>
          <w:rFonts w:ascii="Times New Roman" w:hAnsi="Times New Roman"/>
          <w:sz w:val="24"/>
          <w:szCs w:val="24"/>
        </w:rPr>
        <w:t>Likert de 7 pontos, nos seus extr</w:t>
      </w:r>
      <w:r>
        <w:rPr>
          <w:rFonts w:ascii="Times New Roman" w:hAnsi="Times New Roman"/>
          <w:sz w:val="24"/>
          <w:szCs w:val="24"/>
        </w:rPr>
        <w:t>emos encontram-se as expressões</w:t>
      </w:r>
      <w:r w:rsidRPr="00A63E7B">
        <w:rPr>
          <w:rFonts w:ascii="Times New Roman" w:hAnsi="Times New Roman"/>
          <w:sz w:val="24"/>
          <w:szCs w:val="24"/>
        </w:rPr>
        <w:t xml:space="preserve"> “discordo totalmente” e “concordo totalmente</w:t>
      </w:r>
      <w:r w:rsidR="0078625A">
        <w:rPr>
          <w:rFonts w:ascii="Times New Roman" w:hAnsi="Times New Roman"/>
          <w:sz w:val="24"/>
          <w:szCs w:val="24"/>
        </w:rPr>
        <w:t>”.</w:t>
      </w:r>
    </w:p>
    <w:p w:rsidR="00901F4D" w:rsidRDefault="00901F4D" w:rsidP="00901F4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 tabela seguinte demostra</w:t>
      </w:r>
      <w:r w:rsidRPr="00A63E7B">
        <w:rPr>
          <w:rFonts w:ascii="Times New Roman" w:hAnsi="Times New Roman"/>
          <w:sz w:val="24"/>
          <w:szCs w:val="24"/>
        </w:rPr>
        <w:t xml:space="preserve"> todos os constructos utilizados, itens das escalas e </w:t>
      </w:r>
      <w:r>
        <w:rPr>
          <w:rFonts w:ascii="Times New Roman" w:hAnsi="Times New Roman"/>
          <w:sz w:val="24"/>
          <w:szCs w:val="24"/>
        </w:rPr>
        <w:t>respe</w:t>
      </w:r>
      <w:r w:rsidRPr="00A63E7B">
        <w:rPr>
          <w:rFonts w:ascii="Times New Roman" w:hAnsi="Times New Roman"/>
          <w:sz w:val="24"/>
          <w:szCs w:val="24"/>
        </w:rPr>
        <w:t>tivas fontes bibliográficas.</w:t>
      </w:r>
    </w:p>
    <w:p w:rsidR="00901F4D" w:rsidRDefault="00901F4D" w:rsidP="00901F4D">
      <w:pPr>
        <w:autoSpaceDE w:val="0"/>
        <w:autoSpaceDN w:val="0"/>
        <w:adjustRightInd w:val="0"/>
        <w:spacing w:after="0" w:line="360" w:lineRule="auto"/>
        <w:jc w:val="center"/>
        <w:rPr>
          <w:rFonts w:ascii="Times New Roman" w:hAnsi="Times New Roman"/>
          <w:sz w:val="16"/>
          <w:szCs w:val="16"/>
        </w:rPr>
      </w:pPr>
    </w:p>
    <w:p w:rsidR="00901F4D" w:rsidRDefault="00901F4D" w:rsidP="00901F4D">
      <w:pPr>
        <w:autoSpaceDE w:val="0"/>
        <w:autoSpaceDN w:val="0"/>
        <w:adjustRightInd w:val="0"/>
        <w:spacing w:after="0" w:line="360" w:lineRule="auto"/>
        <w:jc w:val="center"/>
        <w:rPr>
          <w:rFonts w:ascii="Times New Roman" w:hAnsi="Times New Roman"/>
          <w:sz w:val="16"/>
          <w:szCs w:val="16"/>
        </w:rPr>
      </w:pPr>
    </w:p>
    <w:p w:rsidR="00901F4D" w:rsidRDefault="00901F4D" w:rsidP="00901F4D">
      <w:pPr>
        <w:autoSpaceDE w:val="0"/>
        <w:autoSpaceDN w:val="0"/>
        <w:adjustRightInd w:val="0"/>
        <w:spacing w:after="0" w:line="360" w:lineRule="auto"/>
        <w:jc w:val="center"/>
        <w:rPr>
          <w:rFonts w:ascii="Times New Roman" w:hAnsi="Times New Roman"/>
          <w:sz w:val="16"/>
          <w:szCs w:val="16"/>
        </w:rPr>
      </w:pPr>
    </w:p>
    <w:p w:rsidR="00901F4D" w:rsidRDefault="00901F4D" w:rsidP="00901F4D">
      <w:pPr>
        <w:autoSpaceDE w:val="0"/>
        <w:autoSpaceDN w:val="0"/>
        <w:adjustRightInd w:val="0"/>
        <w:spacing w:after="0" w:line="360" w:lineRule="auto"/>
        <w:jc w:val="center"/>
        <w:rPr>
          <w:rFonts w:ascii="Times New Roman" w:hAnsi="Times New Roman"/>
          <w:sz w:val="16"/>
          <w:szCs w:val="16"/>
        </w:rPr>
      </w:pPr>
    </w:p>
    <w:p w:rsidR="0078625A" w:rsidRDefault="0078625A" w:rsidP="00901F4D">
      <w:pPr>
        <w:autoSpaceDE w:val="0"/>
        <w:autoSpaceDN w:val="0"/>
        <w:adjustRightInd w:val="0"/>
        <w:spacing w:after="0" w:line="360" w:lineRule="auto"/>
        <w:jc w:val="center"/>
        <w:rPr>
          <w:rFonts w:ascii="Times New Roman" w:hAnsi="Times New Roman"/>
          <w:sz w:val="16"/>
          <w:szCs w:val="16"/>
        </w:rPr>
      </w:pPr>
    </w:p>
    <w:p w:rsidR="00442607" w:rsidRDefault="00442607" w:rsidP="00901F4D">
      <w:pPr>
        <w:autoSpaceDE w:val="0"/>
        <w:autoSpaceDN w:val="0"/>
        <w:adjustRightInd w:val="0"/>
        <w:spacing w:after="0" w:line="360" w:lineRule="auto"/>
        <w:jc w:val="center"/>
        <w:rPr>
          <w:rFonts w:ascii="Times New Roman" w:hAnsi="Times New Roman"/>
          <w:sz w:val="16"/>
          <w:szCs w:val="16"/>
        </w:rPr>
      </w:pPr>
    </w:p>
    <w:p w:rsidR="00901F4D" w:rsidRPr="00A03A63" w:rsidRDefault="00901F4D" w:rsidP="00901F4D">
      <w:pPr>
        <w:autoSpaceDE w:val="0"/>
        <w:autoSpaceDN w:val="0"/>
        <w:adjustRightInd w:val="0"/>
        <w:spacing w:after="0" w:line="360" w:lineRule="auto"/>
        <w:jc w:val="center"/>
        <w:rPr>
          <w:rFonts w:ascii="Times New Roman" w:hAnsi="Times New Roman"/>
          <w:sz w:val="16"/>
          <w:szCs w:val="16"/>
        </w:rPr>
      </w:pPr>
      <w:r>
        <w:rPr>
          <w:rFonts w:ascii="Times New Roman" w:hAnsi="Times New Roman"/>
          <w:sz w:val="16"/>
          <w:szCs w:val="16"/>
        </w:rPr>
        <w:lastRenderedPageBreak/>
        <w:t>TABELA 4.2</w:t>
      </w:r>
      <w:r w:rsidRPr="00A03A63">
        <w:rPr>
          <w:rFonts w:ascii="Times New Roman" w:hAnsi="Times New Roman"/>
          <w:sz w:val="16"/>
          <w:szCs w:val="16"/>
        </w:rPr>
        <w:t xml:space="preserve"> – ESCALAS DOS CONSTRUTOS DO MODELO PROPOSTO</w:t>
      </w:r>
    </w:p>
    <w:tbl>
      <w:tblPr>
        <w:tblStyle w:val="Tabelacomgrelha"/>
        <w:tblW w:w="8330" w:type="dxa"/>
        <w:tblLayout w:type="fixed"/>
        <w:tblLook w:val="04A0" w:firstRow="1" w:lastRow="0" w:firstColumn="1" w:lastColumn="0" w:noHBand="0" w:noVBand="1"/>
      </w:tblPr>
      <w:tblGrid>
        <w:gridCol w:w="2093"/>
        <w:gridCol w:w="4536"/>
        <w:gridCol w:w="1701"/>
      </w:tblGrid>
      <w:tr w:rsidR="00901F4D" w:rsidRPr="00E11073" w:rsidTr="00442607">
        <w:tc>
          <w:tcPr>
            <w:tcW w:w="2093" w:type="dxa"/>
            <w:vAlign w:val="center"/>
          </w:tcPr>
          <w:p w:rsidR="00901F4D" w:rsidRPr="00FD4113" w:rsidRDefault="00901F4D" w:rsidP="00442607">
            <w:pPr>
              <w:spacing w:after="0" w:line="240" w:lineRule="auto"/>
              <w:jc w:val="center"/>
              <w:rPr>
                <w:rFonts w:ascii="Times New Roman" w:hAnsi="Times New Roman"/>
                <w:b/>
                <w:sz w:val="24"/>
                <w:szCs w:val="24"/>
              </w:rPr>
            </w:pPr>
            <w:r w:rsidRPr="00FD4113">
              <w:rPr>
                <w:rFonts w:ascii="Times New Roman" w:hAnsi="Times New Roman"/>
                <w:b/>
                <w:sz w:val="24"/>
                <w:szCs w:val="24"/>
              </w:rPr>
              <w:t>Constructos</w:t>
            </w:r>
          </w:p>
        </w:tc>
        <w:tc>
          <w:tcPr>
            <w:tcW w:w="4536" w:type="dxa"/>
            <w:vAlign w:val="center"/>
          </w:tcPr>
          <w:p w:rsidR="00901F4D" w:rsidRPr="00FD4113" w:rsidRDefault="00901F4D" w:rsidP="00442607">
            <w:pPr>
              <w:spacing w:after="0" w:line="240" w:lineRule="auto"/>
              <w:jc w:val="center"/>
              <w:rPr>
                <w:rFonts w:ascii="Times New Roman" w:hAnsi="Times New Roman"/>
                <w:b/>
                <w:sz w:val="24"/>
                <w:szCs w:val="24"/>
              </w:rPr>
            </w:pPr>
            <w:r w:rsidRPr="00FD4113">
              <w:rPr>
                <w:rFonts w:ascii="Times New Roman" w:hAnsi="Times New Roman"/>
                <w:b/>
                <w:sz w:val="24"/>
                <w:szCs w:val="24"/>
              </w:rPr>
              <w:t>Itens</w:t>
            </w:r>
          </w:p>
        </w:tc>
        <w:tc>
          <w:tcPr>
            <w:tcW w:w="1701" w:type="dxa"/>
            <w:vAlign w:val="center"/>
          </w:tcPr>
          <w:p w:rsidR="00901F4D" w:rsidRPr="00FD4113" w:rsidRDefault="00901F4D" w:rsidP="00442607">
            <w:pPr>
              <w:spacing w:after="0" w:line="240" w:lineRule="auto"/>
              <w:jc w:val="center"/>
              <w:rPr>
                <w:rFonts w:ascii="Times New Roman" w:hAnsi="Times New Roman"/>
                <w:b/>
                <w:sz w:val="24"/>
                <w:szCs w:val="24"/>
              </w:rPr>
            </w:pPr>
            <w:r w:rsidRPr="00FD4113">
              <w:rPr>
                <w:rFonts w:ascii="Times New Roman" w:hAnsi="Times New Roman"/>
                <w:b/>
                <w:sz w:val="24"/>
                <w:szCs w:val="24"/>
              </w:rPr>
              <w:t>Referencias Bibliográficas</w:t>
            </w:r>
          </w:p>
        </w:tc>
      </w:tr>
      <w:tr w:rsidR="00901F4D" w:rsidRPr="00E11073" w:rsidTr="0078625A">
        <w:tc>
          <w:tcPr>
            <w:tcW w:w="2093" w:type="dxa"/>
            <w:vAlign w:val="center"/>
          </w:tcPr>
          <w:p w:rsidR="00901F4D" w:rsidRPr="00E11073" w:rsidRDefault="00901F4D" w:rsidP="00901F4D">
            <w:pPr>
              <w:spacing w:line="240" w:lineRule="auto"/>
              <w:jc w:val="center"/>
              <w:rPr>
                <w:rFonts w:ascii="Times New Roman" w:hAnsi="Times New Roman"/>
                <w:b/>
                <w:sz w:val="24"/>
                <w:szCs w:val="24"/>
              </w:rPr>
            </w:pPr>
            <w:r w:rsidRPr="00E11073">
              <w:rPr>
                <w:rFonts w:ascii="Times New Roman" w:hAnsi="Times New Roman"/>
                <w:b/>
                <w:sz w:val="24"/>
                <w:szCs w:val="24"/>
              </w:rPr>
              <w:t>Motivação em relação à atitude</w:t>
            </w:r>
          </w:p>
        </w:tc>
        <w:tc>
          <w:tcPr>
            <w:tcW w:w="4536" w:type="dxa"/>
          </w:tcPr>
          <w:p w:rsidR="00901F4D" w:rsidRPr="00E11073" w:rsidRDefault="00901F4D" w:rsidP="0078625A">
            <w:pPr>
              <w:spacing w:line="240" w:lineRule="auto"/>
              <w:jc w:val="both"/>
              <w:rPr>
                <w:rFonts w:ascii="Times New Roman" w:hAnsi="Times New Roman"/>
                <w:sz w:val="24"/>
                <w:szCs w:val="24"/>
              </w:rPr>
            </w:pPr>
            <w:r w:rsidRPr="00A03A63">
              <w:rPr>
                <w:rFonts w:ascii="Times New Roman" w:hAnsi="Times New Roman"/>
                <w:b/>
                <w:sz w:val="24"/>
                <w:szCs w:val="24"/>
              </w:rPr>
              <w:t>MAT 1</w:t>
            </w:r>
            <w:r w:rsidR="0078625A">
              <w:rPr>
                <w:rFonts w:ascii="Times New Roman" w:hAnsi="Times New Roman"/>
                <w:sz w:val="24"/>
                <w:szCs w:val="24"/>
              </w:rPr>
              <w:t xml:space="preserve"> – Vou a Bibliotecas</w:t>
            </w:r>
            <w:r w:rsidRPr="00E11073">
              <w:rPr>
                <w:rFonts w:ascii="Times New Roman" w:hAnsi="Times New Roman"/>
                <w:sz w:val="24"/>
                <w:szCs w:val="24"/>
              </w:rPr>
              <w:t xml:space="preserve"> para desenvolver um relacionamento com outras pessoas que a frequentam.</w:t>
            </w:r>
          </w:p>
          <w:p w:rsidR="00901F4D" w:rsidRPr="00E11073" w:rsidRDefault="00901F4D" w:rsidP="0078625A">
            <w:pPr>
              <w:spacing w:line="240" w:lineRule="auto"/>
              <w:jc w:val="both"/>
              <w:rPr>
                <w:rFonts w:ascii="Times New Roman" w:hAnsi="Times New Roman"/>
                <w:sz w:val="24"/>
                <w:szCs w:val="24"/>
              </w:rPr>
            </w:pPr>
            <w:r w:rsidRPr="00A03A63">
              <w:rPr>
                <w:rFonts w:ascii="Times New Roman" w:hAnsi="Times New Roman"/>
                <w:b/>
                <w:sz w:val="24"/>
                <w:szCs w:val="24"/>
              </w:rPr>
              <w:t>MAT 2</w:t>
            </w:r>
            <w:r>
              <w:rPr>
                <w:rFonts w:ascii="Times New Roman" w:hAnsi="Times New Roman"/>
                <w:sz w:val="24"/>
                <w:szCs w:val="24"/>
              </w:rPr>
              <w:t xml:space="preserve"> - Vou à</w:t>
            </w:r>
            <w:r w:rsidR="0078625A">
              <w:rPr>
                <w:rFonts w:ascii="Times New Roman" w:hAnsi="Times New Roman"/>
                <w:sz w:val="24"/>
                <w:szCs w:val="24"/>
              </w:rPr>
              <w:t xml:space="preserve"> Bibliotecas</w:t>
            </w:r>
            <w:r w:rsidRPr="00E11073">
              <w:rPr>
                <w:rFonts w:ascii="Times New Roman" w:hAnsi="Times New Roman"/>
                <w:sz w:val="24"/>
                <w:szCs w:val="24"/>
              </w:rPr>
              <w:t xml:space="preserve"> para aprender com outras pessoas.</w:t>
            </w:r>
          </w:p>
          <w:p w:rsidR="00901F4D" w:rsidRPr="00E11073" w:rsidRDefault="00901F4D" w:rsidP="0078625A">
            <w:pPr>
              <w:spacing w:line="240" w:lineRule="auto"/>
              <w:jc w:val="both"/>
              <w:rPr>
                <w:rFonts w:ascii="Times New Roman" w:hAnsi="Times New Roman"/>
                <w:sz w:val="24"/>
                <w:szCs w:val="24"/>
              </w:rPr>
            </w:pPr>
            <w:r w:rsidRPr="00A03A63">
              <w:rPr>
                <w:rFonts w:ascii="Times New Roman" w:hAnsi="Times New Roman"/>
                <w:b/>
                <w:sz w:val="24"/>
                <w:szCs w:val="24"/>
              </w:rPr>
              <w:t>MAT 3</w:t>
            </w:r>
            <w:r w:rsidRPr="00E11073">
              <w:rPr>
                <w:rFonts w:ascii="Times New Roman" w:hAnsi="Times New Roman"/>
                <w:sz w:val="24"/>
                <w:szCs w:val="24"/>
              </w:rPr>
              <w:t xml:space="preserve"> – Vou a Biblioteca</w:t>
            </w:r>
            <w:r>
              <w:rPr>
                <w:rFonts w:ascii="Times New Roman" w:hAnsi="Times New Roman"/>
                <w:sz w:val="24"/>
                <w:szCs w:val="24"/>
              </w:rPr>
              <w:t>s</w:t>
            </w:r>
            <w:r w:rsidRPr="00E11073">
              <w:rPr>
                <w:rFonts w:ascii="Times New Roman" w:hAnsi="Times New Roman"/>
                <w:sz w:val="24"/>
                <w:szCs w:val="24"/>
              </w:rPr>
              <w:t xml:space="preserve"> para aprender coisas novas.</w:t>
            </w:r>
          </w:p>
          <w:p w:rsidR="00901F4D" w:rsidRPr="00E11073" w:rsidRDefault="00901F4D" w:rsidP="0078625A">
            <w:pPr>
              <w:spacing w:line="240" w:lineRule="auto"/>
              <w:jc w:val="both"/>
              <w:rPr>
                <w:rFonts w:ascii="Times New Roman" w:hAnsi="Times New Roman"/>
                <w:sz w:val="24"/>
                <w:szCs w:val="24"/>
              </w:rPr>
            </w:pPr>
            <w:r w:rsidRPr="00A03A63">
              <w:rPr>
                <w:rFonts w:ascii="Times New Roman" w:hAnsi="Times New Roman"/>
                <w:b/>
                <w:sz w:val="24"/>
                <w:szCs w:val="24"/>
              </w:rPr>
              <w:t>MAT 4</w:t>
            </w:r>
            <w:r w:rsidRPr="00E11073">
              <w:rPr>
                <w:rFonts w:ascii="Times New Roman" w:hAnsi="Times New Roman"/>
                <w:sz w:val="24"/>
                <w:szCs w:val="24"/>
              </w:rPr>
              <w:t xml:space="preserve"> – Vou a Biblioteca</w:t>
            </w:r>
            <w:r>
              <w:rPr>
                <w:rFonts w:ascii="Times New Roman" w:hAnsi="Times New Roman"/>
                <w:sz w:val="24"/>
                <w:szCs w:val="24"/>
              </w:rPr>
              <w:t>s</w:t>
            </w:r>
            <w:r w:rsidR="0078625A">
              <w:rPr>
                <w:rFonts w:ascii="Times New Roman" w:hAnsi="Times New Roman"/>
                <w:sz w:val="24"/>
                <w:szCs w:val="24"/>
              </w:rPr>
              <w:t xml:space="preserve"> </w:t>
            </w:r>
            <w:r w:rsidRPr="00E11073">
              <w:rPr>
                <w:rFonts w:ascii="Times New Roman" w:hAnsi="Times New Roman"/>
                <w:sz w:val="24"/>
                <w:szCs w:val="24"/>
              </w:rPr>
              <w:t>para desenvolver os meus interesses pessoais.</w:t>
            </w:r>
          </w:p>
          <w:p w:rsidR="00901F4D" w:rsidRPr="00E11073" w:rsidRDefault="00901F4D" w:rsidP="0078625A">
            <w:pPr>
              <w:spacing w:line="240" w:lineRule="auto"/>
              <w:jc w:val="both"/>
              <w:rPr>
                <w:rFonts w:ascii="Times New Roman" w:hAnsi="Times New Roman"/>
                <w:sz w:val="24"/>
                <w:szCs w:val="24"/>
              </w:rPr>
            </w:pPr>
            <w:r w:rsidRPr="00A03A63">
              <w:rPr>
                <w:rFonts w:ascii="Times New Roman" w:hAnsi="Times New Roman"/>
                <w:b/>
                <w:sz w:val="24"/>
                <w:szCs w:val="24"/>
              </w:rPr>
              <w:t>MAT 5</w:t>
            </w:r>
            <w:r w:rsidRPr="00E11073">
              <w:rPr>
                <w:rFonts w:ascii="Times New Roman" w:hAnsi="Times New Roman"/>
                <w:sz w:val="24"/>
                <w:szCs w:val="24"/>
              </w:rPr>
              <w:t xml:space="preserve"> – Vou a Bibliotecas para passar o tempo.</w:t>
            </w:r>
          </w:p>
        </w:tc>
        <w:tc>
          <w:tcPr>
            <w:tcW w:w="1701" w:type="dxa"/>
            <w:vAlign w:val="center"/>
          </w:tcPr>
          <w:p w:rsidR="00901F4D" w:rsidRPr="00E11073" w:rsidRDefault="00901F4D" w:rsidP="00901F4D">
            <w:pPr>
              <w:spacing w:line="240" w:lineRule="auto"/>
              <w:jc w:val="center"/>
              <w:rPr>
                <w:rFonts w:ascii="Times New Roman" w:hAnsi="Times New Roman"/>
                <w:sz w:val="24"/>
                <w:szCs w:val="24"/>
              </w:rPr>
            </w:pPr>
            <w:r w:rsidRPr="00E11073">
              <w:rPr>
                <w:rFonts w:ascii="Times New Roman" w:hAnsi="Times New Roman"/>
                <w:sz w:val="24"/>
                <w:szCs w:val="24"/>
              </w:rPr>
              <w:t>Lee (2011)</w:t>
            </w:r>
          </w:p>
        </w:tc>
      </w:tr>
      <w:tr w:rsidR="00901F4D" w:rsidRPr="001E38A6" w:rsidTr="0078625A">
        <w:trPr>
          <w:trHeight w:val="1266"/>
        </w:trPr>
        <w:tc>
          <w:tcPr>
            <w:tcW w:w="2093" w:type="dxa"/>
            <w:vAlign w:val="center"/>
          </w:tcPr>
          <w:p w:rsidR="00901F4D" w:rsidRPr="00E11073" w:rsidRDefault="00901F4D" w:rsidP="00901F4D">
            <w:pPr>
              <w:spacing w:line="240" w:lineRule="auto"/>
              <w:jc w:val="center"/>
              <w:rPr>
                <w:rFonts w:ascii="Times New Roman" w:hAnsi="Times New Roman"/>
                <w:b/>
                <w:sz w:val="24"/>
                <w:szCs w:val="24"/>
              </w:rPr>
            </w:pPr>
            <w:r w:rsidRPr="00E11073">
              <w:rPr>
                <w:rFonts w:ascii="Times New Roman" w:hAnsi="Times New Roman"/>
                <w:b/>
                <w:sz w:val="24"/>
                <w:szCs w:val="24"/>
              </w:rPr>
              <w:t>Motivação em relação à Norma Subjetiva</w:t>
            </w:r>
          </w:p>
        </w:tc>
        <w:tc>
          <w:tcPr>
            <w:tcW w:w="4536" w:type="dxa"/>
          </w:tcPr>
          <w:p w:rsidR="00901F4D" w:rsidRPr="00E11073" w:rsidRDefault="00901F4D" w:rsidP="0078625A">
            <w:pPr>
              <w:spacing w:line="240" w:lineRule="auto"/>
              <w:jc w:val="both"/>
              <w:rPr>
                <w:rFonts w:ascii="Times New Roman" w:hAnsi="Times New Roman"/>
                <w:sz w:val="24"/>
                <w:szCs w:val="24"/>
              </w:rPr>
            </w:pPr>
            <w:r w:rsidRPr="00A03A63">
              <w:rPr>
                <w:rFonts w:ascii="Times New Roman" w:hAnsi="Times New Roman"/>
                <w:b/>
                <w:sz w:val="24"/>
                <w:szCs w:val="24"/>
              </w:rPr>
              <w:t>MNS 1</w:t>
            </w:r>
            <w:r>
              <w:rPr>
                <w:rFonts w:ascii="Times New Roman" w:hAnsi="Times New Roman"/>
                <w:sz w:val="24"/>
                <w:szCs w:val="24"/>
              </w:rPr>
              <w:t xml:space="preserve"> – Vou a</w:t>
            </w:r>
            <w:r w:rsidR="0078625A">
              <w:rPr>
                <w:rFonts w:ascii="Times New Roman" w:hAnsi="Times New Roman"/>
                <w:sz w:val="24"/>
                <w:szCs w:val="24"/>
              </w:rPr>
              <w:t xml:space="preserve"> bibliotecas </w:t>
            </w:r>
            <w:r w:rsidRPr="00E11073">
              <w:rPr>
                <w:rFonts w:ascii="Times New Roman" w:hAnsi="Times New Roman"/>
                <w:sz w:val="24"/>
                <w:szCs w:val="24"/>
              </w:rPr>
              <w:t xml:space="preserve">para fortalecer </w:t>
            </w:r>
            <w:r>
              <w:rPr>
                <w:rFonts w:ascii="Times New Roman" w:hAnsi="Times New Roman"/>
                <w:sz w:val="24"/>
                <w:szCs w:val="24"/>
              </w:rPr>
              <w:t>o meu relacionamento</w:t>
            </w:r>
            <w:r w:rsidRPr="00E11073">
              <w:rPr>
                <w:rFonts w:ascii="Times New Roman" w:hAnsi="Times New Roman"/>
                <w:sz w:val="24"/>
                <w:szCs w:val="24"/>
              </w:rPr>
              <w:t xml:space="preserve"> com familiares.</w:t>
            </w:r>
          </w:p>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MNS 2</w:t>
            </w:r>
            <w:r>
              <w:rPr>
                <w:rFonts w:ascii="Times New Roman" w:hAnsi="Times New Roman"/>
                <w:sz w:val="24"/>
                <w:szCs w:val="24"/>
              </w:rPr>
              <w:t xml:space="preserve"> – Vou a</w:t>
            </w:r>
            <w:r w:rsidR="0078625A">
              <w:rPr>
                <w:rFonts w:ascii="Times New Roman" w:hAnsi="Times New Roman"/>
                <w:sz w:val="24"/>
                <w:szCs w:val="24"/>
              </w:rPr>
              <w:t xml:space="preserve"> Biblioteca </w:t>
            </w:r>
            <w:r w:rsidRPr="00E11073">
              <w:rPr>
                <w:rFonts w:ascii="Times New Roman" w:hAnsi="Times New Roman"/>
                <w:sz w:val="24"/>
                <w:szCs w:val="24"/>
              </w:rPr>
              <w:t>para fortalecer o meu relacionamento com os meus amigos.</w:t>
            </w:r>
          </w:p>
          <w:p w:rsidR="00901F4D"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MNS 3</w:t>
            </w:r>
            <w:r w:rsidR="0078625A">
              <w:rPr>
                <w:rFonts w:ascii="Times New Roman" w:hAnsi="Times New Roman"/>
                <w:sz w:val="24"/>
                <w:szCs w:val="24"/>
              </w:rPr>
              <w:t xml:space="preserve"> – Vou a Bibliotecas </w:t>
            </w:r>
            <w:r w:rsidRPr="00E11073">
              <w:rPr>
                <w:rFonts w:ascii="Times New Roman" w:hAnsi="Times New Roman"/>
                <w:sz w:val="24"/>
                <w:szCs w:val="24"/>
              </w:rPr>
              <w:t>para ter uma oportunidade de educar os meus filhos.</w:t>
            </w:r>
          </w:p>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MNS 4</w:t>
            </w:r>
            <w:r w:rsidRPr="00E11073">
              <w:rPr>
                <w:rFonts w:ascii="Times New Roman" w:hAnsi="Times New Roman"/>
                <w:sz w:val="24"/>
                <w:szCs w:val="24"/>
              </w:rPr>
              <w:t xml:space="preserve"> – A maioria das pessoas que são importantes para mim acha que eu deveria</w:t>
            </w:r>
            <w:r w:rsidR="0078625A">
              <w:rPr>
                <w:rFonts w:ascii="Times New Roman" w:hAnsi="Times New Roman"/>
                <w:sz w:val="24"/>
                <w:szCs w:val="24"/>
              </w:rPr>
              <w:t xml:space="preserve"> frequentar Bibliotecas</w:t>
            </w:r>
            <w:r>
              <w:rPr>
                <w:rFonts w:ascii="Times New Roman" w:hAnsi="Times New Roman"/>
                <w:sz w:val="24"/>
                <w:szCs w:val="24"/>
              </w:rPr>
              <w:t xml:space="preserve">. </w:t>
            </w:r>
          </w:p>
        </w:tc>
        <w:tc>
          <w:tcPr>
            <w:tcW w:w="1701" w:type="dxa"/>
            <w:vAlign w:val="center"/>
          </w:tcPr>
          <w:p w:rsidR="00901F4D" w:rsidRPr="008F14DE" w:rsidRDefault="00901F4D" w:rsidP="00901F4D">
            <w:pPr>
              <w:spacing w:line="240" w:lineRule="auto"/>
              <w:jc w:val="center"/>
              <w:rPr>
                <w:rFonts w:ascii="Times New Roman" w:hAnsi="Times New Roman"/>
                <w:sz w:val="24"/>
                <w:szCs w:val="24"/>
                <w:lang w:val="en-US"/>
              </w:rPr>
            </w:pPr>
            <w:r w:rsidRPr="008F14DE">
              <w:rPr>
                <w:rFonts w:ascii="Times New Roman" w:hAnsi="Times New Roman"/>
                <w:sz w:val="24"/>
                <w:szCs w:val="24"/>
                <w:lang w:val="en-US"/>
              </w:rPr>
              <w:t>Lee (2011)</w:t>
            </w:r>
          </w:p>
          <w:p w:rsidR="00901F4D" w:rsidRPr="008F14DE" w:rsidRDefault="00901F4D" w:rsidP="00901F4D">
            <w:pPr>
              <w:spacing w:line="240" w:lineRule="auto"/>
              <w:jc w:val="center"/>
              <w:rPr>
                <w:rFonts w:ascii="Times New Roman" w:hAnsi="Times New Roman"/>
                <w:sz w:val="24"/>
                <w:szCs w:val="24"/>
                <w:lang w:val="en-US"/>
              </w:rPr>
            </w:pPr>
          </w:p>
          <w:p w:rsidR="00901F4D" w:rsidRPr="008F14DE" w:rsidRDefault="00901F4D" w:rsidP="00901F4D">
            <w:pPr>
              <w:spacing w:line="240" w:lineRule="auto"/>
              <w:jc w:val="center"/>
              <w:rPr>
                <w:rFonts w:ascii="Times New Roman" w:hAnsi="Times New Roman"/>
                <w:sz w:val="24"/>
                <w:szCs w:val="24"/>
                <w:lang w:val="en-US"/>
              </w:rPr>
            </w:pPr>
          </w:p>
          <w:p w:rsidR="00901F4D" w:rsidRPr="008F14DE" w:rsidRDefault="00901F4D" w:rsidP="00901F4D">
            <w:pPr>
              <w:spacing w:line="240" w:lineRule="auto"/>
              <w:jc w:val="center"/>
              <w:rPr>
                <w:rFonts w:ascii="Times New Roman" w:hAnsi="Times New Roman"/>
                <w:sz w:val="24"/>
                <w:szCs w:val="24"/>
                <w:lang w:val="en-US"/>
              </w:rPr>
            </w:pPr>
          </w:p>
          <w:p w:rsidR="0078625A" w:rsidRDefault="0078625A" w:rsidP="0078625A">
            <w:pPr>
              <w:spacing w:line="240" w:lineRule="auto"/>
              <w:rPr>
                <w:rFonts w:ascii="Times New Roman" w:hAnsi="Times New Roman"/>
                <w:sz w:val="24"/>
                <w:szCs w:val="24"/>
                <w:lang w:val="en-US"/>
              </w:rPr>
            </w:pPr>
            <w:r>
              <w:rPr>
                <w:rFonts w:ascii="Times New Roman" w:hAnsi="Times New Roman"/>
                <w:sz w:val="24"/>
                <w:szCs w:val="24"/>
                <w:lang w:val="en-US"/>
              </w:rPr>
              <w:t xml:space="preserve"> </w:t>
            </w:r>
          </w:p>
          <w:p w:rsidR="00901F4D" w:rsidRPr="00601595" w:rsidRDefault="00901F4D" w:rsidP="0078625A">
            <w:pPr>
              <w:spacing w:line="240" w:lineRule="auto"/>
              <w:jc w:val="center"/>
              <w:rPr>
                <w:rFonts w:ascii="Times New Roman" w:hAnsi="Times New Roman"/>
                <w:sz w:val="24"/>
                <w:szCs w:val="24"/>
                <w:lang w:val="en-US"/>
              </w:rPr>
            </w:pPr>
            <w:r w:rsidRPr="00E11073">
              <w:rPr>
                <w:rFonts w:ascii="Times New Roman" w:hAnsi="Times New Roman"/>
                <w:sz w:val="24"/>
                <w:szCs w:val="24"/>
                <w:lang w:val="en-US"/>
              </w:rPr>
              <w:t xml:space="preserve">Karahanna </w:t>
            </w:r>
            <w:r w:rsidRPr="00E11073">
              <w:rPr>
                <w:rFonts w:ascii="Times New Roman" w:hAnsi="Times New Roman"/>
                <w:i/>
                <w:sz w:val="24"/>
                <w:szCs w:val="24"/>
                <w:lang w:val="en-US"/>
              </w:rPr>
              <w:t>et</w:t>
            </w:r>
            <w:r w:rsidR="00601595">
              <w:rPr>
                <w:rFonts w:ascii="Times New Roman" w:hAnsi="Times New Roman"/>
                <w:i/>
                <w:sz w:val="24"/>
                <w:szCs w:val="24"/>
                <w:lang w:val="en-US"/>
              </w:rPr>
              <w:t>.</w:t>
            </w:r>
            <w:r w:rsidRPr="00E11073">
              <w:rPr>
                <w:rFonts w:ascii="Times New Roman" w:hAnsi="Times New Roman"/>
                <w:i/>
                <w:sz w:val="24"/>
                <w:szCs w:val="24"/>
                <w:lang w:val="en-US"/>
              </w:rPr>
              <w:t xml:space="preserve"> </w:t>
            </w:r>
            <w:r w:rsidR="00601595">
              <w:rPr>
                <w:rFonts w:ascii="Times New Roman" w:hAnsi="Times New Roman"/>
                <w:i/>
                <w:sz w:val="24"/>
                <w:szCs w:val="24"/>
                <w:lang w:val="en-US"/>
              </w:rPr>
              <w:t>a</w:t>
            </w:r>
            <w:r w:rsidRPr="00E11073">
              <w:rPr>
                <w:rFonts w:ascii="Times New Roman" w:hAnsi="Times New Roman"/>
                <w:i/>
                <w:sz w:val="24"/>
                <w:szCs w:val="24"/>
                <w:lang w:val="en-US"/>
              </w:rPr>
              <w:t>l</w:t>
            </w:r>
            <w:r w:rsidR="00601595">
              <w:rPr>
                <w:rFonts w:ascii="Times New Roman" w:hAnsi="Times New Roman"/>
                <w:i/>
                <w:sz w:val="24"/>
                <w:szCs w:val="24"/>
                <w:lang w:val="en-US"/>
              </w:rPr>
              <w:t>.</w:t>
            </w:r>
            <w:r w:rsidRPr="00E11073">
              <w:rPr>
                <w:rFonts w:ascii="Times New Roman" w:hAnsi="Times New Roman"/>
                <w:i/>
                <w:sz w:val="24"/>
                <w:szCs w:val="24"/>
                <w:lang w:val="en-US"/>
              </w:rPr>
              <w:t xml:space="preserve"> </w:t>
            </w:r>
            <w:r w:rsidR="00601595">
              <w:rPr>
                <w:rFonts w:ascii="Times New Roman" w:hAnsi="Times New Roman"/>
                <w:sz w:val="24"/>
                <w:szCs w:val="24"/>
                <w:lang w:val="en-US"/>
              </w:rPr>
              <w:t>(1999)</w:t>
            </w:r>
          </w:p>
        </w:tc>
      </w:tr>
      <w:tr w:rsidR="00901F4D" w:rsidRPr="00E11073" w:rsidTr="0078625A">
        <w:tc>
          <w:tcPr>
            <w:tcW w:w="2093" w:type="dxa"/>
            <w:vAlign w:val="center"/>
          </w:tcPr>
          <w:p w:rsidR="00901F4D" w:rsidRPr="00E11073" w:rsidRDefault="00901F4D" w:rsidP="00901F4D">
            <w:pPr>
              <w:spacing w:line="240" w:lineRule="auto"/>
              <w:jc w:val="center"/>
              <w:rPr>
                <w:rFonts w:ascii="Times New Roman" w:hAnsi="Times New Roman"/>
                <w:b/>
                <w:sz w:val="24"/>
                <w:szCs w:val="24"/>
                <w:lang w:val="en-US"/>
              </w:rPr>
            </w:pPr>
            <w:r w:rsidRPr="00E11073">
              <w:rPr>
                <w:rFonts w:ascii="Times New Roman" w:hAnsi="Times New Roman"/>
                <w:b/>
                <w:sz w:val="24"/>
                <w:szCs w:val="24"/>
                <w:lang w:val="en-US"/>
              </w:rPr>
              <w:t>Crenças Comportamentais</w:t>
            </w:r>
          </w:p>
        </w:tc>
        <w:tc>
          <w:tcPr>
            <w:tcW w:w="4536" w:type="dxa"/>
          </w:tcPr>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CCOM 1</w:t>
            </w:r>
            <w:r w:rsidR="0078625A">
              <w:rPr>
                <w:rFonts w:ascii="Times New Roman" w:hAnsi="Times New Roman"/>
                <w:sz w:val="24"/>
                <w:szCs w:val="24"/>
              </w:rPr>
              <w:t xml:space="preserve"> – Ir a uma Biblioteca </w:t>
            </w:r>
            <w:r w:rsidRPr="00E11073">
              <w:rPr>
                <w:rFonts w:ascii="Times New Roman" w:hAnsi="Times New Roman"/>
                <w:sz w:val="24"/>
                <w:szCs w:val="24"/>
              </w:rPr>
              <w:t xml:space="preserve"> influenciará na minha realização profissional.</w:t>
            </w:r>
          </w:p>
          <w:p w:rsidR="00901F4D"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CCOM 2</w:t>
            </w:r>
            <w:r w:rsidRPr="00E11073">
              <w:rPr>
                <w:rFonts w:ascii="Times New Roman" w:hAnsi="Times New Roman"/>
                <w:sz w:val="24"/>
                <w:szCs w:val="24"/>
              </w:rPr>
              <w:t xml:space="preserve"> - </w:t>
            </w:r>
            <w:r>
              <w:rPr>
                <w:rFonts w:ascii="Times New Roman" w:hAnsi="Times New Roman"/>
                <w:sz w:val="24"/>
                <w:szCs w:val="24"/>
              </w:rPr>
              <w:t>Ir a uma Biblioteca</w:t>
            </w:r>
            <w:r w:rsidRPr="00E11073">
              <w:rPr>
                <w:rFonts w:ascii="Times New Roman" w:hAnsi="Times New Roman"/>
                <w:sz w:val="24"/>
                <w:szCs w:val="24"/>
              </w:rPr>
              <w:t xml:space="preserve"> influenciará na minha obtenção de </w:t>
            </w:r>
            <w:r w:rsidRPr="00E11073">
              <w:rPr>
                <w:rFonts w:ascii="Times New Roman" w:hAnsi="Times New Roman"/>
                <w:i/>
                <w:sz w:val="24"/>
                <w:szCs w:val="24"/>
              </w:rPr>
              <w:t>status</w:t>
            </w:r>
            <w:r w:rsidRPr="00E11073">
              <w:rPr>
                <w:rFonts w:ascii="Times New Roman" w:hAnsi="Times New Roman"/>
                <w:sz w:val="24"/>
                <w:szCs w:val="24"/>
              </w:rPr>
              <w:t xml:space="preserve">, reconhecimento. </w:t>
            </w:r>
          </w:p>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CCOM 3</w:t>
            </w:r>
            <w:r w:rsidR="0078625A">
              <w:rPr>
                <w:rFonts w:ascii="Times New Roman" w:hAnsi="Times New Roman"/>
                <w:sz w:val="24"/>
                <w:szCs w:val="24"/>
              </w:rPr>
              <w:t xml:space="preserve"> - Ir a uma Biblioteca </w:t>
            </w:r>
            <w:r w:rsidRPr="00E11073">
              <w:rPr>
                <w:rFonts w:ascii="Times New Roman" w:hAnsi="Times New Roman"/>
                <w:sz w:val="24"/>
                <w:szCs w:val="24"/>
              </w:rPr>
              <w:t>influenciará na obtenção de conhecimento.</w:t>
            </w:r>
          </w:p>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CCOM 4</w:t>
            </w:r>
            <w:r w:rsidR="0078625A">
              <w:rPr>
                <w:rFonts w:ascii="Times New Roman" w:hAnsi="Times New Roman"/>
                <w:sz w:val="24"/>
                <w:szCs w:val="24"/>
              </w:rPr>
              <w:t xml:space="preserve"> - Ir a uma Biblioteca</w:t>
            </w:r>
            <w:r w:rsidRPr="00E11073">
              <w:rPr>
                <w:rFonts w:ascii="Times New Roman" w:hAnsi="Times New Roman"/>
                <w:sz w:val="24"/>
                <w:szCs w:val="24"/>
              </w:rPr>
              <w:t xml:space="preserve"> influenciará na minha realização pessoal. </w:t>
            </w:r>
          </w:p>
        </w:tc>
        <w:tc>
          <w:tcPr>
            <w:tcW w:w="1701" w:type="dxa"/>
            <w:vAlign w:val="center"/>
          </w:tcPr>
          <w:p w:rsidR="00901F4D" w:rsidRPr="00E11073" w:rsidRDefault="00901F4D" w:rsidP="00901F4D">
            <w:pPr>
              <w:spacing w:line="240" w:lineRule="auto"/>
              <w:jc w:val="center"/>
              <w:rPr>
                <w:rFonts w:ascii="Times New Roman" w:hAnsi="Times New Roman"/>
                <w:sz w:val="24"/>
                <w:szCs w:val="24"/>
              </w:rPr>
            </w:pPr>
            <w:r w:rsidRPr="00E11073">
              <w:rPr>
                <w:rFonts w:ascii="Times New Roman" w:hAnsi="Times New Roman"/>
                <w:sz w:val="24"/>
                <w:szCs w:val="24"/>
              </w:rPr>
              <w:t>Peixoto (2007)</w:t>
            </w:r>
          </w:p>
        </w:tc>
      </w:tr>
      <w:tr w:rsidR="00901F4D" w:rsidRPr="00E11073" w:rsidTr="0078625A">
        <w:tc>
          <w:tcPr>
            <w:tcW w:w="2093" w:type="dxa"/>
            <w:vAlign w:val="center"/>
          </w:tcPr>
          <w:p w:rsidR="00901F4D" w:rsidRPr="00E11073" w:rsidRDefault="00901F4D" w:rsidP="00901F4D">
            <w:pPr>
              <w:spacing w:line="240" w:lineRule="auto"/>
              <w:jc w:val="center"/>
              <w:rPr>
                <w:rFonts w:ascii="Times New Roman" w:hAnsi="Times New Roman"/>
                <w:b/>
                <w:sz w:val="24"/>
                <w:szCs w:val="24"/>
              </w:rPr>
            </w:pPr>
            <w:r w:rsidRPr="00E11073">
              <w:rPr>
                <w:rFonts w:ascii="Times New Roman" w:hAnsi="Times New Roman"/>
                <w:b/>
                <w:sz w:val="24"/>
                <w:szCs w:val="24"/>
              </w:rPr>
              <w:t>Crenças Normativas</w:t>
            </w:r>
          </w:p>
        </w:tc>
        <w:tc>
          <w:tcPr>
            <w:tcW w:w="4536" w:type="dxa"/>
          </w:tcPr>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CN 1</w:t>
            </w:r>
            <w:r w:rsidRPr="00E11073">
              <w:rPr>
                <w:rFonts w:ascii="Times New Roman" w:hAnsi="Times New Roman"/>
                <w:sz w:val="24"/>
                <w:szCs w:val="24"/>
              </w:rPr>
              <w:t xml:space="preserve"> – A minha família influencia-me a f</w:t>
            </w:r>
            <w:r w:rsidR="0078625A">
              <w:rPr>
                <w:rFonts w:ascii="Times New Roman" w:hAnsi="Times New Roman"/>
                <w:sz w:val="24"/>
                <w:szCs w:val="24"/>
              </w:rPr>
              <w:t>requentar uma Biblioteca</w:t>
            </w:r>
            <w:r w:rsidRPr="00E11073">
              <w:rPr>
                <w:rFonts w:ascii="Times New Roman" w:hAnsi="Times New Roman"/>
                <w:sz w:val="24"/>
                <w:szCs w:val="24"/>
              </w:rPr>
              <w:t>.</w:t>
            </w:r>
          </w:p>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lastRenderedPageBreak/>
              <w:t>CN 2</w:t>
            </w:r>
            <w:r w:rsidRPr="00E11073">
              <w:rPr>
                <w:rFonts w:ascii="Times New Roman" w:hAnsi="Times New Roman"/>
                <w:sz w:val="24"/>
                <w:szCs w:val="24"/>
              </w:rPr>
              <w:t xml:space="preserve"> – Os meus amigos influenciam-me a f</w:t>
            </w:r>
            <w:r>
              <w:rPr>
                <w:rFonts w:ascii="Times New Roman" w:hAnsi="Times New Roman"/>
                <w:sz w:val="24"/>
                <w:szCs w:val="24"/>
              </w:rPr>
              <w:t>requentar uma Biblioteca</w:t>
            </w:r>
            <w:r w:rsidRPr="00E11073">
              <w:rPr>
                <w:rFonts w:ascii="Times New Roman" w:hAnsi="Times New Roman"/>
                <w:sz w:val="24"/>
                <w:szCs w:val="24"/>
              </w:rPr>
              <w:t>.</w:t>
            </w:r>
          </w:p>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CN 3</w:t>
            </w:r>
            <w:r w:rsidRPr="00E11073">
              <w:rPr>
                <w:rFonts w:ascii="Times New Roman" w:hAnsi="Times New Roman"/>
                <w:sz w:val="24"/>
                <w:szCs w:val="24"/>
              </w:rPr>
              <w:t xml:space="preserve"> – Os profissionais da minha área influenciam-me a f</w:t>
            </w:r>
            <w:r w:rsidR="0078625A">
              <w:rPr>
                <w:rFonts w:ascii="Times New Roman" w:hAnsi="Times New Roman"/>
                <w:sz w:val="24"/>
                <w:szCs w:val="24"/>
              </w:rPr>
              <w:t>requentar uma Biblioteca</w:t>
            </w:r>
            <w:r w:rsidRPr="00E11073">
              <w:rPr>
                <w:rFonts w:ascii="Times New Roman" w:hAnsi="Times New Roman"/>
                <w:sz w:val="24"/>
                <w:szCs w:val="24"/>
              </w:rPr>
              <w:t>.</w:t>
            </w:r>
          </w:p>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CN 4</w:t>
            </w:r>
            <w:r w:rsidRPr="00E11073">
              <w:rPr>
                <w:rFonts w:ascii="Times New Roman" w:hAnsi="Times New Roman"/>
                <w:sz w:val="24"/>
                <w:szCs w:val="24"/>
              </w:rPr>
              <w:t xml:space="preserve"> – Os meus colegas de trabalho influenciam-me a fr</w:t>
            </w:r>
            <w:r w:rsidR="0078625A">
              <w:rPr>
                <w:rFonts w:ascii="Times New Roman" w:hAnsi="Times New Roman"/>
                <w:sz w:val="24"/>
                <w:szCs w:val="24"/>
              </w:rPr>
              <w:t>equentar uma Biblioteca.</w:t>
            </w:r>
            <w:r w:rsidRPr="00E11073">
              <w:rPr>
                <w:rFonts w:ascii="Times New Roman" w:hAnsi="Times New Roman"/>
                <w:sz w:val="24"/>
                <w:szCs w:val="24"/>
              </w:rPr>
              <w:t xml:space="preserve"> </w:t>
            </w:r>
          </w:p>
        </w:tc>
        <w:tc>
          <w:tcPr>
            <w:tcW w:w="1701" w:type="dxa"/>
            <w:vAlign w:val="center"/>
          </w:tcPr>
          <w:p w:rsidR="00901F4D" w:rsidRPr="00E11073" w:rsidRDefault="00901F4D" w:rsidP="00901F4D">
            <w:pPr>
              <w:spacing w:line="240" w:lineRule="auto"/>
              <w:jc w:val="center"/>
              <w:rPr>
                <w:rFonts w:ascii="Times New Roman" w:hAnsi="Times New Roman"/>
                <w:sz w:val="24"/>
                <w:szCs w:val="24"/>
              </w:rPr>
            </w:pPr>
            <w:r w:rsidRPr="00E11073">
              <w:rPr>
                <w:rFonts w:ascii="Times New Roman" w:hAnsi="Times New Roman"/>
                <w:sz w:val="24"/>
                <w:szCs w:val="24"/>
              </w:rPr>
              <w:lastRenderedPageBreak/>
              <w:t>Peixoto (2007)</w:t>
            </w:r>
          </w:p>
        </w:tc>
      </w:tr>
      <w:tr w:rsidR="00901F4D" w:rsidRPr="00E11073" w:rsidTr="0078625A">
        <w:tc>
          <w:tcPr>
            <w:tcW w:w="2093" w:type="dxa"/>
            <w:vAlign w:val="center"/>
          </w:tcPr>
          <w:p w:rsidR="00901F4D" w:rsidRPr="00E11073" w:rsidRDefault="00901F4D" w:rsidP="00901F4D">
            <w:pPr>
              <w:spacing w:line="240" w:lineRule="auto"/>
              <w:jc w:val="center"/>
              <w:rPr>
                <w:rFonts w:ascii="Times New Roman" w:hAnsi="Times New Roman"/>
                <w:b/>
                <w:sz w:val="24"/>
                <w:szCs w:val="24"/>
              </w:rPr>
            </w:pPr>
            <w:r w:rsidRPr="00E11073">
              <w:rPr>
                <w:rFonts w:ascii="Times New Roman" w:hAnsi="Times New Roman"/>
                <w:b/>
                <w:sz w:val="24"/>
                <w:szCs w:val="24"/>
              </w:rPr>
              <w:lastRenderedPageBreak/>
              <w:t>Controlo do Comportamento Percebido</w:t>
            </w:r>
          </w:p>
        </w:tc>
        <w:tc>
          <w:tcPr>
            <w:tcW w:w="4536" w:type="dxa"/>
          </w:tcPr>
          <w:p w:rsidR="00901F4D" w:rsidRPr="006C7868" w:rsidRDefault="00901F4D" w:rsidP="007862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40" w:lineRule="auto"/>
              <w:jc w:val="both"/>
              <w:rPr>
                <w:rFonts w:ascii="Times New Roman" w:hAnsi="Times New Roman"/>
                <w:b/>
                <w:sz w:val="24"/>
                <w:szCs w:val="24"/>
              </w:rPr>
            </w:pPr>
            <w:r w:rsidRPr="006C7868">
              <w:rPr>
                <w:rFonts w:ascii="Times New Roman" w:hAnsi="Times New Roman"/>
                <w:b/>
                <w:sz w:val="24"/>
                <w:szCs w:val="24"/>
              </w:rPr>
              <w:t xml:space="preserve">CONT 1- </w:t>
            </w:r>
            <w:r w:rsidRPr="002F2D45">
              <w:rPr>
                <w:rFonts w:ascii="Times New Roman" w:hAnsi="Times New Roman"/>
                <w:sz w:val="24"/>
                <w:szCs w:val="24"/>
              </w:rPr>
              <w:t>Eu não seria capaz de f</w:t>
            </w:r>
            <w:r w:rsidR="0078625A">
              <w:rPr>
                <w:rFonts w:ascii="Times New Roman" w:hAnsi="Times New Roman"/>
                <w:sz w:val="24"/>
                <w:szCs w:val="24"/>
              </w:rPr>
              <w:t>requentar uma Biblioteca</w:t>
            </w:r>
            <w:r w:rsidRPr="002F2D45">
              <w:rPr>
                <w:rFonts w:ascii="Times New Roman" w:hAnsi="Times New Roman"/>
                <w:sz w:val="24"/>
                <w:szCs w:val="24"/>
              </w:rPr>
              <w:t>.</w:t>
            </w:r>
          </w:p>
          <w:p w:rsidR="00901F4D" w:rsidRPr="00E11073" w:rsidRDefault="00901F4D" w:rsidP="007862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40" w:lineRule="auto"/>
              <w:jc w:val="both"/>
              <w:rPr>
                <w:rFonts w:ascii="Times New Roman" w:hAnsi="Times New Roman"/>
                <w:sz w:val="24"/>
                <w:szCs w:val="24"/>
              </w:rPr>
            </w:pPr>
            <w:r w:rsidRPr="002F2D45">
              <w:rPr>
                <w:rFonts w:ascii="Times New Roman" w:hAnsi="Times New Roman"/>
                <w:b/>
                <w:sz w:val="24"/>
                <w:szCs w:val="24"/>
              </w:rPr>
              <w:t>CONT 2</w:t>
            </w:r>
            <w:r w:rsidRPr="00E11073">
              <w:rPr>
                <w:rFonts w:ascii="Times New Roman" w:hAnsi="Times New Roman"/>
                <w:sz w:val="24"/>
                <w:szCs w:val="24"/>
              </w:rPr>
              <w:t xml:space="preserve"> - Eu tenho recursos para f</w:t>
            </w:r>
            <w:r>
              <w:rPr>
                <w:rFonts w:ascii="Times New Roman" w:hAnsi="Times New Roman"/>
                <w:sz w:val="24"/>
                <w:szCs w:val="24"/>
              </w:rPr>
              <w:t>requentar uma Biblioteca</w:t>
            </w:r>
            <w:r w:rsidRPr="00E11073">
              <w:rPr>
                <w:rFonts w:ascii="Times New Roman" w:hAnsi="Times New Roman"/>
                <w:sz w:val="24"/>
                <w:szCs w:val="24"/>
              </w:rPr>
              <w:t>.</w:t>
            </w:r>
          </w:p>
          <w:p w:rsidR="00901F4D" w:rsidRPr="00612692" w:rsidRDefault="00901F4D" w:rsidP="007862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40" w:lineRule="auto"/>
              <w:jc w:val="both"/>
              <w:rPr>
                <w:rFonts w:ascii="Times New Roman" w:hAnsi="Times New Roman"/>
                <w:sz w:val="24"/>
                <w:szCs w:val="24"/>
              </w:rPr>
            </w:pPr>
            <w:r w:rsidRPr="002F2D45">
              <w:rPr>
                <w:rFonts w:ascii="Times New Roman" w:hAnsi="Times New Roman"/>
                <w:b/>
                <w:sz w:val="24"/>
                <w:szCs w:val="24"/>
              </w:rPr>
              <w:t>CONT 3</w:t>
            </w:r>
            <w:r w:rsidRPr="00612692">
              <w:rPr>
                <w:rFonts w:ascii="Times New Roman" w:hAnsi="Times New Roman"/>
                <w:sz w:val="24"/>
                <w:szCs w:val="24"/>
              </w:rPr>
              <w:t xml:space="preserve"> - Eu tenho o conhecimento necessário para f</w:t>
            </w:r>
            <w:r w:rsidR="0078625A">
              <w:rPr>
                <w:rFonts w:ascii="Times New Roman" w:hAnsi="Times New Roman"/>
                <w:sz w:val="24"/>
                <w:szCs w:val="24"/>
              </w:rPr>
              <w:t>requentar uma Biblioteca</w:t>
            </w:r>
            <w:r w:rsidRPr="00612692">
              <w:rPr>
                <w:rFonts w:ascii="Times New Roman" w:hAnsi="Times New Roman"/>
                <w:sz w:val="24"/>
                <w:szCs w:val="24"/>
              </w:rPr>
              <w:t>.</w:t>
            </w:r>
          </w:p>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CONT 4</w:t>
            </w:r>
            <w:r w:rsidRPr="00E11073">
              <w:rPr>
                <w:rFonts w:ascii="Times New Roman" w:hAnsi="Times New Roman"/>
                <w:sz w:val="24"/>
                <w:szCs w:val="24"/>
              </w:rPr>
              <w:t xml:space="preserve"> </w:t>
            </w:r>
            <w:r>
              <w:rPr>
                <w:rFonts w:ascii="Times New Roman" w:hAnsi="Times New Roman"/>
                <w:sz w:val="24"/>
                <w:szCs w:val="24"/>
              </w:rPr>
              <w:t>–</w:t>
            </w:r>
            <w:r w:rsidRPr="00E11073">
              <w:rPr>
                <w:rFonts w:ascii="Times New Roman" w:hAnsi="Times New Roman"/>
                <w:sz w:val="24"/>
                <w:szCs w:val="24"/>
              </w:rPr>
              <w:t xml:space="preserve"> </w:t>
            </w:r>
            <w:r>
              <w:rPr>
                <w:rFonts w:ascii="Times New Roman" w:hAnsi="Times New Roman"/>
                <w:sz w:val="24"/>
                <w:szCs w:val="24"/>
              </w:rPr>
              <w:t xml:space="preserve">Não tenho o conhecimento necessário para frequentar uma biblioteca. </w:t>
            </w:r>
          </w:p>
        </w:tc>
        <w:tc>
          <w:tcPr>
            <w:tcW w:w="1701" w:type="dxa"/>
          </w:tcPr>
          <w:p w:rsidR="00901F4D" w:rsidRPr="00E11073" w:rsidRDefault="00901F4D" w:rsidP="0078625A">
            <w:pPr>
              <w:spacing w:line="240" w:lineRule="auto"/>
              <w:jc w:val="center"/>
              <w:rPr>
                <w:rFonts w:ascii="Times New Roman" w:hAnsi="Times New Roman"/>
                <w:sz w:val="24"/>
                <w:szCs w:val="24"/>
              </w:rPr>
            </w:pPr>
            <w:r w:rsidRPr="00E11073">
              <w:rPr>
                <w:rFonts w:ascii="Times New Roman" w:hAnsi="Times New Roman"/>
                <w:sz w:val="24"/>
                <w:szCs w:val="24"/>
              </w:rPr>
              <w:t xml:space="preserve">Maditirus </w:t>
            </w:r>
            <w:r w:rsidRPr="00E11073">
              <w:rPr>
                <w:rFonts w:ascii="Times New Roman" w:hAnsi="Times New Roman"/>
                <w:i/>
                <w:sz w:val="24"/>
                <w:szCs w:val="24"/>
              </w:rPr>
              <w:t>et al.</w:t>
            </w:r>
            <w:r w:rsidRPr="00E11073">
              <w:rPr>
                <w:rFonts w:ascii="Times New Roman" w:hAnsi="Times New Roman"/>
                <w:sz w:val="24"/>
                <w:szCs w:val="24"/>
              </w:rPr>
              <w:t xml:space="preserve"> (2009)</w:t>
            </w:r>
          </w:p>
        </w:tc>
      </w:tr>
      <w:tr w:rsidR="00901F4D" w:rsidRPr="00E11073" w:rsidTr="0078625A">
        <w:tc>
          <w:tcPr>
            <w:tcW w:w="2093" w:type="dxa"/>
            <w:vAlign w:val="center"/>
          </w:tcPr>
          <w:p w:rsidR="00901F4D" w:rsidRPr="00E11073" w:rsidRDefault="00901F4D" w:rsidP="00901F4D">
            <w:pPr>
              <w:spacing w:line="240" w:lineRule="auto"/>
              <w:jc w:val="center"/>
              <w:rPr>
                <w:rFonts w:ascii="Times New Roman" w:hAnsi="Times New Roman"/>
                <w:b/>
                <w:sz w:val="24"/>
                <w:szCs w:val="24"/>
              </w:rPr>
            </w:pPr>
            <w:r w:rsidRPr="00E11073">
              <w:rPr>
                <w:rFonts w:ascii="Times New Roman" w:hAnsi="Times New Roman"/>
                <w:b/>
                <w:sz w:val="24"/>
                <w:szCs w:val="24"/>
              </w:rPr>
              <w:t>Atitude em relação ao Comportamento</w:t>
            </w:r>
          </w:p>
        </w:tc>
        <w:tc>
          <w:tcPr>
            <w:tcW w:w="4536" w:type="dxa"/>
          </w:tcPr>
          <w:p w:rsidR="00901F4D"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ATIT 1</w:t>
            </w:r>
            <w:r w:rsidRPr="00E11073">
              <w:rPr>
                <w:rFonts w:ascii="Times New Roman" w:hAnsi="Times New Roman"/>
                <w:sz w:val="24"/>
                <w:szCs w:val="24"/>
              </w:rPr>
              <w:t xml:space="preserve"> – Fr</w:t>
            </w:r>
            <w:r w:rsidR="0078625A">
              <w:rPr>
                <w:rFonts w:ascii="Times New Roman" w:hAnsi="Times New Roman"/>
                <w:sz w:val="24"/>
                <w:szCs w:val="24"/>
              </w:rPr>
              <w:t xml:space="preserve">equentar uma Biblioteca </w:t>
            </w:r>
            <w:r w:rsidRPr="00E11073">
              <w:rPr>
                <w:rFonts w:ascii="Times New Roman" w:hAnsi="Times New Roman"/>
                <w:sz w:val="24"/>
                <w:szCs w:val="24"/>
              </w:rPr>
              <w:t>é uma boa ideia.</w:t>
            </w:r>
          </w:p>
          <w:p w:rsidR="00901F4D"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ATIT 2</w:t>
            </w:r>
            <w:r w:rsidRPr="00E11073">
              <w:rPr>
                <w:rFonts w:ascii="Times New Roman" w:hAnsi="Times New Roman"/>
                <w:sz w:val="24"/>
                <w:szCs w:val="24"/>
              </w:rPr>
              <w:t xml:space="preserve"> - É divertido f</w:t>
            </w:r>
            <w:r w:rsidR="0078625A">
              <w:rPr>
                <w:rFonts w:ascii="Times New Roman" w:hAnsi="Times New Roman"/>
                <w:sz w:val="24"/>
                <w:szCs w:val="24"/>
              </w:rPr>
              <w:t>requentar uma Biblioteca</w:t>
            </w:r>
            <w:r w:rsidRPr="00E11073">
              <w:rPr>
                <w:rFonts w:ascii="Times New Roman" w:hAnsi="Times New Roman"/>
                <w:sz w:val="24"/>
                <w:szCs w:val="24"/>
              </w:rPr>
              <w:t xml:space="preserve">. </w:t>
            </w:r>
          </w:p>
          <w:p w:rsidR="00901F4D"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ATIT 3</w:t>
            </w:r>
            <w:r w:rsidRPr="00E11073">
              <w:rPr>
                <w:rFonts w:ascii="Times New Roman" w:hAnsi="Times New Roman"/>
                <w:sz w:val="24"/>
                <w:szCs w:val="24"/>
              </w:rPr>
              <w:t xml:space="preserve"> - Concordo com a existência </w:t>
            </w:r>
            <w:r>
              <w:rPr>
                <w:rFonts w:ascii="Times New Roman" w:hAnsi="Times New Roman"/>
                <w:sz w:val="24"/>
                <w:szCs w:val="24"/>
              </w:rPr>
              <w:t>de Bibliotecas</w:t>
            </w:r>
            <w:r w:rsidRPr="00E11073">
              <w:rPr>
                <w:rFonts w:ascii="Times New Roman" w:hAnsi="Times New Roman"/>
                <w:sz w:val="24"/>
                <w:szCs w:val="24"/>
              </w:rPr>
              <w:t xml:space="preserve">. </w:t>
            </w:r>
          </w:p>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ATIT 4</w:t>
            </w:r>
            <w:r w:rsidRPr="00E11073">
              <w:rPr>
                <w:rFonts w:ascii="Times New Roman" w:hAnsi="Times New Roman"/>
                <w:sz w:val="24"/>
                <w:szCs w:val="24"/>
              </w:rPr>
              <w:t xml:space="preserve"> – Frequ</w:t>
            </w:r>
            <w:r w:rsidR="0078625A">
              <w:rPr>
                <w:rFonts w:ascii="Times New Roman" w:hAnsi="Times New Roman"/>
                <w:sz w:val="24"/>
                <w:szCs w:val="24"/>
              </w:rPr>
              <w:t xml:space="preserve">entar uma Biblioteca </w:t>
            </w:r>
            <w:r w:rsidRPr="00E11073">
              <w:rPr>
                <w:rFonts w:ascii="Times New Roman" w:hAnsi="Times New Roman"/>
                <w:sz w:val="24"/>
                <w:szCs w:val="24"/>
              </w:rPr>
              <w:t>parece-me uma ideia positiva.</w:t>
            </w:r>
          </w:p>
        </w:tc>
        <w:tc>
          <w:tcPr>
            <w:tcW w:w="1701" w:type="dxa"/>
            <w:vAlign w:val="center"/>
          </w:tcPr>
          <w:p w:rsidR="00901F4D" w:rsidRPr="00E11073" w:rsidRDefault="00901F4D" w:rsidP="00901F4D">
            <w:pPr>
              <w:spacing w:line="240" w:lineRule="auto"/>
              <w:jc w:val="center"/>
              <w:rPr>
                <w:rFonts w:ascii="Times New Roman" w:hAnsi="Times New Roman"/>
                <w:sz w:val="24"/>
                <w:szCs w:val="24"/>
              </w:rPr>
            </w:pPr>
            <w:r w:rsidRPr="00E11073">
              <w:rPr>
                <w:rFonts w:ascii="Times New Roman" w:hAnsi="Times New Roman"/>
                <w:sz w:val="24"/>
                <w:szCs w:val="24"/>
              </w:rPr>
              <w:t xml:space="preserve">Alarcón-del-Amo </w:t>
            </w:r>
            <w:r w:rsidRPr="00E11073">
              <w:rPr>
                <w:rFonts w:ascii="Times New Roman" w:hAnsi="Times New Roman"/>
                <w:i/>
                <w:sz w:val="24"/>
                <w:szCs w:val="24"/>
              </w:rPr>
              <w:t>et al.</w:t>
            </w:r>
            <w:r w:rsidRPr="00E11073">
              <w:rPr>
                <w:rFonts w:ascii="Times New Roman" w:hAnsi="Times New Roman"/>
                <w:sz w:val="24"/>
                <w:szCs w:val="24"/>
              </w:rPr>
              <w:t xml:space="preserve"> (2012)</w:t>
            </w:r>
          </w:p>
        </w:tc>
      </w:tr>
      <w:tr w:rsidR="00901F4D" w:rsidRPr="00E11073" w:rsidTr="0078625A">
        <w:tc>
          <w:tcPr>
            <w:tcW w:w="2093" w:type="dxa"/>
            <w:vAlign w:val="center"/>
          </w:tcPr>
          <w:p w:rsidR="00901F4D" w:rsidRPr="00E11073" w:rsidRDefault="00901F4D" w:rsidP="00901F4D">
            <w:pPr>
              <w:spacing w:line="240" w:lineRule="auto"/>
              <w:jc w:val="center"/>
              <w:rPr>
                <w:rFonts w:ascii="Times New Roman" w:hAnsi="Times New Roman"/>
                <w:b/>
                <w:sz w:val="24"/>
                <w:szCs w:val="24"/>
              </w:rPr>
            </w:pPr>
            <w:r w:rsidRPr="00E11073">
              <w:rPr>
                <w:rFonts w:ascii="Times New Roman" w:hAnsi="Times New Roman"/>
                <w:b/>
                <w:sz w:val="24"/>
                <w:szCs w:val="24"/>
              </w:rPr>
              <w:t>Norma Subjetiva</w:t>
            </w:r>
          </w:p>
        </w:tc>
        <w:tc>
          <w:tcPr>
            <w:tcW w:w="4536" w:type="dxa"/>
          </w:tcPr>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NORM 1</w:t>
            </w:r>
            <w:r w:rsidRPr="00E11073">
              <w:rPr>
                <w:rFonts w:ascii="Times New Roman" w:hAnsi="Times New Roman"/>
                <w:sz w:val="24"/>
                <w:szCs w:val="24"/>
              </w:rPr>
              <w:t xml:space="preserve"> - Sinto-me ou senti-me pressionado socialmente para f</w:t>
            </w:r>
            <w:r w:rsidR="0078625A">
              <w:rPr>
                <w:rFonts w:ascii="Times New Roman" w:hAnsi="Times New Roman"/>
                <w:sz w:val="24"/>
                <w:szCs w:val="24"/>
              </w:rPr>
              <w:t>requentar uma Biblioteca</w:t>
            </w:r>
            <w:r w:rsidRPr="00E11073">
              <w:rPr>
                <w:rFonts w:ascii="Times New Roman" w:hAnsi="Times New Roman"/>
                <w:sz w:val="24"/>
                <w:szCs w:val="24"/>
              </w:rPr>
              <w:t>.</w:t>
            </w:r>
          </w:p>
          <w:p w:rsidR="00901F4D"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NORM 2</w:t>
            </w:r>
            <w:r>
              <w:rPr>
                <w:rFonts w:ascii="Times New Roman" w:hAnsi="Times New Roman"/>
                <w:sz w:val="24"/>
                <w:szCs w:val="24"/>
              </w:rPr>
              <w:t xml:space="preserve"> - P</w:t>
            </w:r>
            <w:r w:rsidRPr="00E11073">
              <w:rPr>
                <w:rFonts w:ascii="Times New Roman" w:hAnsi="Times New Roman"/>
                <w:sz w:val="24"/>
                <w:szCs w:val="24"/>
              </w:rPr>
              <w:t>essoas que são importantes para mim fizeram-me pensar que deveria f</w:t>
            </w:r>
            <w:r w:rsidR="0078625A">
              <w:rPr>
                <w:rFonts w:ascii="Times New Roman" w:hAnsi="Times New Roman"/>
                <w:sz w:val="24"/>
                <w:szCs w:val="24"/>
              </w:rPr>
              <w:t>requentar uma Biblioteca</w:t>
            </w:r>
            <w:r w:rsidRPr="00E11073">
              <w:rPr>
                <w:rFonts w:ascii="Times New Roman" w:hAnsi="Times New Roman"/>
                <w:sz w:val="24"/>
                <w:szCs w:val="24"/>
              </w:rPr>
              <w:t xml:space="preserve">. </w:t>
            </w:r>
          </w:p>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NORM 3</w:t>
            </w:r>
            <w:r>
              <w:rPr>
                <w:rFonts w:ascii="Times New Roman" w:hAnsi="Times New Roman"/>
                <w:sz w:val="24"/>
                <w:szCs w:val="24"/>
              </w:rPr>
              <w:t xml:space="preserve"> – Colegas de trabalho que são importantes para mim encorajam a minha fr</w:t>
            </w:r>
            <w:r w:rsidR="0078625A">
              <w:rPr>
                <w:rFonts w:ascii="Times New Roman" w:hAnsi="Times New Roman"/>
                <w:sz w:val="24"/>
                <w:szCs w:val="24"/>
              </w:rPr>
              <w:t>equência de Bibliotecas</w:t>
            </w:r>
            <w:r>
              <w:rPr>
                <w:rFonts w:ascii="Times New Roman" w:hAnsi="Times New Roman"/>
                <w:sz w:val="24"/>
                <w:szCs w:val="24"/>
              </w:rPr>
              <w:t xml:space="preserve">. </w:t>
            </w:r>
          </w:p>
        </w:tc>
        <w:tc>
          <w:tcPr>
            <w:tcW w:w="1701" w:type="dxa"/>
          </w:tcPr>
          <w:p w:rsidR="00901F4D" w:rsidRPr="00E11073" w:rsidRDefault="00901F4D" w:rsidP="00901F4D">
            <w:pPr>
              <w:spacing w:line="240" w:lineRule="auto"/>
              <w:jc w:val="both"/>
              <w:rPr>
                <w:rFonts w:ascii="Times New Roman" w:eastAsia="GungsuhChe" w:hAnsi="Times New Roman"/>
                <w:sz w:val="24"/>
                <w:szCs w:val="24"/>
              </w:rPr>
            </w:pPr>
            <w:r w:rsidRPr="00E11073">
              <w:rPr>
                <w:rFonts w:ascii="Times New Roman" w:eastAsia="GungsuhChe" w:hAnsi="Times New Roman"/>
                <w:sz w:val="24"/>
                <w:szCs w:val="24"/>
              </w:rPr>
              <w:t>Peslak &amp; Ceccuci (2011)</w:t>
            </w:r>
          </w:p>
          <w:p w:rsidR="00901F4D" w:rsidRDefault="00901F4D" w:rsidP="00901F4D">
            <w:pPr>
              <w:spacing w:line="240" w:lineRule="auto"/>
              <w:rPr>
                <w:rFonts w:ascii="Times New Roman" w:hAnsi="Times New Roman"/>
                <w:sz w:val="24"/>
                <w:szCs w:val="24"/>
              </w:rPr>
            </w:pPr>
          </w:p>
          <w:p w:rsidR="00901F4D" w:rsidRDefault="00901F4D" w:rsidP="00901F4D">
            <w:pPr>
              <w:spacing w:line="240" w:lineRule="auto"/>
              <w:rPr>
                <w:rFonts w:ascii="Times New Roman" w:hAnsi="Times New Roman"/>
                <w:sz w:val="24"/>
                <w:szCs w:val="24"/>
              </w:rPr>
            </w:pPr>
          </w:p>
          <w:p w:rsidR="00901F4D" w:rsidRDefault="00901F4D" w:rsidP="00901F4D">
            <w:pPr>
              <w:spacing w:line="240" w:lineRule="auto"/>
              <w:rPr>
                <w:rFonts w:ascii="Times New Roman" w:hAnsi="Times New Roman"/>
                <w:sz w:val="24"/>
                <w:szCs w:val="24"/>
              </w:rPr>
            </w:pPr>
          </w:p>
          <w:p w:rsidR="00901F4D" w:rsidRPr="00E11073" w:rsidRDefault="00901F4D" w:rsidP="0078625A">
            <w:pPr>
              <w:spacing w:line="240" w:lineRule="auto"/>
              <w:jc w:val="center"/>
              <w:rPr>
                <w:rFonts w:ascii="Times New Roman" w:hAnsi="Times New Roman"/>
                <w:sz w:val="24"/>
                <w:szCs w:val="24"/>
              </w:rPr>
            </w:pPr>
            <w:r>
              <w:rPr>
                <w:rFonts w:ascii="Times New Roman" w:hAnsi="Times New Roman"/>
                <w:sz w:val="24"/>
                <w:szCs w:val="24"/>
              </w:rPr>
              <w:t>Lee (2011)</w:t>
            </w:r>
          </w:p>
        </w:tc>
      </w:tr>
      <w:tr w:rsidR="00901F4D" w:rsidRPr="00E11073" w:rsidTr="0078625A">
        <w:tc>
          <w:tcPr>
            <w:tcW w:w="2093" w:type="dxa"/>
            <w:vAlign w:val="center"/>
          </w:tcPr>
          <w:p w:rsidR="00901F4D" w:rsidRPr="00E11073" w:rsidRDefault="00901F4D" w:rsidP="00901F4D">
            <w:pPr>
              <w:spacing w:line="240" w:lineRule="auto"/>
              <w:jc w:val="center"/>
              <w:rPr>
                <w:rFonts w:ascii="Times New Roman" w:hAnsi="Times New Roman"/>
                <w:b/>
                <w:sz w:val="24"/>
                <w:szCs w:val="24"/>
              </w:rPr>
            </w:pPr>
            <w:r w:rsidRPr="00E11073">
              <w:rPr>
                <w:rFonts w:ascii="Times New Roman" w:hAnsi="Times New Roman"/>
                <w:b/>
                <w:sz w:val="24"/>
                <w:szCs w:val="24"/>
              </w:rPr>
              <w:t>Intenção de Comportamento</w:t>
            </w:r>
          </w:p>
        </w:tc>
        <w:tc>
          <w:tcPr>
            <w:tcW w:w="4536" w:type="dxa"/>
          </w:tcPr>
          <w:p w:rsidR="00901F4D"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INT 1</w:t>
            </w:r>
            <w:r w:rsidRPr="00E11073">
              <w:rPr>
                <w:rFonts w:ascii="Times New Roman" w:hAnsi="Times New Roman"/>
                <w:sz w:val="24"/>
                <w:szCs w:val="24"/>
              </w:rPr>
              <w:t xml:space="preserve">- Vou frequentar </w:t>
            </w:r>
            <w:r w:rsidR="0078625A">
              <w:rPr>
                <w:rFonts w:ascii="Times New Roman" w:hAnsi="Times New Roman"/>
                <w:sz w:val="24"/>
                <w:szCs w:val="24"/>
              </w:rPr>
              <w:t xml:space="preserve">uma Biblioteca </w:t>
            </w:r>
            <w:r w:rsidRPr="00E11073">
              <w:rPr>
                <w:rFonts w:ascii="Times New Roman" w:hAnsi="Times New Roman"/>
                <w:sz w:val="24"/>
                <w:szCs w:val="24"/>
              </w:rPr>
              <w:t>com frequência no futuro.</w:t>
            </w:r>
          </w:p>
          <w:p w:rsidR="00901F4D"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INT 2</w:t>
            </w:r>
            <w:r w:rsidRPr="00E11073">
              <w:rPr>
                <w:rFonts w:ascii="Times New Roman" w:hAnsi="Times New Roman"/>
                <w:sz w:val="24"/>
                <w:szCs w:val="24"/>
              </w:rPr>
              <w:t xml:space="preserve">- Tenho intenção de frequentar uma </w:t>
            </w:r>
            <w:r w:rsidR="0078625A">
              <w:rPr>
                <w:rFonts w:ascii="Times New Roman" w:hAnsi="Times New Roman"/>
                <w:sz w:val="24"/>
                <w:szCs w:val="24"/>
              </w:rPr>
              <w:lastRenderedPageBreak/>
              <w:t>Biblioteca</w:t>
            </w:r>
            <w:r w:rsidRPr="00E11073">
              <w:rPr>
                <w:rFonts w:ascii="Times New Roman" w:hAnsi="Times New Roman"/>
                <w:sz w:val="24"/>
                <w:szCs w:val="24"/>
              </w:rPr>
              <w:t>.</w:t>
            </w:r>
          </w:p>
          <w:p w:rsidR="00901F4D"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INT 3</w:t>
            </w:r>
            <w:r w:rsidRPr="00E11073">
              <w:rPr>
                <w:rFonts w:ascii="Times New Roman" w:hAnsi="Times New Roman"/>
                <w:sz w:val="24"/>
                <w:szCs w:val="24"/>
              </w:rPr>
              <w:t>-Espero f</w:t>
            </w:r>
            <w:r>
              <w:rPr>
                <w:rFonts w:ascii="Times New Roman" w:hAnsi="Times New Roman"/>
                <w:sz w:val="24"/>
                <w:szCs w:val="24"/>
              </w:rPr>
              <w:t>requentar uma Biblioteca</w:t>
            </w:r>
            <w:r w:rsidRPr="00E11073">
              <w:rPr>
                <w:rFonts w:ascii="Times New Roman" w:hAnsi="Times New Roman"/>
                <w:sz w:val="24"/>
                <w:szCs w:val="24"/>
              </w:rPr>
              <w:t xml:space="preserve"> num futuro próximo.</w:t>
            </w:r>
          </w:p>
          <w:p w:rsidR="00901F4D"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INT 4</w:t>
            </w:r>
            <w:r w:rsidRPr="00E11073">
              <w:rPr>
                <w:rFonts w:ascii="Times New Roman" w:hAnsi="Times New Roman"/>
                <w:sz w:val="24"/>
                <w:szCs w:val="24"/>
              </w:rPr>
              <w:t xml:space="preserve"> - Planeio f</w:t>
            </w:r>
            <w:r w:rsidR="0078625A">
              <w:rPr>
                <w:rFonts w:ascii="Times New Roman" w:hAnsi="Times New Roman"/>
                <w:sz w:val="24"/>
                <w:szCs w:val="24"/>
              </w:rPr>
              <w:t>requentar uma Biblioteca</w:t>
            </w:r>
            <w:r w:rsidRPr="00E11073">
              <w:rPr>
                <w:rFonts w:ascii="Times New Roman" w:hAnsi="Times New Roman"/>
                <w:sz w:val="24"/>
                <w:szCs w:val="24"/>
              </w:rPr>
              <w:t>.</w:t>
            </w:r>
          </w:p>
          <w:p w:rsidR="00901F4D"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INT 5</w:t>
            </w:r>
            <w:r>
              <w:rPr>
                <w:rFonts w:ascii="Times New Roman" w:hAnsi="Times New Roman"/>
                <w:sz w:val="24"/>
                <w:szCs w:val="24"/>
              </w:rPr>
              <w:t xml:space="preserve"> – Vou incentivar outras pessoas a </w:t>
            </w:r>
            <w:r w:rsidR="0078625A">
              <w:rPr>
                <w:rFonts w:ascii="Times New Roman" w:hAnsi="Times New Roman"/>
                <w:sz w:val="24"/>
                <w:szCs w:val="24"/>
              </w:rPr>
              <w:t>frequentarem Biblioteca</w:t>
            </w:r>
            <w:r>
              <w:rPr>
                <w:rFonts w:ascii="Times New Roman" w:hAnsi="Times New Roman"/>
                <w:sz w:val="24"/>
                <w:szCs w:val="24"/>
              </w:rPr>
              <w:t xml:space="preserve">. </w:t>
            </w:r>
          </w:p>
          <w:p w:rsidR="00901F4D" w:rsidRPr="00E11073" w:rsidRDefault="00901F4D" w:rsidP="0078625A">
            <w:pPr>
              <w:spacing w:line="240" w:lineRule="auto"/>
              <w:jc w:val="both"/>
              <w:rPr>
                <w:rFonts w:ascii="Times New Roman" w:hAnsi="Times New Roman"/>
                <w:sz w:val="24"/>
                <w:szCs w:val="24"/>
              </w:rPr>
            </w:pPr>
            <w:r w:rsidRPr="002F2D45">
              <w:rPr>
                <w:rFonts w:ascii="Times New Roman" w:hAnsi="Times New Roman"/>
                <w:b/>
                <w:sz w:val="24"/>
                <w:szCs w:val="24"/>
              </w:rPr>
              <w:t>INT 6</w:t>
            </w:r>
            <w:r>
              <w:rPr>
                <w:rFonts w:ascii="Times New Roman" w:hAnsi="Times New Roman"/>
                <w:sz w:val="24"/>
                <w:szCs w:val="24"/>
              </w:rPr>
              <w:t xml:space="preserve"> – Vou recomendar a fr</w:t>
            </w:r>
            <w:r w:rsidR="0078625A">
              <w:rPr>
                <w:rFonts w:ascii="Times New Roman" w:hAnsi="Times New Roman"/>
                <w:sz w:val="24"/>
                <w:szCs w:val="24"/>
              </w:rPr>
              <w:t>equência de Bibliotecas</w:t>
            </w:r>
            <w:r>
              <w:rPr>
                <w:rFonts w:ascii="Times New Roman" w:hAnsi="Times New Roman"/>
                <w:sz w:val="24"/>
                <w:szCs w:val="24"/>
              </w:rPr>
              <w:t xml:space="preserve"> a outras pessoas </w:t>
            </w:r>
          </w:p>
        </w:tc>
        <w:tc>
          <w:tcPr>
            <w:tcW w:w="1701" w:type="dxa"/>
          </w:tcPr>
          <w:p w:rsidR="00901F4D" w:rsidRDefault="00901F4D" w:rsidP="00901F4D">
            <w:pPr>
              <w:spacing w:line="240" w:lineRule="auto"/>
              <w:jc w:val="both"/>
              <w:rPr>
                <w:rFonts w:ascii="Times New Roman" w:hAnsi="Times New Roman"/>
                <w:sz w:val="24"/>
                <w:szCs w:val="24"/>
              </w:rPr>
            </w:pPr>
            <w:r w:rsidRPr="00E11073">
              <w:rPr>
                <w:rFonts w:ascii="Times New Roman" w:hAnsi="Times New Roman"/>
                <w:sz w:val="24"/>
                <w:szCs w:val="24"/>
              </w:rPr>
              <w:lastRenderedPageBreak/>
              <w:t>Lewis</w:t>
            </w:r>
            <w:r>
              <w:rPr>
                <w:rFonts w:ascii="Times New Roman" w:hAnsi="Times New Roman"/>
                <w:sz w:val="24"/>
                <w:szCs w:val="24"/>
              </w:rPr>
              <w:t xml:space="preserve"> &amp; </w:t>
            </w:r>
            <w:r w:rsidRPr="00E11073">
              <w:rPr>
                <w:rFonts w:ascii="Times New Roman" w:hAnsi="Times New Roman"/>
                <w:sz w:val="24"/>
                <w:szCs w:val="24"/>
              </w:rPr>
              <w:t>Ariyachandra  (2010)</w:t>
            </w:r>
          </w:p>
          <w:p w:rsidR="00901F4D" w:rsidRDefault="00901F4D" w:rsidP="00901F4D">
            <w:pPr>
              <w:spacing w:line="240" w:lineRule="auto"/>
              <w:jc w:val="both"/>
              <w:rPr>
                <w:rFonts w:ascii="Times New Roman" w:hAnsi="Times New Roman"/>
                <w:sz w:val="24"/>
                <w:szCs w:val="24"/>
              </w:rPr>
            </w:pPr>
          </w:p>
          <w:p w:rsidR="00901F4D" w:rsidRDefault="00901F4D" w:rsidP="00901F4D">
            <w:pPr>
              <w:spacing w:line="240" w:lineRule="auto"/>
              <w:jc w:val="both"/>
              <w:rPr>
                <w:rFonts w:ascii="Times New Roman" w:hAnsi="Times New Roman"/>
                <w:sz w:val="24"/>
                <w:szCs w:val="24"/>
              </w:rPr>
            </w:pPr>
          </w:p>
          <w:p w:rsidR="00901F4D" w:rsidRDefault="00901F4D" w:rsidP="00901F4D">
            <w:pPr>
              <w:spacing w:line="240" w:lineRule="auto"/>
              <w:jc w:val="both"/>
              <w:rPr>
                <w:rFonts w:ascii="Times New Roman" w:hAnsi="Times New Roman"/>
                <w:sz w:val="24"/>
                <w:szCs w:val="24"/>
              </w:rPr>
            </w:pPr>
          </w:p>
          <w:p w:rsidR="00901F4D" w:rsidRDefault="00901F4D" w:rsidP="00901F4D">
            <w:pPr>
              <w:spacing w:line="240" w:lineRule="auto"/>
              <w:jc w:val="both"/>
              <w:rPr>
                <w:rFonts w:ascii="Times New Roman" w:hAnsi="Times New Roman"/>
                <w:sz w:val="24"/>
                <w:szCs w:val="24"/>
              </w:rPr>
            </w:pPr>
          </w:p>
          <w:p w:rsidR="00901F4D" w:rsidRPr="00E11073" w:rsidRDefault="00901F4D" w:rsidP="0078625A">
            <w:pPr>
              <w:spacing w:line="240" w:lineRule="auto"/>
              <w:jc w:val="center"/>
              <w:rPr>
                <w:rFonts w:ascii="Times New Roman" w:hAnsi="Times New Roman"/>
                <w:sz w:val="24"/>
                <w:szCs w:val="24"/>
              </w:rPr>
            </w:pPr>
            <w:r>
              <w:rPr>
                <w:rFonts w:ascii="Times New Roman" w:hAnsi="Times New Roman"/>
                <w:sz w:val="24"/>
                <w:szCs w:val="24"/>
              </w:rPr>
              <w:t>Lee (2011)</w:t>
            </w:r>
          </w:p>
        </w:tc>
      </w:tr>
    </w:tbl>
    <w:p w:rsidR="00901F4D" w:rsidRPr="00A63E7B" w:rsidRDefault="00901F4D" w:rsidP="00901F4D">
      <w:pPr>
        <w:autoSpaceDE w:val="0"/>
        <w:autoSpaceDN w:val="0"/>
        <w:adjustRightInd w:val="0"/>
        <w:spacing w:after="0" w:line="360" w:lineRule="auto"/>
        <w:jc w:val="both"/>
        <w:rPr>
          <w:rFonts w:ascii="Times New Roman" w:hAnsi="Times New Roman"/>
          <w:sz w:val="24"/>
          <w:szCs w:val="24"/>
        </w:rPr>
      </w:pPr>
    </w:p>
    <w:p w:rsidR="00901F4D" w:rsidRPr="00A03A63" w:rsidRDefault="007E4F68" w:rsidP="00901F4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No questionário realizado, existia uma pergunta de filtro onde se distinguia quem frequentava ou não bibliotecas. Como quem frequenta bibliotecas </w:t>
      </w:r>
      <w:r w:rsidR="00901F4D">
        <w:rPr>
          <w:rFonts w:ascii="Times New Roman" w:hAnsi="Times New Roman"/>
          <w:sz w:val="24"/>
          <w:szCs w:val="24"/>
        </w:rPr>
        <w:t>responde</w:t>
      </w:r>
      <w:r>
        <w:rPr>
          <w:rFonts w:ascii="Times New Roman" w:hAnsi="Times New Roman"/>
          <w:sz w:val="24"/>
          <w:szCs w:val="24"/>
        </w:rPr>
        <w:t xml:space="preserve">r às escalas, </w:t>
      </w:r>
      <w:r w:rsidR="00901F4D">
        <w:rPr>
          <w:rFonts w:ascii="Times New Roman" w:hAnsi="Times New Roman"/>
          <w:sz w:val="24"/>
          <w:szCs w:val="24"/>
        </w:rPr>
        <w:t xml:space="preserve">achamos por bem eliminar o item </w:t>
      </w:r>
      <w:r w:rsidR="00901F4D" w:rsidRPr="00A03A63">
        <w:rPr>
          <w:rFonts w:ascii="Times New Roman" w:hAnsi="Times New Roman"/>
          <w:sz w:val="24"/>
          <w:szCs w:val="24"/>
        </w:rPr>
        <w:t xml:space="preserve">CONT 1- </w:t>
      </w:r>
      <w:r w:rsidR="00901F4D">
        <w:rPr>
          <w:rFonts w:ascii="Times New Roman" w:hAnsi="Times New Roman"/>
          <w:sz w:val="24"/>
          <w:szCs w:val="24"/>
        </w:rPr>
        <w:t>“</w:t>
      </w:r>
      <w:r w:rsidR="00901F4D" w:rsidRPr="00A03A63">
        <w:rPr>
          <w:rFonts w:ascii="Times New Roman" w:hAnsi="Times New Roman"/>
          <w:sz w:val="24"/>
          <w:szCs w:val="24"/>
        </w:rPr>
        <w:t>Eu não seria capaz de f</w:t>
      </w:r>
      <w:r w:rsidR="0078625A">
        <w:rPr>
          <w:rFonts w:ascii="Times New Roman" w:hAnsi="Times New Roman"/>
          <w:sz w:val="24"/>
          <w:szCs w:val="24"/>
        </w:rPr>
        <w:t>requentar uma Biblioteca</w:t>
      </w:r>
      <w:r w:rsidR="00901F4D">
        <w:rPr>
          <w:rFonts w:ascii="Times New Roman" w:hAnsi="Times New Roman"/>
          <w:sz w:val="24"/>
          <w:szCs w:val="24"/>
        </w:rPr>
        <w:t>” visto que não fazia sentido.</w:t>
      </w:r>
    </w:p>
    <w:p w:rsidR="00901F4D" w:rsidRPr="00A63E7B" w:rsidRDefault="00901F4D" w:rsidP="00901F4D">
      <w:pPr>
        <w:autoSpaceDE w:val="0"/>
        <w:autoSpaceDN w:val="0"/>
        <w:adjustRightInd w:val="0"/>
        <w:spacing w:after="0" w:line="360" w:lineRule="auto"/>
        <w:jc w:val="both"/>
        <w:rPr>
          <w:rFonts w:ascii="Times New Roman" w:hAnsi="Times New Roman"/>
          <w:b/>
          <w:sz w:val="24"/>
          <w:szCs w:val="24"/>
        </w:rPr>
      </w:pPr>
      <w:r w:rsidRPr="00A63E7B">
        <w:rPr>
          <w:rFonts w:ascii="Times New Roman" w:hAnsi="Times New Roman"/>
          <w:b/>
          <w:sz w:val="24"/>
          <w:szCs w:val="24"/>
        </w:rPr>
        <w:t>4.4.2 Organização do questionário</w:t>
      </w:r>
    </w:p>
    <w:p w:rsidR="00901F4D" w:rsidRDefault="00901F4D" w:rsidP="00901F4D">
      <w:pPr>
        <w:spacing w:after="0" w:line="360" w:lineRule="auto"/>
        <w:jc w:val="both"/>
        <w:rPr>
          <w:rFonts w:ascii="Times New Roman" w:hAnsi="Times New Roman"/>
          <w:sz w:val="24"/>
          <w:szCs w:val="24"/>
        </w:rPr>
      </w:pPr>
    </w:p>
    <w:p w:rsidR="00901F4D" w:rsidRPr="00A63E7B" w:rsidRDefault="00901F4D" w:rsidP="00901F4D">
      <w:pPr>
        <w:spacing w:after="0" w:line="360" w:lineRule="auto"/>
        <w:jc w:val="both"/>
        <w:rPr>
          <w:rFonts w:ascii="Times New Roman" w:hAnsi="Times New Roman"/>
          <w:sz w:val="24"/>
          <w:szCs w:val="24"/>
        </w:rPr>
      </w:pPr>
      <w:r w:rsidRPr="00A63E7B">
        <w:rPr>
          <w:rFonts w:ascii="Times New Roman" w:hAnsi="Times New Roman"/>
          <w:sz w:val="24"/>
          <w:szCs w:val="24"/>
        </w:rPr>
        <w:t>O que</w:t>
      </w:r>
      <w:r>
        <w:rPr>
          <w:rFonts w:ascii="Times New Roman" w:hAnsi="Times New Roman"/>
          <w:sz w:val="24"/>
          <w:szCs w:val="24"/>
        </w:rPr>
        <w:t>stionário foi organizado em três p</w:t>
      </w:r>
      <w:r w:rsidR="007E4F68">
        <w:rPr>
          <w:rFonts w:ascii="Times New Roman" w:hAnsi="Times New Roman"/>
          <w:sz w:val="24"/>
          <w:szCs w:val="24"/>
        </w:rPr>
        <w:t>artes. A primeira foi antecedida de</w:t>
      </w:r>
      <w:r w:rsidRPr="00A63E7B">
        <w:rPr>
          <w:rFonts w:ascii="Times New Roman" w:hAnsi="Times New Roman"/>
          <w:sz w:val="24"/>
          <w:szCs w:val="24"/>
        </w:rPr>
        <w:t xml:space="preserve"> </w:t>
      </w:r>
      <w:r w:rsidR="007E4F68">
        <w:rPr>
          <w:rFonts w:ascii="Times New Roman" w:hAnsi="Times New Roman"/>
          <w:sz w:val="24"/>
          <w:szCs w:val="24"/>
        </w:rPr>
        <w:t xml:space="preserve">um </w:t>
      </w:r>
      <w:r w:rsidRPr="00A63E7B">
        <w:rPr>
          <w:rFonts w:ascii="Times New Roman" w:hAnsi="Times New Roman"/>
          <w:sz w:val="24"/>
          <w:szCs w:val="24"/>
        </w:rPr>
        <w:t>preâmbulo que contextualizava a investigação, explicava</w:t>
      </w:r>
      <w:r>
        <w:rPr>
          <w:rFonts w:ascii="Times New Roman" w:hAnsi="Times New Roman"/>
          <w:sz w:val="24"/>
          <w:szCs w:val="24"/>
        </w:rPr>
        <w:t xml:space="preserve"> o seu obje</w:t>
      </w:r>
      <w:r w:rsidRPr="00A63E7B">
        <w:rPr>
          <w:rFonts w:ascii="Times New Roman" w:hAnsi="Times New Roman"/>
          <w:sz w:val="24"/>
          <w:szCs w:val="24"/>
        </w:rPr>
        <w:t xml:space="preserve">tivo, garantia o anonimato e confidencialidade </w:t>
      </w:r>
      <w:r>
        <w:rPr>
          <w:rFonts w:ascii="Times New Roman" w:hAnsi="Times New Roman"/>
          <w:sz w:val="24"/>
          <w:szCs w:val="24"/>
        </w:rPr>
        <w:t>dos dados facultados e antecipava</w:t>
      </w:r>
      <w:r w:rsidRPr="00A63E7B">
        <w:rPr>
          <w:rFonts w:ascii="Times New Roman" w:hAnsi="Times New Roman"/>
          <w:sz w:val="24"/>
          <w:szCs w:val="24"/>
        </w:rPr>
        <w:t xml:space="preserve"> o</w:t>
      </w:r>
      <w:r>
        <w:rPr>
          <w:rFonts w:ascii="Times New Roman" w:hAnsi="Times New Roman"/>
          <w:sz w:val="24"/>
          <w:szCs w:val="24"/>
        </w:rPr>
        <w:t xml:space="preserve"> tempo de preenchimento esperado</w:t>
      </w:r>
      <w:r w:rsidRPr="00A63E7B">
        <w:rPr>
          <w:rFonts w:ascii="Times New Roman" w:hAnsi="Times New Roman"/>
          <w:sz w:val="24"/>
          <w:szCs w:val="24"/>
        </w:rPr>
        <w:t>.</w:t>
      </w:r>
    </w:p>
    <w:p w:rsidR="00901F4D" w:rsidRPr="00A63E7B" w:rsidRDefault="00901F4D" w:rsidP="00901F4D">
      <w:pPr>
        <w:autoSpaceDE w:val="0"/>
        <w:autoSpaceDN w:val="0"/>
        <w:adjustRightInd w:val="0"/>
        <w:spacing w:after="0" w:line="360" w:lineRule="auto"/>
        <w:jc w:val="both"/>
        <w:rPr>
          <w:rFonts w:ascii="Times New Roman" w:hAnsi="Times New Roman"/>
          <w:sz w:val="24"/>
          <w:szCs w:val="24"/>
        </w:rPr>
      </w:pPr>
      <w:r w:rsidRPr="00A63E7B">
        <w:rPr>
          <w:rFonts w:ascii="Times New Roman" w:hAnsi="Times New Roman"/>
          <w:sz w:val="24"/>
          <w:szCs w:val="24"/>
        </w:rPr>
        <w:t>A 1.</w:t>
      </w:r>
      <w:r w:rsidR="007E4F68">
        <w:rPr>
          <w:rFonts w:ascii="Times New Roman" w:hAnsi="Times New Roman"/>
          <w:sz w:val="24"/>
          <w:szCs w:val="24"/>
        </w:rPr>
        <w:t>ª parte do questionário continha</w:t>
      </w:r>
      <w:r w:rsidRPr="00A63E7B">
        <w:rPr>
          <w:rFonts w:ascii="Times New Roman" w:hAnsi="Times New Roman"/>
          <w:sz w:val="24"/>
          <w:szCs w:val="24"/>
        </w:rPr>
        <w:t xml:space="preserve"> um conjunto de perguntas sociodemográficas dispostas a caracterizar os inquiridos.</w:t>
      </w:r>
    </w:p>
    <w:p w:rsidR="00901F4D" w:rsidRPr="00A63E7B" w:rsidRDefault="00901F4D" w:rsidP="00901F4D">
      <w:pPr>
        <w:pStyle w:val="Default"/>
        <w:spacing w:line="360" w:lineRule="auto"/>
        <w:jc w:val="both"/>
        <w:rPr>
          <w:color w:val="auto"/>
        </w:rPr>
      </w:pPr>
      <w:r w:rsidRPr="00A63E7B">
        <w:t>Na 2ª parte</w:t>
      </w:r>
      <w:r w:rsidRPr="00A63E7B">
        <w:rPr>
          <w:color w:val="auto"/>
        </w:rPr>
        <w:t xml:space="preserve"> foi inserida uma pergunta de filtro, para separação dos inquiridos </w:t>
      </w:r>
      <w:r w:rsidRPr="00A63E7B">
        <w:t>utilizadores ou</w:t>
      </w:r>
      <w:r w:rsidRPr="00A63E7B">
        <w:rPr>
          <w:color w:val="auto"/>
        </w:rPr>
        <w:t xml:space="preserve"> não utilizadores </w:t>
      </w:r>
      <w:r>
        <w:t>de Bibliotecas</w:t>
      </w:r>
      <w:r w:rsidRPr="00A63E7B">
        <w:rPr>
          <w:color w:val="auto"/>
        </w:rPr>
        <w:t>.</w:t>
      </w:r>
      <w:r w:rsidRPr="00A63E7B">
        <w:t xml:space="preserve"> </w:t>
      </w:r>
      <w:r>
        <w:t xml:space="preserve">Quem respondeu que não frequentou Bibliotecas no último ano, indicava os motivos porque não o fez, e o seu questionário terminava por aí. </w:t>
      </w:r>
      <w:r w:rsidRPr="00A63E7B">
        <w:rPr>
          <w:color w:val="auto"/>
        </w:rPr>
        <w:t xml:space="preserve">As questões seguintes foram dirigidas apenas a utilizadores e destinavam-se a caracterizar </w:t>
      </w:r>
      <w:r>
        <w:rPr>
          <w:color w:val="auto"/>
        </w:rPr>
        <w:t>os hábitos de utilização da Biblioteca</w:t>
      </w:r>
      <w:r w:rsidRPr="00A63E7B">
        <w:rPr>
          <w:color w:val="auto"/>
        </w:rPr>
        <w:t xml:space="preserve"> mais utilizada pelo individuo. Também foi introduzida uma escala de Likert de 7 pontos para</w:t>
      </w:r>
      <w:r>
        <w:rPr>
          <w:color w:val="auto"/>
        </w:rPr>
        <w:t xml:space="preserve"> determinar a frequência com que utiliza as atividades na Biblioteca que mais frequenta</w:t>
      </w:r>
    </w:p>
    <w:p w:rsidR="00901F4D" w:rsidRDefault="00901F4D" w:rsidP="00901F4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lastRenderedPageBreak/>
        <w:t xml:space="preserve">A 3ª </w:t>
      </w:r>
      <w:r w:rsidRPr="00A63E7B">
        <w:rPr>
          <w:rFonts w:ascii="Times New Roman" w:hAnsi="Times New Roman"/>
          <w:sz w:val="24"/>
          <w:szCs w:val="24"/>
        </w:rPr>
        <w:t xml:space="preserve">parte </w:t>
      </w:r>
      <w:r>
        <w:rPr>
          <w:rFonts w:ascii="Times New Roman" w:hAnsi="Times New Roman"/>
          <w:sz w:val="24"/>
          <w:szCs w:val="24"/>
        </w:rPr>
        <w:t>foi constituída</w:t>
      </w:r>
      <w:r w:rsidRPr="00A63E7B">
        <w:rPr>
          <w:rFonts w:ascii="Times New Roman" w:hAnsi="Times New Roman"/>
          <w:sz w:val="24"/>
          <w:szCs w:val="24"/>
        </w:rPr>
        <w:t xml:space="preserve"> pelas escalas de Likert dirigidas à mensuração dos constructos do modelo de investigação. Os itens dos constructos encontram-se misturados e alguns deles na forma negativa, acautelando possíveis enviesamentos decorrentes da tendência de repetir a mesma resposta dada em questões anteriores.</w:t>
      </w:r>
    </w:p>
    <w:p w:rsidR="00901F4D" w:rsidRPr="008E30E1" w:rsidRDefault="00901F4D" w:rsidP="00901F4D">
      <w:pPr>
        <w:autoSpaceDE w:val="0"/>
        <w:autoSpaceDN w:val="0"/>
        <w:adjustRightInd w:val="0"/>
        <w:spacing w:after="0" w:line="360" w:lineRule="auto"/>
        <w:jc w:val="both"/>
        <w:rPr>
          <w:rFonts w:ascii="Times New Roman" w:hAnsi="Times New Roman"/>
          <w:color w:val="FF0000"/>
          <w:sz w:val="16"/>
          <w:szCs w:val="16"/>
        </w:rPr>
      </w:pPr>
    </w:p>
    <w:p w:rsidR="00901F4D" w:rsidRPr="009B5F54" w:rsidRDefault="00901F4D" w:rsidP="00901F4D">
      <w:pPr>
        <w:spacing w:line="360" w:lineRule="auto"/>
        <w:jc w:val="both"/>
        <w:rPr>
          <w:rFonts w:ascii="Times New Roman" w:hAnsi="Times New Roman"/>
          <w:b/>
          <w:sz w:val="24"/>
          <w:szCs w:val="24"/>
        </w:rPr>
      </w:pPr>
      <w:r w:rsidRPr="009B5F54">
        <w:rPr>
          <w:rFonts w:ascii="Times New Roman" w:hAnsi="Times New Roman"/>
          <w:b/>
          <w:sz w:val="24"/>
          <w:szCs w:val="24"/>
        </w:rPr>
        <w:t>4.4.3 Pré-teste do questionário</w:t>
      </w:r>
    </w:p>
    <w:p w:rsidR="00901F4D" w:rsidRPr="00A63E7B" w:rsidRDefault="00901F4D" w:rsidP="00901F4D">
      <w:pPr>
        <w:spacing w:after="0" w:line="360" w:lineRule="auto"/>
        <w:jc w:val="both"/>
        <w:rPr>
          <w:rFonts w:ascii="Times New Roman" w:hAnsi="Times New Roman"/>
          <w:sz w:val="24"/>
          <w:szCs w:val="24"/>
        </w:rPr>
      </w:pPr>
      <w:r w:rsidRPr="00A63E7B">
        <w:rPr>
          <w:rFonts w:ascii="Times New Roman" w:hAnsi="Times New Roman"/>
          <w:color w:val="000000"/>
          <w:sz w:val="24"/>
          <w:szCs w:val="24"/>
        </w:rPr>
        <w:t xml:space="preserve">Inicialmente foi realizado um </w:t>
      </w:r>
      <w:r>
        <w:rPr>
          <w:rFonts w:ascii="Times New Roman" w:hAnsi="Times New Roman"/>
          <w:sz w:val="24"/>
          <w:szCs w:val="24"/>
        </w:rPr>
        <w:t xml:space="preserve">pré-teste através da </w:t>
      </w:r>
      <w:r w:rsidRPr="00A63E7B">
        <w:rPr>
          <w:rFonts w:ascii="Times New Roman" w:hAnsi="Times New Roman"/>
          <w:sz w:val="24"/>
          <w:szCs w:val="24"/>
        </w:rPr>
        <w:t xml:space="preserve">plataforma </w:t>
      </w:r>
      <w:r w:rsidRPr="00A63E7B">
        <w:rPr>
          <w:rFonts w:ascii="Times New Roman" w:hAnsi="Times New Roman"/>
          <w:i/>
          <w:iCs/>
          <w:sz w:val="24"/>
          <w:szCs w:val="24"/>
        </w:rPr>
        <w:t xml:space="preserve">Google Docs </w:t>
      </w:r>
      <w:r w:rsidRPr="00A63E7B">
        <w:rPr>
          <w:rFonts w:ascii="Times New Roman" w:hAnsi="Times New Roman"/>
          <w:sz w:val="24"/>
          <w:szCs w:val="24"/>
        </w:rPr>
        <w:t xml:space="preserve">com a colaboração de </w:t>
      </w:r>
      <w:r>
        <w:rPr>
          <w:rFonts w:ascii="Times New Roman" w:hAnsi="Times New Roman"/>
          <w:sz w:val="24"/>
          <w:szCs w:val="24"/>
        </w:rPr>
        <w:t>128</w:t>
      </w:r>
      <w:r w:rsidRPr="002F2D45">
        <w:rPr>
          <w:rFonts w:ascii="Times New Roman" w:hAnsi="Times New Roman"/>
          <w:color w:val="FF0000"/>
          <w:sz w:val="24"/>
          <w:szCs w:val="24"/>
        </w:rPr>
        <w:t xml:space="preserve"> </w:t>
      </w:r>
      <w:r w:rsidRPr="00A63E7B">
        <w:rPr>
          <w:rFonts w:ascii="Times New Roman" w:hAnsi="Times New Roman"/>
          <w:sz w:val="24"/>
          <w:szCs w:val="24"/>
        </w:rPr>
        <w:t>indivíduos com características</w:t>
      </w:r>
      <w:r>
        <w:rPr>
          <w:rFonts w:ascii="Times New Roman" w:hAnsi="Times New Roman"/>
          <w:sz w:val="24"/>
          <w:szCs w:val="24"/>
        </w:rPr>
        <w:t xml:space="preserve"> semelhantes à amostra. Os obje</w:t>
      </w:r>
      <w:r w:rsidRPr="00A63E7B">
        <w:rPr>
          <w:rFonts w:ascii="Times New Roman" w:hAnsi="Times New Roman"/>
          <w:sz w:val="24"/>
          <w:szCs w:val="24"/>
        </w:rPr>
        <w:t>tivos deste pré-teste foram determinar o tempo médio de pree</w:t>
      </w:r>
      <w:r>
        <w:rPr>
          <w:rFonts w:ascii="Times New Roman" w:hAnsi="Times New Roman"/>
          <w:sz w:val="24"/>
          <w:szCs w:val="24"/>
        </w:rPr>
        <w:t>nchimento do questionário, dete</w:t>
      </w:r>
      <w:r w:rsidRPr="00A63E7B">
        <w:rPr>
          <w:rFonts w:ascii="Times New Roman" w:hAnsi="Times New Roman"/>
          <w:sz w:val="24"/>
          <w:szCs w:val="24"/>
        </w:rPr>
        <w:t>tar possíveis dificuldades, recolher sugestões de melhoria, tornando-o mais claro e compreensível.</w:t>
      </w:r>
      <w:r>
        <w:rPr>
          <w:rFonts w:ascii="Times New Roman" w:hAnsi="Times New Roman"/>
          <w:sz w:val="24"/>
          <w:szCs w:val="24"/>
        </w:rPr>
        <w:t xml:space="preserve"> As sugestões recolhidas foram incorporadas na versão final do questionário. </w:t>
      </w:r>
    </w:p>
    <w:p w:rsidR="00901F4D" w:rsidRPr="00A63E7B" w:rsidRDefault="00901F4D" w:rsidP="00901F4D">
      <w:pPr>
        <w:autoSpaceDE w:val="0"/>
        <w:autoSpaceDN w:val="0"/>
        <w:adjustRightInd w:val="0"/>
        <w:spacing w:after="0" w:line="360" w:lineRule="auto"/>
        <w:jc w:val="both"/>
        <w:rPr>
          <w:rFonts w:ascii="Times New Roman" w:hAnsi="Times New Roman"/>
          <w:sz w:val="24"/>
          <w:szCs w:val="24"/>
        </w:rPr>
      </w:pPr>
      <w:r w:rsidRPr="00A63E7B">
        <w:rPr>
          <w:rFonts w:ascii="Times New Roman" w:hAnsi="Times New Roman"/>
          <w:sz w:val="24"/>
          <w:szCs w:val="24"/>
        </w:rPr>
        <w:t>Este pré-teste permitiu avaliar a dimensionalidade das escalas utilizadas, assim como aferir a sua consistência interna.</w:t>
      </w:r>
    </w:p>
    <w:p w:rsidR="00901F4D" w:rsidRDefault="00901F4D" w:rsidP="00901F4D">
      <w:pPr>
        <w:autoSpaceDE w:val="0"/>
        <w:autoSpaceDN w:val="0"/>
        <w:adjustRightInd w:val="0"/>
        <w:spacing w:after="0" w:line="360" w:lineRule="auto"/>
        <w:jc w:val="both"/>
        <w:rPr>
          <w:rFonts w:ascii="Times New Roman" w:hAnsi="Times New Roman"/>
          <w:sz w:val="24"/>
          <w:szCs w:val="24"/>
        </w:rPr>
      </w:pPr>
      <w:r w:rsidRPr="00A63E7B">
        <w:rPr>
          <w:rFonts w:ascii="Times New Roman" w:hAnsi="Times New Roman"/>
          <w:sz w:val="24"/>
          <w:szCs w:val="24"/>
        </w:rPr>
        <w:t>Para avaliar a dimensionalidade das esca</w:t>
      </w:r>
      <w:r>
        <w:rPr>
          <w:rFonts w:ascii="Times New Roman" w:hAnsi="Times New Roman"/>
          <w:sz w:val="24"/>
          <w:szCs w:val="24"/>
        </w:rPr>
        <w:t>las recorremos à uma análise fa</w:t>
      </w:r>
      <w:r w:rsidRPr="00A63E7B">
        <w:rPr>
          <w:rFonts w:ascii="Times New Roman" w:hAnsi="Times New Roman"/>
          <w:sz w:val="24"/>
          <w:szCs w:val="24"/>
        </w:rPr>
        <w:t>torial explorat</w:t>
      </w:r>
      <w:r>
        <w:rPr>
          <w:rFonts w:ascii="Times New Roman" w:hAnsi="Times New Roman"/>
          <w:sz w:val="24"/>
          <w:szCs w:val="24"/>
        </w:rPr>
        <w:t>ória, segundo o método de extra</w:t>
      </w:r>
      <w:r w:rsidRPr="00A63E7B">
        <w:rPr>
          <w:rFonts w:ascii="Times New Roman" w:hAnsi="Times New Roman"/>
          <w:sz w:val="24"/>
          <w:szCs w:val="24"/>
        </w:rPr>
        <w:t>ção de componentes principais.</w:t>
      </w:r>
      <w:r>
        <w:rPr>
          <w:rFonts w:ascii="Times New Roman" w:hAnsi="Times New Roman"/>
          <w:sz w:val="24"/>
          <w:szCs w:val="24"/>
        </w:rPr>
        <w:t xml:space="preserve"> </w:t>
      </w:r>
    </w:p>
    <w:p w:rsidR="00901F4D" w:rsidRDefault="00901F4D" w:rsidP="00901F4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 p</w:t>
      </w:r>
      <w:r w:rsidR="0091338F">
        <w:rPr>
          <w:rFonts w:ascii="Times New Roman" w:hAnsi="Times New Roman"/>
          <w:sz w:val="24"/>
          <w:szCs w:val="24"/>
        </w:rPr>
        <w:t>artir dos resultados da Tabela 4.3</w:t>
      </w:r>
      <w:r>
        <w:rPr>
          <w:rFonts w:ascii="Times New Roman" w:hAnsi="Times New Roman"/>
          <w:sz w:val="24"/>
          <w:szCs w:val="24"/>
        </w:rPr>
        <w:t xml:space="preserve"> verificamos que o KMO é superior ou igual ao valor mínimo de 0,5 proposto por Kaiser em todas as escalas, variando entre 0,620 e 0,793, exceto na escala do constructo </w:t>
      </w:r>
      <w:r>
        <w:rPr>
          <w:rFonts w:ascii="Times New Roman" w:hAnsi="Times New Roman"/>
          <w:b/>
          <w:sz w:val="24"/>
          <w:szCs w:val="24"/>
        </w:rPr>
        <w:t>c</w:t>
      </w:r>
      <w:r>
        <w:rPr>
          <w:rFonts w:ascii="Times New Roman" w:hAnsi="Times New Roman"/>
          <w:sz w:val="24"/>
          <w:szCs w:val="24"/>
        </w:rPr>
        <w:t>ontrolo do comportamento p</w:t>
      </w:r>
      <w:r w:rsidRPr="00FD06D7">
        <w:rPr>
          <w:rFonts w:ascii="Times New Roman" w:hAnsi="Times New Roman"/>
          <w:sz w:val="24"/>
          <w:szCs w:val="24"/>
        </w:rPr>
        <w:t>ercebido</w:t>
      </w:r>
      <w:r>
        <w:rPr>
          <w:rFonts w:ascii="Times New Roman" w:hAnsi="Times New Roman"/>
          <w:sz w:val="24"/>
          <w:szCs w:val="24"/>
        </w:rPr>
        <w:t xml:space="preserve"> (CONT – 0,496). Por outro lado, o teste de esfericidade de Bartlett tem associado um nível de significância de 0,000 para todas as escalas, ou seja, todas as variáveis que as compõem estão significativamente correlacionadas.</w:t>
      </w:r>
    </w:p>
    <w:p w:rsidR="00901F4D" w:rsidRDefault="00901F4D" w:rsidP="00901F4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Para a retenção de fatores aplicámos o critério de extração de Kaiser, segundo o qual são extraídos os fatores cujos valo</w:t>
      </w:r>
      <w:r w:rsidR="008E30E1">
        <w:rPr>
          <w:rFonts w:ascii="Times New Roman" w:hAnsi="Times New Roman"/>
          <w:sz w:val="24"/>
          <w:szCs w:val="24"/>
        </w:rPr>
        <w:t>res próprios são superiores a 1</w:t>
      </w:r>
      <w:r>
        <w:rPr>
          <w:rFonts w:ascii="Times New Roman" w:hAnsi="Times New Roman"/>
          <w:sz w:val="24"/>
          <w:szCs w:val="24"/>
        </w:rPr>
        <w:t xml:space="preserve"> (Maroco, 2003). Foi retido apenas um fator para cada constructo, exceto nos constructos </w:t>
      </w:r>
      <w:r w:rsidRPr="00FD06D7">
        <w:rPr>
          <w:rFonts w:ascii="Times New Roman" w:hAnsi="Times New Roman"/>
          <w:sz w:val="24"/>
          <w:szCs w:val="24"/>
        </w:rPr>
        <w:t>motivação em relação à atitude (MAT) e controlo do comportamento percebido (CONT)</w:t>
      </w:r>
      <w:r>
        <w:rPr>
          <w:rFonts w:ascii="Times New Roman" w:hAnsi="Times New Roman"/>
          <w:sz w:val="24"/>
          <w:szCs w:val="24"/>
        </w:rPr>
        <w:t xml:space="preserve">, em que foram extraídos dois fatores. </w:t>
      </w:r>
    </w:p>
    <w:p w:rsidR="00901F4D" w:rsidRDefault="00901F4D" w:rsidP="00901F4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Segundo o critério de variância explicada, nem todas as escalas obtiveram valores superiores ao patamar mínimo de 60% proposto por Hair </w:t>
      </w:r>
      <w:r w:rsidRPr="00685DC1">
        <w:rPr>
          <w:rFonts w:ascii="Times New Roman" w:hAnsi="Times New Roman"/>
          <w:i/>
          <w:sz w:val="24"/>
          <w:szCs w:val="24"/>
        </w:rPr>
        <w:t>et al</w:t>
      </w:r>
      <w:r>
        <w:rPr>
          <w:rFonts w:ascii="Times New Roman" w:hAnsi="Times New Roman"/>
          <w:sz w:val="24"/>
          <w:szCs w:val="24"/>
        </w:rPr>
        <w:t xml:space="preserve">. (2010), </w:t>
      </w:r>
      <w:r>
        <w:rPr>
          <w:rFonts w:ascii="Times New Roman" w:hAnsi="Times New Roman"/>
          <w:sz w:val="24"/>
          <w:szCs w:val="24"/>
        </w:rPr>
        <w:lastRenderedPageBreak/>
        <w:t xml:space="preserve">como são o caso das escalas </w:t>
      </w:r>
      <w:r w:rsidRPr="00E87B5E">
        <w:rPr>
          <w:rFonts w:ascii="Times New Roman" w:hAnsi="Times New Roman"/>
          <w:sz w:val="24"/>
          <w:szCs w:val="24"/>
        </w:rPr>
        <w:t>Motivação em relação à Norma Subjetiva (MNS</w:t>
      </w:r>
      <w:r>
        <w:rPr>
          <w:rFonts w:ascii="Times New Roman" w:hAnsi="Times New Roman"/>
          <w:sz w:val="24"/>
          <w:szCs w:val="24"/>
        </w:rPr>
        <w:t xml:space="preserve"> – 57,161%</w:t>
      </w:r>
      <w:r w:rsidRPr="00E87B5E">
        <w:rPr>
          <w:rFonts w:ascii="Times New Roman" w:hAnsi="Times New Roman"/>
          <w:sz w:val="24"/>
          <w:szCs w:val="24"/>
        </w:rPr>
        <w:t>), Crenças Comportamentais (CCOM</w:t>
      </w:r>
      <w:r>
        <w:rPr>
          <w:rFonts w:ascii="Times New Roman" w:hAnsi="Times New Roman"/>
          <w:sz w:val="24"/>
          <w:szCs w:val="24"/>
        </w:rPr>
        <w:t xml:space="preserve"> – 52,716%</w:t>
      </w:r>
      <w:r w:rsidRPr="00E87B5E">
        <w:rPr>
          <w:rFonts w:ascii="Times New Roman" w:hAnsi="Times New Roman"/>
          <w:sz w:val="24"/>
          <w:szCs w:val="24"/>
        </w:rPr>
        <w:t>), Crenças Normativas (CN</w:t>
      </w:r>
      <w:r>
        <w:rPr>
          <w:rFonts w:ascii="Times New Roman" w:hAnsi="Times New Roman"/>
          <w:sz w:val="24"/>
          <w:szCs w:val="24"/>
        </w:rPr>
        <w:t xml:space="preserve"> – 56,341%</w:t>
      </w:r>
      <w:r w:rsidRPr="00E87B5E">
        <w:rPr>
          <w:rFonts w:ascii="Times New Roman" w:hAnsi="Times New Roman"/>
          <w:sz w:val="24"/>
          <w:szCs w:val="24"/>
        </w:rPr>
        <w:t>), Atitude em relação ao Comportamento (ATIT</w:t>
      </w:r>
      <w:r>
        <w:rPr>
          <w:rFonts w:ascii="Times New Roman" w:hAnsi="Times New Roman"/>
          <w:sz w:val="24"/>
          <w:szCs w:val="24"/>
        </w:rPr>
        <w:t xml:space="preserve"> – 49,542%</w:t>
      </w:r>
      <w:r w:rsidRPr="00E87B5E">
        <w:rPr>
          <w:rFonts w:ascii="Times New Roman" w:hAnsi="Times New Roman"/>
          <w:sz w:val="24"/>
          <w:szCs w:val="24"/>
        </w:rPr>
        <w:t>) e Intenção de Comportamento (INT</w:t>
      </w:r>
      <w:r>
        <w:rPr>
          <w:rFonts w:ascii="Times New Roman" w:hAnsi="Times New Roman"/>
          <w:sz w:val="24"/>
          <w:szCs w:val="24"/>
        </w:rPr>
        <w:t xml:space="preserve"> – 59,816%</w:t>
      </w:r>
      <w:r w:rsidRPr="00E87B5E">
        <w:rPr>
          <w:rFonts w:ascii="Times New Roman" w:hAnsi="Times New Roman"/>
          <w:sz w:val="24"/>
          <w:szCs w:val="24"/>
        </w:rPr>
        <w:t>)</w:t>
      </w:r>
      <w:r>
        <w:rPr>
          <w:rFonts w:ascii="Times New Roman" w:hAnsi="Times New Roman"/>
          <w:sz w:val="24"/>
          <w:szCs w:val="24"/>
        </w:rPr>
        <w:t xml:space="preserve">. </w:t>
      </w:r>
    </w:p>
    <w:p w:rsidR="00901F4D" w:rsidRPr="00685DC1" w:rsidRDefault="00901F4D" w:rsidP="00901F4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Todos os itens têm pesos fatoriais superiores ao valor de 0,70 recomendado por Hair </w:t>
      </w:r>
      <w:r w:rsidRPr="009B5F54">
        <w:rPr>
          <w:rFonts w:ascii="Times New Roman" w:hAnsi="Times New Roman"/>
          <w:i/>
          <w:sz w:val="24"/>
          <w:szCs w:val="24"/>
        </w:rPr>
        <w:t>et al</w:t>
      </w:r>
      <w:r>
        <w:rPr>
          <w:rFonts w:ascii="Times New Roman" w:hAnsi="Times New Roman"/>
          <w:sz w:val="24"/>
          <w:szCs w:val="24"/>
        </w:rPr>
        <w:t>. (2010), exce</w:t>
      </w:r>
      <w:r w:rsidRPr="00E87B5E">
        <w:rPr>
          <w:rFonts w:ascii="Times New Roman" w:hAnsi="Times New Roman"/>
          <w:sz w:val="24"/>
          <w:szCs w:val="24"/>
        </w:rPr>
        <w:t>to os itens MNS 3, CCOM 2, CCOM3</w:t>
      </w:r>
      <w:r>
        <w:rPr>
          <w:rFonts w:ascii="Times New Roman" w:hAnsi="Times New Roman"/>
          <w:sz w:val="24"/>
          <w:szCs w:val="24"/>
        </w:rPr>
        <w:t xml:space="preserve">, CN 3, CONT 4, ATIT 2, </w:t>
      </w:r>
      <w:r w:rsidRPr="00E87B5E">
        <w:rPr>
          <w:rFonts w:ascii="Times New Roman" w:hAnsi="Times New Roman"/>
          <w:sz w:val="24"/>
          <w:szCs w:val="24"/>
        </w:rPr>
        <w:t>ATIT 3</w:t>
      </w:r>
      <w:r>
        <w:rPr>
          <w:rFonts w:ascii="Times New Roman" w:hAnsi="Times New Roman"/>
          <w:sz w:val="24"/>
          <w:szCs w:val="24"/>
        </w:rPr>
        <w:t xml:space="preserve"> e INT 3</w:t>
      </w:r>
    </w:p>
    <w:p w:rsidR="00901F4D" w:rsidRDefault="00901F4D" w:rsidP="00901F4D">
      <w:pPr>
        <w:autoSpaceDE w:val="0"/>
        <w:autoSpaceDN w:val="0"/>
        <w:adjustRightInd w:val="0"/>
        <w:spacing w:after="0" w:line="360" w:lineRule="auto"/>
        <w:jc w:val="center"/>
        <w:rPr>
          <w:rFonts w:ascii="Times New Roman" w:hAnsi="Times New Roman"/>
          <w:sz w:val="16"/>
          <w:szCs w:val="16"/>
        </w:rPr>
      </w:pPr>
    </w:p>
    <w:p w:rsidR="00901F4D" w:rsidRPr="00E87B5E" w:rsidRDefault="00901F4D" w:rsidP="00901F4D">
      <w:pPr>
        <w:autoSpaceDE w:val="0"/>
        <w:autoSpaceDN w:val="0"/>
        <w:adjustRightInd w:val="0"/>
        <w:spacing w:after="0" w:line="360" w:lineRule="auto"/>
        <w:jc w:val="center"/>
        <w:rPr>
          <w:rFonts w:ascii="Times New Roman" w:hAnsi="Times New Roman"/>
          <w:sz w:val="16"/>
          <w:szCs w:val="16"/>
        </w:rPr>
      </w:pPr>
      <w:r>
        <w:rPr>
          <w:rFonts w:ascii="Times New Roman" w:hAnsi="Times New Roman"/>
          <w:sz w:val="16"/>
          <w:szCs w:val="16"/>
        </w:rPr>
        <w:t>TABELA 4.3 – RESULTADOS DA ANÁLISE FACTORIAL DO PRÉ-TESTE</w:t>
      </w:r>
    </w:p>
    <w:tbl>
      <w:tblPr>
        <w:tblStyle w:val="Tabelacomgrelha"/>
        <w:tblW w:w="8222"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35"/>
        <w:gridCol w:w="867"/>
        <w:gridCol w:w="708"/>
        <w:gridCol w:w="851"/>
        <w:gridCol w:w="992"/>
        <w:gridCol w:w="992"/>
        <w:gridCol w:w="993"/>
        <w:gridCol w:w="992"/>
        <w:gridCol w:w="992"/>
      </w:tblGrid>
      <w:tr w:rsidR="00901F4D" w:rsidRPr="009A039F" w:rsidTr="001D0589">
        <w:tc>
          <w:tcPr>
            <w:tcW w:w="835" w:type="dxa"/>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Escala</w:t>
            </w:r>
          </w:p>
        </w:tc>
        <w:tc>
          <w:tcPr>
            <w:tcW w:w="867" w:type="dxa"/>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Itens</w:t>
            </w:r>
          </w:p>
        </w:tc>
        <w:tc>
          <w:tcPr>
            <w:tcW w:w="708" w:type="dxa"/>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KMO</w:t>
            </w:r>
          </w:p>
        </w:tc>
        <w:tc>
          <w:tcPr>
            <w:tcW w:w="851" w:type="dxa"/>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Teste de Bartlett (Sig.)</w:t>
            </w:r>
          </w:p>
        </w:tc>
        <w:tc>
          <w:tcPr>
            <w:tcW w:w="992" w:type="dxa"/>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Nº de factores retirados</w:t>
            </w:r>
          </w:p>
        </w:tc>
        <w:tc>
          <w:tcPr>
            <w:tcW w:w="992" w:type="dxa"/>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Variância Explicada %</w:t>
            </w:r>
          </w:p>
        </w:tc>
        <w:tc>
          <w:tcPr>
            <w:tcW w:w="993" w:type="dxa"/>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Comuna-lidades</w:t>
            </w:r>
          </w:p>
        </w:tc>
        <w:tc>
          <w:tcPr>
            <w:tcW w:w="992" w:type="dxa"/>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Pesos do factor 1</w:t>
            </w:r>
          </w:p>
        </w:tc>
        <w:tc>
          <w:tcPr>
            <w:tcW w:w="992" w:type="dxa"/>
            <w:vAlign w:val="center"/>
          </w:tcPr>
          <w:p w:rsidR="00901F4D" w:rsidRPr="009A039F" w:rsidRDefault="00901F4D" w:rsidP="00901F4D">
            <w:pPr>
              <w:spacing w:after="0"/>
              <w:jc w:val="center"/>
              <w:rPr>
                <w:rFonts w:ascii="Times New Roman" w:hAnsi="Times New Roman"/>
                <w:b/>
                <w:sz w:val="18"/>
                <w:szCs w:val="18"/>
              </w:rPr>
            </w:pPr>
            <w:r w:rsidRPr="009A039F">
              <w:rPr>
                <w:rFonts w:ascii="Times New Roman" w:hAnsi="Times New Roman"/>
                <w:b/>
                <w:sz w:val="18"/>
                <w:szCs w:val="18"/>
              </w:rPr>
              <w:t>Pesos do factor 2</w:t>
            </w:r>
          </w:p>
        </w:tc>
      </w:tr>
      <w:tr w:rsidR="00901F4D" w:rsidRPr="009A039F" w:rsidTr="001D0589">
        <w:tc>
          <w:tcPr>
            <w:tcW w:w="835" w:type="dxa"/>
            <w:vMerge w:val="restart"/>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MAT</w:t>
            </w:r>
          </w:p>
        </w:tc>
        <w:tc>
          <w:tcPr>
            <w:tcW w:w="867"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MAT 1</w:t>
            </w:r>
          </w:p>
        </w:tc>
        <w:tc>
          <w:tcPr>
            <w:tcW w:w="708"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0,655</w:t>
            </w:r>
          </w:p>
        </w:tc>
        <w:tc>
          <w:tcPr>
            <w:tcW w:w="851"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0,000</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2</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64,063</w:t>
            </w:r>
          </w:p>
        </w:tc>
        <w:tc>
          <w:tcPr>
            <w:tcW w:w="993"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0,580</w:t>
            </w:r>
          </w:p>
        </w:tc>
        <w:tc>
          <w:tcPr>
            <w:tcW w:w="992"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0,754</w:t>
            </w:r>
          </w:p>
        </w:tc>
        <w:tc>
          <w:tcPr>
            <w:tcW w:w="992" w:type="dxa"/>
          </w:tcPr>
          <w:p w:rsidR="00901F4D" w:rsidRPr="009A039F" w:rsidRDefault="00901F4D" w:rsidP="00901F4D">
            <w:pPr>
              <w:spacing w:after="0"/>
              <w:jc w:val="center"/>
              <w:rPr>
                <w:rFonts w:ascii="Times New Roman" w:hAnsi="Times New Roman"/>
                <w:sz w:val="18"/>
                <w:szCs w:val="18"/>
              </w:rPr>
            </w:pPr>
            <w:r w:rsidRPr="009A039F">
              <w:rPr>
                <w:rFonts w:ascii="Times New Roman" w:hAnsi="Times New Roman"/>
                <w:sz w:val="18"/>
                <w:szCs w:val="18"/>
              </w:rPr>
              <w:t>0,1</w:t>
            </w:r>
            <w:r>
              <w:rPr>
                <w:rFonts w:ascii="Times New Roman" w:hAnsi="Times New Roman"/>
                <w:sz w:val="18"/>
                <w:szCs w:val="18"/>
              </w:rPr>
              <w:t>06</w:t>
            </w:r>
          </w:p>
        </w:tc>
      </w:tr>
      <w:tr w:rsidR="00901F4D" w:rsidRPr="009A039F" w:rsidTr="001D0589">
        <w:tc>
          <w:tcPr>
            <w:tcW w:w="835" w:type="dxa"/>
            <w:vMerge/>
          </w:tcPr>
          <w:p w:rsidR="00901F4D" w:rsidRPr="00901F4D" w:rsidRDefault="00901F4D" w:rsidP="00901F4D">
            <w:pPr>
              <w:spacing w:after="0"/>
              <w:jc w:val="center"/>
              <w:rPr>
                <w:rFonts w:ascii="Times New Roman" w:hAnsi="Times New Roman"/>
                <w:b/>
                <w:sz w:val="16"/>
                <w:szCs w:val="16"/>
              </w:rPr>
            </w:pPr>
          </w:p>
        </w:tc>
        <w:tc>
          <w:tcPr>
            <w:tcW w:w="867" w:type="dxa"/>
            <w:shd w:val="clear" w:color="auto" w:fill="FFFFFF" w:themeFill="background1"/>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MAT 2</w:t>
            </w:r>
          </w:p>
        </w:tc>
        <w:tc>
          <w:tcPr>
            <w:tcW w:w="708" w:type="dxa"/>
            <w:vMerge/>
          </w:tcPr>
          <w:p w:rsidR="00901F4D" w:rsidRPr="00901F4D" w:rsidRDefault="00901F4D" w:rsidP="00901F4D">
            <w:pPr>
              <w:spacing w:after="0"/>
              <w:jc w:val="center"/>
              <w:rPr>
                <w:rFonts w:ascii="Times New Roman" w:hAnsi="Times New Roman"/>
                <w:sz w:val="16"/>
                <w:szCs w:val="16"/>
              </w:rPr>
            </w:pPr>
          </w:p>
        </w:tc>
        <w:tc>
          <w:tcPr>
            <w:tcW w:w="851" w:type="dxa"/>
            <w:vMerge/>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jc w:val="center"/>
              <w:rPr>
                <w:rFonts w:ascii="Times New Roman" w:hAnsi="Times New Roman"/>
                <w:sz w:val="16"/>
                <w:szCs w:val="16"/>
              </w:rPr>
            </w:pPr>
          </w:p>
        </w:tc>
        <w:tc>
          <w:tcPr>
            <w:tcW w:w="993" w:type="dxa"/>
            <w:shd w:val="clear" w:color="auto" w:fill="FFFFFF" w:themeFill="background1"/>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0,590</w:t>
            </w:r>
          </w:p>
        </w:tc>
        <w:tc>
          <w:tcPr>
            <w:tcW w:w="992" w:type="dxa"/>
            <w:shd w:val="clear" w:color="auto" w:fill="FFFFFF" w:themeFill="background1"/>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0,721</w:t>
            </w:r>
          </w:p>
        </w:tc>
        <w:tc>
          <w:tcPr>
            <w:tcW w:w="992" w:type="dxa"/>
            <w:shd w:val="clear" w:color="auto" w:fill="FFFFFF" w:themeFill="background1"/>
          </w:tcPr>
          <w:p w:rsidR="00901F4D" w:rsidRPr="009A039F" w:rsidRDefault="00901F4D" w:rsidP="00901F4D">
            <w:pPr>
              <w:spacing w:after="0"/>
              <w:jc w:val="center"/>
              <w:rPr>
                <w:rFonts w:ascii="Times New Roman" w:hAnsi="Times New Roman"/>
                <w:sz w:val="18"/>
                <w:szCs w:val="18"/>
              </w:rPr>
            </w:pPr>
            <w:r w:rsidRPr="009A039F">
              <w:rPr>
                <w:rFonts w:ascii="Times New Roman" w:hAnsi="Times New Roman"/>
                <w:sz w:val="18"/>
                <w:szCs w:val="18"/>
              </w:rPr>
              <w:t>0,</w:t>
            </w:r>
            <w:r>
              <w:rPr>
                <w:rFonts w:ascii="Times New Roman" w:hAnsi="Times New Roman"/>
                <w:sz w:val="18"/>
                <w:szCs w:val="18"/>
              </w:rPr>
              <w:t>264</w:t>
            </w:r>
          </w:p>
        </w:tc>
      </w:tr>
      <w:tr w:rsidR="00901F4D" w:rsidRPr="009A039F" w:rsidTr="001D0589">
        <w:tc>
          <w:tcPr>
            <w:tcW w:w="835" w:type="dxa"/>
            <w:vMerge/>
          </w:tcPr>
          <w:p w:rsidR="00901F4D" w:rsidRPr="00901F4D" w:rsidRDefault="00901F4D" w:rsidP="00901F4D">
            <w:pPr>
              <w:spacing w:after="0"/>
              <w:jc w:val="center"/>
              <w:rPr>
                <w:rFonts w:ascii="Times New Roman" w:hAnsi="Times New Roman"/>
                <w:b/>
                <w:sz w:val="16"/>
                <w:szCs w:val="16"/>
              </w:rPr>
            </w:pPr>
          </w:p>
        </w:tc>
        <w:tc>
          <w:tcPr>
            <w:tcW w:w="867"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MAT 3</w:t>
            </w:r>
          </w:p>
        </w:tc>
        <w:tc>
          <w:tcPr>
            <w:tcW w:w="708" w:type="dxa"/>
            <w:vMerge/>
          </w:tcPr>
          <w:p w:rsidR="00901F4D" w:rsidRPr="00901F4D" w:rsidRDefault="00901F4D" w:rsidP="00901F4D">
            <w:pPr>
              <w:spacing w:after="0"/>
              <w:jc w:val="center"/>
              <w:rPr>
                <w:rFonts w:ascii="Times New Roman" w:hAnsi="Times New Roman"/>
                <w:sz w:val="16"/>
                <w:szCs w:val="16"/>
              </w:rPr>
            </w:pPr>
          </w:p>
        </w:tc>
        <w:tc>
          <w:tcPr>
            <w:tcW w:w="851" w:type="dxa"/>
            <w:vMerge/>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jc w:val="center"/>
              <w:rPr>
                <w:rFonts w:ascii="Times New Roman" w:hAnsi="Times New Roman"/>
                <w:sz w:val="16"/>
                <w:szCs w:val="16"/>
              </w:rPr>
            </w:pPr>
          </w:p>
        </w:tc>
        <w:tc>
          <w:tcPr>
            <w:tcW w:w="993"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0,759</w:t>
            </w:r>
          </w:p>
        </w:tc>
        <w:tc>
          <w:tcPr>
            <w:tcW w:w="992"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0,091</w:t>
            </w:r>
          </w:p>
        </w:tc>
        <w:tc>
          <w:tcPr>
            <w:tcW w:w="992" w:type="dxa"/>
          </w:tcPr>
          <w:p w:rsidR="00901F4D" w:rsidRPr="009A039F" w:rsidRDefault="00901F4D" w:rsidP="00901F4D">
            <w:pPr>
              <w:spacing w:after="0"/>
              <w:jc w:val="center"/>
              <w:rPr>
                <w:rFonts w:ascii="Times New Roman" w:hAnsi="Times New Roman"/>
                <w:sz w:val="18"/>
                <w:szCs w:val="18"/>
              </w:rPr>
            </w:pPr>
            <w:r w:rsidRPr="009A039F">
              <w:rPr>
                <w:rFonts w:ascii="Times New Roman" w:hAnsi="Times New Roman"/>
                <w:sz w:val="18"/>
                <w:szCs w:val="18"/>
              </w:rPr>
              <w:t>0,8</w:t>
            </w:r>
            <w:r>
              <w:rPr>
                <w:rFonts w:ascii="Times New Roman" w:hAnsi="Times New Roman"/>
                <w:sz w:val="18"/>
                <w:szCs w:val="18"/>
              </w:rPr>
              <w:t>67</w:t>
            </w:r>
          </w:p>
        </w:tc>
      </w:tr>
      <w:tr w:rsidR="00901F4D" w:rsidRPr="009A039F" w:rsidTr="001D0589">
        <w:tc>
          <w:tcPr>
            <w:tcW w:w="835" w:type="dxa"/>
            <w:vMerge/>
          </w:tcPr>
          <w:p w:rsidR="00901F4D" w:rsidRPr="00901F4D" w:rsidRDefault="00901F4D" w:rsidP="00901F4D">
            <w:pPr>
              <w:spacing w:after="0"/>
              <w:jc w:val="center"/>
              <w:rPr>
                <w:rFonts w:ascii="Times New Roman" w:hAnsi="Times New Roman"/>
                <w:b/>
                <w:sz w:val="16"/>
                <w:szCs w:val="16"/>
              </w:rPr>
            </w:pPr>
          </w:p>
        </w:tc>
        <w:tc>
          <w:tcPr>
            <w:tcW w:w="867"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MAT 4</w:t>
            </w:r>
          </w:p>
        </w:tc>
        <w:tc>
          <w:tcPr>
            <w:tcW w:w="708" w:type="dxa"/>
            <w:vMerge/>
          </w:tcPr>
          <w:p w:rsidR="00901F4D" w:rsidRPr="00901F4D" w:rsidRDefault="00901F4D" w:rsidP="00901F4D">
            <w:pPr>
              <w:spacing w:after="0"/>
              <w:jc w:val="center"/>
              <w:rPr>
                <w:rFonts w:ascii="Times New Roman" w:hAnsi="Times New Roman"/>
                <w:sz w:val="16"/>
                <w:szCs w:val="16"/>
              </w:rPr>
            </w:pPr>
          </w:p>
        </w:tc>
        <w:tc>
          <w:tcPr>
            <w:tcW w:w="851" w:type="dxa"/>
            <w:vMerge/>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jc w:val="center"/>
              <w:rPr>
                <w:rFonts w:ascii="Times New Roman" w:hAnsi="Times New Roman"/>
                <w:sz w:val="16"/>
                <w:szCs w:val="16"/>
              </w:rPr>
            </w:pPr>
          </w:p>
        </w:tc>
        <w:tc>
          <w:tcPr>
            <w:tcW w:w="993"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0,743</w:t>
            </w:r>
          </w:p>
        </w:tc>
        <w:tc>
          <w:tcPr>
            <w:tcW w:w="992"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0,140</w:t>
            </w:r>
          </w:p>
        </w:tc>
        <w:tc>
          <w:tcPr>
            <w:tcW w:w="992" w:type="dxa"/>
          </w:tcPr>
          <w:p w:rsidR="00901F4D" w:rsidRPr="009A039F" w:rsidRDefault="00901F4D" w:rsidP="00901F4D">
            <w:pPr>
              <w:spacing w:after="0"/>
              <w:jc w:val="center"/>
              <w:rPr>
                <w:rFonts w:ascii="Times New Roman" w:hAnsi="Times New Roman"/>
                <w:sz w:val="18"/>
                <w:szCs w:val="18"/>
              </w:rPr>
            </w:pPr>
            <w:r w:rsidRPr="009A039F">
              <w:rPr>
                <w:rFonts w:ascii="Times New Roman" w:hAnsi="Times New Roman"/>
                <w:sz w:val="18"/>
                <w:szCs w:val="18"/>
              </w:rPr>
              <w:t>0,</w:t>
            </w:r>
            <w:r>
              <w:rPr>
                <w:rFonts w:ascii="Times New Roman" w:hAnsi="Times New Roman"/>
                <w:sz w:val="18"/>
                <w:szCs w:val="18"/>
              </w:rPr>
              <w:t>850</w:t>
            </w:r>
          </w:p>
        </w:tc>
      </w:tr>
      <w:tr w:rsidR="00901F4D" w:rsidRPr="009A039F" w:rsidTr="001D0589">
        <w:tc>
          <w:tcPr>
            <w:tcW w:w="835" w:type="dxa"/>
            <w:vMerge/>
          </w:tcPr>
          <w:p w:rsidR="00901F4D" w:rsidRPr="00901F4D" w:rsidRDefault="00901F4D" w:rsidP="00901F4D">
            <w:pPr>
              <w:spacing w:after="0"/>
              <w:jc w:val="center"/>
              <w:rPr>
                <w:rFonts w:ascii="Times New Roman" w:hAnsi="Times New Roman"/>
                <w:b/>
                <w:sz w:val="16"/>
                <w:szCs w:val="16"/>
              </w:rPr>
            </w:pPr>
          </w:p>
        </w:tc>
        <w:tc>
          <w:tcPr>
            <w:tcW w:w="867"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MAT 5</w:t>
            </w:r>
          </w:p>
        </w:tc>
        <w:tc>
          <w:tcPr>
            <w:tcW w:w="708" w:type="dxa"/>
            <w:vMerge/>
          </w:tcPr>
          <w:p w:rsidR="00901F4D" w:rsidRPr="00901F4D" w:rsidRDefault="00901F4D" w:rsidP="00901F4D">
            <w:pPr>
              <w:spacing w:after="0"/>
              <w:jc w:val="center"/>
              <w:rPr>
                <w:rFonts w:ascii="Times New Roman" w:hAnsi="Times New Roman"/>
                <w:sz w:val="16"/>
                <w:szCs w:val="16"/>
              </w:rPr>
            </w:pPr>
          </w:p>
        </w:tc>
        <w:tc>
          <w:tcPr>
            <w:tcW w:w="851" w:type="dxa"/>
            <w:vMerge/>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jc w:val="center"/>
              <w:rPr>
                <w:rFonts w:ascii="Times New Roman" w:hAnsi="Times New Roman"/>
                <w:sz w:val="16"/>
                <w:szCs w:val="16"/>
              </w:rPr>
            </w:pPr>
          </w:p>
        </w:tc>
        <w:tc>
          <w:tcPr>
            <w:tcW w:w="993"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0,531</w:t>
            </w:r>
          </w:p>
        </w:tc>
        <w:tc>
          <w:tcPr>
            <w:tcW w:w="992"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0,728</w:t>
            </w:r>
          </w:p>
        </w:tc>
        <w:tc>
          <w:tcPr>
            <w:tcW w:w="992" w:type="dxa"/>
          </w:tcPr>
          <w:p w:rsidR="00901F4D" w:rsidRPr="009A039F" w:rsidRDefault="00901F4D" w:rsidP="00901F4D">
            <w:pPr>
              <w:spacing w:after="0"/>
              <w:jc w:val="center"/>
              <w:rPr>
                <w:rFonts w:ascii="Times New Roman" w:hAnsi="Times New Roman"/>
                <w:sz w:val="18"/>
                <w:szCs w:val="18"/>
              </w:rPr>
            </w:pPr>
            <w:r>
              <w:rPr>
                <w:rFonts w:ascii="Times New Roman" w:hAnsi="Times New Roman"/>
                <w:sz w:val="18"/>
                <w:szCs w:val="18"/>
              </w:rPr>
              <w:t>-0,009</w:t>
            </w:r>
          </w:p>
        </w:tc>
      </w:tr>
      <w:tr w:rsidR="00901F4D" w:rsidRPr="009A039F" w:rsidTr="001D0589">
        <w:tc>
          <w:tcPr>
            <w:tcW w:w="835" w:type="dxa"/>
            <w:vMerge w:val="restart"/>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MNS</w:t>
            </w:r>
          </w:p>
        </w:tc>
        <w:tc>
          <w:tcPr>
            <w:tcW w:w="867"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MNS 1</w:t>
            </w:r>
          </w:p>
        </w:tc>
        <w:tc>
          <w:tcPr>
            <w:tcW w:w="708"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0,704</w:t>
            </w:r>
          </w:p>
        </w:tc>
        <w:tc>
          <w:tcPr>
            <w:tcW w:w="851"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0,000</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1</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57,161</w:t>
            </w:r>
          </w:p>
        </w:tc>
        <w:tc>
          <w:tcPr>
            <w:tcW w:w="993"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0,647</w:t>
            </w:r>
          </w:p>
        </w:tc>
        <w:tc>
          <w:tcPr>
            <w:tcW w:w="992"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0,804</w:t>
            </w:r>
          </w:p>
        </w:tc>
        <w:tc>
          <w:tcPr>
            <w:tcW w:w="992" w:type="dxa"/>
            <w:vMerge w:val="restart"/>
            <w:vAlign w:val="center"/>
          </w:tcPr>
          <w:p w:rsidR="00901F4D" w:rsidRPr="009A039F" w:rsidRDefault="00901F4D" w:rsidP="00901F4D">
            <w:pPr>
              <w:spacing w:after="0"/>
              <w:jc w:val="center"/>
              <w:rPr>
                <w:rFonts w:ascii="Times New Roman" w:hAnsi="Times New Roman"/>
                <w:sz w:val="18"/>
                <w:szCs w:val="18"/>
              </w:rPr>
            </w:pPr>
            <w:r>
              <w:rPr>
                <w:rFonts w:ascii="Times New Roman" w:hAnsi="Times New Roman"/>
                <w:sz w:val="18"/>
                <w:szCs w:val="18"/>
              </w:rPr>
              <w:t>----</w:t>
            </w: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MNS 2</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0,620</w:t>
            </w:r>
          </w:p>
        </w:tc>
        <w:tc>
          <w:tcPr>
            <w:tcW w:w="992"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0,787</w:t>
            </w:r>
          </w:p>
        </w:tc>
        <w:tc>
          <w:tcPr>
            <w:tcW w:w="992" w:type="dxa"/>
            <w:vMerge/>
          </w:tcPr>
          <w:p w:rsidR="00901F4D" w:rsidRPr="009A039F" w:rsidRDefault="00901F4D" w:rsidP="00901F4D">
            <w:pPr>
              <w:spacing w:after="0"/>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MNS 3</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0,393</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0,627</w:t>
            </w:r>
          </w:p>
        </w:tc>
        <w:tc>
          <w:tcPr>
            <w:tcW w:w="992" w:type="dxa"/>
            <w:vMerge/>
          </w:tcPr>
          <w:p w:rsidR="00901F4D" w:rsidRPr="009A039F" w:rsidRDefault="00901F4D" w:rsidP="00901F4D">
            <w:pPr>
              <w:spacing w:after="0"/>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MNS 4</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0,627</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0,792</w:t>
            </w:r>
          </w:p>
        </w:tc>
        <w:tc>
          <w:tcPr>
            <w:tcW w:w="992" w:type="dxa"/>
            <w:vMerge/>
          </w:tcPr>
          <w:p w:rsidR="00901F4D" w:rsidRPr="009A039F" w:rsidRDefault="00901F4D" w:rsidP="00901F4D">
            <w:pPr>
              <w:spacing w:after="0"/>
              <w:rPr>
                <w:rFonts w:ascii="Times New Roman" w:hAnsi="Times New Roman"/>
                <w:sz w:val="18"/>
                <w:szCs w:val="18"/>
              </w:rPr>
            </w:pPr>
          </w:p>
        </w:tc>
      </w:tr>
      <w:tr w:rsidR="00901F4D" w:rsidRPr="009A039F" w:rsidTr="001D0589">
        <w:tc>
          <w:tcPr>
            <w:tcW w:w="835" w:type="dxa"/>
            <w:vMerge w:val="restart"/>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CCOM</w:t>
            </w:r>
          </w:p>
        </w:tc>
        <w:tc>
          <w:tcPr>
            <w:tcW w:w="867" w:type="dxa"/>
            <w:shd w:val="clear" w:color="auto" w:fill="auto"/>
          </w:tcPr>
          <w:p w:rsidR="00901F4D" w:rsidRPr="00901F4D" w:rsidRDefault="00901F4D" w:rsidP="00901F4D">
            <w:pPr>
              <w:spacing w:after="0"/>
              <w:rPr>
                <w:rFonts w:ascii="Times New Roman" w:hAnsi="Times New Roman"/>
                <w:sz w:val="16"/>
                <w:szCs w:val="16"/>
              </w:rPr>
            </w:pPr>
            <w:r w:rsidRPr="00901F4D">
              <w:rPr>
                <w:rFonts w:ascii="Times New Roman" w:hAnsi="Times New Roman"/>
                <w:sz w:val="16"/>
                <w:szCs w:val="16"/>
              </w:rPr>
              <w:t>CCOM 1</w:t>
            </w:r>
          </w:p>
        </w:tc>
        <w:tc>
          <w:tcPr>
            <w:tcW w:w="708"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0,657</w:t>
            </w:r>
          </w:p>
        </w:tc>
        <w:tc>
          <w:tcPr>
            <w:tcW w:w="851"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0,000</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1</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52,716</w:t>
            </w: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0,563</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0,750</w:t>
            </w:r>
          </w:p>
        </w:tc>
        <w:tc>
          <w:tcPr>
            <w:tcW w:w="992" w:type="dxa"/>
            <w:vMerge w:val="restart"/>
            <w:vAlign w:val="center"/>
          </w:tcPr>
          <w:p w:rsidR="00901F4D" w:rsidRPr="009A039F" w:rsidRDefault="00901F4D" w:rsidP="00901F4D">
            <w:pPr>
              <w:spacing w:after="0"/>
              <w:jc w:val="center"/>
              <w:rPr>
                <w:rFonts w:ascii="Times New Roman" w:hAnsi="Times New Roman"/>
                <w:sz w:val="18"/>
                <w:szCs w:val="18"/>
              </w:rPr>
            </w:pPr>
            <w:r>
              <w:rPr>
                <w:rFonts w:ascii="Times New Roman" w:hAnsi="Times New Roman"/>
                <w:sz w:val="18"/>
                <w:szCs w:val="18"/>
              </w:rPr>
              <w:t>----</w:t>
            </w: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rPr>
                <w:rFonts w:ascii="Times New Roman" w:hAnsi="Times New Roman"/>
                <w:sz w:val="16"/>
                <w:szCs w:val="16"/>
              </w:rPr>
            </w:pPr>
            <w:r w:rsidRPr="00901F4D">
              <w:rPr>
                <w:rFonts w:ascii="Times New Roman" w:hAnsi="Times New Roman"/>
                <w:sz w:val="16"/>
                <w:szCs w:val="16"/>
              </w:rPr>
              <w:t>CCOM 2</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0,300</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0,548</w:t>
            </w:r>
          </w:p>
        </w:tc>
        <w:tc>
          <w:tcPr>
            <w:tcW w:w="992" w:type="dxa"/>
            <w:vMerge/>
          </w:tcPr>
          <w:p w:rsidR="00901F4D" w:rsidRPr="009A039F" w:rsidRDefault="00901F4D" w:rsidP="00901F4D">
            <w:pPr>
              <w:spacing w:after="0"/>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rPr>
                <w:rFonts w:ascii="Times New Roman" w:hAnsi="Times New Roman"/>
                <w:sz w:val="16"/>
                <w:szCs w:val="16"/>
              </w:rPr>
            </w:pPr>
            <w:r w:rsidRPr="00901F4D">
              <w:rPr>
                <w:rFonts w:ascii="Times New Roman" w:hAnsi="Times New Roman"/>
                <w:sz w:val="16"/>
                <w:szCs w:val="16"/>
              </w:rPr>
              <w:t>CCOM 3</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0,483</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0,695</w:t>
            </w:r>
          </w:p>
        </w:tc>
        <w:tc>
          <w:tcPr>
            <w:tcW w:w="992" w:type="dxa"/>
            <w:vMerge/>
          </w:tcPr>
          <w:p w:rsidR="00901F4D" w:rsidRPr="009A039F" w:rsidRDefault="00901F4D" w:rsidP="00901F4D">
            <w:pPr>
              <w:spacing w:after="0"/>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rPr>
                <w:rFonts w:ascii="Times New Roman" w:hAnsi="Times New Roman"/>
                <w:sz w:val="16"/>
                <w:szCs w:val="16"/>
              </w:rPr>
            </w:pPr>
            <w:r w:rsidRPr="00901F4D">
              <w:rPr>
                <w:rFonts w:ascii="Times New Roman" w:hAnsi="Times New Roman"/>
                <w:sz w:val="16"/>
                <w:szCs w:val="16"/>
              </w:rPr>
              <w:t>CCOM 4</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0,763</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0,873</w:t>
            </w:r>
          </w:p>
        </w:tc>
        <w:tc>
          <w:tcPr>
            <w:tcW w:w="992" w:type="dxa"/>
            <w:vMerge/>
          </w:tcPr>
          <w:p w:rsidR="00901F4D" w:rsidRPr="009A039F" w:rsidRDefault="00901F4D" w:rsidP="00901F4D">
            <w:pPr>
              <w:spacing w:after="0"/>
              <w:rPr>
                <w:rFonts w:ascii="Times New Roman" w:hAnsi="Times New Roman"/>
                <w:sz w:val="18"/>
                <w:szCs w:val="18"/>
              </w:rPr>
            </w:pPr>
          </w:p>
        </w:tc>
      </w:tr>
      <w:tr w:rsidR="00901F4D" w:rsidRPr="009A039F" w:rsidTr="001D0589">
        <w:tc>
          <w:tcPr>
            <w:tcW w:w="835" w:type="dxa"/>
            <w:vMerge w:val="restart"/>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 xml:space="preserve">CN </w:t>
            </w: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CN 1</w:t>
            </w:r>
          </w:p>
        </w:tc>
        <w:tc>
          <w:tcPr>
            <w:tcW w:w="708"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0,690</w:t>
            </w:r>
          </w:p>
        </w:tc>
        <w:tc>
          <w:tcPr>
            <w:tcW w:w="851"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0,000</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1</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56,341</w:t>
            </w: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0,508</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0,713</w:t>
            </w:r>
          </w:p>
        </w:tc>
        <w:tc>
          <w:tcPr>
            <w:tcW w:w="992" w:type="dxa"/>
            <w:vMerge w:val="restart"/>
            <w:vAlign w:val="center"/>
          </w:tcPr>
          <w:p w:rsidR="00901F4D" w:rsidRPr="009A039F" w:rsidRDefault="00901F4D" w:rsidP="00901F4D">
            <w:pPr>
              <w:spacing w:after="0"/>
              <w:jc w:val="center"/>
              <w:rPr>
                <w:rFonts w:ascii="Times New Roman" w:hAnsi="Times New Roman"/>
                <w:sz w:val="18"/>
                <w:szCs w:val="18"/>
              </w:rPr>
            </w:pPr>
            <w:r>
              <w:rPr>
                <w:rFonts w:ascii="Times New Roman" w:hAnsi="Times New Roman"/>
                <w:sz w:val="18"/>
                <w:szCs w:val="18"/>
              </w:rPr>
              <w:t>----</w:t>
            </w: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CN 2</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0,735</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0,858</w:t>
            </w:r>
          </w:p>
        </w:tc>
        <w:tc>
          <w:tcPr>
            <w:tcW w:w="992" w:type="dxa"/>
            <w:vMerge/>
            <w:vAlign w:val="center"/>
          </w:tcPr>
          <w:p w:rsidR="00901F4D" w:rsidRPr="009A039F" w:rsidRDefault="00901F4D" w:rsidP="00901F4D">
            <w:pPr>
              <w:spacing w:after="0"/>
              <w:jc w:val="center"/>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CN 3</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0,451</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0,671</w:t>
            </w:r>
          </w:p>
        </w:tc>
        <w:tc>
          <w:tcPr>
            <w:tcW w:w="992" w:type="dxa"/>
            <w:vMerge/>
            <w:vAlign w:val="center"/>
          </w:tcPr>
          <w:p w:rsidR="00901F4D" w:rsidRPr="009A039F" w:rsidRDefault="00901F4D" w:rsidP="00901F4D">
            <w:pPr>
              <w:spacing w:after="0"/>
              <w:jc w:val="center"/>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CN 4</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0,560</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0,748</w:t>
            </w:r>
          </w:p>
        </w:tc>
        <w:tc>
          <w:tcPr>
            <w:tcW w:w="992" w:type="dxa"/>
            <w:vMerge/>
            <w:vAlign w:val="center"/>
          </w:tcPr>
          <w:p w:rsidR="00901F4D" w:rsidRPr="009A039F" w:rsidRDefault="00901F4D" w:rsidP="00901F4D">
            <w:pPr>
              <w:spacing w:after="0"/>
              <w:jc w:val="center"/>
              <w:rPr>
                <w:rFonts w:ascii="Times New Roman" w:hAnsi="Times New Roman"/>
                <w:sz w:val="18"/>
                <w:szCs w:val="18"/>
              </w:rPr>
            </w:pPr>
          </w:p>
        </w:tc>
      </w:tr>
      <w:tr w:rsidR="00901F4D" w:rsidRPr="009A039F" w:rsidTr="001D0589">
        <w:tc>
          <w:tcPr>
            <w:tcW w:w="835" w:type="dxa"/>
            <w:vMerge w:val="restart"/>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CONT</w:t>
            </w: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CONT 2</w:t>
            </w:r>
          </w:p>
        </w:tc>
        <w:tc>
          <w:tcPr>
            <w:tcW w:w="708"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0,496</w:t>
            </w:r>
          </w:p>
        </w:tc>
        <w:tc>
          <w:tcPr>
            <w:tcW w:w="851"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0,000</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2</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77,699</w:t>
            </w: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0,669</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0,814</w:t>
            </w:r>
          </w:p>
        </w:tc>
        <w:tc>
          <w:tcPr>
            <w:tcW w:w="992" w:type="dxa"/>
            <w:vAlign w:val="center"/>
          </w:tcPr>
          <w:p w:rsidR="00901F4D" w:rsidRPr="009A039F" w:rsidRDefault="00901F4D" w:rsidP="00901F4D">
            <w:pPr>
              <w:spacing w:after="0"/>
              <w:jc w:val="center"/>
              <w:rPr>
                <w:rFonts w:ascii="Times New Roman" w:hAnsi="Times New Roman"/>
                <w:sz w:val="18"/>
                <w:szCs w:val="18"/>
              </w:rPr>
            </w:pPr>
            <w:r>
              <w:rPr>
                <w:rFonts w:ascii="Times New Roman" w:hAnsi="Times New Roman"/>
                <w:sz w:val="18"/>
                <w:szCs w:val="18"/>
              </w:rPr>
              <w:t>-0,079</w:t>
            </w:r>
          </w:p>
        </w:tc>
      </w:tr>
      <w:tr w:rsidR="00901F4D" w:rsidRPr="009A039F" w:rsidTr="001D0589">
        <w:tc>
          <w:tcPr>
            <w:tcW w:w="835" w:type="dxa"/>
            <w:vMerge/>
            <w:vAlign w:val="center"/>
          </w:tcPr>
          <w:p w:rsidR="00901F4D" w:rsidRPr="00901F4D" w:rsidRDefault="00901F4D" w:rsidP="00901F4D">
            <w:pPr>
              <w:spacing w:after="0"/>
              <w:jc w:val="center"/>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sz w:val="16"/>
                <w:szCs w:val="16"/>
              </w:rPr>
              <w:t>CONT 3</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0,670</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0,815</w:t>
            </w:r>
          </w:p>
        </w:tc>
        <w:tc>
          <w:tcPr>
            <w:tcW w:w="992" w:type="dxa"/>
          </w:tcPr>
          <w:p w:rsidR="00901F4D" w:rsidRPr="009A039F" w:rsidRDefault="00901F4D" w:rsidP="00901F4D">
            <w:pPr>
              <w:spacing w:after="0"/>
              <w:jc w:val="center"/>
              <w:rPr>
                <w:rFonts w:ascii="Times New Roman" w:hAnsi="Times New Roman"/>
                <w:sz w:val="18"/>
                <w:szCs w:val="18"/>
              </w:rPr>
            </w:pPr>
            <w:r>
              <w:rPr>
                <w:rFonts w:ascii="Times New Roman" w:hAnsi="Times New Roman"/>
                <w:sz w:val="18"/>
                <w:szCs w:val="18"/>
              </w:rPr>
              <w:t>0,075</w:t>
            </w:r>
          </w:p>
        </w:tc>
      </w:tr>
      <w:tr w:rsidR="00901F4D" w:rsidRPr="009A039F" w:rsidTr="001D0589">
        <w:tc>
          <w:tcPr>
            <w:tcW w:w="835" w:type="dxa"/>
            <w:vMerge/>
            <w:vAlign w:val="center"/>
          </w:tcPr>
          <w:p w:rsidR="00901F4D" w:rsidRPr="00901F4D" w:rsidRDefault="00901F4D" w:rsidP="00901F4D">
            <w:pPr>
              <w:spacing w:after="0"/>
              <w:jc w:val="center"/>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sz w:val="16"/>
                <w:szCs w:val="16"/>
              </w:rPr>
              <w:t>CONT 4</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0,992</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-0,002</w:t>
            </w:r>
          </w:p>
        </w:tc>
        <w:tc>
          <w:tcPr>
            <w:tcW w:w="992" w:type="dxa"/>
          </w:tcPr>
          <w:p w:rsidR="00901F4D" w:rsidRPr="009A039F" w:rsidRDefault="00901F4D" w:rsidP="00901F4D">
            <w:pPr>
              <w:spacing w:after="0"/>
              <w:jc w:val="center"/>
              <w:rPr>
                <w:rFonts w:ascii="Times New Roman" w:hAnsi="Times New Roman"/>
                <w:sz w:val="18"/>
                <w:szCs w:val="18"/>
              </w:rPr>
            </w:pPr>
            <w:r>
              <w:rPr>
                <w:rFonts w:ascii="Times New Roman" w:hAnsi="Times New Roman"/>
                <w:sz w:val="18"/>
                <w:szCs w:val="18"/>
              </w:rPr>
              <w:t>0,996</w:t>
            </w:r>
          </w:p>
        </w:tc>
      </w:tr>
      <w:tr w:rsidR="00901F4D" w:rsidRPr="009A039F" w:rsidTr="001D0589">
        <w:tc>
          <w:tcPr>
            <w:tcW w:w="835" w:type="dxa"/>
            <w:vMerge w:val="restart"/>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ATIT</w:t>
            </w: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ATIT 1</w:t>
            </w:r>
          </w:p>
        </w:tc>
        <w:tc>
          <w:tcPr>
            <w:tcW w:w="708"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0,620</w:t>
            </w:r>
          </w:p>
        </w:tc>
        <w:tc>
          <w:tcPr>
            <w:tcW w:w="851"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0,000</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1</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49,542</w:t>
            </w: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0,711</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0,843</w:t>
            </w:r>
          </w:p>
        </w:tc>
        <w:tc>
          <w:tcPr>
            <w:tcW w:w="992" w:type="dxa"/>
            <w:vMerge w:val="restart"/>
            <w:vAlign w:val="center"/>
          </w:tcPr>
          <w:p w:rsidR="00901F4D" w:rsidRPr="009A039F" w:rsidRDefault="00901F4D" w:rsidP="00901F4D">
            <w:pPr>
              <w:spacing w:after="0"/>
              <w:jc w:val="center"/>
              <w:rPr>
                <w:rFonts w:ascii="Times New Roman" w:hAnsi="Times New Roman"/>
                <w:sz w:val="18"/>
                <w:szCs w:val="18"/>
              </w:rPr>
            </w:pPr>
            <w:r>
              <w:rPr>
                <w:rFonts w:ascii="Times New Roman" w:hAnsi="Times New Roman"/>
                <w:sz w:val="18"/>
                <w:szCs w:val="18"/>
              </w:rPr>
              <w:t>----</w:t>
            </w: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ATIT 2</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0,294</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0,543</w:t>
            </w:r>
          </w:p>
        </w:tc>
        <w:tc>
          <w:tcPr>
            <w:tcW w:w="992" w:type="dxa"/>
            <w:vMerge/>
          </w:tcPr>
          <w:p w:rsidR="00901F4D" w:rsidRPr="009A039F" w:rsidRDefault="00901F4D" w:rsidP="00901F4D">
            <w:pPr>
              <w:spacing w:after="0"/>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ATIT 3</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0,280</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0,529</w:t>
            </w:r>
          </w:p>
        </w:tc>
        <w:tc>
          <w:tcPr>
            <w:tcW w:w="992" w:type="dxa"/>
            <w:vMerge/>
          </w:tcPr>
          <w:p w:rsidR="00901F4D" w:rsidRPr="009A039F" w:rsidRDefault="00901F4D" w:rsidP="00901F4D">
            <w:pPr>
              <w:spacing w:after="0"/>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ATIT 4</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0,697</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0,835</w:t>
            </w:r>
          </w:p>
        </w:tc>
        <w:tc>
          <w:tcPr>
            <w:tcW w:w="992" w:type="dxa"/>
            <w:vMerge/>
          </w:tcPr>
          <w:p w:rsidR="00901F4D" w:rsidRPr="009A039F" w:rsidRDefault="00901F4D" w:rsidP="00901F4D">
            <w:pPr>
              <w:spacing w:after="0"/>
              <w:rPr>
                <w:rFonts w:ascii="Times New Roman" w:hAnsi="Times New Roman"/>
                <w:sz w:val="18"/>
                <w:szCs w:val="18"/>
              </w:rPr>
            </w:pPr>
          </w:p>
        </w:tc>
      </w:tr>
      <w:tr w:rsidR="00901F4D" w:rsidRPr="009A039F" w:rsidTr="001D0589">
        <w:tc>
          <w:tcPr>
            <w:tcW w:w="835" w:type="dxa"/>
            <w:vMerge w:val="restart"/>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NORM</w:t>
            </w: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NORM 1</w:t>
            </w:r>
          </w:p>
        </w:tc>
        <w:tc>
          <w:tcPr>
            <w:tcW w:w="708"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0,644</w:t>
            </w:r>
          </w:p>
        </w:tc>
        <w:tc>
          <w:tcPr>
            <w:tcW w:w="851"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0,000</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1</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60,730</w:t>
            </w: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0,509</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0,713</w:t>
            </w:r>
          </w:p>
        </w:tc>
        <w:tc>
          <w:tcPr>
            <w:tcW w:w="992" w:type="dxa"/>
            <w:vMerge w:val="restart"/>
            <w:vAlign w:val="center"/>
          </w:tcPr>
          <w:p w:rsidR="00901F4D" w:rsidRPr="009A039F" w:rsidRDefault="00901F4D" w:rsidP="00901F4D">
            <w:pPr>
              <w:spacing w:after="0"/>
              <w:jc w:val="center"/>
              <w:rPr>
                <w:rFonts w:ascii="Times New Roman" w:hAnsi="Times New Roman"/>
                <w:sz w:val="18"/>
                <w:szCs w:val="18"/>
              </w:rPr>
            </w:pPr>
            <w:r>
              <w:rPr>
                <w:rFonts w:ascii="Times New Roman" w:hAnsi="Times New Roman"/>
                <w:sz w:val="18"/>
                <w:szCs w:val="18"/>
              </w:rPr>
              <w:t>----</w:t>
            </w: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NORM 2</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0,670</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0,819</w:t>
            </w:r>
          </w:p>
        </w:tc>
        <w:tc>
          <w:tcPr>
            <w:tcW w:w="992" w:type="dxa"/>
            <w:vMerge/>
          </w:tcPr>
          <w:p w:rsidR="00901F4D" w:rsidRPr="009A039F" w:rsidRDefault="00901F4D" w:rsidP="00901F4D">
            <w:pPr>
              <w:spacing w:after="0"/>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NORM 3</w:t>
            </w:r>
          </w:p>
        </w:tc>
        <w:tc>
          <w:tcPr>
            <w:tcW w:w="708" w:type="dxa"/>
            <w:vMerge/>
          </w:tcPr>
          <w:p w:rsidR="00901F4D" w:rsidRPr="00901F4D" w:rsidRDefault="00901F4D" w:rsidP="00901F4D">
            <w:pPr>
              <w:spacing w:after="0"/>
              <w:rPr>
                <w:rFonts w:ascii="Times New Roman" w:hAnsi="Times New Roman"/>
                <w:sz w:val="16"/>
                <w:szCs w:val="16"/>
              </w:rPr>
            </w:pPr>
          </w:p>
        </w:tc>
        <w:tc>
          <w:tcPr>
            <w:tcW w:w="851"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0,643</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0,802</w:t>
            </w:r>
          </w:p>
        </w:tc>
        <w:tc>
          <w:tcPr>
            <w:tcW w:w="992" w:type="dxa"/>
            <w:vMerge/>
          </w:tcPr>
          <w:p w:rsidR="00901F4D" w:rsidRPr="009A039F" w:rsidRDefault="00901F4D" w:rsidP="00901F4D">
            <w:pPr>
              <w:spacing w:after="0"/>
              <w:rPr>
                <w:rFonts w:ascii="Times New Roman" w:hAnsi="Times New Roman"/>
                <w:sz w:val="18"/>
                <w:szCs w:val="18"/>
              </w:rPr>
            </w:pPr>
          </w:p>
        </w:tc>
      </w:tr>
      <w:tr w:rsidR="00901F4D" w:rsidRPr="009A039F" w:rsidTr="001D0589">
        <w:tc>
          <w:tcPr>
            <w:tcW w:w="835" w:type="dxa"/>
            <w:vMerge w:val="restart"/>
            <w:vAlign w:val="center"/>
          </w:tcPr>
          <w:p w:rsidR="00901F4D" w:rsidRPr="00901F4D" w:rsidRDefault="00901F4D" w:rsidP="00901F4D">
            <w:pPr>
              <w:spacing w:after="0"/>
              <w:jc w:val="center"/>
              <w:rPr>
                <w:rFonts w:ascii="Times New Roman" w:hAnsi="Times New Roman"/>
                <w:b/>
                <w:sz w:val="16"/>
                <w:szCs w:val="16"/>
              </w:rPr>
            </w:pPr>
            <w:r w:rsidRPr="00901F4D">
              <w:rPr>
                <w:rFonts w:ascii="Times New Roman" w:hAnsi="Times New Roman"/>
                <w:b/>
                <w:sz w:val="16"/>
                <w:szCs w:val="16"/>
              </w:rPr>
              <w:t>INT</w:t>
            </w: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INT 1</w:t>
            </w:r>
          </w:p>
        </w:tc>
        <w:tc>
          <w:tcPr>
            <w:tcW w:w="708"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0,793</w:t>
            </w:r>
          </w:p>
        </w:tc>
        <w:tc>
          <w:tcPr>
            <w:tcW w:w="851"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0,000</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1</w:t>
            </w:r>
          </w:p>
        </w:tc>
        <w:tc>
          <w:tcPr>
            <w:tcW w:w="992" w:type="dxa"/>
            <w:vMerge w:val="restart"/>
            <w:vAlign w:val="center"/>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59,816</w:t>
            </w: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0,630</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0,794</w:t>
            </w:r>
          </w:p>
        </w:tc>
        <w:tc>
          <w:tcPr>
            <w:tcW w:w="992" w:type="dxa"/>
            <w:vMerge w:val="restart"/>
            <w:vAlign w:val="center"/>
          </w:tcPr>
          <w:p w:rsidR="00901F4D" w:rsidRPr="009A039F" w:rsidRDefault="00901F4D" w:rsidP="00901F4D">
            <w:pPr>
              <w:spacing w:after="0"/>
              <w:jc w:val="center"/>
              <w:rPr>
                <w:rFonts w:ascii="Times New Roman" w:hAnsi="Times New Roman"/>
                <w:sz w:val="18"/>
                <w:szCs w:val="18"/>
              </w:rPr>
            </w:pPr>
            <w:r>
              <w:rPr>
                <w:rFonts w:ascii="Times New Roman" w:hAnsi="Times New Roman"/>
                <w:sz w:val="18"/>
                <w:szCs w:val="18"/>
              </w:rPr>
              <w:t>----</w:t>
            </w: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INT 2</w:t>
            </w:r>
          </w:p>
        </w:tc>
        <w:tc>
          <w:tcPr>
            <w:tcW w:w="708" w:type="dxa"/>
            <w:vMerge/>
            <w:vAlign w:val="center"/>
          </w:tcPr>
          <w:p w:rsidR="00901F4D" w:rsidRPr="00901F4D" w:rsidRDefault="00901F4D" w:rsidP="00901F4D">
            <w:pPr>
              <w:spacing w:after="0"/>
              <w:jc w:val="center"/>
              <w:rPr>
                <w:rFonts w:ascii="Times New Roman" w:hAnsi="Times New Roman"/>
                <w:sz w:val="16"/>
                <w:szCs w:val="16"/>
              </w:rPr>
            </w:pPr>
          </w:p>
        </w:tc>
        <w:tc>
          <w:tcPr>
            <w:tcW w:w="851" w:type="dxa"/>
            <w:vMerge/>
            <w:vAlign w:val="center"/>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0,661</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0,813</w:t>
            </w:r>
          </w:p>
        </w:tc>
        <w:tc>
          <w:tcPr>
            <w:tcW w:w="992" w:type="dxa"/>
            <w:vMerge/>
          </w:tcPr>
          <w:p w:rsidR="00901F4D" w:rsidRPr="009A039F" w:rsidRDefault="00901F4D" w:rsidP="00901F4D">
            <w:pPr>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INT 3</w:t>
            </w:r>
          </w:p>
        </w:tc>
        <w:tc>
          <w:tcPr>
            <w:tcW w:w="708" w:type="dxa"/>
            <w:vMerge/>
            <w:vAlign w:val="center"/>
          </w:tcPr>
          <w:p w:rsidR="00901F4D" w:rsidRPr="00901F4D" w:rsidRDefault="00901F4D" w:rsidP="00901F4D">
            <w:pPr>
              <w:spacing w:after="0"/>
              <w:jc w:val="center"/>
              <w:rPr>
                <w:rFonts w:ascii="Times New Roman" w:hAnsi="Times New Roman"/>
                <w:sz w:val="16"/>
                <w:szCs w:val="16"/>
              </w:rPr>
            </w:pPr>
          </w:p>
        </w:tc>
        <w:tc>
          <w:tcPr>
            <w:tcW w:w="851" w:type="dxa"/>
            <w:vMerge/>
            <w:vAlign w:val="center"/>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0,417</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0,646</w:t>
            </w:r>
          </w:p>
        </w:tc>
        <w:tc>
          <w:tcPr>
            <w:tcW w:w="992" w:type="dxa"/>
            <w:vMerge/>
          </w:tcPr>
          <w:p w:rsidR="00901F4D" w:rsidRPr="009A039F" w:rsidRDefault="00901F4D" w:rsidP="00901F4D">
            <w:pPr>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INT 4</w:t>
            </w:r>
          </w:p>
        </w:tc>
        <w:tc>
          <w:tcPr>
            <w:tcW w:w="708" w:type="dxa"/>
            <w:vMerge/>
            <w:vAlign w:val="center"/>
          </w:tcPr>
          <w:p w:rsidR="00901F4D" w:rsidRPr="00901F4D" w:rsidRDefault="00901F4D" w:rsidP="00901F4D">
            <w:pPr>
              <w:spacing w:after="0"/>
              <w:jc w:val="center"/>
              <w:rPr>
                <w:rFonts w:ascii="Times New Roman" w:hAnsi="Times New Roman"/>
                <w:sz w:val="16"/>
                <w:szCs w:val="16"/>
              </w:rPr>
            </w:pPr>
          </w:p>
        </w:tc>
        <w:tc>
          <w:tcPr>
            <w:tcW w:w="851" w:type="dxa"/>
            <w:vMerge/>
            <w:vAlign w:val="center"/>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0,637</w:t>
            </w:r>
          </w:p>
        </w:tc>
        <w:tc>
          <w:tcPr>
            <w:tcW w:w="992" w:type="dxa"/>
            <w:shd w:val="clear" w:color="auto" w:fill="auto"/>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0,798</w:t>
            </w:r>
          </w:p>
        </w:tc>
        <w:tc>
          <w:tcPr>
            <w:tcW w:w="992" w:type="dxa"/>
            <w:vMerge/>
          </w:tcPr>
          <w:p w:rsidR="00901F4D" w:rsidRPr="009A039F" w:rsidRDefault="00901F4D" w:rsidP="00901F4D">
            <w:pPr>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INT 5</w:t>
            </w:r>
          </w:p>
        </w:tc>
        <w:tc>
          <w:tcPr>
            <w:tcW w:w="708" w:type="dxa"/>
            <w:vMerge/>
            <w:vAlign w:val="center"/>
          </w:tcPr>
          <w:p w:rsidR="00901F4D" w:rsidRPr="00901F4D" w:rsidRDefault="00901F4D" w:rsidP="00901F4D">
            <w:pPr>
              <w:spacing w:after="0"/>
              <w:jc w:val="center"/>
              <w:rPr>
                <w:rFonts w:ascii="Times New Roman" w:hAnsi="Times New Roman"/>
                <w:sz w:val="16"/>
                <w:szCs w:val="16"/>
              </w:rPr>
            </w:pPr>
          </w:p>
        </w:tc>
        <w:tc>
          <w:tcPr>
            <w:tcW w:w="851" w:type="dxa"/>
            <w:vMerge/>
            <w:vAlign w:val="center"/>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0,595</w:t>
            </w:r>
          </w:p>
        </w:tc>
        <w:tc>
          <w:tcPr>
            <w:tcW w:w="992"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0,772</w:t>
            </w:r>
          </w:p>
        </w:tc>
        <w:tc>
          <w:tcPr>
            <w:tcW w:w="992" w:type="dxa"/>
            <w:vMerge/>
          </w:tcPr>
          <w:p w:rsidR="00901F4D" w:rsidRPr="009A039F" w:rsidRDefault="00901F4D" w:rsidP="00901F4D">
            <w:pPr>
              <w:rPr>
                <w:rFonts w:ascii="Times New Roman" w:hAnsi="Times New Roman"/>
                <w:sz w:val="18"/>
                <w:szCs w:val="18"/>
              </w:rPr>
            </w:pPr>
          </w:p>
        </w:tc>
      </w:tr>
      <w:tr w:rsidR="00901F4D" w:rsidRPr="009A039F" w:rsidTr="001D0589">
        <w:tc>
          <w:tcPr>
            <w:tcW w:w="835" w:type="dxa"/>
            <w:vMerge/>
          </w:tcPr>
          <w:p w:rsidR="00901F4D" w:rsidRPr="00901F4D" w:rsidRDefault="00901F4D" w:rsidP="00901F4D">
            <w:pPr>
              <w:spacing w:after="0"/>
              <w:rPr>
                <w:rFonts w:ascii="Times New Roman" w:hAnsi="Times New Roman"/>
                <w:b/>
                <w:sz w:val="16"/>
                <w:szCs w:val="16"/>
              </w:rPr>
            </w:pPr>
          </w:p>
        </w:tc>
        <w:tc>
          <w:tcPr>
            <w:tcW w:w="867"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INT 6</w:t>
            </w:r>
          </w:p>
        </w:tc>
        <w:tc>
          <w:tcPr>
            <w:tcW w:w="708" w:type="dxa"/>
            <w:vMerge/>
            <w:vAlign w:val="center"/>
          </w:tcPr>
          <w:p w:rsidR="00901F4D" w:rsidRPr="00901F4D" w:rsidRDefault="00901F4D" w:rsidP="00901F4D">
            <w:pPr>
              <w:spacing w:after="0"/>
              <w:jc w:val="center"/>
              <w:rPr>
                <w:rFonts w:ascii="Times New Roman" w:hAnsi="Times New Roman"/>
                <w:sz w:val="16"/>
                <w:szCs w:val="16"/>
              </w:rPr>
            </w:pPr>
          </w:p>
        </w:tc>
        <w:tc>
          <w:tcPr>
            <w:tcW w:w="851" w:type="dxa"/>
            <w:vMerge/>
            <w:vAlign w:val="center"/>
          </w:tcPr>
          <w:p w:rsidR="00901F4D" w:rsidRPr="00901F4D" w:rsidRDefault="00901F4D" w:rsidP="00901F4D">
            <w:pPr>
              <w:spacing w:after="0"/>
              <w:jc w:val="center"/>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2" w:type="dxa"/>
            <w:vMerge/>
          </w:tcPr>
          <w:p w:rsidR="00901F4D" w:rsidRPr="00901F4D" w:rsidRDefault="00901F4D" w:rsidP="00901F4D">
            <w:pPr>
              <w:spacing w:after="0"/>
              <w:rPr>
                <w:rFonts w:ascii="Times New Roman" w:hAnsi="Times New Roman"/>
                <w:sz w:val="16"/>
                <w:szCs w:val="16"/>
              </w:rPr>
            </w:pPr>
          </w:p>
        </w:tc>
        <w:tc>
          <w:tcPr>
            <w:tcW w:w="993"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0,648</w:t>
            </w:r>
          </w:p>
        </w:tc>
        <w:tc>
          <w:tcPr>
            <w:tcW w:w="992" w:type="dxa"/>
          </w:tcPr>
          <w:p w:rsidR="00901F4D" w:rsidRPr="00901F4D" w:rsidRDefault="00901F4D" w:rsidP="00901F4D">
            <w:pPr>
              <w:spacing w:after="0"/>
              <w:jc w:val="center"/>
              <w:rPr>
                <w:rFonts w:ascii="Times New Roman" w:hAnsi="Times New Roman"/>
                <w:sz w:val="16"/>
                <w:szCs w:val="16"/>
              </w:rPr>
            </w:pPr>
            <w:r w:rsidRPr="00901F4D">
              <w:rPr>
                <w:rFonts w:ascii="Times New Roman" w:hAnsi="Times New Roman"/>
                <w:sz w:val="16"/>
                <w:szCs w:val="16"/>
              </w:rPr>
              <w:t>0,805</w:t>
            </w:r>
          </w:p>
        </w:tc>
        <w:tc>
          <w:tcPr>
            <w:tcW w:w="992" w:type="dxa"/>
            <w:vMerge/>
          </w:tcPr>
          <w:p w:rsidR="00901F4D" w:rsidRPr="009A039F" w:rsidRDefault="00901F4D" w:rsidP="00901F4D">
            <w:pPr>
              <w:rPr>
                <w:rFonts w:ascii="Times New Roman" w:hAnsi="Times New Roman"/>
                <w:sz w:val="18"/>
                <w:szCs w:val="18"/>
              </w:rPr>
            </w:pPr>
          </w:p>
        </w:tc>
      </w:tr>
    </w:tbl>
    <w:p w:rsidR="00901F4D" w:rsidRDefault="00901F4D" w:rsidP="00901F4D">
      <w:pPr>
        <w:autoSpaceDE w:val="0"/>
        <w:autoSpaceDN w:val="0"/>
        <w:adjustRightInd w:val="0"/>
        <w:spacing w:after="0" w:line="360" w:lineRule="auto"/>
        <w:jc w:val="center"/>
        <w:rPr>
          <w:rFonts w:ascii="Times New Roman" w:hAnsi="Times New Roman"/>
          <w:sz w:val="16"/>
          <w:szCs w:val="16"/>
        </w:rPr>
      </w:pPr>
    </w:p>
    <w:p w:rsidR="008E30E1" w:rsidRDefault="00901F4D" w:rsidP="008E30E1">
      <w:pPr>
        <w:autoSpaceDE w:val="0"/>
        <w:autoSpaceDN w:val="0"/>
        <w:adjustRightInd w:val="0"/>
        <w:spacing w:after="0" w:line="360" w:lineRule="auto"/>
        <w:jc w:val="center"/>
        <w:rPr>
          <w:rFonts w:ascii="Times New Roman" w:hAnsi="Times New Roman"/>
          <w:sz w:val="16"/>
          <w:szCs w:val="16"/>
        </w:rPr>
      </w:pPr>
      <w:r>
        <w:rPr>
          <w:rFonts w:ascii="Times New Roman" w:hAnsi="Times New Roman"/>
          <w:sz w:val="16"/>
          <w:szCs w:val="16"/>
        </w:rPr>
        <w:t xml:space="preserve">FONTE: ELABORAÇÃO PRÓPRIA </w:t>
      </w:r>
    </w:p>
    <w:p w:rsidR="00901F4D" w:rsidRPr="008E30E1" w:rsidRDefault="008E30E1" w:rsidP="008E30E1">
      <w:pPr>
        <w:autoSpaceDE w:val="0"/>
        <w:autoSpaceDN w:val="0"/>
        <w:adjustRightInd w:val="0"/>
        <w:spacing w:after="0" w:line="360" w:lineRule="auto"/>
        <w:jc w:val="both"/>
        <w:rPr>
          <w:rFonts w:ascii="Times New Roman" w:hAnsi="Times New Roman"/>
          <w:sz w:val="16"/>
          <w:szCs w:val="16"/>
        </w:rPr>
      </w:pPr>
      <w:r>
        <w:rPr>
          <w:rFonts w:ascii="Times New Roman" w:hAnsi="Times New Roman"/>
          <w:sz w:val="24"/>
          <w:szCs w:val="24"/>
        </w:rPr>
        <w:lastRenderedPageBreak/>
        <w:t xml:space="preserve">Seguiram-se as sugestões de eliminação, o que levou à melhoria do peso do constructo CCOM 3. </w:t>
      </w:r>
      <w:r w:rsidR="00901F4D">
        <w:rPr>
          <w:rFonts w:ascii="Times New Roman" w:hAnsi="Times New Roman"/>
          <w:sz w:val="24"/>
          <w:szCs w:val="24"/>
        </w:rPr>
        <w:t xml:space="preserve">De forma a ultrapassar os problemas estatísticos referidos anteriormente, procedeu-se à eliminação dos seguintes itens: MNS 3, CCOM 2, CN 3, ATIT 2 e 3 e INT 3. Foram então obtidos resultados adequados na análise fatorial, conforme </w:t>
      </w:r>
      <w:r w:rsidR="0091338F">
        <w:rPr>
          <w:rFonts w:ascii="Times New Roman" w:hAnsi="Times New Roman"/>
          <w:sz w:val="24"/>
          <w:szCs w:val="24"/>
        </w:rPr>
        <w:t>se encontra descrito na Tabela 4.4</w:t>
      </w:r>
      <w:r w:rsidR="00901F4D">
        <w:rPr>
          <w:rFonts w:ascii="Times New Roman" w:hAnsi="Times New Roman"/>
          <w:sz w:val="24"/>
          <w:szCs w:val="24"/>
        </w:rPr>
        <w:t xml:space="preserve"> </w:t>
      </w:r>
    </w:p>
    <w:p w:rsidR="00901F4D" w:rsidRDefault="00901F4D" w:rsidP="00901F4D">
      <w:pPr>
        <w:spacing w:after="0" w:line="360" w:lineRule="auto"/>
        <w:jc w:val="both"/>
        <w:rPr>
          <w:rFonts w:ascii="Times New Roman" w:hAnsi="Times New Roman"/>
          <w:sz w:val="24"/>
          <w:szCs w:val="24"/>
        </w:rPr>
      </w:pPr>
    </w:p>
    <w:p w:rsidR="00901F4D" w:rsidRPr="004E159B" w:rsidRDefault="00901F4D" w:rsidP="00341A4A">
      <w:pPr>
        <w:spacing w:after="0" w:line="360" w:lineRule="auto"/>
        <w:jc w:val="center"/>
        <w:rPr>
          <w:rFonts w:ascii="Times New Roman" w:hAnsi="Times New Roman"/>
          <w:sz w:val="16"/>
          <w:szCs w:val="16"/>
        </w:rPr>
      </w:pPr>
      <w:r>
        <w:rPr>
          <w:rFonts w:ascii="Times New Roman" w:hAnsi="Times New Roman"/>
          <w:sz w:val="16"/>
          <w:szCs w:val="16"/>
        </w:rPr>
        <w:t>TABELA 4.4 – ANÁLISE FACTORIAL DO PRÉ-TESTE APÓS A ELIMINAÇÃO DOS ITENS</w:t>
      </w:r>
    </w:p>
    <w:tbl>
      <w:tblPr>
        <w:tblStyle w:val="Tabelacomgrelha"/>
        <w:tblW w:w="818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01"/>
        <w:gridCol w:w="868"/>
        <w:gridCol w:w="708"/>
        <w:gridCol w:w="851"/>
        <w:gridCol w:w="992"/>
        <w:gridCol w:w="992"/>
        <w:gridCol w:w="993"/>
        <w:gridCol w:w="992"/>
        <w:gridCol w:w="992"/>
      </w:tblGrid>
      <w:tr w:rsidR="00901F4D" w:rsidRPr="009A039F" w:rsidTr="00341A4A">
        <w:tc>
          <w:tcPr>
            <w:tcW w:w="801" w:type="dxa"/>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Escala</w:t>
            </w:r>
          </w:p>
        </w:tc>
        <w:tc>
          <w:tcPr>
            <w:tcW w:w="868" w:type="dxa"/>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Itens</w:t>
            </w:r>
          </w:p>
        </w:tc>
        <w:tc>
          <w:tcPr>
            <w:tcW w:w="708" w:type="dxa"/>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KMO</w:t>
            </w:r>
          </w:p>
        </w:tc>
        <w:tc>
          <w:tcPr>
            <w:tcW w:w="851" w:type="dxa"/>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Teste de Bartlett (Sig.)</w:t>
            </w:r>
          </w:p>
        </w:tc>
        <w:tc>
          <w:tcPr>
            <w:tcW w:w="992" w:type="dxa"/>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Nº de factores retirados</w:t>
            </w:r>
          </w:p>
        </w:tc>
        <w:tc>
          <w:tcPr>
            <w:tcW w:w="992" w:type="dxa"/>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Variância Explicada %</w:t>
            </w:r>
          </w:p>
        </w:tc>
        <w:tc>
          <w:tcPr>
            <w:tcW w:w="993" w:type="dxa"/>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Comuna-lidades</w:t>
            </w:r>
          </w:p>
        </w:tc>
        <w:tc>
          <w:tcPr>
            <w:tcW w:w="992" w:type="dxa"/>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Pesos do factor 1</w:t>
            </w:r>
          </w:p>
        </w:tc>
        <w:tc>
          <w:tcPr>
            <w:tcW w:w="992" w:type="dxa"/>
            <w:vAlign w:val="center"/>
          </w:tcPr>
          <w:p w:rsidR="00901F4D" w:rsidRPr="009A039F" w:rsidRDefault="00901F4D" w:rsidP="00901F4D">
            <w:pPr>
              <w:jc w:val="center"/>
              <w:rPr>
                <w:rFonts w:ascii="Times New Roman" w:hAnsi="Times New Roman"/>
                <w:b/>
                <w:sz w:val="18"/>
                <w:szCs w:val="18"/>
              </w:rPr>
            </w:pPr>
            <w:r w:rsidRPr="009A039F">
              <w:rPr>
                <w:rFonts w:ascii="Times New Roman" w:hAnsi="Times New Roman"/>
                <w:b/>
                <w:sz w:val="18"/>
                <w:szCs w:val="18"/>
              </w:rPr>
              <w:t>Pesos do factor 2</w:t>
            </w:r>
          </w:p>
        </w:tc>
      </w:tr>
      <w:tr w:rsidR="00901F4D" w:rsidRPr="009A039F" w:rsidTr="00341A4A">
        <w:tc>
          <w:tcPr>
            <w:tcW w:w="801" w:type="dxa"/>
            <w:vMerge w:val="restart"/>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MAT</w:t>
            </w: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MAT 1</w:t>
            </w:r>
          </w:p>
        </w:tc>
        <w:tc>
          <w:tcPr>
            <w:tcW w:w="708"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0,655</w:t>
            </w:r>
          </w:p>
        </w:tc>
        <w:tc>
          <w:tcPr>
            <w:tcW w:w="851"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0,000</w:t>
            </w:r>
          </w:p>
        </w:tc>
        <w:tc>
          <w:tcPr>
            <w:tcW w:w="992"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2</w:t>
            </w:r>
          </w:p>
        </w:tc>
        <w:tc>
          <w:tcPr>
            <w:tcW w:w="992"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64,063</w:t>
            </w: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0,580</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0,754</w:t>
            </w:r>
          </w:p>
        </w:tc>
        <w:tc>
          <w:tcPr>
            <w:tcW w:w="992" w:type="dxa"/>
          </w:tcPr>
          <w:p w:rsidR="00901F4D" w:rsidRPr="009A039F" w:rsidRDefault="00901F4D" w:rsidP="00341A4A">
            <w:pPr>
              <w:spacing w:after="0"/>
              <w:jc w:val="center"/>
              <w:rPr>
                <w:rFonts w:ascii="Times New Roman" w:hAnsi="Times New Roman"/>
                <w:sz w:val="18"/>
                <w:szCs w:val="18"/>
              </w:rPr>
            </w:pPr>
            <w:r w:rsidRPr="009A039F">
              <w:rPr>
                <w:rFonts w:ascii="Times New Roman" w:hAnsi="Times New Roman"/>
                <w:sz w:val="18"/>
                <w:szCs w:val="18"/>
              </w:rPr>
              <w:t>0,1</w:t>
            </w:r>
            <w:r>
              <w:rPr>
                <w:rFonts w:ascii="Times New Roman" w:hAnsi="Times New Roman"/>
                <w:sz w:val="18"/>
                <w:szCs w:val="18"/>
              </w:rPr>
              <w:t>06</w:t>
            </w:r>
          </w:p>
        </w:tc>
      </w:tr>
      <w:tr w:rsidR="00901F4D" w:rsidRPr="009A039F" w:rsidTr="00341A4A">
        <w:tc>
          <w:tcPr>
            <w:tcW w:w="801" w:type="dxa"/>
            <w:vMerge/>
          </w:tcPr>
          <w:p w:rsidR="00901F4D" w:rsidRPr="00341A4A" w:rsidRDefault="00901F4D" w:rsidP="00341A4A">
            <w:pPr>
              <w:spacing w:after="0"/>
              <w:jc w:val="center"/>
              <w:rPr>
                <w:rFonts w:ascii="Times New Roman" w:hAnsi="Times New Roman"/>
                <w:b/>
                <w:sz w:val="16"/>
                <w:szCs w:val="16"/>
              </w:rPr>
            </w:pPr>
          </w:p>
        </w:tc>
        <w:tc>
          <w:tcPr>
            <w:tcW w:w="868" w:type="dxa"/>
            <w:shd w:val="clear" w:color="auto" w:fill="FFFFFF" w:themeFill="background1"/>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MAT 2</w:t>
            </w:r>
          </w:p>
        </w:tc>
        <w:tc>
          <w:tcPr>
            <w:tcW w:w="708" w:type="dxa"/>
            <w:vMerge/>
          </w:tcPr>
          <w:p w:rsidR="00901F4D" w:rsidRPr="00341A4A" w:rsidRDefault="00901F4D" w:rsidP="00341A4A">
            <w:pPr>
              <w:spacing w:after="0"/>
              <w:jc w:val="center"/>
              <w:rPr>
                <w:rFonts w:ascii="Times New Roman" w:hAnsi="Times New Roman"/>
                <w:sz w:val="16"/>
                <w:szCs w:val="16"/>
              </w:rPr>
            </w:pPr>
          </w:p>
        </w:tc>
        <w:tc>
          <w:tcPr>
            <w:tcW w:w="851" w:type="dxa"/>
            <w:vMerge/>
          </w:tcPr>
          <w:p w:rsidR="00901F4D" w:rsidRPr="00341A4A" w:rsidRDefault="00901F4D" w:rsidP="00341A4A">
            <w:pPr>
              <w:spacing w:after="0"/>
              <w:jc w:val="center"/>
              <w:rPr>
                <w:rFonts w:ascii="Times New Roman" w:hAnsi="Times New Roman"/>
                <w:sz w:val="16"/>
                <w:szCs w:val="16"/>
              </w:rPr>
            </w:pPr>
          </w:p>
        </w:tc>
        <w:tc>
          <w:tcPr>
            <w:tcW w:w="992" w:type="dxa"/>
            <w:vMerge/>
          </w:tcPr>
          <w:p w:rsidR="00901F4D" w:rsidRPr="00341A4A" w:rsidRDefault="00901F4D" w:rsidP="00341A4A">
            <w:pPr>
              <w:spacing w:after="0"/>
              <w:jc w:val="center"/>
              <w:rPr>
                <w:rFonts w:ascii="Times New Roman" w:hAnsi="Times New Roman"/>
                <w:sz w:val="16"/>
                <w:szCs w:val="16"/>
              </w:rPr>
            </w:pPr>
          </w:p>
        </w:tc>
        <w:tc>
          <w:tcPr>
            <w:tcW w:w="992" w:type="dxa"/>
            <w:vMerge/>
          </w:tcPr>
          <w:p w:rsidR="00901F4D" w:rsidRPr="00341A4A" w:rsidRDefault="00901F4D" w:rsidP="00341A4A">
            <w:pPr>
              <w:spacing w:after="0"/>
              <w:jc w:val="center"/>
              <w:rPr>
                <w:rFonts w:ascii="Times New Roman" w:hAnsi="Times New Roman"/>
                <w:sz w:val="16"/>
                <w:szCs w:val="16"/>
              </w:rPr>
            </w:pPr>
          </w:p>
        </w:tc>
        <w:tc>
          <w:tcPr>
            <w:tcW w:w="993" w:type="dxa"/>
            <w:shd w:val="clear" w:color="auto" w:fill="FFFFFF" w:themeFill="background1"/>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0,590</w:t>
            </w:r>
          </w:p>
        </w:tc>
        <w:tc>
          <w:tcPr>
            <w:tcW w:w="992" w:type="dxa"/>
            <w:shd w:val="clear" w:color="auto" w:fill="FFFFFF" w:themeFill="background1"/>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0,721</w:t>
            </w:r>
          </w:p>
        </w:tc>
        <w:tc>
          <w:tcPr>
            <w:tcW w:w="992" w:type="dxa"/>
            <w:shd w:val="clear" w:color="auto" w:fill="FFFFFF" w:themeFill="background1"/>
          </w:tcPr>
          <w:p w:rsidR="00901F4D" w:rsidRPr="009A039F" w:rsidRDefault="00901F4D" w:rsidP="00341A4A">
            <w:pPr>
              <w:spacing w:after="0"/>
              <w:jc w:val="center"/>
              <w:rPr>
                <w:rFonts w:ascii="Times New Roman" w:hAnsi="Times New Roman"/>
                <w:sz w:val="18"/>
                <w:szCs w:val="18"/>
              </w:rPr>
            </w:pPr>
            <w:r w:rsidRPr="009A039F">
              <w:rPr>
                <w:rFonts w:ascii="Times New Roman" w:hAnsi="Times New Roman"/>
                <w:sz w:val="18"/>
                <w:szCs w:val="18"/>
              </w:rPr>
              <w:t>0,</w:t>
            </w:r>
            <w:r>
              <w:rPr>
                <w:rFonts w:ascii="Times New Roman" w:hAnsi="Times New Roman"/>
                <w:sz w:val="18"/>
                <w:szCs w:val="18"/>
              </w:rPr>
              <w:t>264</w:t>
            </w:r>
          </w:p>
        </w:tc>
      </w:tr>
      <w:tr w:rsidR="00901F4D" w:rsidRPr="009A039F" w:rsidTr="00341A4A">
        <w:tc>
          <w:tcPr>
            <w:tcW w:w="801" w:type="dxa"/>
            <w:vMerge/>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MAT 3</w:t>
            </w:r>
          </w:p>
        </w:tc>
        <w:tc>
          <w:tcPr>
            <w:tcW w:w="708" w:type="dxa"/>
            <w:vMerge/>
          </w:tcPr>
          <w:p w:rsidR="00901F4D" w:rsidRPr="00341A4A" w:rsidRDefault="00901F4D" w:rsidP="00341A4A">
            <w:pPr>
              <w:spacing w:after="0"/>
              <w:jc w:val="center"/>
              <w:rPr>
                <w:rFonts w:ascii="Times New Roman" w:hAnsi="Times New Roman"/>
                <w:sz w:val="16"/>
                <w:szCs w:val="16"/>
              </w:rPr>
            </w:pPr>
          </w:p>
        </w:tc>
        <w:tc>
          <w:tcPr>
            <w:tcW w:w="851" w:type="dxa"/>
            <w:vMerge/>
          </w:tcPr>
          <w:p w:rsidR="00901F4D" w:rsidRPr="00341A4A" w:rsidRDefault="00901F4D" w:rsidP="00341A4A">
            <w:pPr>
              <w:spacing w:after="0"/>
              <w:jc w:val="center"/>
              <w:rPr>
                <w:rFonts w:ascii="Times New Roman" w:hAnsi="Times New Roman"/>
                <w:sz w:val="16"/>
                <w:szCs w:val="16"/>
              </w:rPr>
            </w:pPr>
          </w:p>
        </w:tc>
        <w:tc>
          <w:tcPr>
            <w:tcW w:w="992" w:type="dxa"/>
            <w:vMerge/>
          </w:tcPr>
          <w:p w:rsidR="00901F4D" w:rsidRPr="00341A4A" w:rsidRDefault="00901F4D" w:rsidP="00341A4A">
            <w:pPr>
              <w:spacing w:after="0"/>
              <w:jc w:val="center"/>
              <w:rPr>
                <w:rFonts w:ascii="Times New Roman" w:hAnsi="Times New Roman"/>
                <w:sz w:val="16"/>
                <w:szCs w:val="16"/>
              </w:rPr>
            </w:pPr>
          </w:p>
        </w:tc>
        <w:tc>
          <w:tcPr>
            <w:tcW w:w="992" w:type="dxa"/>
            <w:vMerge/>
          </w:tcPr>
          <w:p w:rsidR="00901F4D" w:rsidRPr="00341A4A" w:rsidRDefault="00901F4D" w:rsidP="00341A4A">
            <w:pPr>
              <w:spacing w:after="0"/>
              <w:jc w:val="center"/>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0,759</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0,091</w:t>
            </w:r>
          </w:p>
        </w:tc>
        <w:tc>
          <w:tcPr>
            <w:tcW w:w="992" w:type="dxa"/>
          </w:tcPr>
          <w:p w:rsidR="00901F4D" w:rsidRPr="009A039F" w:rsidRDefault="00901F4D" w:rsidP="00341A4A">
            <w:pPr>
              <w:spacing w:after="0"/>
              <w:jc w:val="center"/>
              <w:rPr>
                <w:rFonts w:ascii="Times New Roman" w:hAnsi="Times New Roman"/>
                <w:sz w:val="18"/>
                <w:szCs w:val="18"/>
              </w:rPr>
            </w:pPr>
            <w:r w:rsidRPr="009A039F">
              <w:rPr>
                <w:rFonts w:ascii="Times New Roman" w:hAnsi="Times New Roman"/>
                <w:sz w:val="18"/>
                <w:szCs w:val="18"/>
              </w:rPr>
              <w:t>0,8</w:t>
            </w:r>
            <w:r>
              <w:rPr>
                <w:rFonts w:ascii="Times New Roman" w:hAnsi="Times New Roman"/>
                <w:sz w:val="18"/>
                <w:szCs w:val="18"/>
              </w:rPr>
              <w:t>67</w:t>
            </w:r>
          </w:p>
        </w:tc>
      </w:tr>
      <w:tr w:rsidR="00901F4D" w:rsidRPr="009A039F" w:rsidTr="00341A4A">
        <w:tc>
          <w:tcPr>
            <w:tcW w:w="801" w:type="dxa"/>
            <w:vMerge/>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MAT 4</w:t>
            </w:r>
          </w:p>
        </w:tc>
        <w:tc>
          <w:tcPr>
            <w:tcW w:w="708" w:type="dxa"/>
            <w:vMerge/>
          </w:tcPr>
          <w:p w:rsidR="00901F4D" w:rsidRPr="00341A4A" w:rsidRDefault="00901F4D" w:rsidP="00341A4A">
            <w:pPr>
              <w:spacing w:after="0"/>
              <w:jc w:val="center"/>
              <w:rPr>
                <w:rFonts w:ascii="Times New Roman" w:hAnsi="Times New Roman"/>
                <w:sz w:val="16"/>
                <w:szCs w:val="16"/>
              </w:rPr>
            </w:pPr>
          </w:p>
        </w:tc>
        <w:tc>
          <w:tcPr>
            <w:tcW w:w="851" w:type="dxa"/>
            <w:vMerge/>
          </w:tcPr>
          <w:p w:rsidR="00901F4D" w:rsidRPr="00341A4A" w:rsidRDefault="00901F4D" w:rsidP="00341A4A">
            <w:pPr>
              <w:spacing w:after="0"/>
              <w:jc w:val="center"/>
              <w:rPr>
                <w:rFonts w:ascii="Times New Roman" w:hAnsi="Times New Roman"/>
                <w:sz w:val="16"/>
                <w:szCs w:val="16"/>
              </w:rPr>
            </w:pPr>
          </w:p>
        </w:tc>
        <w:tc>
          <w:tcPr>
            <w:tcW w:w="992" w:type="dxa"/>
            <w:vMerge/>
          </w:tcPr>
          <w:p w:rsidR="00901F4D" w:rsidRPr="00341A4A" w:rsidRDefault="00901F4D" w:rsidP="00341A4A">
            <w:pPr>
              <w:spacing w:after="0"/>
              <w:jc w:val="center"/>
              <w:rPr>
                <w:rFonts w:ascii="Times New Roman" w:hAnsi="Times New Roman"/>
                <w:sz w:val="16"/>
                <w:szCs w:val="16"/>
              </w:rPr>
            </w:pPr>
          </w:p>
        </w:tc>
        <w:tc>
          <w:tcPr>
            <w:tcW w:w="992" w:type="dxa"/>
            <w:vMerge/>
          </w:tcPr>
          <w:p w:rsidR="00901F4D" w:rsidRPr="00341A4A" w:rsidRDefault="00901F4D" w:rsidP="00341A4A">
            <w:pPr>
              <w:spacing w:after="0"/>
              <w:jc w:val="center"/>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0,743</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0,140</w:t>
            </w:r>
          </w:p>
        </w:tc>
        <w:tc>
          <w:tcPr>
            <w:tcW w:w="992" w:type="dxa"/>
          </w:tcPr>
          <w:p w:rsidR="00901F4D" w:rsidRPr="009A039F" w:rsidRDefault="00901F4D" w:rsidP="00341A4A">
            <w:pPr>
              <w:spacing w:after="0"/>
              <w:jc w:val="center"/>
              <w:rPr>
                <w:rFonts w:ascii="Times New Roman" w:hAnsi="Times New Roman"/>
                <w:sz w:val="18"/>
                <w:szCs w:val="18"/>
              </w:rPr>
            </w:pPr>
            <w:r w:rsidRPr="009A039F">
              <w:rPr>
                <w:rFonts w:ascii="Times New Roman" w:hAnsi="Times New Roman"/>
                <w:sz w:val="18"/>
                <w:szCs w:val="18"/>
              </w:rPr>
              <w:t>0,</w:t>
            </w:r>
            <w:r>
              <w:rPr>
                <w:rFonts w:ascii="Times New Roman" w:hAnsi="Times New Roman"/>
                <w:sz w:val="18"/>
                <w:szCs w:val="18"/>
              </w:rPr>
              <w:t>850</w:t>
            </w:r>
          </w:p>
        </w:tc>
      </w:tr>
      <w:tr w:rsidR="00901F4D" w:rsidRPr="009A039F" w:rsidTr="00341A4A">
        <w:tc>
          <w:tcPr>
            <w:tcW w:w="801" w:type="dxa"/>
            <w:vMerge/>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MAT 5</w:t>
            </w:r>
          </w:p>
        </w:tc>
        <w:tc>
          <w:tcPr>
            <w:tcW w:w="708" w:type="dxa"/>
            <w:vMerge/>
          </w:tcPr>
          <w:p w:rsidR="00901F4D" w:rsidRPr="00341A4A" w:rsidRDefault="00901F4D" w:rsidP="00341A4A">
            <w:pPr>
              <w:spacing w:after="0"/>
              <w:jc w:val="center"/>
              <w:rPr>
                <w:rFonts w:ascii="Times New Roman" w:hAnsi="Times New Roman"/>
                <w:sz w:val="16"/>
                <w:szCs w:val="16"/>
              </w:rPr>
            </w:pPr>
          </w:p>
        </w:tc>
        <w:tc>
          <w:tcPr>
            <w:tcW w:w="851" w:type="dxa"/>
            <w:vMerge/>
          </w:tcPr>
          <w:p w:rsidR="00901F4D" w:rsidRPr="00341A4A" w:rsidRDefault="00901F4D" w:rsidP="00341A4A">
            <w:pPr>
              <w:spacing w:after="0"/>
              <w:jc w:val="center"/>
              <w:rPr>
                <w:rFonts w:ascii="Times New Roman" w:hAnsi="Times New Roman"/>
                <w:sz w:val="16"/>
                <w:szCs w:val="16"/>
              </w:rPr>
            </w:pPr>
          </w:p>
        </w:tc>
        <w:tc>
          <w:tcPr>
            <w:tcW w:w="992" w:type="dxa"/>
            <w:vMerge/>
          </w:tcPr>
          <w:p w:rsidR="00901F4D" w:rsidRPr="00341A4A" w:rsidRDefault="00901F4D" w:rsidP="00341A4A">
            <w:pPr>
              <w:spacing w:after="0"/>
              <w:jc w:val="center"/>
              <w:rPr>
                <w:rFonts w:ascii="Times New Roman" w:hAnsi="Times New Roman"/>
                <w:sz w:val="16"/>
                <w:szCs w:val="16"/>
              </w:rPr>
            </w:pPr>
          </w:p>
        </w:tc>
        <w:tc>
          <w:tcPr>
            <w:tcW w:w="992" w:type="dxa"/>
            <w:vMerge/>
          </w:tcPr>
          <w:p w:rsidR="00901F4D" w:rsidRPr="00341A4A" w:rsidRDefault="00901F4D" w:rsidP="00341A4A">
            <w:pPr>
              <w:spacing w:after="0"/>
              <w:jc w:val="center"/>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0,531</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0,728</w:t>
            </w:r>
          </w:p>
        </w:tc>
        <w:tc>
          <w:tcPr>
            <w:tcW w:w="992" w:type="dxa"/>
          </w:tcPr>
          <w:p w:rsidR="00901F4D" w:rsidRPr="009A039F" w:rsidRDefault="00901F4D" w:rsidP="00341A4A">
            <w:pPr>
              <w:spacing w:after="0"/>
              <w:jc w:val="center"/>
              <w:rPr>
                <w:rFonts w:ascii="Times New Roman" w:hAnsi="Times New Roman"/>
                <w:sz w:val="18"/>
                <w:szCs w:val="18"/>
              </w:rPr>
            </w:pPr>
            <w:r>
              <w:rPr>
                <w:rFonts w:ascii="Times New Roman" w:hAnsi="Times New Roman"/>
                <w:sz w:val="18"/>
                <w:szCs w:val="18"/>
              </w:rPr>
              <w:t>-0,009</w:t>
            </w:r>
          </w:p>
        </w:tc>
      </w:tr>
      <w:tr w:rsidR="00901F4D" w:rsidRPr="009A039F" w:rsidTr="00341A4A">
        <w:trPr>
          <w:trHeight w:val="91"/>
        </w:trPr>
        <w:tc>
          <w:tcPr>
            <w:tcW w:w="801" w:type="dxa"/>
            <w:vMerge w:val="restart"/>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MNS</w:t>
            </w: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MNS 1</w:t>
            </w:r>
          </w:p>
        </w:tc>
        <w:tc>
          <w:tcPr>
            <w:tcW w:w="708"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0,674</w:t>
            </w:r>
          </w:p>
        </w:tc>
        <w:tc>
          <w:tcPr>
            <w:tcW w:w="851"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0,000</w:t>
            </w:r>
          </w:p>
        </w:tc>
        <w:tc>
          <w:tcPr>
            <w:tcW w:w="992"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1</w:t>
            </w:r>
          </w:p>
        </w:tc>
        <w:tc>
          <w:tcPr>
            <w:tcW w:w="992"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67,373</w:t>
            </w: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0,743</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0,862</w:t>
            </w:r>
          </w:p>
        </w:tc>
        <w:tc>
          <w:tcPr>
            <w:tcW w:w="992" w:type="dxa"/>
            <w:vMerge w:val="restart"/>
            <w:vAlign w:val="center"/>
          </w:tcPr>
          <w:p w:rsidR="00901F4D" w:rsidRPr="009A039F" w:rsidRDefault="00901F4D" w:rsidP="00901F4D">
            <w:pPr>
              <w:jc w:val="center"/>
              <w:rPr>
                <w:rFonts w:ascii="Times New Roman" w:hAnsi="Times New Roman"/>
                <w:sz w:val="18"/>
                <w:szCs w:val="18"/>
              </w:rPr>
            </w:pPr>
            <w:r>
              <w:rPr>
                <w:rFonts w:ascii="Times New Roman" w:hAnsi="Times New Roman"/>
                <w:sz w:val="18"/>
                <w:szCs w:val="18"/>
              </w:rPr>
              <w:t>----</w:t>
            </w:r>
          </w:p>
        </w:tc>
      </w:tr>
      <w:tr w:rsidR="00901F4D" w:rsidRPr="009A039F" w:rsidTr="00341A4A">
        <w:trPr>
          <w:trHeight w:val="123"/>
        </w:trPr>
        <w:tc>
          <w:tcPr>
            <w:tcW w:w="801" w:type="dxa"/>
            <w:vMerge/>
            <w:vAlign w:val="center"/>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MNS 2</w:t>
            </w:r>
          </w:p>
        </w:tc>
        <w:tc>
          <w:tcPr>
            <w:tcW w:w="708" w:type="dxa"/>
            <w:vMerge/>
            <w:vAlign w:val="center"/>
          </w:tcPr>
          <w:p w:rsidR="00901F4D" w:rsidRPr="00341A4A" w:rsidRDefault="00901F4D" w:rsidP="00341A4A">
            <w:pPr>
              <w:spacing w:after="0"/>
              <w:jc w:val="center"/>
              <w:rPr>
                <w:rFonts w:ascii="Times New Roman" w:hAnsi="Times New Roman"/>
                <w:sz w:val="16"/>
                <w:szCs w:val="16"/>
              </w:rPr>
            </w:pPr>
          </w:p>
        </w:tc>
        <w:tc>
          <w:tcPr>
            <w:tcW w:w="851"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0,662</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0,813</w:t>
            </w:r>
          </w:p>
        </w:tc>
        <w:tc>
          <w:tcPr>
            <w:tcW w:w="992" w:type="dxa"/>
            <w:vMerge/>
            <w:vAlign w:val="center"/>
          </w:tcPr>
          <w:p w:rsidR="00901F4D" w:rsidRDefault="00901F4D" w:rsidP="00901F4D">
            <w:pPr>
              <w:jc w:val="center"/>
              <w:rPr>
                <w:rFonts w:ascii="Times New Roman" w:hAnsi="Times New Roman"/>
                <w:sz w:val="18"/>
                <w:szCs w:val="18"/>
              </w:rPr>
            </w:pPr>
          </w:p>
        </w:tc>
      </w:tr>
      <w:tr w:rsidR="00901F4D" w:rsidRPr="009A039F" w:rsidTr="00341A4A">
        <w:trPr>
          <w:trHeight w:val="127"/>
        </w:trPr>
        <w:tc>
          <w:tcPr>
            <w:tcW w:w="801" w:type="dxa"/>
            <w:vMerge/>
            <w:vAlign w:val="center"/>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MNS 4</w:t>
            </w:r>
          </w:p>
        </w:tc>
        <w:tc>
          <w:tcPr>
            <w:tcW w:w="708" w:type="dxa"/>
            <w:vMerge/>
            <w:vAlign w:val="center"/>
          </w:tcPr>
          <w:p w:rsidR="00901F4D" w:rsidRPr="00341A4A" w:rsidRDefault="00901F4D" w:rsidP="00341A4A">
            <w:pPr>
              <w:spacing w:after="0"/>
              <w:jc w:val="center"/>
              <w:rPr>
                <w:rFonts w:ascii="Times New Roman" w:hAnsi="Times New Roman"/>
                <w:sz w:val="16"/>
                <w:szCs w:val="16"/>
              </w:rPr>
            </w:pPr>
          </w:p>
        </w:tc>
        <w:tc>
          <w:tcPr>
            <w:tcW w:w="851"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0,617</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0,785</w:t>
            </w:r>
          </w:p>
        </w:tc>
        <w:tc>
          <w:tcPr>
            <w:tcW w:w="992" w:type="dxa"/>
            <w:vMerge/>
            <w:vAlign w:val="center"/>
          </w:tcPr>
          <w:p w:rsidR="00901F4D" w:rsidRDefault="00901F4D" w:rsidP="00901F4D">
            <w:pPr>
              <w:jc w:val="center"/>
              <w:rPr>
                <w:rFonts w:ascii="Times New Roman" w:hAnsi="Times New Roman"/>
                <w:sz w:val="18"/>
                <w:szCs w:val="18"/>
              </w:rPr>
            </w:pPr>
          </w:p>
        </w:tc>
      </w:tr>
      <w:tr w:rsidR="00901F4D" w:rsidRPr="009A039F" w:rsidTr="00341A4A">
        <w:trPr>
          <w:trHeight w:val="129"/>
        </w:trPr>
        <w:tc>
          <w:tcPr>
            <w:tcW w:w="801" w:type="dxa"/>
            <w:vMerge w:val="restart"/>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CCOM</w:t>
            </w: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CCOM 1</w:t>
            </w:r>
          </w:p>
        </w:tc>
        <w:tc>
          <w:tcPr>
            <w:tcW w:w="708"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0,607</w:t>
            </w:r>
          </w:p>
        </w:tc>
        <w:tc>
          <w:tcPr>
            <w:tcW w:w="851"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0,000</w:t>
            </w:r>
          </w:p>
        </w:tc>
        <w:tc>
          <w:tcPr>
            <w:tcW w:w="992"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1</w:t>
            </w:r>
          </w:p>
        </w:tc>
        <w:tc>
          <w:tcPr>
            <w:tcW w:w="992"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64,170</w:t>
            </w: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0,617</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0,786</w:t>
            </w:r>
          </w:p>
        </w:tc>
        <w:tc>
          <w:tcPr>
            <w:tcW w:w="992" w:type="dxa"/>
            <w:vMerge w:val="restart"/>
            <w:vAlign w:val="center"/>
          </w:tcPr>
          <w:p w:rsidR="00901F4D" w:rsidRPr="009A039F" w:rsidRDefault="00901F4D" w:rsidP="00901F4D">
            <w:pPr>
              <w:jc w:val="center"/>
              <w:rPr>
                <w:rFonts w:ascii="Times New Roman" w:hAnsi="Times New Roman"/>
                <w:sz w:val="18"/>
                <w:szCs w:val="18"/>
              </w:rPr>
            </w:pPr>
            <w:r>
              <w:rPr>
                <w:rFonts w:ascii="Times New Roman" w:hAnsi="Times New Roman"/>
                <w:sz w:val="18"/>
                <w:szCs w:val="18"/>
              </w:rPr>
              <w:t>----</w:t>
            </w:r>
          </w:p>
        </w:tc>
      </w:tr>
      <w:tr w:rsidR="00901F4D" w:rsidRPr="009A039F" w:rsidTr="00341A4A">
        <w:trPr>
          <w:trHeight w:val="189"/>
        </w:trPr>
        <w:tc>
          <w:tcPr>
            <w:tcW w:w="801" w:type="dxa"/>
            <w:vMerge/>
            <w:vAlign w:val="center"/>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CCOM 3</w:t>
            </w:r>
          </w:p>
        </w:tc>
        <w:tc>
          <w:tcPr>
            <w:tcW w:w="708" w:type="dxa"/>
            <w:vMerge/>
            <w:vAlign w:val="center"/>
          </w:tcPr>
          <w:p w:rsidR="00901F4D" w:rsidRPr="00341A4A" w:rsidRDefault="00901F4D" w:rsidP="00341A4A">
            <w:pPr>
              <w:spacing w:after="0"/>
              <w:jc w:val="center"/>
              <w:rPr>
                <w:rFonts w:ascii="Times New Roman" w:hAnsi="Times New Roman"/>
                <w:sz w:val="16"/>
                <w:szCs w:val="16"/>
              </w:rPr>
            </w:pPr>
          </w:p>
        </w:tc>
        <w:tc>
          <w:tcPr>
            <w:tcW w:w="851"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0,534</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0,730</w:t>
            </w:r>
          </w:p>
        </w:tc>
        <w:tc>
          <w:tcPr>
            <w:tcW w:w="992" w:type="dxa"/>
            <w:vMerge/>
            <w:vAlign w:val="center"/>
          </w:tcPr>
          <w:p w:rsidR="00901F4D" w:rsidRDefault="00901F4D" w:rsidP="00901F4D">
            <w:pPr>
              <w:jc w:val="center"/>
              <w:rPr>
                <w:rFonts w:ascii="Times New Roman" w:hAnsi="Times New Roman"/>
                <w:sz w:val="18"/>
                <w:szCs w:val="18"/>
              </w:rPr>
            </w:pPr>
          </w:p>
        </w:tc>
      </w:tr>
      <w:tr w:rsidR="00901F4D" w:rsidRPr="009A039F" w:rsidTr="00341A4A">
        <w:trPr>
          <w:trHeight w:val="121"/>
        </w:trPr>
        <w:tc>
          <w:tcPr>
            <w:tcW w:w="801" w:type="dxa"/>
            <w:vMerge/>
            <w:vAlign w:val="center"/>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CCOM 4</w:t>
            </w:r>
          </w:p>
        </w:tc>
        <w:tc>
          <w:tcPr>
            <w:tcW w:w="708" w:type="dxa"/>
            <w:vMerge/>
            <w:vAlign w:val="center"/>
          </w:tcPr>
          <w:p w:rsidR="00901F4D" w:rsidRPr="00341A4A" w:rsidRDefault="00901F4D" w:rsidP="00341A4A">
            <w:pPr>
              <w:spacing w:after="0"/>
              <w:jc w:val="center"/>
              <w:rPr>
                <w:rFonts w:ascii="Times New Roman" w:hAnsi="Times New Roman"/>
                <w:sz w:val="16"/>
                <w:szCs w:val="16"/>
              </w:rPr>
            </w:pPr>
          </w:p>
        </w:tc>
        <w:tc>
          <w:tcPr>
            <w:tcW w:w="851"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0,777</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0,880</w:t>
            </w:r>
          </w:p>
        </w:tc>
        <w:tc>
          <w:tcPr>
            <w:tcW w:w="992" w:type="dxa"/>
            <w:vMerge/>
            <w:vAlign w:val="center"/>
          </w:tcPr>
          <w:p w:rsidR="00901F4D" w:rsidRDefault="00901F4D" w:rsidP="00901F4D">
            <w:pPr>
              <w:jc w:val="center"/>
              <w:rPr>
                <w:rFonts w:ascii="Times New Roman" w:hAnsi="Times New Roman"/>
                <w:sz w:val="18"/>
                <w:szCs w:val="18"/>
              </w:rPr>
            </w:pPr>
          </w:p>
        </w:tc>
      </w:tr>
      <w:tr w:rsidR="00901F4D" w:rsidRPr="009A039F" w:rsidTr="00341A4A">
        <w:tc>
          <w:tcPr>
            <w:tcW w:w="801" w:type="dxa"/>
            <w:vMerge w:val="restart"/>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 xml:space="preserve">CN </w:t>
            </w: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CN 1</w:t>
            </w:r>
          </w:p>
        </w:tc>
        <w:tc>
          <w:tcPr>
            <w:tcW w:w="708"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0,594</w:t>
            </w:r>
          </w:p>
        </w:tc>
        <w:tc>
          <w:tcPr>
            <w:tcW w:w="851"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0,000</w:t>
            </w:r>
          </w:p>
        </w:tc>
        <w:tc>
          <w:tcPr>
            <w:tcW w:w="992"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1</w:t>
            </w:r>
          </w:p>
        </w:tc>
        <w:tc>
          <w:tcPr>
            <w:tcW w:w="992" w:type="dxa"/>
            <w:vMerge w:val="restart"/>
            <w:vAlign w:val="center"/>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64,713</w:t>
            </w: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0,590</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0,768</w:t>
            </w:r>
          </w:p>
        </w:tc>
        <w:tc>
          <w:tcPr>
            <w:tcW w:w="992" w:type="dxa"/>
            <w:vMerge w:val="restart"/>
            <w:vAlign w:val="center"/>
          </w:tcPr>
          <w:p w:rsidR="00901F4D" w:rsidRPr="009A039F" w:rsidRDefault="00901F4D" w:rsidP="00901F4D">
            <w:pPr>
              <w:jc w:val="center"/>
              <w:rPr>
                <w:rFonts w:ascii="Times New Roman" w:hAnsi="Times New Roman"/>
                <w:sz w:val="18"/>
                <w:szCs w:val="18"/>
              </w:rPr>
            </w:pPr>
            <w:r>
              <w:rPr>
                <w:rFonts w:ascii="Times New Roman" w:hAnsi="Times New Roman"/>
                <w:sz w:val="18"/>
                <w:szCs w:val="18"/>
              </w:rPr>
              <w:t>----</w:t>
            </w:r>
          </w:p>
        </w:tc>
      </w:tr>
      <w:tr w:rsidR="00901F4D" w:rsidRPr="009A039F" w:rsidTr="00341A4A">
        <w:tc>
          <w:tcPr>
            <w:tcW w:w="801" w:type="dxa"/>
            <w:vMerge/>
          </w:tcPr>
          <w:p w:rsidR="00901F4D" w:rsidRPr="00341A4A" w:rsidRDefault="00901F4D" w:rsidP="00341A4A">
            <w:pPr>
              <w:spacing w:after="0"/>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CN 2</w:t>
            </w:r>
          </w:p>
        </w:tc>
        <w:tc>
          <w:tcPr>
            <w:tcW w:w="708" w:type="dxa"/>
            <w:vMerge/>
          </w:tcPr>
          <w:p w:rsidR="00901F4D" w:rsidRPr="00341A4A" w:rsidRDefault="00901F4D" w:rsidP="00341A4A">
            <w:pPr>
              <w:spacing w:after="0"/>
              <w:rPr>
                <w:rFonts w:ascii="Times New Roman" w:hAnsi="Times New Roman"/>
                <w:sz w:val="16"/>
                <w:szCs w:val="16"/>
              </w:rPr>
            </w:pPr>
          </w:p>
        </w:tc>
        <w:tc>
          <w:tcPr>
            <w:tcW w:w="851" w:type="dxa"/>
            <w:vMerge/>
          </w:tcPr>
          <w:p w:rsidR="00901F4D" w:rsidRPr="00341A4A" w:rsidRDefault="00901F4D" w:rsidP="00341A4A">
            <w:pPr>
              <w:spacing w:after="0"/>
              <w:rPr>
                <w:rFonts w:ascii="Times New Roman" w:hAnsi="Times New Roman"/>
                <w:sz w:val="16"/>
                <w:szCs w:val="16"/>
              </w:rPr>
            </w:pPr>
          </w:p>
        </w:tc>
        <w:tc>
          <w:tcPr>
            <w:tcW w:w="992" w:type="dxa"/>
            <w:vMerge/>
          </w:tcPr>
          <w:p w:rsidR="00901F4D" w:rsidRPr="00341A4A" w:rsidRDefault="00901F4D" w:rsidP="00341A4A">
            <w:pPr>
              <w:spacing w:after="0"/>
              <w:rPr>
                <w:rFonts w:ascii="Times New Roman" w:hAnsi="Times New Roman"/>
                <w:sz w:val="16"/>
                <w:szCs w:val="16"/>
              </w:rPr>
            </w:pPr>
          </w:p>
        </w:tc>
        <w:tc>
          <w:tcPr>
            <w:tcW w:w="992" w:type="dxa"/>
            <w:vMerge/>
          </w:tcPr>
          <w:p w:rsidR="00901F4D" w:rsidRPr="00341A4A" w:rsidRDefault="00901F4D" w:rsidP="00341A4A">
            <w:pPr>
              <w:spacing w:after="0"/>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0,790</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0,889</w:t>
            </w:r>
          </w:p>
        </w:tc>
        <w:tc>
          <w:tcPr>
            <w:tcW w:w="992" w:type="dxa"/>
            <w:vMerge/>
            <w:vAlign w:val="center"/>
          </w:tcPr>
          <w:p w:rsidR="00901F4D" w:rsidRPr="009A039F" w:rsidRDefault="00901F4D" w:rsidP="00901F4D">
            <w:pPr>
              <w:jc w:val="center"/>
              <w:rPr>
                <w:rFonts w:ascii="Times New Roman" w:hAnsi="Times New Roman"/>
                <w:sz w:val="18"/>
                <w:szCs w:val="18"/>
              </w:rPr>
            </w:pPr>
          </w:p>
        </w:tc>
      </w:tr>
      <w:tr w:rsidR="00901F4D" w:rsidRPr="009A039F" w:rsidTr="00341A4A">
        <w:tc>
          <w:tcPr>
            <w:tcW w:w="801" w:type="dxa"/>
            <w:vMerge/>
          </w:tcPr>
          <w:p w:rsidR="00901F4D" w:rsidRPr="00341A4A" w:rsidRDefault="00901F4D" w:rsidP="00341A4A">
            <w:pPr>
              <w:spacing w:after="0"/>
              <w:rPr>
                <w:rFonts w:ascii="Times New Roman" w:hAnsi="Times New Roman"/>
                <w:b/>
                <w:sz w:val="16"/>
                <w:szCs w:val="16"/>
              </w:rPr>
            </w:pPr>
          </w:p>
        </w:tc>
        <w:tc>
          <w:tcPr>
            <w:tcW w:w="868" w:type="dxa"/>
            <w:shd w:val="clear" w:color="auto" w:fill="FFFFFF" w:themeFill="background1"/>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CN 4</w:t>
            </w:r>
          </w:p>
        </w:tc>
        <w:tc>
          <w:tcPr>
            <w:tcW w:w="708" w:type="dxa"/>
            <w:vMerge/>
          </w:tcPr>
          <w:p w:rsidR="00901F4D" w:rsidRPr="00341A4A" w:rsidRDefault="00901F4D" w:rsidP="00341A4A">
            <w:pPr>
              <w:spacing w:after="0"/>
              <w:rPr>
                <w:rFonts w:ascii="Times New Roman" w:hAnsi="Times New Roman"/>
                <w:sz w:val="16"/>
                <w:szCs w:val="16"/>
              </w:rPr>
            </w:pPr>
          </w:p>
        </w:tc>
        <w:tc>
          <w:tcPr>
            <w:tcW w:w="851" w:type="dxa"/>
            <w:vMerge/>
          </w:tcPr>
          <w:p w:rsidR="00901F4D" w:rsidRPr="00341A4A" w:rsidRDefault="00901F4D" w:rsidP="00341A4A">
            <w:pPr>
              <w:spacing w:after="0"/>
              <w:rPr>
                <w:rFonts w:ascii="Times New Roman" w:hAnsi="Times New Roman"/>
                <w:sz w:val="16"/>
                <w:szCs w:val="16"/>
              </w:rPr>
            </w:pPr>
          </w:p>
        </w:tc>
        <w:tc>
          <w:tcPr>
            <w:tcW w:w="992" w:type="dxa"/>
            <w:vMerge/>
          </w:tcPr>
          <w:p w:rsidR="00901F4D" w:rsidRPr="00341A4A" w:rsidRDefault="00901F4D" w:rsidP="00341A4A">
            <w:pPr>
              <w:spacing w:after="0"/>
              <w:rPr>
                <w:rFonts w:ascii="Times New Roman" w:hAnsi="Times New Roman"/>
                <w:sz w:val="16"/>
                <w:szCs w:val="16"/>
              </w:rPr>
            </w:pPr>
          </w:p>
        </w:tc>
        <w:tc>
          <w:tcPr>
            <w:tcW w:w="992" w:type="dxa"/>
            <w:vMerge/>
          </w:tcPr>
          <w:p w:rsidR="00901F4D" w:rsidRPr="00341A4A" w:rsidRDefault="00901F4D" w:rsidP="00341A4A">
            <w:pPr>
              <w:spacing w:after="0"/>
              <w:rPr>
                <w:rFonts w:ascii="Times New Roman" w:hAnsi="Times New Roman"/>
                <w:sz w:val="16"/>
                <w:szCs w:val="16"/>
              </w:rPr>
            </w:pPr>
          </w:p>
        </w:tc>
        <w:tc>
          <w:tcPr>
            <w:tcW w:w="993" w:type="dxa"/>
            <w:shd w:val="clear" w:color="auto" w:fill="FFFFFF" w:themeFill="background1"/>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0,561</w:t>
            </w:r>
          </w:p>
        </w:tc>
        <w:tc>
          <w:tcPr>
            <w:tcW w:w="992" w:type="dxa"/>
            <w:shd w:val="clear" w:color="auto" w:fill="FFFFFF" w:themeFill="background1"/>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0,749</w:t>
            </w:r>
          </w:p>
        </w:tc>
        <w:tc>
          <w:tcPr>
            <w:tcW w:w="992" w:type="dxa"/>
            <w:vMerge/>
            <w:vAlign w:val="center"/>
          </w:tcPr>
          <w:p w:rsidR="00901F4D" w:rsidRPr="009A039F" w:rsidRDefault="00901F4D" w:rsidP="00901F4D">
            <w:pPr>
              <w:jc w:val="center"/>
              <w:rPr>
                <w:rFonts w:ascii="Times New Roman" w:hAnsi="Times New Roman"/>
                <w:sz w:val="18"/>
                <w:szCs w:val="18"/>
              </w:rPr>
            </w:pPr>
          </w:p>
        </w:tc>
      </w:tr>
      <w:tr w:rsidR="00901F4D" w:rsidRPr="009A039F" w:rsidTr="00341A4A">
        <w:tc>
          <w:tcPr>
            <w:tcW w:w="801" w:type="dxa"/>
            <w:vMerge w:val="restart"/>
            <w:vAlign w:val="center"/>
          </w:tcPr>
          <w:p w:rsidR="00901F4D" w:rsidRPr="00341A4A" w:rsidRDefault="00901F4D" w:rsidP="00BD4BC8">
            <w:pPr>
              <w:spacing w:after="0"/>
              <w:jc w:val="center"/>
              <w:rPr>
                <w:rFonts w:ascii="Times New Roman" w:hAnsi="Times New Roman"/>
                <w:b/>
                <w:sz w:val="16"/>
                <w:szCs w:val="16"/>
              </w:rPr>
            </w:pPr>
            <w:r w:rsidRPr="00341A4A">
              <w:rPr>
                <w:rFonts w:ascii="Times New Roman" w:hAnsi="Times New Roman"/>
                <w:b/>
                <w:sz w:val="16"/>
                <w:szCs w:val="16"/>
              </w:rPr>
              <w:t>CONT</w:t>
            </w:r>
          </w:p>
        </w:tc>
        <w:tc>
          <w:tcPr>
            <w:tcW w:w="868" w:type="dxa"/>
          </w:tcPr>
          <w:p w:rsidR="00901F4D" w:rsidRPr="00341A4A" w:rsidRDefault="00901F4D" w:rsidP="00BD4BC8">
            <w:pPr>
              <w:spacing w:after="0"/>
              <w:jc w:val="center"/>
              <w:rPr>
                <w:rFonts w:ascii="Times New Roman" w:hAnsi="Times New Roman"/>
                <w:sz w:val="16"/>
                <w:szCs w:val="16"/>
              </w:rPr>
            </w:pPr>
            <w:r w:rsidRPr="00341A4A">
              <w:rPr>
                <w:rFonts w:ascii="Times New Roman" w:hAnsi="Times New Roman"/>
                <w:sz w:val="16"/>
                <w:szCs w:val="16"/>
              </w:rPr>
              <w:t>CONT 2</w:t>
            </w:r>
          </w:p>
        </w:tc>
        <w:tc>
          <w:tcPr>
            <w:tcW w:w="708" w:type="dxa"/>
            <w:vMerge w:val="restart"/>
            <w:vAlign w:val="center"/>
          </w:tcPr>
          <w:p w:rsidR="00901F4D" w:rsidRPr="00341A4A" w:rsidRDefault="00901F4D" w:rsidP="00BD4BC8">
            <w:pPr>
              <w:spacing w:after="0"/>
              <w:jc w:val="center"/>
              <w:rPr>
                <w:rFonts w:ascii="Times New Roman" w:hAnsi="Times New Roman"/>
                <w:sz w:val="16"/>
                <w:szCs w:val="16"/>
              </w:rPr>
            </w:pPr>
            <w:r w:rsidRPr="00341A4A">
              <w:rPr>
                <w:rFonts w:ascii="Times New Roman" w:hAnsi="Times New Roman"/>
                <w:sz w:val="16"/>
                <w:szCs w:val="16"/>
              </w:rPr>
              <w:t>0,496</w:t>
            </w:r>
          </w:p>
        </w:tc>
        <w:tc>
          <w:tcPr>
            <w:tcW w:w="851" w:type="dxa"/>
            <w:vMerge w:val="restart"/>
            <w:vAlign w:val="center"/>
          </w:tcPr>
          <w:p w:rsidR="00901F4D" w:rsidRPr="00341A4A" w:rsidRDefault="00901F4D" w:rsidP="00BD4BC8">
            <w:pPr>
              <w:spacing w:after="0"/>
              <w:jc w:val="center"/>
              <w:rPr>
                <w:rFonts w:ascii="Times New Roman" w:hAnsi="Times New Roman"/>
                <w:sz w:val="16"/>
                <w:szCs w:val="16"/>
              </w:rPr>
            </w:pPr>
            <w:r w:rsidRPr="00341A4A">
              <w:rPr>
                <w:rFonts w:ascii="Times New Roman" w:hAnsi="Times New Roman"/>
                <w:sz w:val="16"/>
                <w:szCs w:val="16"/>
              </w:rPr>
              <w:t>0,000</w:t>
            </w:r>
          </w:p>
        </w:tc>
        <w:tc>
          <w:tcPr>
            <w:tcW w:w="992" w:type="dxa"/>
            <w:vMerge w:val="restart"/>
            <w:vAlign w:val="center"/>
          </w:tcPr>
          <w:p w:rsidR="00901F4D" w:rsidRPr="00341A4A" w:rsidRDefault="00901F4D" w:rsidP="00BD4BC8">
            <w:pPr>
              <w:spacing w:after="0"/>
              <w:jc w:val="center"/>
              <w:rPr>
                <w:rFonts w:ascii="Times New Roman" w:hAnsi="Times New Roman"/>
                <w:sz w:val="16"/>
                <w:szCs w:val="16"/>
              </w:rPr>
            </w:pPr>
            <w:r w:rsidRPr="00341A4A">
              <w:rPr>
                <w:rFonts w:ascii="Times New Roman" w:hAnsi="Times New Roman"/>
                <w:sz w:val="16"/>
                <w:szCs w:val="16"/>
              </w:rPr>
              <w:t>2</w:t>
            </w:r>
          </w:p>
        </w:tc>
        <w:tc>
          <w:tcPr>
            <w:tcW w:w="992" w:type="dxa"/>
            <w:vMerge w:val="restart"/>
            <w:vAlign w:val="center"/>
          </w:tcPr>
          <w:p w:rsidR="00901F4D" w:rsidRPr="00341A4A" w:rsidRDefault="00901F4D" w:rsidP="00BD4BC8">
            <w:pPr>
              <w:spacing w:after="0"/>
              <w:jc w:val="center"/>
              <w:rPr>
                <w:rFonts w:ascii="Times New Roman" w:hAnsi="Times New Roman"/>
                <w:sz w:val="16"/>
                <w:szCs w:val="16"/>
              </w:rPr>
            </w:pPr>
            <w:r w:rsidRPr="00341A4A">
              <w:rPr>
                <w:rFonts w:ascii="Times New Roman" w:hAnsi="Times New Roman"/>
                <w:sz w:val="16"/>
                <w:szCs w:val="16"/>
              </w:rPr>
              <w:t>77,699</w:t>
            </w:r>
          </w:p>
        </w:tc>
        <w:tc>
          <w:tcPr>
            <w:tcW w:w="993" w:type="dxa"/>
          </w:tcPr>
          <w:p w:rsidR="00901F4D" w:rsidRPr="00341A4A" w:rsidRDefault="00901F4D" w:rsidP="00BD4BC8">
            <w:pPr>
              <w:spacing w:after="0"/>
              <w:jc w:val="center"/>
              <w:rPr>
                <w:rFonts w:ascii="Times New Roman" w:hAnsi="Times New Roman"/>
                <w:sz w:val="16"/>
                <w:szCs w:val="16"/>
              </w:rPr>
            </w:pPr>
            <w:r w:rsidRPr="00341A4A">
              <w:rPr>
                <w:rFonts w:ascii="Times New Roman" w:hAnsi="Times New Roman"/>
                <w:sz w:val="16"/>
                <w:szCs w:val="16"/>
              </w:rPr>
              <w:t>0,669</w:t>
            </w:r>
          </w:p>
        </w:tc>
        <w:tc>
          <w:tcPr>
            <w:tcW w:w="992" w:type="dxa"/>
          </w:tcPr>
          <w:p w:rsidR="00901F4D" w:rsidRPr="00341A4A" w:rsidRDefault="00901F4D" w:rsidP="00BD4BC8">
            <w:pPr>
              <w:spacing w:after="0"/>
              <w:jc w:val="center"/>
              <w:rPr>
                <w:rFonts w:ascii="Times New Roman" w:hAnsi="Times New Roman"/>
                <w:sz w:val="16"/>
                <w:szCs w:val="16"/>
              </w:rPr>
            </w:pPr>
            <w:r w:rsidRPr="00341A4A">
              <w:rPr>
                <w:rFonts w:ascii="Times New Roman" w:hAnsi="Times New Roman"/>
                <w:sz w:val="16"/>
                <w:szCs w:val="16"/>
              </w:rPr>
              <w:t>0,814</w:t>
            </w:r>
          </w:p>
        </w:tc>
        <w:tc>
          <w:tcPr>
            <w:tcW w:w="992" w:type="dxa"/>
            <w:vAlign w:val="center"/>
          </w:tcPr>
          <w:p w:rsidR="00901F4D" w:rsidRPr="009A039F" w:rsidRDefault="00901F4D" w:rsidP="00BD4BC8">
            <w:pPr>
              <w:spacing w:after="0"/>
              <w:jc w:val="center"/>
              <w:rPr>
                <w:rFonts w:ascii="Times New Roman" w:hAnsi="Times New Roman"/>
                <w:sz w:val="18"/>
                <w:szCs w:val="18"/>
              </w:rPr>
            </w:pPr>
            <w:r>
              <w:rPr>
                <w:rFonts w:ascii="Times New Roman" w:hAnsi="Times New Roman"/>
                <w:sz w:val="18"/>
                <w:szCs w:val="18"/>
              </w:rPr>
              <w:t>-0,079</w:t>
            </w:r>
          </w:p>
        </w:tc>
      </w:tr>
      <w:tr w:rsidR="00901F4D" w:rsidRPr="009A039F" w:rsidTr="00341A4A">
        <w:tc>
          <w:tcPr>
            <w:tcW w:w="801" w:type="dxa"/>
            <w:vMerge/>
            <w:vAlign w:val="center"/>
          </w:tcPr>
          <w:p w:rsidR="00901F4D" w:rsidRPr="00341A4A" w:rsidRDefault="00901F4D" w:rsidP="00BD4BC8">
            <w:pPr>
              <w:spacing w:after="0"/>
              <w:jc w:val="center"/>
              <w:rPr>
                <w:rFonts w:ascii="Times New Roman" w:hAnsi="Times New Roman"/>
                <w:b/>
                <w:sz w:val="16"/>
                <w:szCs w:val="16"/>
              </w:rPr>
            </w:pPr>
          </w:p>
        </w:tc>
        <w:tc>
          <w:tcPr>
            <w:tcW w:w="868" w:type="dxa"/>
          </w:tcPr>
          <w:p w:rsidR="00901F4D" w:rsidRPr="00341A4A" w:rsidRDefault="00901F4D" w:rsidP="00BD4BC8">
            <w:pPr>
              <w:spacing w:after="0"/>
              <w:jc w:val="center"/>
              <w:rPr>
                <w:rFonts w:ascii="Times New Roman" w:hAnsi="Times New Roman"/>
                <w:b/>
                <w:sz w:val="16"/>
                <w:szCs w:val="16"/>
              </w:rPr>
            </w:pPr>
            <w:r w:rsidRPr="00341A4A">
              <w:rPr>
                <w:rFonts w:ascii="Times New Roman" w:hAnsi="Times New Roman"/>
                <w:sz w:val="16"/>
                <w:szCs w:val="16"/>
              </w:rPr>
              <w:t>CONT 3</w:t>
            </w:r>
          </w:p>
        </w:tc>
        <w:tc>
          <w:tcPr>
            <w:tcW w:w="708" w:type="dxa"/>
            <w:vMerge/>
          </w:tcPr>
          <w:p w:rsidR="00901F4D" w:rsidRPr="00341A4A" w:rsidRDefault="00901F4D" w:rsidP="00BD4BC8">
            <w:pPr>
              <w:spacing w:after="0"/>
              <w:rPr>
                <w:rFonts w:ascii="Times New Roman" w:hAnsi="Times New Roman"/>
                <w:sz w:val="16"/>
                <w:szCs w:val="16"/>
              </w:rPr>
            </w:pPr>
          </w:p>
        </w:tc>
        <w:tc>
          <w:tcPr>
            <w:tcW w:w="851" w:type="dxa"/>
            <w:vMerge/>
          </w:tcPr>
          <w:p w:rsidR="00901F4D" w:rsidRPr="00341A4A" w:rsidRDefault="00901F4D" w:rsidP="00BD4BC8">
            <w:pPr>
              <w:spacing w:after="0"/>
              <w:rPr>
                <w:rFonts w:ascii="Times New Roman" w:hAnsi="Times New Roman"/>
                <w:sz w:val="16"/>
                <w:szCs w:val="16"/>
              </w:rPr>
            </w:pPr>
          </w:p>
        </w:tc>
        <w:tc>
          <w:tcPr>
            <w:tcW w:w="992" w:type="dxa"/>
            <w:vMerge/>
          </w:tcPr>
          <w:p w:rsidR="00901F4D" w:rsidRPr="00341A4A" w:rsidRDefault="00901F4D" w:rsidP="00BD4BC8">
            <w:pPr>
              <w:spacing w:after="0"/>
              <w:rPr>
                <w:rFonts w:ascii="Times New Roman" w:hAnsi="Times New Roman"/>
                <w:sz w:val="16"/>
                <w:szCs w:val="16"/>
              </w:rPr>
            </w:pPr>
          </w:p>
        </w:tc>
        <w:tc>
          <w:tcPr>
            <w:tcW w:w="992" w:type="dxa"/>
            <w:vMerge/>
          </w:tcPr>
          <w:p w:rsidR="00901F4D" w:rsidRPr="00341A4A" w:rsidRDefault="00901F4D" w:rsidP="00BD4BC8">
            <w:pPr>
              <w:spacing w:after="0"/>
              <w:rPr>
                <w:rFonts w:ascii="Times New Roman" w:hAnsi="Times New Roman"/>
                <w:sz w:val="16"/>
                <w:szCs w:val="16"/>
              </w:rPr>
            </w:pPr>
          </w:p>
        </w:tc>
        <w:tc>
          <w:tcPr>
            <w:tcW w:w="993" w:type="dxa"/>
          </w:tcPr>
          <w:p w:rsidR="00901F4D" w:rsidRPr="00341A4A" w:rsidRDefault="00901F4D" w:rsidP="00BD4BC8">
            <w:pPr>
              <w:spacing w:after="0"/>
              <w:jc w:val="center"/>
              <w:rPr>
                <w:rFonts w:ascii="Times New Roman" w:hAnsi="Times New Roman"/>
                <w:sz w:val="16"/>
                <w:szCs w:val="16"/>
              </w:rPr>
            </w:pPr>
            <w:r w:rsidRPr="00341A4A">
              <w:rPr>
                <w:rFonts w:ascii="Times New Roman" w:hAnsi="Times New Roman"/>
                <w:sz w:val="16"/>
                <w:szCs w:val="16"/>
              </w:rPr>
              <w:t>0,670</w:t>
            </w:r>
          </w:p>
        </w:tc>
        <w:tc>
          <w:tcPr>
            <w:tcW w:w="992" w:type="dxa"/>
          </w:tcPr>
          <w:p w:rsidR="00901F4D" w:rsidRPr="00341A4A" w:rsidRDefault="00901F4D" w:rsidP="00BD4BC8">
            <w:pPr>
              <w:spacing w:after="0"/>
              <w:jc w:val="center"/>
              <w:rPr>
                <w:rFonts w:ascii="Times New Roman" w:hAnsi="Times New Roman"/>
                <w:sz w:val="16"/>
                <w:szCs w:val="16"/>
              </w:rPr>
            </w:pPr>
            <w:r w:rsidRPr="00341A4A">
              <w:rPr>
                <w:rFonts w:ascii="Times New Roman" w:hAnsi="Times New Roman"/>
                <w:sz w:val="16"/>
                <w:szCs w:val="16"/>
              </w:rPr>
              <w:t>0,815</w:t>
            </w:r>
          </w:p>
        </w:tc>
        <w:tc>
          <w:tcPr>
            <w:tcW w:w="992" w:type="dxa"/>
          </w:tcPr>
          <w:p w:rsidR="00901F4D" w:rsidRPr="009A039F" w:rsidRDefault="00901F4D" w:rsidP="00BD4BC8">
            <w:pPr>
              <w:spacing w:after="0"/>
              <w:jc w:val="center"/>
              <w:rPr>
                <w:rFonts w:ascii="Times New Roman" w:hAnsi="Times New Roman"/>
                <w:sz w:val="18"/>
                <w:szCs w:val="18"/>
              </w:rPr>
            </w:pPr>
            <w:r>
              <w:rPr>
                <w:rFonts w:ascii="Times New Roman" w:hAnsi="Times New Roman"/>
                <w:sz w:val="18"/>
                <w:szCs w:val="18"/>
              </w:rPr>
              <w:t>0,075</w:t>
            </w:r>
          </w:p>
        </w:tc>
      </w:tr>
      <w:tr w:rsidR="00901F4D" w:rsidRPr="009A039F" w:rsidTr="00341A4A">
        <w:tc>
          <w:tcPr>
            <w:tcW w:w="801" w:type="dxa"/>
            <w:vMerge/>
            <w:vAlign w:val="center"/>
          </w:tcPr>
          <w:p w:rsidR="00901F4D" w:rsidRPr="00341A4A" w:rsidRDefault="00901F4D" w:rsidP="00BD4BC8">
            <w:pPr>
              <w:spacing w:after="0"/>
              <w:jc w:val="center"/>
              <w:rPr>
                <w:rFonts w:ascii="Times New Roman" w:hAnsi="Times New Roman"/>
                <w:b/>
                <w:sz w:val="16"/>
                <w:szCs w:val="16"/>
              </w:rPr>
            </w:pPr>
          </w:p>
        </w:tc>
        <w:tc>
          <w:tcPr>
            <w:tcW w:w="868" w:type="dxa"/>
            <w:shd w:val="clear" w:color="auto" w:fill="FFFFFF" w:themeFill="background1"/>
          </w:tcPr>
          <w:p w:rsidR="00901F4D" w:rsidRPr="00BD4BC8" w:rsidRDefault="00901F4D" w:rsidP="00BD4BC8">
            <w:pPr>
              <w:spacing w:after="0"/>
              <w:jc w:val="center"/>
              <w:rPr>
                <w:rFonts w:ascii="Times New Roman" w:hAnsi="Times New Roman"/>
                <w:b/>
                <w:color w:val="000000" w:themeColor="text1"/>
                <w:sz w:val="16"/>
                <w:szCs w:val="16"/>
              </w:rPr>
            </w:pPr>
            <w:r w:rsidRPr="00BD4BC8">
              <w:rPr>
                <w:rFonts w:ascii="Times New Roman" w:hAnsi="Times New Roman"/>
                <w:color w:val="000000" w:themeColor="text1"/>
                <w:sz w:val="16"/>
                <w:szCs w:val="16"/>
              </w:rPr>
              <w:t>CONT 4</w:t>
            </w:r>
          </w:p>
        </w:tc>
        <w:tc>
          <w:tcPr>
            <w:tcW w:w="708" w:type="dxa"/>
            <w:vMerge/>
          </w:tcPr>
          <w:p w:rsidR="00901F4D" w:rsidRPr="00BD4BC8" w:rsidRDefault="00901F4D" w:rsidP="00BD4BC8">
            <w:pPr>
              <w:spacing w:after="0"/>
              <w:rPr>
                <w:rFonts w:ascii="Times New Roman" w:hAnsi="Times New Roman"/>
                <w:color w:val="000000" w:themeColor="text1"/>
                <w:sz w:val="16"/>
                <w:szCs w:val="16"/>
              </w:rPr>
            </w:pPr>
          </w:p>
        </w:tc>
        <w:tc>
          <w:tcPr>
            <w:tcW w:w="851" w:type="dxa"/>
            <w:vMerge/>
          </w:tcPr>
          <w:p w:rsidR="00901F4D" w:rsidRPr="00BD4BC8" w:rsidRDefault="00901F4D" w:rsidP="00BD4BC8">
            <w:pPr>
              <w:spacing w:after="0"/>
              <w:rPr>
                <w:rFonts w:ascii="Times New Roman" w:hAnsi="Times New Roman"/>
                <w:color w:val="000000" w:themeColor="text1"/>
                <w:sz w:val="16"/>
                <w:szCs w:val="16"/>
              </w:rPr>
            </w:pPr>
          </w:p>
        </w:tc>
        <w:tc>
          <w:tcPr>
            <w:tcW w:w="992" w:type="dxa"/>
            <w:vMerge/>
          </w:tcPr>
          <w:p w:rsidR="00901F4D" w:rsidRPr="00BD4BC8" w:rsidRDefault="00901F4D" w:rsidP="00BD4BC8">
            <w:pPr>
              <w:spacing w:after="0"/>
              <w:rPr>
                <w:rFonts w:ascii="Times New Roman" w:hAnsi="Times New Roman"/>
                <w:color w:val="000000" w:themeColor="text1"/>
                <w:sz w:val="16"/>
                <w:szCs w:val="16"/>
              </w:rPr>
            </w:pPr>
          </w:p>
        </w:tc>
        <w:tc>
          <w:tcPr>
            <w:tcW w:w="992" w:type="dxa"/>
            <w:vMerge/>
          </w:tcPr>
          <w:p w:rsidR="00901F4D" w:rsidRPr="00BD4BC8" w:rsidRDefault="00901F4D" w:rsidP="00BD4BC8">
            <w:pPr>
              <w:spacing w:after="0"/>
              <w:rPr>
                <w:rFonts w:ascii="Times New Roman" w:hAnsi="Times New Roman"/>
                <w:color w:val="000000" w:themeColor="text1"/>
                <w:sz w:val="16"/>
                <w:szCs w:val="16"/>
              </w:rPr>
            </w:pPr>
          </w:p>
        </w:tc>
        <w:tc>
          <w:tcPr>
            <w:tcW w:w="993" w:type="dxa"/>
            <w:shd w:val="clear" w:color="auto" w:fill="auto"/>
          </w:tcPr>
          <w:p w:rsidR="00901F4D" w:rsidRPr="00341A4A" w:rsidRDefault="00901F4D" w:rsidP="00BD4BC8">
            <w:pPr>
              <w:spacing w:after="0"/>
              <w:jc w:val="center"/>
              <w:rPr>
                <w:rFonts w:ascii="Times New Roman" w:hAnsi="Times New Roman"/>
                <w:sz w:val="16"/>
                <w:szCs w:val="16"/>
              </w:rPr>
            </w:pPr>
            <w:r w:rsidRPr="00341A4A">
              <w:rPr>
                <w:rFonts w:ascii="Times New Roman" w:hAnsi="Times New Roman"/>
                <w:sz w:val="16"/>
                <w:szCs w:val="16"/>
              </w:rPr>
              <w:t>0,992</w:t>
            </w:r>
          </w:p>
        </w:tc>
        <w:tc>
          <w:tcPr>
            <w:tcW w:w="992" w:type="dxa"/>
            <w:shd w:val="clear" w:color="auto" w:fill="auto"/>
          </w:tcPr>
          <w:p w:rsidR="00901F4D" w:rsidRPr="00341A4A" w:rsidRDefault="00901F4D" w:rsidP="00BD4BC8">
            <w:pPr>
              <w:spacing w:after="0"/>
              <w:jc w:val="center"/>
              <w:rPr>
                <w:rFonts w:ascii="Times New Roman" w:hAnsi="Times New Roman"/>
                <w:sz w:val="16"/>
                <w:szCs w:val="16"/>
              </w:rPr>
            </w:pPr>
            <w:r w:rsidRPr="00341A4A">
              <w:rPr>
                <w:rFonts w:ascii="Times New Roman" w:hAnsi="Times New Roman"/>
                <w:sz w:val="16"/>
                <w:szCs w:val="16"/>
              </w:rPr>
              <w:t>-0,002</w:t>
            </w:r>
          </w:p>
        </w:tc>
        <w:tc>
          <w:tcPr>
            <w:tcW w:w="992" w:type="dxa"/>
          </w:tcPr>
          <w:p w:rsidR="00901F4D" w:rsidRPr="009A039F" w:rsidRDefault="00901F4D" w:rsidP="00BD4BC8">
            <w:pPr>
              <w:spacing w:after="0"/>
              <w:jc w:val="center"/>
              <w:rPr>
                <w:rFonts w:ascii="Times New Roman" w:hAnsi="Times New Roman"/>
                <w:sz w:val="18"/>
                <w:szCs w:val="18"/>
              </w:rPr>
            </w:pPr>
            <w:r>
              <w:rPr>
                <w:rFonts w:ascii="Times New Roman" w:hAnsi="Times New Roman"/>
                <w:sz w:val="18"/>
                <w:szCs w:val="18"/>
              </w:rPr>
              <w:t>0,996</w:t>
            </w:r>
          </w:p>
        </w:tc>
      </w:tr>
      <w:tr w:rsidR="00901F4D" w:rsidRPr="009A039F" w:rsidTr="00341A4A">
        <w:trPr>
          <w:trHeight w:val="160"/>
        </w:trPr>
        <w:tc>
          <w:tcPr>
            <w:tcW w:w="801" w:type="dxa"/>
            <w:vMerge w:val="restart"/>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ATIT</w:t>
            </w:r>
          </w:p>
        </w:tc>
        <w:tc>
          <w:tcPr>
            <w:tcW w:w="868" w:type="dxa"/>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ATIT 1</w:t>
            </w:r>
          </w:p>
        </w:tc>
        <w:tc>
          <w:tcPr>
            <w:tcW w:w="708"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0,500</w:t>
            </w:r>
          </w:p>
        </w:tc>
        <w:tc>
          <w:tcPr>
            <w:tcW w:w="851"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0,000</w:t>
            </w:r>
          </w:p>
        </w:tc>
        <w:tc>
          <w:tcPr>
            <w:tcW w:w="992"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1</w:t>
            </w:r>
          </w:p>
        </w:tc>
        <w:tc>
          <w:tcPr>
            <w:tcW w:w="992"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80,625</w:t>
            </w: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0,806</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0,898</w:t>
            </w:r>
          </w:p>
        </w:tc>
        <w:tc>
          <w:tcPr>
            <w:tcW w:w="992" w:type="dxa"/>
            <w:vMerge w:val="restart"/>
            <w:vAlign w:val="center"/>
          </w:tcPr>
          <w:p w:rsidR="00901F4D" w:rsidRPr="009A039F" w:rsidRDefault="00901F4D" w:rsidP="00901F4D">
            <w:pPr>
              <w:jc w:val="center"/>
              <w:rPr>
                <w:rFonts w:ascii="Times New Roman" w:hAnsi="Times New Roman"/>
                <w:sz w:val="18"/>
                <w:szCs w:val="18"/>
              </w:rPr>
            </w:pPr>
            <w:r>
              <w:rPr>
                <w:rFonts w:ascii="Times New Roman" w:hAnsi="Times New Roman"/>
                <w:sz w:val="18"/>
                <w:szCs w:val="18"/>
              </w:rPr>
              <w:t>----</w:t>
            </w:r>
          </w:p>
        </w:tc>
      </w:tr>
      <w:tr w:rsidR="00901F4D" w:rsidRPr="009A039F" w:rsidTr="00341A4A">
        <w:trPr>
          <w:trHeight w:val="207"/>
        </w:trPr>
        <w:tc>
          <w:tcPr>
            <w:tcW w:w="801" w:type="dxa"/>
            <w:vMerge/>
            <w:vAlign w:val="center"/>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ATIT 4</w:t>
            </w:r>
          </w:p>
        </w:tc>
        <w:tc>
          <w:tcPr>
            <w:tcW w:w="708" w:type="dxa"/>
            <w:vMerge/>
            <w:vAlign w:val="center"/>
          </w:tcPr>
          <w:p w:rsidR="00901F4D" w:rsidRPr="00BD4BC8" w:rsidRDefault="00901F4D" w:rsidP="00341A4A">
            <w:pPr>
              <w:spacing w:after="0"/>
              <w:jc w:val="center"/>
              <w:rPr>
                <w:rFonts w:ascii="Times New Roman" w:hAnsi="Times New Roman"/>
                <w:color w:val="000000" w:themeColor="text1"/>
                <w:sz w:val="16"/>
                <w:szCs w:val="16"/>
              </w:rPr>
            </w:pPr>
          </w:p>
        </w:tc>
        <w:tc>
          <w:tcPr>
            <w:tcW w:w="851" w:type="dxa"/>
            <w:vMerge/>
            <w:vAlign w:val="center"/>
          </w:tcPr>
          <w:p w:rsidR="00901F4D" w:rsidRPr="00BD4BC8" w:rsidRDefault="00901F4D" w:rsidP="00341A4A">
            <w:pPr>
              <w:spacing w:after="0"/>
              <w:jc w:val="center"/>
              <w:rPr>
                <w:rFonts w:ascii="Times New Roman" w:hAnsi="Times New Roman"/>
                <w:color w:val="000000" w:themeColor="text1"/>
                <w:sz w:val="16"/>
                <w:szCs w:val="16"/>
              </w:rPr>
            </w:pPr>
          </w:p>
        </w:tc>
        <w:tc>
          <w:tcPr>
            <w:tcW w:w="992" w:type="dxa"/>
            <w:vMerge/>
            <w:vAlign w:val="center"/>
          </w:tcPr>
          <w:p w:rsidR="00901F4D" w:rsidRPr="00BD4BC8" w:rsidRDefault="00901F4D" w:rsidP="00341A4A">
            <w:pPr>
              <w:spacing w:after="0"/>
              <w:jc w:val="center"/>
              <w:rPr>
                <w:rFonts w:ascii="Times New Roman" w:hAnsi="Times New Roman"/>
                <w:color w:val="000000" w:themeColor="text1"/>
                <w:sz w:val="16"/>
                <w:szCs w:val="16"/>
              </w:rPr>
            </w:pPr>
          </w:p>
        </w:tc>
        <w:tc>
          <w:tcPr>
            <w:tcW w:w="992" w:type="dxa"/>
            <w:vMerge/>
            <w:vAlign w:val="center"/>
          </w:tcPr>
          <w:p w:rsidR="00901F4D" w:rsidRPr="00BD4BC8" w:rsidRDefault="00901F4D" w:rsidP="00341A4A">
            <w:pPr>
              <w:spacing w:after="0"/>
              <w:jc w:val="center"/>
              <w:rPr>
                <w:rFonts w:ascii="Times New Roman" w:hAnsi="Times New Roman"/>
                <w:color w:val="000000" w:themeColor="text1"/>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0,806</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0,898</w:t>
            </w:r>
          </w:p>
        </w:tc>
        <w:tc>
          <w:tcPr>
            <w:tcW w:w="992" w:type="dxa"/>
            <w:vMerge/>
            <w:vAlign w:val="center"/>
          </w:tcPr>
          <w:p w:rsidR="00901F4D" w:rsidRDefault="00901F4D" w:rsidP="00901F4D">
            <w:pPr>
              <w:jc w:val="center"/>
              <w:rPr>
                <w:rFonts w:ascii="Times New Roman" w:hAnsi="Times New Roman"/>
                <w:sz w:val="18"/>
                <w:szCs w:val="18"/>
              </w:rPr>
            </w:pPr>
          </w:p>
        </w:tc>
      </w:tr>
      <w:tr w:rsidR="00901F4D" w:rsidRPr="009A039F" w:rsidTr="00341A4A">
        <w:tc>
          <w:tcPr>
            <w:tcW w:w="801" w:type="dxa"/>
            <w:vMerge w:val="restart"/>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NORM</w:t>
            </w:r>
          </w:p>
        </w:tc>
        <w:tc>
          <w:tcPr>
            <w:tcW w:w="868" w:type="dxa"/>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NORM 1</w:t>
            </w:r>
          </w:p>
        </w:tc>
        <w:tc>
          <w:tcPr>
            <w:tcW w:w="708"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0,644</w:t>
            </w:r>
          </w:p>
        </w:tc>
        <w:tc>
          <w:tcPr>
            <w:tcW w:w="851"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0,000</w:t>
            </w:r>
          </w:p>
        </w:tc>
        <w:tc>
          <w:tcPr>
            <w:tcW w:w="992"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1</w:t>
            </w:r>
          </w:p>
        </w:tc>
        <w:tc>
          <w:tcPr>
            <w:tcW w:w="992"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60,730</w:t>
            </w: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0,509</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0,713</w:t>
            </w:r>
          </w:p>
        </w:tc>
        <w:tc>
          <w:tcPr>
            <w:tcW w:w="992" w:type="dxa"/>
            <w:vMerge w:val="restart"/>
            <w:vAlign w:val="center"/>
          </w:tcPr>
          <w:p w:rsidR="00901F4D" w:rsidRPr="009A039F" w:rsidRDefault="00901F4D" w:rsidP="00901F4D">
            <w:pPr>
              <w:jc w:val="center"/>
              <w:rPr>
                <w:rFonts w:ascii="Times New Roman" w:hAnsi="Times New Roman"/>
                <w:sz w:val="18"/>
                <w:szCs w:val="18"/>
              </w:rPr>
            </w:pPr>
            <w:r>
              <w:rPr>
                <w:rFonts w:ascii="Times New Roman" w:hAnsi="Times New Roman"/>
                <w:sz w:val="18"/>
                <w:szCs w:val="18"/>
              </w:rPr>
              <w:t>----</w:t>
            </w:r>
          </w:p>
        </w:tc>
      </w:tr>
      <w:tr w:rsidR="00901F4D" w:rsidRPr="009A039F" w:rsidTr="00341A4A">
        <w:tc>
          <w:tcPr>
            <w:tcW w:w="801" w:type="dxa"/>
            <w:vMerge/>
          </w:tcPr>
          <w:p w:rsidR="00901F4D" w:rsidRPr="00341A4A" w:rsidRDefault="00901F4D" w:rsidP="00341A4A">
            <w:pPr>
              <w:spacing w:after="0"/>
              <w:rPr>
                <w:rFonts w:ascii="Times New Roman" w:hAnsi="Times New Roman"/>
                <w:b/>
                <w:sz w:val="16"/>
                <w:szCs w:val="16"/>
              </w:rPr>
            </w:pPr>
          </w:p>
        </w:tc>
        <w:tc>
          <w:tcPr>
            <w:tcW w:w="868" w:type="dxa"/>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NORM 2</w:t>
            </w:r>
          </w:p>
        </w:tc>
        <w:tc>
          <w:tcPr>
            <w:tcW w:w="708" w:type="dxa"/>
            <w:vMerge/>
          </w:tcPr>
          <w:p w:rsidR="00901F4D" w:rsidRPr="00BD4BC8" w:rsidRDefault="00901F4D" w:rsidP="00341A4A">
            <w:pPr>
              <w:spacing w:after="0"/>
              <w:rPr>
                <w:rFonts w:ascii="Times New Roman" w:hAnsi="Times New Roman"/>
                <w:color w:val="000000" w:themeColor="text1"/>
                <w:sz w:val="16"/>
                <w:szCs w:val="16"/>
              </w:rPr>
            </w:pPr>
          </w:p>
        </w:tc>
        <w:tc>
          <w:tcPr>
            <w:tcW w:w="851" w:type="dxa"/>
            <w:vMerge/>
          </w:tcPr>
          <w:p w:rsidR="00901F4D" w:rsidRPr="00BD4BC8" w:rsidRDefault="00901F4D" w:rsidP="00341A4A">
            <w:pPr>
              <w:spacing w:after="0"/>
              <w:rPr>
                <w:rFonts w:ascii="Times New Roman" w:hAnsi="Times New Roman"/>
                <w:color w:val="000000" w:themeColor="text1"/>
                <w:sz w:val="16"/>
                <w:szCs w:val="16"/>
              </w:rPr>
            </w:pPr>
          </w:p>
        </w:tc>
        <w:tc>
          <w:tcPr>
            <w:tcW w:w="992" w:type="dxa"/>
            <w:vMerge/>
          </w:tcPr>
          <w:p w:rsidR="00901F4D" w:rsidRPr="00BD4BC8" w:rsidRDefault="00901F4D" w:rsidP="00341A4A">
            <w:pPr>
              <w:spacing w:after="0"/>
              <w:rPr>
                <w:rFonts w:ascii="Times New Roman" w:hAnsi="Times New Roman"/>
                <w:color w:val="000000" w:themeColor="text1"/>
                <w:sz w:val="16"/>
                <w:szCs w:val="16"/>
              </w:rPr>
            </w:pPr>
          </w:p>
        </w:tc>
        <w:tc>
          <w:tcPr>
            <w:tcW w:w="992" w:type="dxa"/>
            <w:vMerge/>
          </w:tcPr>
          <w:p w:rsidR="00901F4D" w:rsidRPr="00BD4BC8" w:rsidRDefault="00901F4D" w:rsidP="00341A4A">
            <w:pPr>
              <w:spacing w:after="0"/>
              <w:rPr>
                <w:rFonts w:ascii="Times New Roman" w:hAnsi="Times New Roman"/>
                <w:color w:val="000000" w:themeColor="text1"/>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0,670</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0,819</w:t>
            </w:r>
          </w:p>
        </w:tc>
        <w:tc>
          <w:tcPr>
            <w:tcW w:w="992" w:type="dxa"/>
            <w:vMerge/>
          </w:tcPr>
          <w:p w:rsidR="00901F4D" w:rsidRPr="009A039F" w:rsidRDefault="00901F4D" w:rsidP="00901F4D">
            <w:pPr>
              <w:rPr>
                <w:rFonts w:ascii="Times New Roman" w:hAnsi="Times New Roman"/>
                <w:sz w:val="18"/>
                <w:szCs w:val="18"/>
              </w:rPr>
            </w:pPr>
          </w:p>
        </w:tc>
      </w:tr>
      <w:tr w:rsidR="00901F4D" w:rsidRPr="009A039F" w:rsidTr="00341A4A">
        <w:tc>
          <w:tcPr>
            <w:tcW w:w="801" w:type="dxa"/>
            <w:vMerge/>
          </w:tcPr>
          <w:p w:rsidR="00901F4D" w:rsidRPr="00341A4A" w:rsidRDefault="00901F4D" w:rsidP="00341A4A">
            <w:pPr>
              <w:spacing w:after="0"/>
              <w:rPr>
                <w:rFonts w:ascii="Times New Roman" w:hAnsi="Times New Roman"/>
                <w:b/>
                <w:sz w:val="16"/>
                <w:szCs w:val="16"/>
              </w:rPr>
            </w:pPr>
          </w:p>
        </w:tc>
        <w:tc>
          <w:tcPr>
            <w:tcW w:w="868" w:type="dxa"/>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NORM 3</w:t>
            </w:r>
          </w:p>
        </w:tc>
        <w:tc>
          <w:tcPr>
            <w:tcW w:w="708" w:type="dxa"/>
            <w:vMerge/>
          </w:tcPr>
          <w:p w:rsidR="00901F4D" w:rsidRPr="00BD4BC8" w:rsidRDefault="00901F4D" w:rsidP="00341A4A">
            <w:pPr>
              <w:spacing w:after="0"/>
              <w:rPr>
                <w:rFonts w:ascii="Times New Roman" w:hAnsi="Times New Roman"/>
                <w:color w:val="000000" w:themeColor="text1"/>
                <w:sz w:val="16"/>
                <w:szCs w:val="16"/>
              </w:rPr>
            </w:pPr>
          </w:p>
        </w:tc>
        <w:tc>
          <w:tcPr>
            <w:tcW w:w="851" w:type="dxa"/>
            <w:vMerge/>
          </w:tcPr>
          <w:p w:rsidR="00901F4D" w:rsidRPr="00BD4BC8" w:rsidRDefault="00901F4D" w:rsidP="00341A4A">
            <w:pPr>
              <w:spacing w:after="0"/>
              <w:rPr>
                <w:rFonts w:ascii="Times New Roman" w:hAnsi="Times New Roman"/>
                <w:color w:val="000000" w:themeColor="text1"/>
                <w:sz w:val="16"/>
                <w:szCs w:val="16"/>
              </w:rPr>
            </w:pPr>
          </w:p>
        </w:tc>
        <w:tc>
          <w:tcPr>
            <w:tcW w:w="992" w:type="dxa"/>
            <w:vMerge/>
          </w:tcPr>
          <w:p w:rsidR="00901F4D" w:rsidRPr="00BD4BC8" w:rsidRDefault="00901F4D" w:rsidP="00341A4A">
            <w:pPr>
              <w:spacing w:after="0"/>
              <w:rPr>
                <w:rFonts w:ascii="Times New Roman" w:hAnsi="Times New Roman"/>
                <w:color w:val="000000" w:themeColor="text1"/>
                <w:sz w:val="16"/>
                <w:szCs w:val="16"/>
              </w:rPr>
            </w:pPr>
          </w:p>
        </w:tc>
        <w:tc>
          <w:tcPr>
            <w:tcW w:w="992" w:type="dxa"/>
            <w:vMerge/>
          </w:tcPr>
          <w:p w:rsidR="00901F4D" w:rsidRPr="00BD4BC8" w:rsidRDefault="00901F4D" w:rsidP="00341A4A">
            <w:pPr>
              <w:spacing w:after="0"/>
              <w:rPr>
                <w:rFonts w:ascii="Times New Roman" w:hAnsi="Times New Roman"/>
                <w:color w:val="000000" w:themeColor="text1"/>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0,643</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0,802</w:t>
            </w:r>
          </w:p>
        </w:tc>
        <w:tc>
          <w:tcPr>
            <w:tcW w:w="992" w:type="dxa"/>
            <w:vMerge/>
          </w:tcPr>
          <w:p w:rsidR="00901F4D" w:rsidRPr="009A039F" w:rsidRDefault="00901F4D" w:rsidP="00901F4D">
            <w:pPr>
              <w:rPr>
                <w:rFonts w:ascii="Times New Roman" w:hAnsi="Times New Roman"/>
                <w:sz w:val="18"/>
                <w:szCs w:val="18"/>
              </w:rPr>
            </w:pPr>
          </w:p>
        </w:tc>
      </w:tr>
      <w:tr w:rsidR="00901F4D" w:rsidRPr="009A039F" w:rsidTr="00341A4A">
        <w:trPr>
          <w:trHeight w:val="65"/>
        </w:trPr>
        <w:tc>
          <w:tcPr>
            <w:tcW w:w="801" w:type="dxa"/>
            <w:vMerge w:val="restart"/>
            <w:vAlign w:val="center"/>
          </w:tcPr>
          <w:p w:rsidR="00901F4D" w:rsidRPr="00341A4A" w:rsidRDefault="00901F4D" w:rsidP="00341A4A">
            <w:pPr>
              <w:spacing w:after="0"/>
              <w:jc w:val="center"/>
              <w:rPr>
                <w:rFonts w:ascii="Times New Roman" w:hAnsi="Times New Roman"/>
                <w:b/>
                <w:sz w:val="16"/>
                <w:szCs w:val="16"/>
              </w:rPr>
            </w:pPr>
            <w:r w:rsidRPr="00341A4A">
              <w:rPr>
                <w:rFonts w:ascii="Times New Roman" w:hAnsi="Times New Roman"/>
                <w:b/>
                <w:sz w:val="16"/>
                <w:szCs w:val="16"/>
              </w:rPr>
              <w:t>INT</w:t>
            </w:r>
          </w:p>
        </w:tc>
        <w:tc>
          <w:tcPr>
            <w:tcW w:w="868" w:type="dxa"/>
          </w:tcPr>
          <w:p w:rsidR="00901F4D" w:rsidRPr="00BD4BC8" w:rsidRDefault="00901F4D" w:rsidP="00341A4A">
            <w:pPr>
              <w:spacing w:after="0"/>
              <w:jc w:val="center"/>
              <w:rPr>
                <w:rFonts w:ascii="Times New Roman" w:hAnsi="Times New Roman"/>
                <w:color w:val="000000" w:themeColor="text1"/>
                <w:sz w:val="16"/>
                <w:szCs w:val="16"/>
                <w:lang w:val="en-US"/>
              </w:rPr>
            </w:pPr>
            <w:r w:rsidRPr="00BD4BC8">
              <w:rPr>
                <w:rFonts w:ascii="Times New Roman" w:hAnsi="Times New Roman"/>
                <w:color w:val="000000" w:themeColor="text1"/>
                <w:sz w:val="16"/>
                <w:szCs w:val="16"/>
                <w:lang w:val="en-US"/>
              </w:rPr>
              <w:t>INT 1</w:t>
            </w:r>
          </w:p>
        </w:tc>
        <w:tc>
          <w:tcPr>
            <w:tcW w:w="708"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0,773</w:t>
            </w:r>
          </w:p>
        </w:tc>
        <w:tc>
          <w:tcPr>
            <w:tcW w:w="851"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0,000</w:t>
            </w:r>
          </w:p>
        </w:tc>
        <w:tc>
          <w:tcPr>
            <w:tcW w:w="992"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1</w:t>
            </w:r>
          </w:p>
        </w:tc>
        <w:tc>
          <w:tcPr>
            <w:tcW w:w="992" w:type="dxa"/>
            <w:vMerge w:val="restart"/>
            <w:vAlign w:val="center"/>
          </w:tcPr>
          <w:p w:rsidR="00901F4D" w:rsidRPr="00BD4BC8" w:rsidRDefault="00901F4D" w:rsidP="00341A4A">
            <w:pPr>
              <w:spacing w:after="0"/>
              <w:jc w:val="center"/>
              <w:rPr>
                <w:rFonts w:ascii="Times New Roman" w:hAnsi="Times New Roman"/>
                <w:color w:val="000000" w:themeColor="text1"/>
                <w:sz w:val="16"/>
                <w:szCs w:val="16"/>
              </w:rPr>
            </w:pPr>
            <w:r w:rsidRPr="00BD4BC8">
              <w:rPr>
                <w:rFonts w:ascii="Times New Roman" w:hAnsi="Times New Roman"/>
                <w:color w:val="000000" w:themeColor="text1"/>
                <w:sz w:val="16"/>
                <w:szCs w:val="16"/>
              </w:rPr>
              <w:t>64,999</w:t>
            </w: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0,624</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0,790</w:t>
            </w:r>
          </w:p>
        </w:tc>
        <w:tc>
          <w:tcPr>
            <w:tcW w:w="992" w:type="dxa"/>
            <w:vMerge w:val="restart"/>
            <w:vAlign w:val="center"/>
          </w:tcPr>
          <w:p w:rsidR="00901F4D" w:rsidRPr="009A039F" w:rsidRDefault="00901F4D" w:rsidP="00901F4D">
            <w:pPr>
              <w:jc w:val="center"/>
              <w:rPr>
                <w:rFonts w:ascii="Times New Roman" w:hAnsi="Times New Roman"/>
                <w:sz w:val="18"/>
                <w:szCs w:val="18"/>
              </w:rPr>
            </w:pPr>
            <w:r>
              <w:rPr>
                <w:rFonts w:ascii="Times New Roman" w:hAnsi="Times New Roman"/>
                <w:sz w:val="18"/>
                <w:szCs w:val="18"/>
              </w:rPr>
              <w:t>----</w:t>
            </w:r>
          </w:p>
        </w:tc>
      </w:tr>
      <w:tr w:rsidR="00901F4D" w:rsidRPr="009A039F" w:rsidTr="00341A4A">
        <w:trPr>
          <w:trHeight w:val="94"/>
        </w:trPr>
        <w:tc>
          <w:tcPr>
            <w:tcW w:w="801" w:type="dxa"/>
            <w:vMerge/>
            <w:vAlign w:val="center"/>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lang w:val="en-US"/>
              </w:rPr>
            </w:pPr>
            <w:r w:rsidRPr="00341A4A">
              <w:rPr>
                <w:rFonts w:ascii="Times New Roman" w:hAnsi="Times New Roman"/>
                <w:sz w:val="16"/>
                <w:szCs w:val="16"/>
                <w:lang w:val="en-US"/>
              </w:rPr>
              <w:t>INT 2</w:t>
            </w:r>
          </w:p>
        </w:tc>
        <w:tc>
          <w:tcPr>
            <w:tcW w:w="708" w:type="dxa"/>
            <w:vMerge/>
            <w:vAlign w:val="center"/>
          </w:tcPr>
          <w:p w:rsidR="00901F4D" w:rsidRPr="00341A4A" w:rsidRDefault="00901F4D" w:rsidP="00341A4A">
            <w:pPr>
              <w:spacing w:after="0"/>
              <w:jc w:val="center"/>
              <w:rPr>
                <w:rFonts w:ascii="Times New Roman" w:hAnsi="Times New Roman"/>
                <w:sz w:val="16"/>
                <w:szCs w:val="16"/>
              </w:rPr>
            </w:pPr>
          </w:p>
        </w:tc>
        <w:tc>
          <w:tcPr>
            <w:tcW w:w="851"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0,645</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0,803</w:t>
            </w:r>
          </w:p>
        </w:tc>
        <w:tc>
          <w:tcPr>
            <w:tcW w:w="992" w:type="dxa"/>
            <w:vMerge/>
            <w:vAlign w:val="center"/>
          </w:tcPr>
          <w:p w:rsidR="00901F4D" w:rsidRDefault="00901F4D" w:rsidP="00901F4D">
            <w:pPr>
              <w:jc w:val="center"/>
              <w:rPr>
                <w:rFonts w:ascii="Times New Roman" w:hAnsi="Times New Roman"/>
                <w:sz w:val="18"/>
                <w:szCs w:val="18"/>
              </w:rPr>
            </w:pPr>
          </w:p>
        </w:tc>
      </w:tr>
      <w:tr w:rsidR="00901F4D" w:rsidRPr="009A039F" w:rsidTr="00341A4A">
        <w:trPr>
          <w:trHeight w:val="167"/>
        </w:trPr>
        <w:tc>
          <w:tcPr>
            <w:tcW w:w="801" w:type="dxa"/>
            <w:vMerge/>
            <w:vAlign w:val="center"/>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lang w:val="en-US"/>
              </w:rPr>
            </w:pPr>
            <w:r w:rsidRPr="00341A4A">
              <w:rPr>
                <w:rFonts w:ascii="Times New Roman" w:hAnsi="Times New Roman"/>
                <w:sz w:val="16"/>
                <w:szCs w:val="16"/>
                <w:lang w:val="en-US"/>
              </w:rPr>
              <w:t>INT 4</w:t>
            </w:r>
          </w:p>
        </w:tc>
        <w:tc>
          <w:tcPr>
            <w:tcW w:w="708" w:type="dxa"/>
            <w:vMerge/>
            <w:vAlign w:val="center"/>
          </w:tcPr>
          <w:p w:rsidR="00901F4D" w:rsidRPr="00341A4A" w:rsidRDefault="00901F4D" w:rsidP="00341A4A">
            <w:pPr>
              <w:spacing w:after="0"/>
              <w:jc w:val="center"/>
              <w:rPr>
                <w:rFonts w:ascii="Times New Roman" w:hAnsi="Times New Roman"/>
                <w:sz w:val="16"/>
                <w:szCs w:val="16"/>
              </w:rPr>
            </w:pPr>
          </w:p>
        </w:tc>
        <w:tc>
          <w:tcPr>
            <w:tcW w:w="851"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0,634</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0,796</w:t>
            </w:r>
          </w:p>
        </w:tc>
        <w:tc>
          <w:tcPr>
            <w:tcW w:w="992" w:type="dxa"/>
            <w:vMerge/>
            <w:vAlign w:val="center"/>
          </w:tcPr>
          <w:p w:rsidR="00901F4D" w:rsidRDefault="00901F4D" w:rsidP="00901F4D">
            <w:pPr>
              <w:jc w:val="center"/>
              <w:rPr>
                <w:rFonts w:ascii="Times New Roman" w:hAnsi="Times New Roman"/>
                <w:sz w:val="18"/>
                <w:szCs w:val="18"/>
              </w:rPr>
            </w:pPr>
          </w:p>
        </w:tc>
      </w:tr>
      <w:tr w:rsidR="00901F4D" w:rsidRPr="009A039F" w:rsidTr="00341A4A">
        <w:trPr>
          <w:trHeight w:val="85"/>
        </w:trPr>
        <w:tc>
          <w:tcPr>
            <w:tcW w:w="801" w:type="dxa"/>
            <w:vMerge/>
            <w:vAlign w:val="center"/>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lang w:val="en-US"/>
              </w:rPr>
            </w:pPr>
            <w:r w:rsidRPr="00341A4A">
              <w:rPr>
                <w:rFonts w:ascii="Times New Roman" w:hAnsi="Times New Roman"/>
                <w:sz w:val="16"/>
                <w:szCs w:val="16"/>
                <w:lang w:val="en-US"/>
              </w:rPr>
              <w:t>INT 5</w:t>
            </w:r>
          </w:p>
        </w:tc>
        <w:tc>
          <w:tcPr>
            <w:tcW w:w="708" w:type="dxa"/>
            <w:vMerge/>
            <w:vAlign w:val="center"/>
          </w:tcPr>
          <w:p w:rsidR="00901F4D" w:rsidRPr="00341A4A" w:rsidRDefault="00901F4D" w:rsidP="00341A4A">
            <w:pPr>
              <w:spacing w:after="0"/>
              <w:jc w:val="center"/>
              <w:rPr>
                <w:rFonts w:ascii="Times New Roman" w:hAnsi="Times New Roman"/>
                <w:sz w:val="16"/>
                <w:szCs w:val="16"/>
              </w:rPr>
            </w:pPr>
          </w:p>
        </w:tc>
        <w:tc>
          <w:tcPr>
            <w:tcW w:w="851"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0,639</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0,799</w:t>
            </w:r>
          </w:p>
        </w:tc>
        <w:tc>
          <w:tcPr>
            <w:tcW w:w="992" w:type="dxa"/>
            <w:vMerge/>
            <w:vAlign w:val="center"/>
          </w:tcPr>
          <w:p w:rsidR="00901F4D" w:rsidRDefault="00901F4D" w:rsidP="00901F4D">
            <w:pPr>
              <w:jc w:val="center"/>
              <w:rPr>
                <w:rFonts w:ascii="Times New Roman" w:hAnsi="Times New Roman"/>
                <w:sz w:val="18"/>
                <w:szCs w:val="18"/>
              </w:rPr>
            </w:pPr>
          </w:p>
        </w:tc>
      </w:tr>
      <w:tr w:rsidR="00901F4D" w:rsidRPr="009A039F" w:rsidTr="00341A4A">
        <w:trPr>
          <w:trHeight w:val="145"/>
        </w:trPr>
        <w:tc>
          <w:tcPr>
            <w:tcW w:w="801" w:type="dxa"/>
            <w:vMerge/>
            <w:vAlign w:val="center"/>
          </w:tcPr>
          <w:p w:rsidR="00901F4D" w:rsidRPr="00341A4A" w:rsidRDefault="00901F4D" w:rsidP="00341A4A">
            <w:pPr>
              <w:spacing w:after="0"/>
              <w:jc w:val="center"/>
              <w:rPr>
                <w:rFonts w:ascii="Times New Roman" w:hAnsi="Times New Roman"/>
                <w:b/>
                <w:sz w:val="16"/>
                <w:szCs w:val="16"/>
              </w:rPr>
            </w:pPr>
          </w:p>
        </w:tc>
        <w:tc>
          <w:tcPr>
            <w:tcW w:w="868" w:type="dxa"/>
          </w:tcPr>
          <w:p w:rsidR="00901F4D" w:rsidRPr="00341A4A" w:rsidRDefault="00901F4D" w:rsidP="00341A4A">
            <w:pPr>
              <w:spacing w:after="0"/>
              <w:jc w:val="center"/>
              <w:rPr>
                <w:rFonts w:ascii="Times New Roman" w:hAnsi="Times New Roman"/>
                <w:sz w:val="16"/>
                <w:szCs w:val="16"/>
                <w:lang w:val="en-US"/>
              </w:rPr>
            </w:pPr>
            <w:r w:rsidRPr="00341A4A">
              <w:rPr>
                <w:rFonts w:ascii="Times New Roman" w:hAnsi="Times New Roman"/>
                <w:sz w:val="16"/>
                <w:szCs w:val="16"/>
                <w:lang w:val="en-US"/>
              </w:rPr>
              <w:t>INT 6</w:t>
            </w:r>
          </w:p>
        </w:tc>
        <w:tc>
          <w:tcPr>
            <w:tcW w:w="708" w:type="dxa"/>
            <w:vMerge/>
            <w:vAlign w:val="center"/>
          </w:tcPr>
          <w:p w:rsidR="00901F4D" w:rsidRPr="00341A4A" w:rsidRDefault="00901F4D" w:rsidP="00341A4A">
            <w:pPr>
              <w:spacing w:after="0"/>
              <w:jc w:val="center"/>
              <w:rPr>
                <w:rFonts w:ascii="Times New Roman" w:hAnsi="Times New Roman"/>
                <w:sz w:val="16"/>
                <w:szCs w:val="16"/>
              </w:rPr>
            </w:pPr>
          </w:p>
        </w:tc>
        <w:tc>
          <w:tcPr>
            <w:tcW w:w="851"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2" w:type="dxa"/>
            <w:vMerge/>
            <w:vAlign w:val="center"/>
          </w:tcPr>
          <w:p w:rsidR="00901F4D" w:rsidRPr="00341A4A" w:rsidRDefault="00901F4D" w:rsidP="00341A4A">
            <w:pPr>
              <w:spacing w:after="0"/>
              <w:jc w:val="center"/>
              <w:rPr>
                <w:rFonts w:ascii="Times New Roman" w:hAnsi="Times New Roman"/>
                <w:sz w:val="16"/>
                <w:szCs w:val="16"/>
              </w:rPr>
            </w:pPr>
          </w:p>
        </w:tc>
        <w:tc>
          <w:tcPr>
            <w:tcW w:w="993"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0,709</w:t>
            </w:r>
          </w:p>
        </w:tc>
        <w:tc>
          <w:tcPr>
            <w:tcW w:w="992" w:type="dxa"/>
          </w:tcPr>
          <w:p w:rsidR="00901F4D" w:rsidRPr="00341A4A" w:rsidRDefault="00901F4D" w:rsidP="00341A4A">
            <w:pPr>
              <w:spacing w:after="0"/>
              <w:jc w:val="center"/>
              <w:rPr>
                <w:rFonts w:ascii="Times New Roman" w:hAnsi="Times New Roman"/>
                <w:sz w:val="16"/>
                <w:szCs w:val="16"/>
              </w:rPr>
            </w:pPr>
            <w:r w:rsidRPr="00341A4A">
              <w:rPr>
                <w:rFonts w:ascii="Times New Roman" w:hAnsi="Times New Roman"/>
                <w:sz w:val="16"/>
                <w:szCs w:val="16"/>
              </w:rPr>
              <w:t>0,842</w:t>
            </w:r>
          </w:p>
        </w:tc>
        <w:tc>
          <w:tcPr>
            <w:tcW w:w="992" w:type="dxa"/>
            <w:vMerge/>
            <w:vAlign w:val="center"/>
          </w:tcPr>
          <w:p w:rsidR="00901F4D" w:rsidRDefault="00901F4D" w:rsidP="00901F4D">
            <w:pPr>
              <w:jc w:val="center"/>
              <w:rPr>
                <w:rFonts w:ascii="Times New Roman" w:hAnsi="Times New Roman"/>
                <w:sz w:val="18"/>
                <w:szCs w:val="18"/>
              </w:rPr>
            </w:pPr>
          </w:p>
        </w:tc>
      </w:tr>
    </w:tbl>
    <w:p w:rsidR="00901F4D" w:rsidRDefault="00901F4D" w:rsidP="00901F4D">
      <w:pPr>
        <w:spacing w:after="0" w:line="360" w:lineRule="auto"/>
        <w:jc w:val="both"/>
        <w:rPr>
          <w:rFonts w:ascii="Times New Roman" w:hAnsi="Times New Roman"/>
          <w:sz w:val="16"/>
          <w:szCs w:val="16"/>
        </w:rPr>
      </w:pPr>
    </w:p>
    <w:p w:rsidR="00901F4D" w:rsidRDefault="00901F4D" w:rsidP="00901F4D">
      <w:pPr>
        <w:spacing w:after="0" w:line="360" w:lineRule="auto"/>
        <w:jc w:val="center"/>
        <w:rPr>
          <w:rFonts w:ascii="Times New Roman" w:hAnsi="Times New Roman"/>
          <w:sz w:val="16"/>
          <w:szCs w:val="16"/>
        </w:rPr>
      </w:pPr>
      <w:r>
        <w:rPr>
          <w:rFonts w:ascii="Times New Roman" w:hAnsi="Times New Roman"/>
          <w:sz w:val="16"/>
          <w:szCs w:val="16"/>
        </w:rPr>
        <w:t>FONTE: ELABORAÇÃO PRÓPRIA</w:t>
      </w:r>
    </w:p>
    <w:p w:rsidR="00901F4D" w:rsidRPr="00240625" w:rsidRDefault="00901F4D" w:rsidP="00901F4D">
      <w:pPr>
        <w:spacing w:after="0" w:line="360" w:lineRule="auto"/>
        <w:jc w:val="center"/>
        <w:rPr>
          <w:rFonts w:ascii="Times New Roman" w:hAnsi="Times New Roman"/>
          <w:sz w:val="16"/>
          <w:szCs w:val="16"/>
        </w:rPr>
      </w:pPr>
    </w:p>
    <w:p w:rsidR="00901F4D" w:rsidRPr="00C47C5A" w:rsidRDefault="00901F4D" w:rsidP="00901F4D">
      <w:pPr>
        <w:spacing w:after="0" w:line="360" w:lineRule="auto"/>
        <w:jc w:val="both"/>
        <w:rPr>
          <w:rFonts w:ascii="Times New Roman" w:hAnsi="Times New Roman"/>
          <w:sz w:val="24"/>
          <w:szCs w:val="24"/>
        </w:rPr>
      </w:pPr>
      <w:r>
        <w:rPr>
          <w:rFonts w:ascii="Times New Roman" w:hAnsi="Times New Roman"/>
          <w:sz w:val="24"/>
          <w:szCs w:val="24"/>
        </w:rPr>
        <w:t xml:space="preserve">Procedeu-se, de seguida, à análise dos itens, na qual se avaliam as correlações item-total e inter-itens, e ao cálculo do alfa de </w:t>
      </w:r>
      <w:r w:rsidRPr="00240625">
        <w:rPr>
          <w:rFonts w:ascii="Times New Roman" w:hAnsi="Times New Roman"/>
          <w:i/>
          <w:sz w:val="24"/>
          <w:szCs w:val="24"/>
        </w:rPr>
        <w:t>Cronbach</w:t>
      </w:r>
      <w:r>
        <w:rPr>
          <w:rFonts w:ascii="Times New Roman" w:hAnsi="Times New Roman"/>
          <w:sz w:val="24"/>
          <w:szCs w:val="24"/>
        </w:rPr>
        <w:t>. A partir destes indicadores, cujos resu</w:t>
      </w:r>
      <w:r w:rsidR="0091338F">
        <w:rPr>
          <w:rFonts w:ascii="Times New Roman" w:hAnsi="Times New Roman"/>
          <w:sz w:val="24"/>
          <w:szCs w:val="24"/>
        </w:rPr>
        <w:t>ltados se encontra nas Tabelas 4.5 a 4.12</w:t>
      </w:r>
      <w:r>
        <w:rPr>
          <w:rFonts w:ascii="Times New Roman" w:hAnsi="Times New Roman"/>
          <w:sz w:val="24"/>
          <w:szCs w:val="24"/>
        </w:rPr>
        <w:t xml:space="preserve">, podemos concluir que todas as escalas apresentam valores do alfa de </w:t>
      </w:r>
      <w:r w:rsidRPr="002C6F38">
        <w:rPr>
          <w:rFonts w:ascii="Times New Roman" w:hAnsi="Times New Roman"/>
          <w:i/>
          <w:sz w:val="24"/>
          <w:szCs w:val="24"/>
        </w:rPr>
        <w:t>Cronbach</w:t>
      </w:r>
      <w:r>
        <w:rPr>
          <w:rFonts w:ascii="Times New Roman" w:hAnsi="Times New Roman"/>
          <w:sz w:val="24"/>
          <w:szCs w:val="24"/>
        </w:rPr>
        <w:t xml:space="preserve"> </w:t>
      </w:r>
      <w:r>
        <w:rPr>
          <w:rFonts w:ascii="Times New Roman" w:hAnsi="Times New Roman"/>
          <w:sz w:val="24"/>
          <w:szCs w:val="24"/>
        </w:rPr>
        <w:lastRenderedPageBreak/>
        <w:t xml:space="preserve">superiores ao patamar mínimo de 0,70 proposto por Robinson </w:t>
      </w:r>
      <w:r w:rsidRPr="002C6F38">
        <w:rPr>
          <w:rFonts w:ascii="Times New Roman" w:hAnsi="Times New Roman"/>
          <w:i/>
          <w:sz w:val="24"/>
          <w:szCs w:val="24"/>
        </w:rPr>
        <w:t>et al</w:t>
      </w:r>
      <w:r>
        <w:rPr>
          <w:rFonts w:ascii="Times New Roman" w:hAnsi="Times New Roman"/>
          <w:sz w:val="24"/>
          <w:szCs w:val="24"/>
        </w:rPr>
        <w:t>. (1991), exceto os constructos m</w:t>
      </w:r>
      <w:r w:rsidRPr="00C47C5A">
        <w:rPr>
          <w:rFonts w:ascii="Times New Roman" w:hAnsi="Times New Roman"/>
          <w:sz w:val="24"/>
          <w:szCs w:val="24"/>
        </w:rPr>
        <w:t>otivação em relação à atitude (MAT – 0,631), Controlo do Comportamento Percebido (CONT – 0,225) e Norma Subjetiva (NORM – 0,676)</w:t>
      </w:r>
      <w:r>
        <w:rPr>
          <w:rFonts w:ascii="Times New Roman" w:hAnsi="Times New Roman"/>
          <w:sz w:val="24"/>
          <w:szCs w:val="24"/>
        </w:rPr>
        <w:t xml:space="preserve">. No que toca aos valores das correlações item-total, estes são superiores ao limite mínimo de 0,50 proposto por Robinson </w:t>
      </w:r>
      <w:r w:rsidRPr="002C6F38">
        <w:rPr>
          <w:rFonts w:ascii="Times New Roman" w:hAnsi="Times New Roman"/>
          <w:i/>
          <w:sz w:val="24"/>
          <w:szCs w:val="24"/>
        </w:rPr>
        <w:t>et al.</w:t>
      </w:r>
      <w:r>
        <w:rPr>
          <w:rFonts w:ascii="Times New Roman" w:hAnsi="Times New Roman"/>
          <w:sz w:val="24"/>
          <w:szCs w:val="24"/>
        </w:rPr>
        <w:t xml:space="preserve"> (1991), com exceção do constructo MAT, do item CCOM 3, do constructo CONT e do item NORM 1. </w:t>
      </w:r>
    </w:p>
    <w:p w:rsidR="00341A4A" w:rsidRDefault="00341A4A" w:rsidP="00901F4D">
      <w:pPr>
        <w:autoSpaceDE w:val="0"/>
        <w:autoSpaceDN w:val="0"/>
        <w:adjustRightInd w:val="0"/>
        <w:spacing w:after="0" w:line="360" w:lineRule="auto"/>
        <w:jc w:val="center"/>
        <w:rPr>
          <w:rFonts w:ascii="Times New Roman" w:hAnsi="Times New Roman"/>
          <w:sz w:val="16"/>
          <w:szCs w:val="16"/>
        </w:rPr>
      </w:pPr>
    </w:p>
    <w:p w:rsidR="00901F4D" w:rsidRPr="002C6F38" w:rsidRDefault="00901F4D" w:rsidP="00901F4D">
      <w:pPr>
        <w:autoSpaceDE w:val="0"/>
        <w:autoSpaceDN w:val="0"/>
        <w:adjustRightInd w:val="0"/>
        <w:spacing w:after="0" w:line="360" w:lineRule="auto"/>
        <w:jc w:val="center"/>
        <w:rPr>
          <w:rFonts w:ascii="Times New Roman" w:hAnsi="Times New Roman"/>
          <w:sz w:val="16"/>
          <w:szCs w:val="16"/>
        </w:rPr>
      </w:pPr>
      <w:r>
        <w:rPr>
          <w:rFonts w:ascii="Times New Roman" w:hAnsi="Times New Roman"/>
          <w:sz w:val="16"/>
          <w:szCs w:val="16"/>
        </w:rPr>
        <w:t xml:space="preserve">TABELA 4.5 – RESULTADOS DA CORRELAÇÃO ITEM-TOTAL E ALFA DE </w:t>
      </w:r>
      <w:r w:rsidRPr="002C6F38">
        <w:rPr>
          <w:rFonts w:ascii="Times New Roman" w:hAnsi="Times New Roman"/>
          <w:i/>
          <w:sz w:val="16"/>
          <w:szCs w:val="16"/>
        </w:rPr>
        <w:t>CRONBACH</w:t>
      </w:r>
      <w:r>
        <w:rPr>
          <w:rFonts w:ascii="Times New Roman" w:hAnsi="Times New Roman"/>
          <w:sz w:val="16"/>
          <w:szCs w:val="16"/>
        </w:rPr>
        <w:t xml:space="preserve"> DO PRÉ-TESTE</w:t>
      </w:r>
    </w:p>
    <w:tbl>
      <w:tblPr>
        <w:tblStyle w:val="Tabelacomgrelha"/>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01"/>
        <w:gridCol w:w="1008"/>
        <w:gridCol w:w="2127"/>
        <w:gridCol w:w="1559"/>
      </w:tblGrid>
      <w:tr w:rsidR="00901F4D" w:rsidRPr="009A039F" w:rsidTr="00901F4D">
        <w:trPr>
          <w:jc w:val="center"/>
        </w:trPr>
        <w:tc>
          <w:tcPr>
            <w:tcW w:w="801" w:type="dxa"/>
            <w:vAlign w:val="center"/>
          </w:tcPr>
          <w:p w:rsidR="00901F4D" w:rsidRPr="009A039F" w:rsidRDefault="00901F4D" w:rsidP="00341A4A">
            <w:pPr>
              <w:spacing w:after="0"/>
              <w:jc w:val="center"/>
              <w:rPr>
                <w:rFonts w:ascii="Times New Roman" w:hAnsi="Times New Roman"/>
                <w:b/>
                <w:sz w:val="18"/>
                <w:szCs w:val="18"/>
              </w:rPr>
            </w:pPr>
            <w:r w:rsidRPr="009A039F">
              <w:rPr>
                <w:rFonts w:ascii="Times New Roman" w:hAnsi="Times New Roman"/>
                <w:b/>
                <w:sz w:val="18"/>
                <w:szCs w:val="18"/>
              </w:rPr>
              <w:t>Escala</w:t>
            </w:r>
          </w:p>
        </w:tc>
        <w:tc>
          <w:tcPr>
            <w:tcW w:w="1008" w:type="dxa"/>
            <w:vAlign w:val="center"/>
          </w:tcPr>
          <w:p w:rsidR="00901F4D" w:rsidRPr="009A039F" w:rsidRDefault="00901F4D" w:rsidP="00341A4A">
            <w:pPr>
              <w:spacing w:after="0"/>
              <w:jc w:val="center"/>
              <w:rPr>
                <w:rFonts w:ascii="Times New Roman" w:hAnsi="Times New Roman"/>
                <w:b/>
                <w:sz w:val="18"/>
                <w:szCs w:val="18"/>
              </w:rPr>
            </w:pPr>
            <w:r w:rsidRPr="009A039F">
              <w:rPr>
                <w:rFonts w:ascii="Times New Roman" w:hAnsi="Times New Roman"/>
                <w:b/>
                <w:sz w:val="18"/>
                <w:szCs w:val="18"/>
              </w:rPr>
              <w:t>Itens</w:t>
            </w:r>
          </w:p>
        </w:tc>
        <w:tc>
          <w:tcPr>
            <w:tcW w:w="2127" w:type="dxa"/>
            <w:vAlign w:val="center"/>
          </w:tcPr>
          <w:p w:rsidR="00901F4D" w:rsidRPr="009A039F" w:rsidRDefault="00901F4D" w:rsidP="00341A4A">
            <w:pPr>
              <w:spacing w:after="0"/>
              <w:jc w:val="center"/>
              <w:rPr>
                <w:rFonts w:ascii="Times New Roman" w:hAnsi="Times New Roman"/>
                <w:b/>
                <w:sz w:val="18"/>
                <w:szCs w:val="18"/>
              </w:rPr>
            </w:pPr>
            <w:r>
              <w:rPr>
                <w:rFonts w:ascii="Times New Roman" w:hAnsi="Times New Roman"/>
                <w:b/>
                <w:sz w:val="18"/>
                <w:szCs w:val="18"/>
              </w:rPr>
              <w:t xml:space="preserve">Correlação item-total </w:t>
            </w:r>
          </w:p>
        </w:tc>
        <w:tc>
          <w:tcPr>
            <w:tcW w:w="1559" w:type="dxa"/>
          </w:tcPr>
          <w:p w:rsidR="00901F4D" w:rsidRPr="009A039F" w:rsidRDefault="00901F4D" w:rsidP="00341A4A">
            <w:pPr>
              <w:spacing w:after="0"/>
              <w:jc w:val="center"/>
              <w:rPr>
                <w:rFonts w:ascii="Times New Roman" w:hAnsi="Times New Roman"/>
                <w:b/>
                <w:sz w:val="18"/>
                <w:szCs w:val="18"/>
              </w:rPr>
            </w:pPr>
            <w:r>
              <w:rPr>
                <w:rFonts w:ascii="Times New Roman" w:hAnsi="Times New Roman"/>
                <w:b/>
                <w:sz w:val="18"/>
                <w:szCs w:val="18"/>
              </w:rPr>
              <w:t>Alfa de Cronbach</w:t>
            </w:r>
          </w:p>
        </w:tc>
      </w:tr>
      <w:tr w:rsidR="00901F4D" w:rsidRPr="009A039F" w:rsidTr="00341A4A">
        <w:trPr>
          <w:jc w:val="center"/>
        </w:trPr>
        <w:tc>
          <w:tcPr>
            <w:tcW w:w="801" w:type="dxa"/>
            <w:vMerge w:val="restart"/>
            <w:vAlign w:val="center"/>
          </w:tcPr>
          <w:p w:rsidR="00901F4D" w:rsidRPr="009A039F" w:rsidRDefault="00901F4D" w:rsidP="00341A4A">
            <w:pPr>
              <w:spacing w:after="0"/>
              <w:jc w:val="center"/>
              <w:rPr>
                <w:rFonts w:ascii="Times New Roman" w:hAnsi="Times New Roman"/>
                <w:b/>
                <w:sz w:val="18"/>
                <w:szCs w:val="18"/>
              </w:rPr>
            </w:pPr>
            <w:r w:rsidRPr="009A039F">
              <w:rPr>
                <w:rFonts w:ascii="Times New Roman" w:hAnsi="Times New Roman"/>
                <w:b/>
                <w:sz w:val="18"/>
                <w:szCs w:val="18"/>
              </w:rPr>
              <w:t>MAT</w:t>
            </w:r>
          </w:p>
        </w:tc>
        <w:tc>
          <w:tcPr>
            <w:tcW w:w="1008" w:type="dxa"/>
            <w:shd w:val="clear" w:color="auto" w:fill="auto"/>
          </w:tcPr>
          <w:p w:rsidR="00901F4D" w:rsidRPr="009A039F" w:rsidRDefault="00901F4D" w:rsidP="00341A4A">
            <w:pPr>
              <w:spacing w:after="0" w:line="240" w:lineRule="auto"/>
              <w:jc w:val="center"/>
              <w:rPr>
                <w:rFonts w:ascii="Times New Roman" w:hAnsi="Times New Roman"/>
                <w:sz w:val="18"/>
                <w:szCs w:val="18"/>
              </w:rPr>
            </w:pPr>
            <w:r w:rsidRPr="009A039F">
              <w:rPr>
                <w:rFonts w:ascii="Times New Roman" w:hAnsi="Times New Roman"/>
                <w:sz w:val="18"/>
                <w:szCs w:val="18"/>
              </w:rPr>
              <w:t>MAT 1</w:t>
            </w:r>
          </w:p>
        </w:tc>
        <w:tc>
          <w:tcPr>
            <w:tcW w:w="2127" w:type="dxa"/>
            <w:shd w:val="clear" w:color="auto" w:fill="auto"/>
            <w:vAlign w:val="center"/>
          </w:tcPr>
          <w:p w:rsidR="00901F4D" w:rsidRPr="009A039F" w:rsidRDefault="00901F4D" w:rsidP="00341A4A">
            <w:pPr>
              <w:spacing w:after="0" w:line="240" w:lineRule="auto"/>
              <w:jc w:val="center"/>
              <w:rPr>
                <w:rFonts w:ascii="Times New Roman" w:hAnsi="Times New Roman"/>
                <w:sz w:val="18"/>
                <w:szCs w:val="18"/>
              </w:rPr>
            </w:pPr>
            <w:r w:rsidRPr="009A039F">
              <w:rPr>
                <w:rFonts w:ascii="Times New Roman" w:hAnsi="Times New Roman"/>
                <w:sz w:val="18"/>
                <w:szCs w:val="18"/>
              </w:rPr>
              <w:t>0,</w:t>
            </w:r>
            <w:r>
              <w:rPr>
                <w:rFonts w:ascii="Times New Roman" w:hAnsi="Times New Roman"/>
                <w:sz w:val="18"/>
                <w:szCs w:val="18"/>
              </w:rPr>
              <w:t>406</w:t>
            </w:r>
          </w:p>
        </w:tc>
        <w:tc>
          <w:tcPr>
            <w:tcW w:w="1559" w:type="dxa"/>
            <w:vMerge w:val="restart"/>
            <w:vAlign w:val="center"/>
          </w:tcPr>
          <w:p w:rsidR="00901F4D" w:rsidRPr="009A039F" w:rsidRDefault="00901F4D" w:rsidP="00341A4A">
            <w:pPr>
              <w:spacing w:after="0"/>
              <w:jc w:val="center"/>
              <w:rPr>
                <w:rFonts w:ascii="Times New Roman" w:hAnsi="Times New Roman"/>
                <w:sz w:val="18"/>
                <w:szCs w:val="18"/>
              </w:rPr>
            </w:pPr>
            <w:r w:rsidRPr="009A039F">
              <w:rPr>
                <w:rFonts w:ascii="Times New Roman" w:hAnsi="Times New Roman"/>
                <w:sz w:val="18"/>
                <w:szCs w:val="18"/>
              </w:rPr>
              <w:t>0,</w:t>
            </w:r>
            <w:r>
              <w:rPr>
                <w:rFonts w:ascii="Times New Roman" w:hAnsi="Times New Roman"/>
                <w:sz w:val="18"/>
                <w:szCs w:val="18"/>
              </w:rPr>
              <w:t>631</w:t>
            </w:r>
          </w:p>
        </w:tc>
      </w:tr>
      <w:tr w:rsidR="00901F4D" w:rsidRPr="009A039F" w:rsidTr="00341A4A">
        <w:trPr>
          <w:jc w:val="center"/>
        </w:trPr>
        <w:tc>
          <w:tcPr>
            <w:tcW w:w="801" w:type="dxa"/>
            <w:vMerge/>
          </w:tcPr>
          <w:p w:rsidR="00901F4D" w:rsidRPr="009A039F" w:rsidRDefault="00901F4D" w:rsidP="00341A4A">
            <w:pPr>
              <w:spacing w:after="0"/>
              <w:jc w:val="center"/>
              <w:rPr>
                <w:rFonts w:ascii="Times New Roman" w:hAnsi="Times New Roman"/>
                <w:b/>
                <w:sz w:val="18"/>
                <w:szCs w:val="18"/>
              </w:rPr>
            </w:pPr>
          </w:p>
        </w:tc>
        <w:tc>
          <w:tcPr>
            <w:tcW w:w="1008" w:type="dxa"/>
            <w:shd w:val="clear" w:color="auto" w:fill="auto"/>
          </w:tcPr>
          <w:p w:rsidR="00901F4D" w:rsidRPr="009A039F" w:rsidRDefault="00901F4D" w:rsidP="00341A4A">
            <w:pPr>
              <w:spacing w:after="0" w:line="240" w:lineRule="auto"/>
              <w:jc w:val="center"/>
              <w:rPr>
                <w:rFonts w:ascii="Times New Roman" w:hAnsi="Times New Roman"/>
                <w:sz w:val="18"/>
                <w:szCs w:val="18"/>
              </w:rPr>
            </w:pPr>
            <w:r w:rsidRPr="009A039F">
              <w:rPr>
                <w:rFonts w:ascii="Times New Roman" w:hAnsi="Times New Roman"/>
                <w:sz w:val="18"/>
                <w:szCs w:val="18"/>
              </w:rPr>
              <w:t>MAT 2</w:t>
            </w:r>
          </w:p>
        </w:tc>
        <w:tc>
          <w:tcPr>
            <w:tcW w:w="2127" w:type="dxa"/>
            <w:shd w:val="clear" w:color="auto" w:fill="auto"/>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0,484</w:t>
            </w:r>
          </w:p>
        </w:tc>
        <w:tc>
          <w:tcPr>
            <w:tcW w:w="1559" w:type="dxa"/>
            <w:vMerge/>
          </w:tcPr>
          <w:p w:rsidR="00901F4D" w:rsidRPr="009A039F" w:rsidRDefault="00901F4D" w:rsidP="00341A4A">
            <w:pPr>
              <w:spacing w:after="0"/>
              <w:jc w:val="center"/>
              <w:rPr>
                <w:rFonts w:ascii="Times New Roman" w:hAnsi="Times New Roman"/>
                <w:sz w:val="18"/>
                <w:szCs w:val="18"/>
              </w:rPr>
            </w:pPr>
          </w:p>
        </w:tc>
      </w:tr>
      <w:tr w:rsidR="00901F4D" w:rsidRPr="009A039F" w:rsidTr="00341A4A">
        <w:trPr>
          <w:jc w:val="center"/>
        </w:trPr>
        <w:tc>
          <w:tcPr>
            <w:tcW w:w="801" w:type="dxa"/>
            <w:vMerge/>
          </w:tcPr>
          <w:p w:rsidR="00901F4D" w:rsidRPr="009A039F" w:rsidRDefault="00901F4D" w:rsidP="00341A4A">
            <w:pPr>
              <w:spacing w:after="0"/>
              <w:jc w:val="center"/>
              <w:rPr>
                <w:rFonts w:ascii="Times New Roman" w:hAnsi="Times New Roman"/>
                <w:b/>
                <w:sz w:val="18"/>
                <w:szCs w:val="18"/>
              </w:rPr>
            </w:pPr>
          </w:p>
        </w:tc>
        <w:tc>
          <w:tcPr>
            <w:tcW w:w="1008" w:type="dxa"/>
            <w:shd w:val="clear" w:color="auto" w:fill="auto"/>
          </w:tcPr>
          <w:p w:rsidR="00901F4D" w:rsidRPr="009A039F" w:rsidRDefault="00901F4D" w:rsidP="00341A4A">
            <w:pPr>
              <w:spacing w:after="0" w:line="240" w:lineRule="auto"/>
              <w:jc w:val="center"/>
              <w:rPr>
                <w:rFonts w:ascii="Times New Roman" w:hAnsi="Times New Roman"/>
                <w:sz w:val="18"/>
                <w:szCs w:val="18"/>
              </w:rPr>
            </w:pPr>
            <w:r w:rsidRPr="009A039F">
              <w:rPr>
                <w:rFonts w:ascii="Times New Roman" w:hAnsi="Times New Roman"/>
                <w:sz w:val="18"/>
                <w:szCs w:val="18"/>
              </w:rPr>
              <w:t xml:space="preserve">MAT </w:t>
            </w:r>
            <w:r>
              <w:rPr>
                <w:rFonts w:ascii="Times New Roman" w:hAnsi="Times New Roman"/>
                <w:sz w:val="18"/>
                <w:szCs w:val="18"/>
              </w:rPr>
              <w:t>3</w:t>
            </w:r>
          </w:p>
        </w:tc>
        <w:tc>
          <w:tcPr>
            <w:tcW w:w="2127" w:type="dxa"/>
            <w:shd w:val="clear" w:color="auto" w:fill="auto"/>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0,362</w:t>
            </w:r>
          </w:p>
        </w:tc>
        <w:tc>
          <w:tcPr>
            <w:tcW w:w="1559" w:type="dxa"/>
            <w:vMerge/>
          </w:tcPr>
          <w:p w:rsidR="00901F4D" w:rsidRPr="009A039F" w:rsidRDefault="00901F4D" w:rsidP="00341A4A">
            <w:pPr>
              <w:spacing w:after="0"/>
              <w:jc w:val="center"/>
              <w:rPr>
                <w:rFonts w:ascii="Times New Roman" w:hAnsi="Times New Roman"/>
                <w:sz w:val="18"/>
                <w:szCs w:val="18"/>
              </w:rPr>
            </w:pPr>
          </w:p>
        </w:tc>
      </w:tr>
      <w:tr w:rsidR="00901F4D" w:rsidRPr="009A039F" w:rsidTr="00341A4A">
        <w:trPr>
          <w:jc w:val="center"/>
        </w:trPr>
        <w:tc>
          <w:tcPr>
            <w:tcW w:w="801" w:type="dxa"/>
            <w:vMerge/>
          </w:tcPr>
          <w:p w:rsidR="00901F4D" w:rsidRPr="009A039F" w:rsidRDefault="00901F4D" w:rsidP="00341A4A">
            <w:pPr>
              <w:spacing w:after="0"/>
              <w:jc w:val="center"/>
              <w:rPr>
                <w:rFonts w:ascii="Times New Roman" w:hAnsi="Times New Roman"/>
                <w:b/>
                <w:sz w:val="18"/>
                <w:szCs w:val="18"/>
              </w:rPr>
            </w:pPr>
          </w:p>
        </w:tc>
        <w:tc>
          <w:tcPr>
            <w:tcW w:w="1008" w:type="dxa"/>
            <w:shd w:val="clear" w:color="auto" w:fill="auto"/>
          </w:tcPr>
          <w:p w:rsidR="00901F4D" w:rsidRPr="009A039F" w:rsidRDefault="00901F4D" w:rsidP="00341A4A">
            <w:pPr>
              <w:spacing w:after="0" w:line="240" w:lineRule="auto"/>
              <w:jc w:val="center"/>
              <w:rPr>
                <w:rFonts w:ascii="Times New Roman" w:hAnsi="Times New Roman"/>
                <w:sz w:val="18"/>
                <w:szCs w:val="18"/>
              </w:rPr>
            </w:pPr>
            <w:r w:rsidRPr="009A039F">
              <w:rPr>
                <w:rFonts w:ascii="Times New Roman" w:hAnsi="Times New Roman"/>
                <w:sz w:val="18"/>
                <w:szCs w:val="18"/>
              </w:rPr>
              <w:t xml:space="preserve">MAT </w:t>
            </w:r>
            <w:r>
              <w:rPr>
                <w:rFonts w:ascii="Times New Roman" w:hAnsi="Times New Roman"/>
                <w:sz w:val="18"/>
                <w:szCs w:val="18"/>
              </w:rPr>
              <w:t>4</w:t>
            </w:r>
          </w:p>
        </w:tc>
        <w:tc>
          <w:tcPr>
            <w:tcW w:w="2127" w:type="dxa"/>
            <w:shd w:val="clear" w:color="auto" w:fill="auto"/>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0,377</w:t>
            </w:r>
          </w:p>
        </w:tc>
        <w:tc>
          <w:tcPr>
            <w:tcW w:w="1559" w:type="dxa"/>
            <w:vMerge/>
          </w:tcPr>
          <w:p w:rsidR="00901F4D" w:rsidRPr="009A039F" w:rsidRDefault="00901F4D" w:rsidP="00341A4A">
            <w:pPr>
              <w:spacing w:after="0"/>
              <w:jc w:val="center"/>
              <w:rPr>
                <w:rFonts w:ascii="Times New Roman" w:hAnsi="Times New Roman"/>
                <w:sz w:val="18"/>
                <w:szCs w:val="18"/>
              </w:rPr>
            </w:pPr>
          </w:p>
        </w:tc>
      </w:tr>
      <w:tr w:rsidR="00901F4D" w:rsidRPr="009A039F" w:rsidTr="00341A4A">
        <w:trPr>
          <w:jc w:val="center"/>
        </w:trPr>
        <w:tc>
          <w:tcPr>
            <w:tcW w:w="801" w:type="dxa"/>
            <w:vMerge/>
          </w:tcPr>
          <w:p w:rsidR="00901F4D" w:rsidRPr="009A039F" w:rsidRDefault="00901F4D" w:rsidP="00341A4A">
            <w:pPr>
              <w:spacing w:after="0"/>
              <w:jc w:val="center"/>
              <w:rPr>
                <w:rFonts w:ascii="Times New Roman" w:hAnsi="Times New Roman"/>
                <w:b/>
                <w:sz w:val="18"/>
                <w:szCs w:val="18"/>
              </w:rPr>
            </w:pPr>
          </w:p>
        </w:tc>
        <w:tc>
          <w:tcPr>
            <w:tcW w:w="1008" w:type="dxa"/>
            <w:shd w:val="clear" w:color="auto" w:fill="auto"/>
          </w:tcPr>
          <w:p w:rsidR="00901F4D" w:rsidRPr="009A039F" w:rsidRDefault="00901F4D" w:rsidP="00341A4A">
            <w:pPr>
              <w:spacing w:after="0" w:line="240" w:lineRule="auto"/>
              <w:jc w:val="center"/>
              <w:rPr>
                <w:rFonts w:ascii="Times New Roman" w:hAnsi="Times New Roman"/>
                <w:sz w:val="18"/>
                <w:szCs w:val="18"/>
              </w:rPr>
            </w:pPr>
            <w:r w:rsidRPr="009A039F">
              <w:rPr>
                <w:rFonts w:ascii="Times New Roman" w:hAnsi="Times New Roman"/>
                <w:sz w:val="18"/>
                <w:szCs w:val="18"/>
              </w:rPr>
              <w:t xml:space="preserve">MAT </w:t>
            </w:r>
            <w:r>
              <w:rPr>
                <w:rFonts w:ascii="Times New Roman" w:hAnsi="Times New Roman"/>
                <w:sz w:val="18"/>
                <w:szCs w:val="18"/>
              </w:rPr>
              <w:t>5</w:t>
            </w:r>
          </w:p>
        </w:tc>
        <w:tc>
          <w:tcPr>
            <w:tcW w:w="2127" w:type="dxa"/>
            <w:shd w:val="clear" w:color="auto" w:fill="auto"/>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0,328</w:t>
            </w:r>
          </w:p>
        </w:tc>
        <w:tc>
          <w:tcPr>
            <w:tcW w:w="1559" w:type="dxa"/>
            <w:vMerge/>
          </w:tcPr>
          <w:p w:rsidR="00901F4D" w:rsidRPr="009A039F" w:rsidRDefault="00901F4D" w:rsidP="00341A4A">
            <w:pPr>
              <w:spacing w:after="0"/>
              <w:jc w:val="center"/>
              <w:rPr>
                <w:rFonts w:ascii="Times New Roman" w:hAnsi="Times New Roman"/>
                <w:sz w:val="18"/>
                <w:szCs w:val="18"/>
              </w:rPr>
            </w:pPr>
          </w:p>
        </w:tc>
      </w:tr>
      <w:tr w:rsidR="00901F4D" w:rsidRPr="009A039F" w:rsidTr="0091338F">
        <w:trPr>
          <w:trHeight w:val="228"/>
          <w:jc w:val="center"/>
        </w:trPr>
        <w:tc>
          <w:tcPr>
            <w:tcW w:w="801" w:type="dxa"/>
            <w:vMerge w:val="restart"/>
            <w:vAlign w:val="center"/>
          </w:tcPr>
          <w:p w:rsidR="00901F4D" w:rsidRPr="009A039F" w:rsidRDefault="00901F4D" w:rsidP="00341A4A">
            <w:pPr>
              <w:spacing w:after="0"/>
              <w:jc w:val="center"/>
              <w:rPr>
                <w:rFonts w:ascii="Times New Roman" w:hAnsi="Times New Roman"/>
                <w:b/>
                <w:sz w:val="18"/>
                <w:szCs w:val="18"/>
              </w:rPr>
            </w:pPr>
            <w:r>
              <w:rPr>
                <w:rFonts w:ascii="Times New Roman" w:hAnsi="Times New Roman"/>
                <w:b/>
                <w:sz w:val="18"/>
                <w:szCs w:val="18"/>
              </w:rPr>
              <w:t>MNS</w:t>
            </w:r>
          </w:p>
        </w:tc>
        <w:tc>
          <w:tcPr>
            <w:tcW w:w="1008" w:type="dxa"/>
            <w:shd w:val="clear" w:color="auto" w:fill="auto"/>
          </w:tcPr>
          <w:p w:rsidR="00901F4D" w:rsidRPr="009A039F" w:rsidRDefault="00901F4D" w:rsidP="0091338F">
            <w:pPr>
              <w:spacing w:after="0" w:line="240" w:lineRule="auto"/>
              <w:jc w:val="center"/>
              <w:rPr>
                <w:rFonts w:ascii="Times New Roman" w:hAnsi="Times New Roman"/>
                <w:sz w:val="18"/>
                <w:szCs w:val="18"/>
              </w:rPr>
            </w:pPr>
            <w:r>
              <w:rPr>
                <w:rFonts w:ascii="Times New Roman" w:hAnsi="Times New Roman"/>
                <w:sz w:val="18"/>
                <w:szCs w:val="18"/>
              </w:rPr>
              <w:t>MNS 1</w:t>
            </w:r>
          </w:p>
        </w:tc>
        <w:tc>
          <w:tcPr>
            <w:tcW w:w="2127" w:type="dxa"/>
            <w:shd w:val="clear" w:color="auto" w:fill="auto"/>
            <w:vAlign w:val="center"/>
          </w:tcPr>
          <w:p w:rsidR="00901F4D" w:rsidRPr="009A039F" w:rsidRDefault="00901F4D" w:rsidP="0091338F">
            <w:pPr>
              <w:spacing w:after="0" w:line="240" w:lineRule="auto"/>
              <w:jc w:val="center"/>
              <w:rPr>
                <w:rFonts w:ascii="Times New Roman" w:hAnsi="Times New Roman"/>
                <w:sz w:val="18"/>
                <w:szCs w:val="18"/>
              </w:rPr>
            </w:pPr>
            <w:r>
              <w:rPr>
                <w:rFonts w:ascii="Times New Roman" w:hAnsi="Times New Roman"/>
                <w:sz w:val="18"/>
                <w:szCs w:val="18"/>
              </w:rPr>
              <w:t>0,651</w:t>
            </w:r>
          </w:p>
        </w:tc>
        <w:tc>
          <w:tcPr>
            <w:tcW w:w="1559" w:type="dxa"/>
            <w:vMerge w:val="restart"/>
            <w:vAlign w:val="center"/>
          </w:tcPr>
          <w:p w:rsidR="00901F4D" w:rsidRPr="009A039F" w:rsidRDefault="00901F4D" w:rsidP="00341A4A">
            <w:pPr>
              <w:spacing w:after="0"/>
              <w:jc w:val="center"/>
              <w:rPr>
                <w:rFonts w:ascii="Times New Roman" w:hAnsi="Times New Roman"/>
                <w:sz w:val="18"/>
                <w:szCs w:val="18"/>
              </w:rPr>
            </w:pPr>
            <w:r>
              <w:rPr>
                <w:rFonts w:ascii="Times New Roman" w:hAnsi="Times New Roman"/>
                <w:sz w:val="18"/>
                <w:szCs w:val="18"/>
              </w:rPr>
              <w:t>0,757</w:t>
            </w:r>
          </w:p>
        </w:tc>
      </w:tr>
      <w:tr w:rsidR="00901F4D" w:rsidRPr="009A039F" w:rsidTr="0091338F">
        <w:trPr>
          <w:trHeight w:val="132"/>
          <w:jc w:val="center"/>
        </w:trPr>
        <w:tc>
          <w:tcPr>
            <w:tcW w:w="801" w:type="dxa"/>
            <w:vMerge/>
            <w:vAlign w:val="center"/>
          </w:tcPr>
          <w:p w:rsidR="00901F4D" w:rsidRDefault="00901F4D" w:rsidP="00341A4A">
            <w:pPr>
              <w:spacing w:after="0"/>
              <w:jc w:val="center"/>
              <w:rPr>
                <w:rFonts w:ascii="Times New Roman" w:hAnsi="Times New Roman"/>
                <w:b/>
                <w:sz w:val="18"/>
                <w:szCs w:val="18"/>
              </w:rPr>
            </w:pPr>
          </w:p>
        </w:tc>
        <w:tc>
          <w:tcPr>
            <w:tcW w:w="1008" w:type="dxa"/>
            <w:shd w:val="clear" w:color="auto" w:fill="auto"/>
          </w:tcPr>
          <w:p w:rsidR="00901F4D" w:rsidRPr="009A039F" w:rsidRDefault="00901F4D" w:rsidP="0091338F">
            <w:pPr>
              <w:spacing w:after="0" w:line="240" w:lineRule="auto"/>
              <w:jc w:val="center"/>
              <w:rPr>
                <w:rFonts w:ascii="Times New Roman" w:hAnsi="Times New Roman"/>
                <w:sz w:val="18"/>
                <w:szCs w:val="18"/>
              </w:rPr>
            </w:pPr>
            <w:r>
              <w:rPr>
                <w:rFonts w:ascii="Times New Roman" w:hAnsi="Times New Roman"/>
                <w:sz w:val="18"/>
                <w:szCs w:val="18"/>
              </w:rPr>
              <w:t>MNS 2</w:t>
            </w:r>
          </w:p>
        </w:tc>
        <w:tc>
          <w:tcPr>
            <w:tcW w:w="2127" w:type="dxa"/>
            <w:shd w:val="clear" w:color="auto" w:fill="auto"/>
            <w:vAlign w:val="center"/>
          </w:tcPr>
          <w:p w:rsidR="00901F4D" w:rsidRPr="009A039F" w:rsidRDefault="00901F4D" w:rsidP="0091338F">
            <w:pPr>
              <w:spacing w:after="0" w:line="240" w:lineRule="auto"/>
              <w:jc w:val="center"/>
              <w:rPr>
                <w:rFonts w:ascii="Times New Roman" w:hAnsi="Times New Roman"/>
                <w:sz w:val="18"/>
                <w:szCs w:val="18"/>
              </w:rPr>
            </w:pPr>
            <w:r>
              <w:rPr>
                <w:rFonts w:ascii="Times New Roman" w:hAnsi="Times New Roman"/>
                <w:sz w:val="18"/>
                <w:szCs w:val="18"/>
              </w:rPr>
              <w:t>0,574</w:t>
            </w:r>
          </w:p>
        </w:tc>
        <w:tc>
          <w:tcPr>
            <w:tcW w:w="1559" w:type="dxa"/>
            <w:vMerge/>
            <w:vAlign w:val="center"/>
          </w:tcPr>
          <w:p w:rsidR="00901F4D" w:rsidRDefault="00901F4D" w:rsidP="00341A4A">
            <w:pPr>
              <w:spacing w:after="0"/>
              <w:jc w:val="center"/>
              <w:rPr>
                <w:rFonts w:ascii="Times New Roman" w:hAnsi="Times New Roman"/>
                <w:sz w:val="18"/>
                <w:szCs w:val="18"/>
              </w:rPr>
            </w:pPr>
          </w:p>
        </w:tc>
      </w:tr>
      <w:tr w:rsidR="00901F4D" w:rsidRPr="009A039F" w:rsidTr="0091338F">
        <w:trPr>
          <w:trHeight w:val="192"/>
          <w:jc w:val="center"/>
        </w:trPr>
        <w:tc>
          <w:tcPr>
            <w:tcW w:w="801" w:type="dxa"/>
            <w:vMerge/>
            <w:vAlign w:val="center"/>
          </w:tcPr>
          <w:p w:rsidR="00901F4D" w:rsidRDefault="00901F4D" w:rsidP="00341A4A">
            <w:pPr>
              <w:spacing w:after="0"/>
              <w:jc w:val="center"/>
              <w:rPr>
                <w:rFonts w:ascii="Times New Roman" w:hAnsi="Times New Roman"/>
                <w:b/>
                <w:sz w:val="18"/>
                <w:szCs w:val="18"/>
              </w:rPr>
            </w:pPr>
          </w:p>
        </w:tc>
        <w:tc>
          <w:tcPr>
            <w:tcW w:w="1008" w:type="dxa"/>
            <w:shd w:val="clear" w:color="auto" w:fill="auto"/>
          </w:tcPr>
          <w:p w:rsidR="00901F4D" w:rsidRPr="009A039F" w:rsidRDefault="00901F4D" w:rsidP="0091338F">
            <w:pPr>
              <w:spacing w:after="0" w:line="240" w:lineRule="auto"/>
              <w:jc w:val="center"/>
              <w:rPr>
                <w:rFonts w:ascii="Times New Roman" w:hAnsi="Times New Roman"/>
                <w:sz w:val="18"/>
                <w:szCs w:val="18"/>
              </w:rPr>
            </w:pPr>
            <w:r>
              <w:rPr>
                <w:rFonts w:ascii="Times New Roman" w:hAnsi="Times New Roman"/>
                <w:sz w:val="18"/>
                <w:szCs w:val="18"/>
              </w:rPr>
              <w:t>MNS 4</w:t>
            </w:r>
          </w:p>
        </w:tc>
        <w:tc>
          <w:tcPr>
            <w:tcW w:w="2127" w:type="dxa"/>
            <w:shd w:val="clear" w:color="auto" w:fill="auto"/>
            <w:vAlign w:val="center"/>
          </w:tcPr>
          <w:p w:rsidR="00901F4D" w:rsidRPr="009A039F" w:rsidRDefault="00901F4D" w:rsidP="0091338F">
            <w:pPr>
              <w:spacing w:after="0" w:line="240" w:lineRule="auto"/>
              <w:jc w:val="center"/>
              <w:rPr>
                <w:rFonts w:ascii="Times New Roman" w:hAnsi="Times New Roman"/>
                <w:sz w:val="18"/>
                <w:szCs w:val="18"/>
              </w:rPr>
            </w:pPr>
            <w:r>
              <w:rPr>
                <w:rFonts w:ascii="Times New Roman" w:hAnsi="Times New Roman"/>
                <w:sz w:val="18"/>
                <w:szCs w:val="18"/>
              </w:rPr>
              <w:t>0,539</w:t>
            </w:r>
          </w:p>
        </w:tc>
        <w:tc>
          <w:tcPr>
            <w:tcW w:w="1559" w:type="dxa"/>
            <w:vMerge/>
            <w:vAlign w:val="center"/>
          </w:tcPr>
          <w:p w:rsidR="00901F4D" w:rsidRDefault="00901F4D" w:rsidP="00341A4A">
            <w:pPr>
              <w:spacing w:after="0"/>
              <w:jc w:val="center"/>
              <w:rPr>
                <w:rFonts w:ascii="Times New Roman" w:hAnsi="Times New Roman"/>
                <w:sz w:val="18"/>
                <w:szCs w:val="18"/>
              </w:rPr>
            </w:pPr>
          </w:p>
        </w:tc>
      </w:tr>
      <w:tr w:rsidR="00901F4D" w:rsidRPr="009A039F" w:rsidTr="00341A4A">
        <w:trPr>
          <w:trHeight w:val="136"/>
          <w:jc w:val="center"/>
        </w:trPr>
        <w:tc>
          <w:tcPr>
            <w:tcW w:w="801" w:type="dxa"/>
            <w:vMerge w:val="restart"/>
            <w:vAlign w:val="center"/>
          </w:tcPr>
          <w:p w:rsidR="00901F4D" w:rsidRPr="009A039F" w:rsidRDefault="00901F4D" w:rsidP="00341A4A">
            <w:pPr>
              <w:spacing w:after="0"/>
              <w:jc w:val="center"/>
              <w:rPr>
                <w:rFonts w:ascii="Times New Roman" w:hAnsi="Times New Roman"/>
                <w:b/>
                <w:sz w:val="18"/>
                <w:szCs w:val="18"/>
              </w:rPr>
            </w:pPr>
            <w:r>
              <w:rPr>
                <w:rFonts w:ascii="Times New Roman" w:hAnsi="Times New Roman"/>
                <w:b/>
                <w:sz w:val="18"/>
                <w:szCs w:val="18"/>
              </w:rPr>
              <w:t>CCOM</w:t>
            </w:r>
          </w:p>
        </w:tc>
        <w:tc>
          <w:tcPr>
            <w:tcW w:w="1008" w:type="dxa"/>
            <w:shd w:val="clear" w:color="auto" w:fill="auto"/>
          </w:tcPr>
          <w:p w:rsidR="00901F4D" w:rsidRPr="00A94089" w:rsidRDefault="00901F4D" w:rsidP="00341A4A">
            <w:pPr>
              <w:spacing w:after="0" w:line="240" w:lineRule="auto"/>
              <w:rPr>
                <w:rFonts w:ascii="Times New Roman" w:hAnsi="Times New Roman"/>
                <w:sz w:val="18"/>
                <w:szCs w:val="18"/>
              </w:rPr>
            </w:pPr>
            <w:r>
              <w:rPr>
                <w:rFonts w:ascii="Times New Roman" w:hAnsi="Times New Roman"/>
                <w:sz w:val="18"/>
                <w:szCs w:val="18"/>
              </w:rPr>
              <w:t>CCOM 1</w:t>
            </w:r>
          </w:p>
        </w:tc>
        <w:tc>
          <w:tcPr>
            <w:tcW w:w="2127" w:type="dxa"/>
            <w:shd w:val="clear" w:color="auto" w:fill="auto"/>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0,537</w:t>
            </w:r>
          </w:p>
        </w:tc>
        <w:tc>
          <w:tcPr>
            <w:tcW w:w="1559" w:type="dxa"/>
            <w:vMerge w:val="restart"/>
            <w:vAlign w:val="center"/>
          </w:tcPr>
          <w:p w:rsidR="00901F4D" w:rsidRPr="009A039F" w:rsidRDefault="00901F4D" w:rsidP="00341A4A">
            <w:pPr>
              <w:spacing w:after="0"/>
              <w:jc w:val="center"/>
              <w:rPr>
                <w:rFonts w:ascii="Times New Roman" w:hAnsi="Times New Roman"/>
                <w:sz w:val="18"/>
                <w:szCs w:val="18"/>
              </w:rPr>
            </w:pPr>
            <w:r>
              <w:rPr>
                <w:rFonts w:ascii="Times New Roman" w:hAnsi="Times New Roman"/>
                <w:sz w:val="18"/>
                <w:szCs w:val="18"/>
              </w:rPr>
              <w:t>0,708</w:t>
            </w:r>
          </w:p>
        </w:tc>
      </w:tr>
      <w:tr w:rsidR="00901F4D" w:rsidRPr="009A039F" w:rsidTr="00341A4A">
        <w:trPr>
          <w:trHeight w:val="99"/>
          <w:jc w:val="center"/>
        </w:trPr>
        <w:tc>
          <w:tcPr>
            <w:tcW w:w="801" w:type="dxa"/>
            <w:vMerge/>
            <w:vAlign w:val="center"/>
          </w:tcPr>
          <w:p w:rsidR="00901F4D" w:rsidRDefault="00901F4D" w:rsidP="00341A4A">
            <w:pPr>
              <w:spacing w:after="0"/>
              <w:jc w:val="center"/>
              <w:rPr>
                <w:rFonts w:ascii="Times New Roman" w:hAnsi="Times New Roman"/>
                <w:b/>
                <w:sz w:val="18"/>
                <w:szCs w:val="18"/>
              </w:rPr>
            </w:pPr>
          </w:p>
        </w:tc>
        <w:tc>
          <w:tcPr>
            <w:tcW w:w="1008" w:type="dxa"/>
            <w:shd w:val="clear" w:color="auto" w:fill="auto"/>
          </w:tcPr>
          <w:p w:rsidR="00901F4D" w:rsidRPr="00A94089" w:rsidRDefault="00901F4D" w:rsidP="00341A4A">
            <w:pPr>
              <w:spacing w:after="0" w:line="240" w:lineRule="auto"/>
              <w:rPr>
                <w:rFonts w:ascii="Times New Roman" w:hAnsi="Times New Roman"/>
                <w:sz w:val="18"/>
                <w:szCs w:val="18"/>
              </w:rPr>
            </w:pPr>
            <w:r>
              <w:rPr>
                <w:rFonts w:ascii="Times New Roman" w:hAnsi="Times New Roman"/>
                <w:sz w:val="18"/>
                <w:szCs w:val="18"/>
              </w:rPr>
              <w:t>CCOM 3</w:t>
            </w:r>
          </w:p>
        </w:tc>
        <w:tc>
          <w:tcPr>
            <w:tcW w:w="2127" w:type="dxa"/>
            <w:shd w:val="clear" w:color="auto" w:fill="auto"/>
            <w:vAlign w:val="center"/>
          </w:tcPr>
          <w:p w:rsidR="00901F4D"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0,448</w:t>
            </w:r>
          </w:p>
        </w:tc>
        <w:tc>
          <w:tcPr>
            <w:tcW w:w="1559" w:type="dxa"/>
            <w:vMerge/>
            <w:vAlign w:val="center"/>
          </w:tcPr>
          <w:p w:rsidR="00901F4D" w:rsidRDefault="00901F4D" w:rsidP="00341A4A">
            <w:pPr>
              <w:spacing w:after="0"/>
              <w:jc w:val="center"/>
              <w:rPr>
                <w:rFonts w:ascii="Times New Roman" w:hAnsi="Times New Roman"/>
                <w:sz w:val="18"/>
                <w:szCs w:val="18"/>
              </w:rPr>
            </w:pPr>
          </w:p>
        </w:tc>
      </w:tr>
      <w:tr w:rsidR="00901F4D" w:rsidRPr="009A039F" w:rsidTr="00341A4A">
        <w:trPr>
          <w:trHeight w:val="202"/>
          <w:jc w:val="center"/>
        </w:trPr>
        <w:tc>
          <w:tcPr>
            <w:tcW w:w="801" w:type="dxa"/>
            <w:vMerge/>
            <w:vAlign w:val="center"/>
          </w:tcPr>
          <w:p w:rsidR="00901F4D" w:rsidRDefault="00901F4D" w:rsidP="00341A4A">
            <w:pPr>
              <w:spacing w:after="0"/>
              <w:jc w:val="center"/>
              <w:rPr>
                <w:rFonts w:ascii="Times New Roman" w:hAnsi="Times New Roman"/>
                <w:b/>
                <w:sz w:val="18"/>
                <w:szCs w:val="18"/>
              </w:rPr>
            </w:pPr>
          </w:p>
        </w:tc>
        <w:tc>
          <w:tcPr>
            <w:tcW w:w="1008" w:type="dxa"/>
            <w:shd w:val="clear" w:color="auto" w:fill="auto"/>
          </w:tcPr>
          <w:p w:rsidR="00901F4D" w:rsidRPr="00A94089" w:rsidRDefault="00901F4D" w:rsidP="00341A4A">
            <w:pPr>
              <w:spacing w:after="0" w:line="240" w:lineRule="auto"/>
              <w:rPr>
                <w:rFonts w:ascii="Times New Roman" w:hAnsi="Times New Roman"/>
                <w:sz w:val="18"/>
                <w:szCs w:val="18"/>
              </w:rPr>
            </w:pPr>
            <w:r>
              <w:rPr>
                <w:rFonts w:ascii="Times New Roman" w:hAnsi="Times New Roman"/>
                <w:sz w:val="18"/>
                <w:szCs w:val="18"/>
              </w:rPr>
              <w:t xml:space="preserve">CCOM 4  </w:t>
            </w:r>
          </w:p>
        </w:tc>
        <w:tc>
          <w:tcPr>
            <w:tcW w:w="2127" w:type="dxa"/>
            <w:shd w:val="clear" w:color="auto" w:fill="auto"/>
            <w:vAlign w:val="center"/>
          </w:tcPr>
          <w:p w:rsidR="00901F4D"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0,664</w:t>
            </w:r>
          </w:p>
        </w:tc>
        <w:tc>
          <w:tcPr>
            <w:tcW w:w="1559" w:type="dxa"/>
            <w:vMerge/>
            <w:vAlign w:val="center"/>
          </w:tcPr>
          <w:p w:rsidR="00901F4D" w:rsidRDefault="00901F4D" w:rsidP="00341A4A">
            <w:pPr>
              <w:spacing w:after="0"/>
              <w:jc w:val="center"/>
              <w:rPr>
                <w:rFonts w:ascii="Times New Roman" w:hAnsi="Times New Roman"/>
                <w:sz w:val="18"/>
                <w:szCs w:val="18"/>
              </w:rPr>
            </w:pPr>
          </w:p>
        </w:tc>
      </w:tr>
      <w:tr w:rsidR="00901F4D" w:rsidRPr="009A039F" w:rsidTr="00341A4A">
        <w:trPr>
          <w:trHeight w:val="110"/>
          <w:jc w:val="center"/>
        </w:trPr>
        <w:tc>
          <w:tcPr>
            <w:tcW w:w="801" w:type="dxa"/>
            <w:vMerge w:val="restart"/>
            <w:vAlign w:val="center"/>
          </w:tcPr>
          <w:p w:rsidR="00901F4D" w:rsidRPr="009A039F" w:rsidRDefault="00901F4D" w:rsidP="00341A4A">
            <w:pPr>
              <w:spacing w:after="0"/>
              <w:jc w:val="center"/>
              <w:rPr>
                <w:rFonts w:ascii="Times New Roman" w:hAnsi="Times New Roman"/>
                <w:b/>
                <w:sz w:val="18"/>
                <w:szCs w:val="18"/>
              </w:rPr>
            </w:pPr>
            <w:r>
              <w:rPr>
                <w:rFonts w:ascii="Times New Roman" w:hAnsi="Times New Roman"/>
                <w:b/>
                <w:sz w:val="18"/>
                <w:szCs w:val="18"/>
              </w:rPr>
              <w:t xml:space="preserve">CN </w:t>
            </w:r>
          </w:p>
        </w:tc>
        <w:tc>
          <w:tcPr>
            <w:tcW w:w="1008" w:type="dxa"/>
            <w:shd w:val="clear" w:color="auto" w:fill="auto"/>
          </w:tcPr>
          <w:p w:rsidR="00901F4D" w:rsidRPr="00A94089"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CN 1</w:t>
            </w:r>
          </w:p>
        </w:tc>
        <w:tc>
          <w:tcPr>
            <w:tcW w:w="2127" w:type="dxa"/>
            <w:shd w:val="clear" w:color="auto" w:fill="auto"/>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0,490</w:t>
            </w:r>
          </w:p>
        </w:tc>
        <w:tc>
          <w:tcPr>
            <w:tcW w:w="1559" w:type="dxa"/>
            <w:vMerge w:val="restart"/>
            <w:vAlign w:val="center"/>
          </w:tcPr>
          <w:p w:rsidR="00901F4D" w:rsidRPr="009A039F" w:rsidRDefault="00901F4D" w:rsidP="00341A4A">
            <w:pPr>
              <w:spacing w:after="0"/>
              <w:jc w:val="center"/>
              <w:rPr>
                <w:rFonts w:ascii="Times New Roman" w:hAnsi="Times New Roman"/>
                <w:sz w:val="18"/>
                <w:szCs w:val="18"/>
              </w:rPr>
            </w:pPr>
            <w:r>
              <w:rPr>
                <w:rFonts w:ascii="Times New Roman" w:hAnsi="Times New Roman"/>
                <w:sz w:val="18"/>
                <w:szCs w:val="18"/>
              </w:rPr>
              <w:t>0,724</w:t>
            </w:r>
          </w:p>
        </w:tc>
      </w:tr>
      <w:tr w:rsidR="00901F4D" w:rsidRPr="009A039F" w:rsidTr="00341A4A">
        <w:trPr>
          <w:trHeight w:val="183"/>
          <w:jc w:val="center"/>
        </w:trPr>
        <w:tc>
          <w:tcPr>
            <w:tcW w:w="801" w:type="dxa"/>
            <w:vMerge/>
            <w:vAlign w:val="center"/>
          </w:tcPr>
          <w:p w:rsidR="00901F4D" w:rsidRDefault="00901F4D" w:rsidP="00341A4A">
            <w:pPr>
              <w:spacing w:after="0"/>
              <w:jc w:val="center"/>
              <w:rPr>
                <w:rFonts w:ascii="Times New Roman" w:hAnsi="Times New Roman"/>
                <w:b/>
                <w:sz w:val="18"/>
                <w:szCs w:val="18"/>
              </w:rPr>
            </w:pPr>
          </w:p>
        </w:tc>
        <w:tc>
          <w:tcPr>
            <w:tcW w:w="1008" w:type="dxa"/>
            <w:shd w:val="clear" w:color="auto" w:fill="auto"/>
          </w:tcPr>
          <w:p w:rsidR="00901F4D" w:rsidRPr="00A94089"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CN 2</w:t>
            </w:r>
          </w:p>
        </w:tc>
        <w:tc>
          <w:tcPr>
            <w:tcW w:w="2127" w:type="dxa"/>
            <w:shd w:val="clear" w:color="auto" w:fill="auto"/>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0,685</w:t>
            </w:r>
          </w:p>
        </w:tc>
        <w:tc>
          <w:tcPr>
            <w:tcW w:w="1559" w:type="dxa"/>
            <w:vMerge/>
            <w:vAlign w:val="center"/>
          </w:tcPr>
          <w:p w:rsidR="00901F4D" w:rsidRDefault="00901F4D" w:rsidP="00341A4A">
            <w:pPr>
              <w:spacing w:after="0"/>
              <w:jc w:val="center"/>
              <w:rPr>
                <w:rFonts w:ascii="Times New Roman" w:hAnsi="Times New Roman"/>
                <w:sz w:val="18"/>
                <w:szCs w:val="18"/>
              </w:rPr>
            </w:pPr>
          </w:p>
        </w:tc>
      </w:tr>
      <w:tr w:rsidR="00901F4D" w:rsidRPr="009A039F" w:rsidTr="00341A4A">
        <w:trPr>
          <w:trHeight w:val="243"/>
          <w:jc w:val="center"/>
        </w:trPr>
        <w:tc>
          <w:tcPr>
            <w:tcW w:w="801" w:type="dxa"/>
            <w:vMerge/>
            <w:vAlign w:val="center"/>
          </w:tcPr>
          <w:p w:rsidR="00901F4D" w:rsidRDefault="00901F4D" w:rsidP="00341A4A">
            <w:pPr>
              <w:spacing w:after="0"/>
              <w:jc w:val="center"/>
              <w:rPr>
                <w:rFonts w:ascii="Times New Roman" w:hAnsi="Times New Roman"/>
                <w:b/>
                <w:sz w:val="18"/>
                <w:szCs w:val="18"/>
              </w:rPr>
            </w:pPr>
          </w:p>
        </w:tc>
        <w:tc>
          <w:tcPr>
            <w:tcW w:w="1008" w:type="dxa"/>
            <w:shd w:val="clear" w:color="auto" w:fill="auto"/>
          </w:tcPr>
          <w:p w:rsidR="00901F4D" w:rsidRPr="00A94089"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CN4</w:t>
            </w:r>
          </w:p>
        </w:tc>
        <w:tc>
          <w:tcPr>
            <w:tcW w:w="2127" w:type="dxa"/>
            <w:shd w:val="clear" w:color="auto" w:fill="auto"/>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0,474</w:t>
            </w:r>
          </w:p>
        </w:tc>
        <w:tc>
          <w:tcPr>
            <w:tcW w:w="1559" w:type="dxa"/>
            <w:vMerge/>
            <w:vAlign w:val="center"/>
          </w:tcPr>
          <w:p w:rsidR="00901F4D" w:rsidRDefault="00901F4D" w:rsidP="00341A4A">
            <w:pPr>
              <w:spacing w:after="0"/>
              <w:jc w:val="center"/>
              <w:rPr>
                <w:rFonts w:ascii="Times New Roman" w:hAnsi="Times New Roman"/>
                <w:sz w:val="18"/>
                <w:szCs w:val="18"/>
              </w:rPr>
            </w:pPr>
          </w:p>
        </w:tc>
      </w:tr>
      <w:tr w:rsidR="00901F4D" w:rsidRPr="009A039F" w:rsidTr="00341A4A">
        <w:trPr>
          <w:trHeight w:val="133"/>
          <w:jc w:val="center"/>
        </w:trPr>
        <w:tc>
          <w:tcPr>
            <w:tcW w:w="801" w:type="dxa"/>
            <w:vMerge w:val="restart"/>
            <w:vAlign w:val="center"/>
          </w:tcPr>
          <w:p w:rsidR="00901F4D" w:rsidRPr="009A039F" w:rsidRDefault="00901F4D" w:rsidP="00341A4A">
            <w:pPr>
              <w:spacing w:after="0"/>
              <w:jc w:val="center"/>
              <w:rPr>
                <w:rFonts w:ascii="Times New Roman" w:hAnsi="Times New Roman"/>
                <w:b/>
                <w:sz w:val="18"/>
                <w:szCs w:val="18"/>
              </w:rPr>
            </w:pPr>
            <w:r>
              <w:rPr>
                <w:rFonts w:ascii="Times New Roman" w:hAnsi="Times New Roman"/>
                <w:b/>
                <w:sz w:val="18"/>
                <w:szCs w:val="18"/>
              </w:rPr>
              <w:t>CONT</w:t>
            </w:r>
          </w:p>
        </w:tc>
        <w:tc>
          <w:tcPr>
            <w:tcW w:w="1008" w:type="dxa"/>
            <w:shd w:val="clear" w:color="auto" w:fill="auto"/>
          </w:tcPr>
          <w:p w:rsidR="00901F4D" w:rsidRPr="00A94089"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CONT 2</w:t>
            </w:r>
          </w:p>
        </w:tc>
        <w:tc>
          <w:tcPr>
            <w:tcW w:w="2127" w:type="dxa"/>
            <w:shd w:val="clear" w:color="auto" w:fill="auto"/>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0,185</w:t>
            </w:r>
          </w:p>
        </w:tc>
        <w:tc>
          <w:tcPr>
            <w:tcW w:w="1559" w:type="dxa"/>
            <w:vMerge w:val="restart"/>
            <w:vAlign w:val="center"/>
          </w:tcPr>
          <w:p w:rsidR="00901F4D" w:rsidRPr="009A039F" w:rsidRDefault="00901F4D" w:rsidP="00341A4A">
            <w:pPr>
              <w:spacing w:after="0"/>
              <w:jc w:val="center"/>
              <w:rPr>
                <w:rFonts w:ascii="Times New Roman" w:hAnsi="Times New Roman"/>
                <w:sz w:val="18"/>
                <w:szCs w:val="18"/>
              </w:rPr>
            </w:pPr>
            <w:r>
              <w:rPr>
                <w:rFonts w:ascii="Times New Roman" w:hAnsi="Times New Roman"/>
                <w:sz w:val="18"/>
                <w:szCs w:val="18"/>
              </w:rPr>
              <w:t>0,225</w:t>
            </w:r>
          </w:p>
        </w:tc>
      </w:tr>
      <w:tr w:rsidR="00901F4D" w:rsidRPr="009A039F" w:rsidTr="00341A4A">
        <w:trPr>
          <w:trHeight w:val="65"/>
          <w:jc w:val="center"/>
        </w:trPr>
        <w:tc>
          <w:tcPr>
            <w:tcW w:w="801" w:type="dxa"/>
            <w:vMerge/>
            <w:vAlign w:val="center"/>
          </w:tcPr>
          <w:p w:rsidR="00901F4D" w:rsidRDefault="00901F4D" w:rsidP="00341A4A">
            <w:pPr>
              <w:spacing w:after="0"/>
              <w:jc w:val="center"/>
              <w:rPr>
                <w:rFonts w:ascii="Times New Roman" w:hAnsi="Times New Roman"/>
                <w:b/>
                <w:sz w:val="18"/>
                <w:szCs w:val="18"/>
              </w:rPr>
            </w:pPr>
          </w:p>
        </w:tc>
        <w:tc>
          <w:tcPr>
            <w:tcW w:w="1008" w:type="dxa"/>
            <w:shd w:val="clear" w:color="auto" w:fill="auto"/>
          </w:tcPr>
          <w:p w:rsidR="00901F4D" w:rsidRPr="00A94089"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CONT 3</w:t>
            </w:r>
          </w:p>
        </w:tc>
        <w:tc>
          <w:tcPr>
            <w:tcW w:w="2127" w:type="dxa"/>
            <w:shd w:val="clear" w:color="auto" w:fill="auto"/>
            <w:vAlign w:val="center"/>
          </w:tcPr>
          <w:p w:rsidR="00901F4D"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0,214</w:t>
            </w:r>
          </w:p>
        </w:tc>
        <w:tc>
          <w:tcPr>
            <w:tcW w:w="1559" w:type="dxa"/>
            <w:vMerge/>
            <w:vAlign w:val="center"/>
          </w:tcPr>
          <w:p w:rsidR="00901F4D" w:rsidRDefault="00901F4D" w:rsidP="00341A4A">
            <w:pPr>
              <w:spacing w:after="0"/>
              <w:jc w:val="center"/>
              <w:rPr>
                <w:rFonts w:ascii="Times New Roman" w:hAnsi="Times New Roman"/>
                <w:sz w:val="18"/>
                <w:szCs w:val="18"/>
              </w:rPr>
            </w:pPr>
          </w:p>
        </w:tc>
      </w:tr>
      <w:tr w:rsidR="00901F4D" w:rsidRPr="009A039F" w:rsidTr="00341A4A">
        <w:trPr>
          <w:trHeight w:val="65"/>
          <w:jc w:val="center"/>
        </w:trPr>
        <w:tc>
          <w:tcPr>
            <w:tcW w:w="801" w:type="dxa"/>
            <w:vMerge/>
            <w:vAlign w:val="center"/>
          </w:tcPr>
          <w:p w:rsidR="00901F4D" w:rsidRDefault="00901F4D" w:rsidP="00341A4A">
            <w:pPr>
              <w:spacing w:after="0"/>
              <w:jc w:val="center"/>
              <w:rPr>
                <w:rFonts w:ascii="Times New Roman" w:hAnsi="Times New Roman"/>
                <w:b/>
                <w:sz w:val="18"/>
                <w:szCs w:val="18"/>
              </w:rPr>
            </w:pPr>
          </w:p>
        </w:tc>
        <w:tc>
          <w:tcPr>
            <w:tcW w:w="1008" w:type="dxa"/>
            <w:shd w:val="clear" w:color="auto" w:fill="auto"/>
          </w:tcPr>
          <w:p w:rsidR="00901F4D" w:rsidRPr="00A94089"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CONT 4</w:t>
            </w:r>
          </w:p>
        </w:tc>
        <w:tc>
          <w:tcPr>
            <w:tcW w:w="2127" w:type="dxa"/>
            <w:shd w:val="clear" w:color="auto" w:fill="auto"/>
            <w:vAlign w:val="center"/>
          </w:tcPr>
          <w:p w:rsidR="00901F4D"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-0,003</w:t>
            </w:r>
          </w:p>
        </w:tc>
        <w:tc>
          <w:tcPr>
            <w:tcW w:w="1559" w:type="dxa"/>
            <w:vMerge/>
            <w:vAlign w:val="center"/>
          </w:tcPr>
          <w:p w:rsidR="00901F4D" w:rsidRDefault="00901F4D" w:rsidP="00341A4A">
            <w:pPr>
              <w:spacing w:after="0"/>
              <w:jc w:val="center"/>
              <w:rPr>
                <w:rFonts w:ascii="Times New Roman" w:hAnsi="Times New Roman"/>
                <w:sz w:val="18"/>
                <w:szCs w:val="18"/>
              </w:rPr>
            </w:pPr>
          </w:p>
        </w:tc>
      </w:tr>
      <w:tr w:rsidR="00901F4D" w:rsidRPr="009A039F" w:rsidTr="00341A4A">
        <w:trPr>
          <w:trHeight w:val="157"/>
          <w:jc w:val="center"/>
        </w:trPr>
        <w:tc>
          <w:tcPr>
            <w:tcW w:w="801" w:type="dxa"/>
            <w:vMerge w:val="restart"/>
            <w:vAlign w:val="center"/>
          </w:tcPr>
          <w:p w:rsidR="00901F4D" w:rsidRPr="009A039F" w:rsidRDefault="00901F4D" w:rsidP="00341A4A">
            <w:pPr>
              <w:spacing w:after="0"/>
              <w:jc w:val="center"/>
              <w:rPr>
                <w:rFonts w:ascii="Times New Roman" w:hAnsi="Times New Roman"/>
                <w:b/>
                <w:sz w:val="18"/>
                <w:szCs w:val="18"/>
              </w:rPr>
            </w:pPr>
            <w:r>
              <w:rPr>
                <w:rFonts w:ascii="Times New Roman" w:hAnsi="Times New Roman"/>
                <w:b/>
                <w:sz w:val="18"/>
                <w:szCs w:val="18"/>
              </w:rPr>
              <w:t>ATIT</w:t>
            </w:r>
          </w:p>
        </w:tc>
        <w:tc>
          <w:tcPr>
            <w:tcW w:w="1008" w:type="dxa"/>
            <w:shd w:val="clear" w:color="auto" w:fill="auto"/>
          </w:tcPr>
          <w:p w:rsidR="00901F4D" w:rsidRPr="00A94089"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ATIT 1</w:t>
            </w:r>
          </w:p>
        </w:tc>
        <w:tc>
          <w:tcPr>
            <w:tcW w:w="2127" w:type="dxa"/>
            <w:shd w:val="clear" w:color="auto" w:fill="auto"/>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0,612</w:t>
            </w:r>
          </w:p>
        </w:tc>
        <w:tc>
          <w:tcPr>
            <w:tcW w:w="1559" w:type="dxa"/>
            <w:vMerge w:val="restart"/>
            <w:vAlign w:val="center"/>
          </w:tcPr>
          <w:p w:rsidR="00901F4D" w:rsidRPr="009A039F" w:rsidRDefault="00901F4D" w:rsidP="00341A4A">
            <w:pPr>
              <w:spacing w:after="0"/>
              <w:jc w:val="center"/>
              <w:rPr>
                <w:rFonts w:ascii="Times New Roman" w:hAnsi="Times New Roman"/>
                <w:sz w:val="18"/>
                <w:szCs w:val="18"/>
              </w:rPr>
            </w:pPr>
            <w:r>
              <w:rPr>
                <w:rFonts w:ascii="Times New Roman" w:hAnsi="Times New Roman"/>
                <w:sz w:val="18"/>
                <w:szCs w:val="18"/>
              </w:rPr>
              <w:t>0,754</w:t>
            </w:r>
          </w:p>
        </w:tc>
      </w:tr>
      <w:tr w:rsidR="00901F4D" w:rsidRPr="009A039F" w:rsidTr="00341A4A">
        <w:trPr>
          <w:trHeight w:val="217"/>
          <w:jc w:val="center"/>
        </w:trPr>
        <w:tc>
          <w:tcPr>
            <w:tcW w:w="801" w:type="dxa"/>
            <w:vMerge/>
            <w:vAlign w:val="center"/>
          </w:tcPr>
          <w:p w:rsidR="00901F4D" w:rsidRDefault="00901F4D" w:rsidP="00341A4A">
            <w:pPr>
              <w:spacing w:after="0"/>
              <w:jc w:val="center"/>
              <w:rPr>
                <w:rFonts w:ascii="Times New Roman" w:hAnsi="Times New Roman"/>
                <w:b/>
                <w:sz w:val="18"/>
                <w:szCs w:val="18"/>
              </w:rPr>
            </w:pPr>
          </w:p>
        </w:tc>
        <w:tc>
          <w:tcPr>
            <w:tcW w:w="1008" w:type="dxa"/>
            <w:shd w:val="clear" w:color="auto" w:fill="auto"/>
          </w:tcPr>
          <w:p w:rsidR="00901F4D" w:rsidRPr="00A94089"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ATIT 4</w:t>
            </w:r>
          </w:p>
        </w:tc>
        <w:tc>
          <w:tcPr>
            <w:tcW w:w="2127" w:type="dxa"/>
            <w:shd w:val="clear" w:color="auto" w:fill="auto"/>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0,612</w:t>
            </w:r>
          </w:p>
        </w:tc>
        <w:tc>
          <w:tcPr>
            <w:tcW w:w="1559" w:type="dxa"/>
            <w:vMerge/>
            <w:vAlign w:val="center"/>
          </w:tcPr>
          <w:p w:rsidR="00901F4D" w:rsidRDefault="00901F4D" w:rsidP="00341A4A">
            <w:pPr>
              <w:spacing w:after="0"/>
              <w:jc w:val="center"/>
              <w:rPr>
                <w:rFonts w:ascii="Times New Roman" w:hAnsi="Times New Roman"/>
                <w:sz w:val="18"/>
                <w:szCs w:val="18"/>
              </w:rPr>
            </w:pPr>
          </w:p>
        </w:tc>
      </w:tr>
      <w:tr w:rsidR="00901F4D" w:rsidRPr="009A039F" w:rsidTr="00341A4A">
        <w:trPr>
          <w:jc w:val="center"/>
        </w:trPr>
        <w:tc>
          <w:tcPr>
            <w:tcW w:w="801" w:type="dxa"/>
            <w:vMerge w:val="restart"/>
            <w:vAlign w:val="center"/>
          </w:tcPr>
          <w:p w:rsidR="00901F4D" w:rsidRPr="009A039F" w:rsidRDefault="00901F4D" w:rsidP="00341A4A">
            <w:pPr>
              <w:spacing w:after="0"/>
              <w:jc w:val="center"/>
              <w:rPr>
                <w:rFonts w:ascii="Times New Roman" w:hAnsi="Times New Roman"/>
                <w:b/>
                <w:sz w:val="18"/>
                <w:szCs w:val="18"/>
              </w:rPr>
            </w:pPr>
            <w:r>
              <w:rPr>
                <w:rFonts w:ascii="Times New Roman" w:hAnsi="Times New Roman"/>
                <w:b/>
                <w:sz w:val="18"/>
                <w:szCs w:val="18"/>
              </w:rPr>
              <w:t>NORM</w:t>
            </w:r>
          </w:p>
        </w:tc>
        <w:tc>
          <w:tcPr>
            <w:tcW w:w="1008" w:type="dxa"/>
            <w:shd w:val="clear" w:color="auto" w:fill="auto"/>
          </w:tcPr>
          <w:p w:rsidR="00901F4D" w:rsidRPr="00A94089"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NORM 1</w:t>
            </w:r>
          </w:p>
        </w:tc>
        <w:tc>
          <w:tcPr>
            <w:tcW w:w="2127" w:type="dxa"/>
            <w:shd w:val="clear" w:color="auto" w:fill="auto"/>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0,417</w:t>
            </w:r>
          </w:p>
        </w:tc>
        <w:tc>
          <w:tcPr>
            <w:tcW w:w="1559" w:type="dxa"/>
            <w:vMerge w:val="restart"/>
            <w:vAlign w:val="center"/>
          </w:tcPr>
          <w:p w:rsidR="00901F4D" w:rsidRPr="009A039F" w:rsidRDefault="00901F4D" w:rsidP="00341A4A">
            <w:pPr>
              <w:spacing w:after="0"/>
              <w:jc w:val="center"/>
              <w:rPr>
                <w:rFonts w:ascii="Times New Roman" w:hAnsi="Times New Roman"/>
                <w:sz w:val="18"/>
                <w:szCs w:val="18"/>
              </w:rPr>
            </w:pPr>
            <w:r>
              <w:rPr>
                <w:rFonts w:ascii="Times New Roman" w:hAnsi="Times New Roman"/>
                <w:sz w:val="18"/>
                <w:szCs w:val="18"/>
              </w:rPr>
              <w:t>0,676</w:t>
            </w:r>
          </w:p>
        </w:tc>
      </w:tr>
      <w:tr w:rsidR="00901F4D" w:rsidRPr="009A039F" w:rsidTr="00341A4A">
        <w:trPr>
          <w:jc w:val="center"/>
        </w:trPr>
        <w:tc>
          <w:tcPr>
            <w:tcW w:w="801" w:type="dxa"/>
            <w:vMerge/>
          </w:tcPr>
          <w:p w:rsidR="00901F4D" w:rsidRPr="009A039F" w:rsidRDefault="00901F4D" w:rsidP="00341A4A">
            <w:pPr>
              <w:spacing w:after="0"/>
              <w:rPr>
                <w:rFonts w:ascii="Times New Roman" w:hAnsi="Times New Roman"/>
                <w:b/>
                <w:sz w:val="18"/>
                <w:szCs w:val="18"/>
              </w:rPr>
            </w:pPr>
          </w:p>
        </w:tc>
        <w:tc>
          <w:tcPr>
            <w:tcW w:w="1008" w:type="dxa"/>
            <w:shd w:val="clear" w:color="auto" w:fill="auto"/>
          </w:tcPr>
          <w:p w:rsidR="00901F4D" w:rsidRPr="00A94089"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NORM 2</w:t>
            </w:r>
          </w:p>
        </w:tc>
        <w:tc>
          <w:tcPr>
            <w:tcW w:w="2127" w:type="dxa"/>
            <w:shd w:val="clear" w:color="auto" w:fill="auto"/>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0,540</w:t>
            </w:r>
          </w:p>
        </w:tc>
        <w:tc>
          <w:tcPr>
            <w:tcW w:w="1559" w:type="dxa"/>
            <w:vMerge/>
          </w:tcPr>
          <w:p w:rsidR="00901F4D" w:rsidRPr="009A039F" w:rsidRDefault="00901F4D" w:rsidP="00341A4A">
            <w:pPr>
              <w:spacing w:after="0"/>
              <w:rPr>
                <w:rFonts w:ascii="Times New Roman" w:hAnsi="Times New Roman"/>
                <w:sz w:val="18"/>
                <w:szCs w:val="18"/>
              </w:rPr>
            </w:pPr>
          </w:p>
        </w:tc>
      </w:tr>
      <w:tr w:rsidR="00901F4D" w:rsidRPr="009A039F" w:rsidTr="00341A4A">
        <w:trPr>
          <w:jc w:val="center"/>
        </w:trPr>
        <w:tc>
          <w:tcPr>
            <w:tcW w:w="801" w:type="dxa"/>
            <w:vMerge/>
          </w:tcPr>
          <w:p w:rsidR="00901F4D" w:rsidRPr="009A039F" w:rsidRDefault="00901F4D" w:rsidP="00341A4A">
            <w:pPr>
              <w:spacing w:after="0"/>
              <w:rPr>
                <w:rFonts w:ascii="Times New Roman" w:hAnsi="Times New Roman"/>
                <w:b/>
                <w:sz w:val="18"/>
                <w:szCs w:val="18"/>
              </w:rPr>
            </w:pPr>
          </w:p>
        </w:tc>
        <w:tc>
          <w:tcPr>
            <w:tcW w:w="1008" w:type="dxa"/>
            <w:shd w:val="clear" w:color="auto" w:fill="auto"/>
          </w:tcPr>
          <w:p w:rsidR="00901F4D" w:rsidRPr="00A94089"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NORM 3</w:t>
            </w:r>
          </w:p>
        </w:tc>
        <w:tc>
          <w:tcPr>
            <w:tcW w:w="2127" w:type="dxa"/>
            <w:shd w:val="clear" w:color="auto" w:fill="auto"/>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0,516</w:t>
            </w:r>
          </w:p>
        </w:tc>
        <w:tc>
          <w:tcPr>
            <w:tcW w:w="1559" w:type="dxa"/>
            <w:vMerge/>
          </w:tcPr>
          <w:p w:rsidR="00901F4D" w:rsidRPr="009A039F" w:rsidRDefault="00901F4D" w:rsidP="00341A4A">
            <w:pPr>
              <w:spacing w:after="0"/>
              <w:rPr>
                <w:rFonts w:ascii="Times New Roman" w:hAnsi="Times New Roman"/>
                <w:sz w:val="18"/>
                <w:szCs w:val="18"/>
              </w:rPr>
            </w:pPr>
          </w:p>
        </w:tc>
      </w:tr>
      <w:tr w:rsidR="00901F4D" w:rsidRPr="009A039F" w:rsidTr="00901F4D">
        <w:trPr>
          <w:trHeight w:val="173"/>
          <w:jc w:val="center"/>
        </w:trPr>
        <w:tc>
          <w:tcPr>
            <w:tcW w:w="801" w:type="dxa"/>
            <w:vMerge w:val="restart"/>
            <w:vAlign w:val="center"/>
          </w:tcPr>
          <w:p w:rsidR="00901F4D" w:rsidRPr="009A039F" w:rsidRDefault="00901F4D" w:rsidP="00341A4A">
            <w:pPr>
              <w:spacing w:after="0"/>
              <w:jc w:val="center"/>
              <w:rPr>
                <w:rFonts w:ascii="Times New Roman" w:hAnsi="Times New Roman"/>
                <w:b/>
                <w:sz w:val="18"/>
                <w:szCs w:val="18"/>
              </w:rPr>
            </w:pPr>
            <w:r>
              <w:rPr>
                <w:rFonts w:ascii="Times New Roman" w:hAnsi="Times New Roman"/>
                <w:b/>
                <w:sz w:val="18"/>
                <w:szCs w:val="18"/>
              </w:rPr>
              <w:t>INT</w:t>
            </w:r>
          </w:p>
        </w:tc>
        <w:tc>
          <w:tcPr>
            <w:tcW w:w="1008" w:type="dxa"/>
          </w:tcPr>
          <w:p w:rsidR="00901F4D" w:rsidRPr="00D74522" w:rsidRDefault="00901F4D" w:rsidP="00341A4A">
            <w:pPr>
              <w:spacing w:after="0" w:line="240" w:lineRule="auto"/>
              <w:jc w:val="center"/>
              <w:rPr>
                <w:rFonts w:ascii="Times New Roman" w:hAnsi="Times New Roman"/>
                <w:sz w:val="18"/>
                <w:szCs w:val="18"/>
                <w:lang w:val="en-US"/>
              </w:rPr>
            </w:pPr>
            <w:r>
              <w:rPr>
                <w:rFonts w:ascii="Times New Roman" w:hAnsi="Times New Roman"/>
                <w:sz w:val="18"/>
                <w:szCs w:val="18"/>
                <w:lang w:val="en-US"/>
              </w:rPr>
              <w:t>INT 1</w:t>
            </w:r>
          </w:p>
        </w:tc>
        <w:tc>
          <w:tcPr>
            <w:tcW w:w="2127" w:type="dxa"/>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0,662</w:t>
            </w:r>
          </w:p>
        </w:tc>
        <w:tc>
          <w:tcPr>
            <w:tcW w:w="1559" w:type="dxa"/>
            <w:vMerge w:val="restart"/>
            <w:vAlign w:val="center"/>
          </w:tcPr>
          <w:p w:rsidR="00901F4D" w:rsidRPr="009A039F" w:rsidRDefault="00901F4D" w:rsidP="00341A4A">
            <w:pPr>
              <w:spacing w:after="0"/>
              <w:jc w:val="center"/>
              <w:rPr>
                <w:rFonts w:ascii="Times New Roman" w:hAnsi="Times New Roman"/>
                <w:sz w:val="18"/>
                <w:szCs w:val="18"/>
              </w:rPr>
            </w:pPr>
            <w:r>
              <w:rPr>
                <w:rFonts w:ascii="Times New Roman" w:hAnsi="Times New Roman"/>
                <w:sz w:val="18"/>
                <w:szCs w:val="18"/>
              </w:rPr>
              <w:t>0,861</w:t>
            </w:r>
          </w:p>
        </w:tc>
      </w:tr>
      <w:tr w:rsidR="00901F4D" w:rsidRPr="009A039F" w:rsidTr="00901F4D">
        <w:trPr>
          <w:trHeight w:val="105"/>
          <w:jc w:val="center"/>
        </w:trPr>
        <w:tc>
          <w:tcPr>
            <w:tcW w:w="801" w:type="dxa"/>
            <w:vMerge/>
            <w:vAlign w:val="center"/>
          </w:tcPr>
          <w:p w:rsidR="00901F4D" w:rsidRDefault="00901F4D" w:rsidP="00901F4D">
            <w:pPr>
              <w:jc w:val="center"/>
              <w:rPr>
                <w:rFonts w:ascii="Times New Roman" w:hAnsi="Times New Roman"/>
                <w:b/>
                <w:sz w:val="18"/>
                <w:szCs w:val="18"/>
              </w:rPr>
            </w:pPr>
          </w:p>
        </w:tc>
        <w:tc>
          <w:tcPr>
            <w:tcW w:w="1008" w:type="dxa"/>
          </w:tcPr>
          <w:p w:rsidR="00901F4D" w:rsidRPr="00D74522" w:rsidRDefault="00901F4D" w:rsidP="00341A4A">
            <w:pPr>
              <w:spacing w:after="0" w:line="240" w:lineRule="auto"/>
              <w:jc w:val="center"/>
              <w:rPr>
                <w:rFonts w:ascii="Times New Roman" w:hAnsi="Times New Roman"/>
                <w:sz w:val="18"/>
                <w:szCs w:val="18"/>
                <w:lang w:val="en-US"/>
              </w:rPr>
            </w:pPr>
            <w:r>
              <w:rPr>
                <w:rFonts w:ascii="Times New Roman" w:hAnsi="Times New Roman"/>
                <w:sz w:val="18"/>
                <w:szCs w:val="18"/>
                <w:lang w:val="en-US"/>
              </w:rPr>
              <w:t>INT 2</w:t>
            </w:r>
          </w:p>
        </w:tc>
        <w:tc>
          <w:tcPr>
            <w:tcW w:w="2127" w:type="dxa"/>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0,679</w:t>
            </w:r>
          </w:p>
        </w:tc>
        <w:tc>
          <w:tcPr>
            <w:tcW w:w="1559" w:type="dxa"/>
            <w:vMerge/>
            <w:vAlign w:val="center"/>
          </w:tcPr>
          <w:p w:rsidR="00901F4D" w:rsidRDefault="00901F4D" w:rsidP="00901F4D">
            <w:pPr>
              <w:jc w:val="center"/>
              <w:rPr>
                <w:rFonts w:ascii="Times New Roman" w:hAnsi="Times New Roman"/>
                <w:sz w:val="18"/>
                <w:szCs w:val="18"/>
              </w:rPr>
            </w:pPr>
          </w:p>
        </w:tc>
      </w:tr>
      <w:tr w:rsidR="00901F4D" w:rsidRPr="009A039F" w:rsidTr="00901F4D">
        <w:trPr>
          <w:trHeight w:val="165"/>
          <w:jc w:val="center"/>
        </w:trPr>
        <w:tc>
          <w:tcPr>
            <w:tcW w:w="801" w:type="dxa"/>
            <w:vMerge/>
            <w:vAlign w:val="center"/>
          </w:tcPr>
          <w:p w:rsidR="00901F4D" w:rsidRDefault="00901F4D" w:rsidP="00901F4D">
            <w:pPr>
              <w:jc w:val="center"/>
              <w:rPr>
                <w:rFonts w:ascii="Times New Roman" w:hAnsi="Times New Roman"/>
                <w:b/>
                <w:sz w:val="18"/>
                <w:szCs w:val="18"/>
              </w:rPr>
            </w:pPr>
          </w:p>
        </w:tc>
        <w:tc>
          <w:tcPr>
            <w:tcW w:w="1008" w:type="dxa"/>
          </w:tcPr>
          <w:p w:rsidR="00901F4D" w:rsidRPr="00D74522" w:rsidRDefault="00901F4D" w:rsidP="00341A4A">
            <w:pPr>
              <w:spacing w:after="0" w:line="240" w:lineRule="auto"/>
              <w:jc w:val="center"/>
              <w:rPr>
                <w:rFonts w:ascii="Times New Roman" w:hAnsi="Times New Roman"/>
                <w:sz w:val="18"/>
                <w:szCs w:val="18"/>
                <w:lang w:val="en-US"/>
              </w:rPr>
            </w:pPr>
            <w:r>
              <w:rPr>
                <w:rFonts w:ascii="Times New Roman" w:hAnsi="Times New Roman"/>
                <w:sz w:val="18"/>
                <w:szCs w:val="18"/>
                <w:lang w:val="en-US"/>
              </w:rPr>
              <w:t>INT 4</w:t>
            </w:r>
          </w:p>
        </w:tc>
        <w:tc>
          <w:tcPr>
            <w:tcW w:w="2127" w:type="dxa"/>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0,675</w:t>
            </w:r>
          </w:p>
        </w:tc>
        <w:tc>
          <w:tcPr>
            <w:tcW w:w="1559" w:type="dxa"/>
            <w:vMerge/>
            <w:vAlign w:val="center"/>
          </w:tcPr>
          <w:p w:rsidR="00901F4D" w:rsidRDefault="00901F4D" w:rsidP="00901F4D">
            <w:pPr>
              <w:jc w:val="center"/>
              <w:rPr>
                <w:rFonts w:ascii="Times New Roman" w:hAnsi="Times New Roman"/>
                <w:sz w:val="18"/>
                <w:szCs w:val="18"/>
              </w:rPr>
            </w:pPr>
          </w:p>
        </w:tc>
      </w:tr>
      <w:tr w:rsidR="00901F4D" w:rsidRPr="009A039F" w:rsidTr="00901F4D">
        <w:trPr>
          <w:trHeight w:val="225"/>
          <w:jc w:val="center"/>
        </w:trPr>
        <w:tc>
          <w:tcPr>
            <w:tcW w:w="801" w:type="dxa"/>
            <w:vMerge/>
            <w:vAlign w:val="center"/>
          </w:tcPr>
          <w:p w:rsidR="00901F4D" w:rsidRDefault="00901F4D" w:rsidP="00901F4D">
            <w:pPr>
              <w:jc w:val="center"/>
              <w:rPr>
                <w:rFonts w:ascii="Times New Roman" w:hAnsi="Times New Roman"/>
                <w:b/>
                <w:sz w:val="18"/>
                <w:szCs w:val="18"/>
              </w:rPr>
            </w:pPr>
          </w:p>
        </w:tc>
        <w:tc>
          <w:tcPr>
            <w:tcW w:w="1008" w:type="dxa"/>
          </w:tcPr>
          <w:p w:rsidR="00901F4D" w:rsidRPr="00D74522" w:rsidRDefault="00901F4D" w:rsidP="00341A4A">
            <w:pPr>
              <w:spacing w:after="0" w:line="240" w:lineRule="auto"/>
              <w:jc w:val="center"/>
              <w:rPr>
                <w:rFonts w:ascii="Times New Roman" w:hAnsi="Times New Roman"/>
                <w:sz w:val="18"/>
                <w:szCs w:val="18"/>
                <w:lang w:val="en-US"/>
              </w:rPr>
            </w:pPr>
            <w:r>
              <w:rPr>
                <w:rFonts w:ascii="Times New Roman" w:hAnsi="Times New Roman"/>
                <w:sz w:val="18"/>
                <w:szCs w:val="18"/>
                <w:lang w:val="en-US"/>
              </w:rPr>
              <w:t>INT 5</w:t>
            </w:r>
          </w:p>
        </w:tc>
        <w:tc>
          <w:tcPr>
            <w:tcW w:w="2127" w:type="dxa"/>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0,673</w:t>
            </w:r>
          </w:p>
        </w:tc>
        <w:tc>
          <w:tcPr>
            <w:tcW w:w="1559" w:type="dxa"/>
            <w:vMerge/>
            <w:vAlign w:val="center"/>
          </w:tcPr>
          <w:p w:rsidR="00901F4D" w:rsidRDefault="00901F4D" w:rsidP="00901F4D">
            <w:pPr>
              <w:jc w:val="center"/>
              <w:rPr>
                <w:rFonts w:ascii="Times New Roman" w:hAnsi="Times New Roman"/>
                <w:sz w:val="18"/>
                <w:szCs w:val="18"/>
              </w:rPr>
            </w:pPr>
          </w:p>
        </w:tc>
      </w:tr>
      <w:tr w:rsidR="00901F4D" w:rsidRPr="009A039F" w:rsidTr="00901F4D">
        <w:trPr>
          <w:trHeight w:val="267"/>
          <w:jc w:val="center"/>
        </w:trPr>
        <w:tc>
          <w:tcPr>
            <w:tcW w:w="801" w:type="dxa"/>
            <w:vMerge/>
            <w:vAlign w:val="center"/>
          </w:tcPr>
          <w:p w:rsidR="00901F4D" w:rsidRDefault="00901F4D" w:rsidP="00901F4D">
            <w:pPr>
              <w:jc w:val="center"/>
              <w:rPr>
                <w:rFonts w:ascii="Times New Roman" w:hAnsi="Times New Roman"/>
                <w:b/>
                <w:sz w:val="18"/>
                <w:szCs w:val="18"/>
              </w:rPr>
            </w:pPr>
          </w:p>
        </w:tc>
        <w:tc>
          <w:tcPr>
            <w:tcW w:w="1008" w:type="dxa"/>
          </w:tcPr>
          <w:p w:rsidR="00901F4D" w:rsidRPr="00D74522" w:rsidRDefault="00901F4D" w:rsidP="00341A4A">
            <w:pPr>
              <w:spacing w:after="0" w:line="240" w:lineRule="auto"/>
              <w:jc w:val="center"/>
              <w:rPr>
                <w:rFonts w:ascii="Times New Roman" w:hAnsi="Times New Roman"/>
                <w:sz w:val="18"/>
                <w:szCs w:val="18"/>
                <w:lang w:val="en-US"/>
              </w:rPr>
            </w:pPr>
            <w:r>
              <w:rPr>
                <w:rFonts w:ascii="Times New Roman" w:hAnsi="Times New Roman"/>
                <w:sz w:val="18"/>
                <w:szCs w:val="18"/>
                <w:lang w:val="en-US"/>
              </w:rPr>
              <w:t>INT 6</w:t>
            </w:r>
          </w:p>
        </w:tc>
        <w:tc>
          <w:tcPr>
            <w:tcW w:w="2127" w:type="dxa"/>
            <w:vAlign w:val="center"/>
          </w:tcPr>
          <w:p w:rsidR="00901F4D" w:rsidRPr="009A039F" w:rsidRDefault="00901F4D" w:rsidP="00341A4A">
            <w:pPr>
              <w:spacing w:after="0" w:line="240" w:lineRule="auto"/>
              <w:jc w:val="center"/>
              <w:rPr>
                <w:rFonts w:ascii="Times New Roman" w:hAnsi="Times New Roman"/>
                <w:sz w:val="18"/>
                <w:szCs w:val="18"/>
              </w:rPr>
            </w:pPr>
            <w:r>
              <w:rPr>
                <w:rFonts w:ascii="Times New Roman" w:hAnsi="Times New Roman"/>
                <w:sz w:val="18"/>
                <w:szCs w:val="18"/>
              </w:rPr>
              <w:t>0,737</w:t>
            </w:r>
          </w:p>
        </w:tc>
        <w:tc>
          <w:tcPr>
            <w:tcW w:w="1559" w:type="dxa"/>
            <w:vMerge/>
            <w:vAlign w:val="center"/>
          </w:tcPr>
          <w:p w:rsidR="00901F4D" w:rsidRDefault="00901F4D" w:rsidP="00901F4D">
            <w:pPr>
              <w:jc w:val="center"/>
              <w:rPr>
                <w:rFonts w:ascii="Times New Roman" w:hAnsi="Times New Roman"/>
                <w:sz w:val="18"/>
                <w:szCs w:val="18"/>
              </w:rPr>
            </w:pPr>
          </w:p>
        </w:tc>
      </w:tr>
    </w:tbl>
    <w:p w:rsidR="00901F4D" w:rsidRDefault="00901F4D" w:rsidP="00901F4D">
      <w:pPr>
        <w:spacing w:after="0" w:line="360" w:lineRule="auto"/>
        <w:jc w:val="center"/>
        <w:rPr>
          <w:rFonts w:ascii="Times New Roman" w:hAnsi="Times New Roman"/>
          <w:sz w:val="16"/>
          <w:szCs w:val="16"/>
        </w:rPr>
      </w:pPr>
    </w:p>
    <w:p w:rsidR="00901F4D" w:rsidRDefault="00901F4D" w:rsidP="00901F4D">
      <w:pPr>
        <w:spacing w:after="0" w:line="360" w:lineRule="auto"/>
        <w:jc w:val="center"/>
        <w:rPr>
          <w:rFonts w:ascii="Times New Roman" w:hAnsi="Times New Roman"/>
          <w:sz w:val="16"/>
          <w:szCs w:val="16"/>
        </w:rPr>
      </w:pPr>
      <w:r>
        <w:rPr>
          <w:rFonts w:ascii="Times New Roman" w:hAnsi="Times New Roman"/>
          <w:sz w:val="16"/>
          <w:szCs w:val="16"/>
        </w:rPr>
        <w:t>FONTE: ELABORAÇÃO PRÓPRIA</w:t>
      </w:r>
    </w:p>
    <w:p w:rsidR="00B3734E" w:rsidRPr="00B3734E" w:rsidRDefault="00B3734E" w:rsidP="00B3734E">
      <w:pPr>
        <w:spacing w:after="0" w:line="360" w:lineRule="auto"/>
        <w:jc w:val="both"/>
        <w:rPr>
          <w:rFonts w:ascii="Times New Roman" w:hAnsi="Times New Roman"/>
          <w:sz w:val="24"/>
          <w:szCs w:val="24"/>
        </w:rPr>
      </w:pPr>
      <w:r>
        <w:rPr>
          <w:rFonts w:ascii="Times New Roman" w:hAnsi="Times New Roman"/>
          <w:sz w:val="24"/>
          <w:szCs w:val="24"/>
        </w:rPr>
        <w:t xml:space="preserve">Como o constructo CONT apresentou valores muito baixos em relação aos recomendados, optámos por o </w:t>
      </w:r>
      <w:r w:rsidR="00106DBE">
        <w:rPr>
          <w:rFonts w:ascii="Times New Roman" w:hAnsi="Times New Roman"/>
          <w:sz w:val="24"/>
          <w:szCs w:val="24"/>
        </w:rPr>
        <w:t>eliminar</w:t>
      </w:r>
      <w:r>
        <w:rPr>
          <w:rFonts w:ascii="Times New Roman" w:hAnsi="Times New Roman"/>
          <w:sz w:val="24"/>
          <w:szCs w:val="24"/>
        </w:rPr>
        <w:t xml:space="preserve">. </w:t>
      </w:r>
    </w:p>
    <w:p w:rsidR="00901F4D" w:rsidRDefault="00901F4D" w:rsidP="00341A4A">
      <w:pPr>
        <w:autoSpaceDE w:val="0"/>
        <w:autoSpaceDN w:val="0"/>
        <w:adjustRightInd w:val="0"/>
        <w:spacing w:after="0" w:line="360" w:lineRule="auto"/>
        <w:jc w:val="both"/>
        <w:rPr>
          <w:rFonts w:ascii="Times New Roman" w:hAnsi="Times New Roman"/>
          <w:sz w:val="24"/>
          <w:szCs w:val="24"/>
        </w:rPr>
      </w:pPr>
      <w:r w:rsidRPr="00D377DA">
        <w:rPr>
          <w:rFonts w:ascii="Times New Roman" w:hAnsi="Times New Roman"/>
          <w:sz w:val="24"/>
          <w:szCs w:val="24"/>
        </w:rPr>
        <w:t xml:space="preserve">As correlações inter-itens de todos os constructos são superiores a 0,30 proposto por Robinson </w:t>
      </w:r>
      <w:r w:rsidRPr="00D377DA">
        <w:rPr>
          <w:rFonts w:ascii="Times New Roman" w:hAnsi="Times New Roman"/>
          <w:i/>
          <w:sz w:val="24"/>
          <w:szCs w:val="24"/>
        </w:rPr>
        <w:t>et al</w:t>
      </w:r>
      <w:r w:rsidRPr="00D377DA">
        <w:rPr>
          <w:rFonts w:ascii="Times New Roman" w:hAnsi="Times New Roman"/>
          <w:sz w:val="24"/>
          <w:szCs w:val="24"/>
        </w:rPr>
        <w:t xml:space="preserve">. (1991). </w:t>
      </w:r>
      <w:r w:rsidR="00516DF5">
        <w:rPr>
          <w:rFonts w:ascii="Times New Roman" w:hAnsi="Times New Roman"/>
          <w:sz w:val="24"/>
          <w:szCs w:val="24"/>
        </w:rPr>
        <w:t xml:space="preserve">Após a análise das correlações inter-itens, decidimos eliminar os itens CCOM 3 e NORM 1 porque os resultados </w:t>
      </w:r>
      <w:r w:rsidR="00516DF5">
        <w:rPr>
          <w:rFonts w:ascii="Times New Roman" w:hAnsi="Times New Roman"/>
          <w:sz w:val="24"/>
          <w:szCs w:val="24"/>
        </w:rPr>
        <w:lastRenderedPageBreak/>
        <w:t xml:space="preserve">encontram-se aquém dos resultados mínimos permitidos na correlação item-total. </w:t>
      </w:r>
    </w:p>
    <w:p w:rsidR="00901F4D" w:rsidRPr="00C05D4F" w:rsidRDefault="00901F4D" w:rsidP="00901F4D">
      <w:pPr>
        <w:autoSpaceDE w:val="0"/>
        <w:autoSpaceDN w:val="0"/>
        <w:adjustRightInd w:val="0"/>
        <w:spacing w:after="0" w:line="240" w:lineRule="auto"/>
        <w:rPr>
          <w:rFonts w:ascii="Times New Roman" w:hAnsi="Times New Roman"/>
          <w:sz w:val="24"/>
          <w:szCs w:val="24"/>
        </w:rPr>
      </w:pPr>
    </w:p>
    <w:tbl>
      <w:tblPr>
        <w:tblW w:w="694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76"/>
        <w:gridCol w:w="1134"/>
        <w:gridCol w:w="1206"/>
        <w:gridCol w:w="1134"/>
        <w:gridCol w:w="1134"/>
        <w:gridCol w:w="1062"/>
      </w:tblGrid>
      <w:tr w:rsidR="00901F4D" w:rsidRPr="00C05D4F" w:rsidTr="00901F4D">
        <w:trPr>
          <w:cantSplit/>
          <w:jc w:val="center"/>
        </w:trPr>
        <w:tc>
          <w:tcPr>
            <w:tcW w:w="6946" w:type="dxa"/>
            <w:gridSpan w:val="6"/>
            <w:tcBorders>
              <w:top w:val="nil"/>
              <w:left w:val="nil"/>
              <w:bottom w:val="single" w:sz="12" w:space="0" w:color="000000"/>
              <w:right w:val="nil"/>
            </w:tcBorders>
            <w:shd w:val="clear" w:color="auto" w:fill="FFFFFF"/>
          </w:tcPr>
          <w:p w:rsidR="00901F4D" w:rsidRPr="002C6F38" w:rsidRDefault="00901F4D" w:rsidP="00901F4D">
            <w:pPr>
              <w:autoSpaceDE w:val="0"/>
              <w:autoSpaceDN w:val="0"/>
              <w:adjustRightInd w:val="0"/>
              <w:spacing w:after="0" w:line="320" w:lineRule="atLeast"/>
              <w:ind w:right="60"/>
              <w:jc w:val="center"/>
              <w:rPr>
                <w:rFonts w:ascii="Times New Roman" w:hAnsi="Times New Roman"/>
                <w:color w:val="000000"/>
                <w:sz w:val="16"/>
                <w:szCs w:val="16"/>
              </w:rPr>
            </w:pPr>
            <w:r>
              <w:rPr>
                <w:rFonts w:ascii="Times New Roman" w:hAnsi="Times New Roman"/>
                <w:color w:val="000000"/>
                <w:sz w:val="16"/>
                <w:szCs w:val="16"/>
              </w:rPr>
              <w:t>TABELA 4.6</w:t>
            </w:r>
            <w:r w:rsidRPr="002C6F38">
              <w:rPr>
                <w:rFonts w:ascii="Times New Roman" w:hAnsi="Times New Roman"/>
                <w:color w:val="000000"/>
                <w:sz w:val="16"/>
                <w:szCs w:val="16"/>
              </w:rPr>
              <w:t xml:space="preserve"> – CORRELAÇÃO INTER-ITENS – MAT – PRÉ -TESTE </w:t>
            </w:r>
          </w:p>
        </w:tc>
      </w:tr>
      <w:tr w:rsidR="00901F4D" w:rsidRPr="00FC60DD" w:rsidTr="00901F4D">
        <w:trPr>
          <w:cantSplit/>
          <w:jc w:val="center"/>
        </w:trPr>
        <w:tc>
          <w:tcPr>
            <w:tcW w:w="1276" w:type="dxa"/>
            <w:tcBorders>
              <w:top w:val="single" w:sz="12" w:space="0" w:color="000000"/>
              <w:left w:val="nil"/>
              <w:bottom w:val="single" w:sz="12" w:space="0" w:color="000000"/>
              <w:right w:val="single" w:sz="12" w:space="0" w:color="000000"/>
            </w:tcBorders>
            <w:shd w:val="clear" w:color="auto" w:fill="FFFFFF"/>
          </w:tcPr>
          <w:p w:rsidR="00901F4D" w:rsidRPr="00FC60DD" w:rsidRDefault="00901F4D" w:rsidP="00901F4D">
            <w:pPr>
              <w:autoSpaceDE w:val="0"/>
              <w:autoSpaceDN w:val="0"/>
              <w:adjustRightInd w:val="0"/>
              <w:spacing w:after="0" w:line="320" w:lineRule="atLeast"/>
              <w:ind w:left="60" w:right="60"/>
              <w:rPr>
                <w:rFonts w:ascii="Times New Roman" w:hAnsi="Times New Roman"/>
                <w:color w:val="000000"/>
              </w:rPr>
            </w:pPr>
          </w:p>
        </w:tc>
        <w:tc>
          <w:tcPr>
            <w:tcW w:w="1134"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60DD">
              <w:rPr>
                <w:rFonts w:ascii="Times New Roman" w:hAnsi="Times New Roman"/>
                <w:b/>
                <w:color w:val="000000"/>
              </w:rPr>
              <w:t>MAT1</w:t>
            </w:r>
          </w:p>
        </w:tc>
        <w:tc>
          <w:tcPr>
            <w:tcW w:w="1206"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60DD">
              <w:rPr>
                <w:rFonts w:ascii="Times New Roman" w:hAnsi="Times New Roman"/>
                <w:b/>
                <w:color w:val="000000"/>
              </w:rPr>
              <w:t>MAT2</w:t>
            </w:r>
          </w:p>
        </w:tc>
        <w:tc>
          <w:tcPr>
            <w:tcW w:w="1134"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60DD">
              <w:rPr>
                <w:rFonts w:ascii="Times New Roman" w:hAnsi="Times New Roman"/>
                <w:b/>
                <w:color w:val="000000"/>
              </w:rPr>
              <w:t>MAT3</w:t>
            </w:r>
          </w:p>
        </w:tc>
        <w:tc>
          <w:tcPr>
            <w:tcW w:w="1134"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60DD">
              <w:rPr>
                <w:rFonts w:ascii="Times New Roman" w:hAnsi="Times New Roman"/>
                <w:b/>
                <w:color w:val="000000"/>
              </w:rPr>
              <w:t>MAT4</w:t>
            </w:r>
          </w:p>
        </w:tc>
        <w:tc>
          <w:tcPr>
            <w:tcW w:w="1062" w:type="dxa"/>
            <w:tcBorders>
              <w:top w:val="single" w:sz="12" w:space="0" w:color="000000"/>
              <w:left w:val="single" w:sz="12" w:space="0" w:color="000000"/>
              <w:bottom w:val="single" w:sz="12" w:space="0" w:color="000000"/>
              <w:right w:val="nil"/>
            </w:tcBorders>
            <w:shd w:val="clear" w:color="auto" w:fill="FFFFFF"/>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60DD">
              <w:rPr>
                <w:rFonts w:ascii="Times New Roman" w:hAnsi="Times New Roman"/>
                <w:b/>
                <w:color w:val="000000"/>
              </w:rPr>
              <w:t>MAT 5</w:t>
            </w:r>
          </w:p>
        </w:tc>
      </w:tr>
      <w:tr w:rsidR="00901F4D" w:rsidRPr="00FC60DD" w:rsidTr="00901F4D">
        <w:trPr>
          <w:cantSplit/>
          <w:trHeight w:val="301"/>
          <w:jc w:val="center"/>
        </w:trPr>
        <w:tc>
          <w:tcPr>
            <w:tcW w:w="1276" w:type="dxa"/>
            <w:tcBorders>
              <w:top w:val="single" w:sz="12" w:space="0" w:color="000000"/>
              <w:left w:val="nil"/>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60DD">
              <w:rPr>
                <w:rFonts w:ascii="Times New Roman" w:hAnsi="Times New Roman"/>
                <w:b/>
                <w:color w:val="000000"/>
              </w:rPr>
              <w:t>MAT1</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1,000</w:t>
            </w:r>
          </w:p>
        </w:tc>
        <w:tc>
          <w:tcPr>
            <w:tcW w:w="1206"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,403</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,177</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,176</w:t>
            </w:r>
          </w:p>
        </w:tc>
        <w:tc>
          <w:tcPr>
            <w:tcW w:w="1062" w:type="dxa"/>
            <w:tcBorders>
              <w:top w:val="single" w:sz="12" w:space="0" w:color="000000"/>
              <w:left w:val="single" w:sz="12" w:space="0" w:color="000000"/>
              <w:bottom w:val="single" w:sz="8" w:space="0" w:color="000000"/>
              <w:right w:val="nil"/>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,283</w:t>
            </w:r>
          </w:p>
        </w:tc>
      </w:tr>
      <w:tr w:rsidR="00901F4D" w:rsidRPr="00FC60DD" w:rsidTr="00901F4D">
        <w:trPr>
          <w:cantSplit/>
          <w:trHeight w:val="245"/>
          <w:jc w:val="center"/>
        </w:trPr>
        <w:tc>
          <w:tcPr>
            <w:tcW w:w="1276" w:type="dxa"/>
            <w:tcBorders>
              <w:top w:val="single" w:sz="8" w:space="0" w:color="000000"/>
              <w:left w:val="nil"/>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60DD">
              <w:rPr>
                <w:rFonts w:ascii="Times New Roman" w:hAnsi="Times New Roman"/>
                <w:b/>
                <w:color w:val="000000"/>
              </w:rPr>
              <w:t>MAT2</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,403</w:t>
            </w:r>
          </w:p>
        </w:tc>
        <w:tc>
          <w:tcPr>
            <w:tcW w:w="1206"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1,000</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,246</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,267</w:t>
            </w:r>
          </w:p>
        </w:tc>
        <w:tc>
          <w:tcPr>
            <w:tcW w:w="1062" w:type="dxa"/>
            <w:tcBorders>
              <w:top w:val="single" w:sz="8" w:space="0" w:color="000000"/>
              <w:left w:val="single" w:sz="12" w:space="0" w:color="000000"/>
              <w:bottom w:val="single" w:sz="8" w:space="0" w:color="000000"/>
              <w:right w:val="nil"/>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,310</w:t>
            </w:r>
          </w:p>
        </w:tc>
      </w:tr>
      <w:tr w:rsidR="00901F4D" w:rsidRPr="00FC60DD" w:rsidTr="00901F4D">
        <w:trPr>
          <w:cantSplit/>
          <w:jc w:val="center"/>
        </w:trPr>
        <w:tc>
          <w:tcPr>
            <w:tcW w:w="1276" w:type="dxa"/>
            <w:tcBorders>
              <w:top w:val="single" w:sz="8" w:space="0" w:color="000000"/>
              <w:left w:val="nil"/>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60DD">
              <w:rPr>
                <w:rFonts w:ascii="Times New Roman" w:hAnsi="Times New Roman"/>
                <w:b/>
                <w:color w:val="000000"/>
              </w:rPr>
              <w:t>MAT3</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,177</w:t>
            </w:r>
          </w:p>
        </w:tc>
        <w:tc>
          <w:tcPr>
            <w:tcW w:w="1206"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,246</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1,000</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,518</w:t>
            </w:r>
          </w:p>
        </w:tc>
        <w:tc>
          <w:tcPr>
            <w:tcW w:w="1062" w:type="dxa"/>
            <w:tcBorders>
              <w:top w:val="single" w:sz="8" w:space="0" w:color="000000"/>
              <w:left w:val="single" w:sz="12" w:space="0" w:color="000000"/>
              <w:bottom w:val="single" w:sz="8" w:space="0" w:color="000000"/>
              <w:right w:val="nil"/>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,104</w:t>
            </w:r>
          </w:p>
        </w:tc>
      </w:tr>
      <w:tr w:rsidR="00901F4D" w:rsidRPr="00FC60DD" w:rsidTr="00901F4D">
        <w:trPr>
          <w:cantSplit/>
          <w:jc w:val="center"/>
        </w:trPr>
        <w:tc>
          <w:tcPr>
            <w:tcW w:w="1276" w:type="dxa"/>
            <w:tcBorders>
              <w:top w:val="single" w:sz="8" w:space="0" w:color="000000"/>
              <w:left w:val="nil"/>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60DD">
              <w:rPr>
                <w:rFonts w:ascii="Times New Roman" w:hAnsi="Times New Roman"/>
                <w:b/>
                <w:color w:val="000000"/>
              </w:rPr>
              <w:t>MAT4</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,176</w:t>
            </w:r>
          </w:p>
        </w:tc>
        <w:tc>
          <w:tcPr>
            <w:tcW w:w="1206"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,267</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,518</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1,000</w:t>
            </w:r>
          </w:p>
        </w:tc>
        <w:tc>
          <w:tcPr>
            <w:tcW w:w="1062" w:type="dxa"/>
            <w:tcBorders>
              <w:top w:val="single" w:sz="8" w:space="0" w:color="000000"/>
              <w:left w:val="single" w:sz="12" w:space="0" w:color="000000"/>
              <w:bottom w:val="single" w:sz="8" w:space="0" w:color="000000"/>
              <w:right w:val="nil"/>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,153</w:t>
            </w:r>
          </w:p>
        </w:tc>
      </w:tr>
      <w:tr w:rsidR="00901F4D" w:rsidRPr="00FC60DD" w:rsidTr="00901F4D">
        <w:trPr>
          <w:cantSplit/>
          <w:trHeight w:val="217"/>
          <w:jc w:val="center"/>
        </w:trPr>
        <w:tc>
          <w:tcPr>
            <w:tcW w:w="1276" w:type="dxa"/>
            <w:tcBorders>
              <w:top w:val="single" w:sz="8" w:space="0" w:color="000000"/>
              <w:left w:val="nil"/>
              <w:bottom w:val="single" w:sz="12"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FC60DD">
              <w:rPr>
                <w:rFonts w:ascii="Times New Roman" w:hAnsi="Times New Roman"/>
                <w:b/>
                <w:color w:val="000000"/>
              </w:rPr>
              <w:t>MAT5</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,283</w:t>
            </w:r>
          </w:p>
        </w:tc>
        <w:tc>
          <w:tcPr>
            <w:tcW w:w="1206"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,310</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,104</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,153</w:t>
            </w:r>
          </w:p>
        </w:tc>
        <w:tc>
          <w:tcPr>
            <w:tcW w:w="1062" w:type="dxa"/>
            <w:tcBorders>
              <w:top w:val="single" w:sz="8" w:space="0" w:color="000000"/>
              <w:left w:val="single" w:sz="12" w:space="0" w:color="000000"/>
              <w:bottom w:val="single" w:sz="12" w:space="0" w:color="000000"/>
              <w:right w:val="nil"/>
            </w:tcBorders>
            <w:shd w:val="clear" w:color="auto" w:fill="FFFFFF"/>
            <w:vAlign w:val="center"/>
          </w:tcPr>
          <w:p w:rsidR="00901F4D" w:rsidRPr="00FC60DD"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FC60DD">
              <w:rPr>
                <w:rFonts w:ascii="Times New Roman" w:hAnsi="Times New Roman"/>
                <w:color w:val="000000"/>
              </w:rPr>
              <w:t>1,000</w:t>
            </w:r>
          </w:p>
        </w:tc>
      </w:tr>
    </w:tbl>
    <w:p w:rsidR="00901F4D" w:rsidRDefault="00901F4D" w:rsidP="00901F4D">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 xml:space="preserve">FONTE: ELABORAÇÃO PRÓPRIA </w:t>
      </w:r>
    </w:p>
    <w:p w:rsidR="00901F4D" w:rsidRDefault="00901F4D" w:rsidP="00901F4D">
      <w:pPr>
        <w:autoSpaceDE w:val="0"/>
        <w:autoSpaceDN w:val="0"/>
        <w:adjustRightInd w:val="0"/>
        <w:spacing w:after="0" w:line="240" w:lineRule="auto"/>
        <w:rPr>
          <w:rFonts w:ascii="Times New Roman" w:hAnsi="Times New Roman"/>
          <w:sz w:val="24"/>
          <w:szCs w:val="24"/>
        </w:rPr>
      </w:pPr>
    </w:p>
    <w:p w:rsidR="00901F4D" w:rsidRPr="00C05D4F" w:rsidRDefault="00901F4D" w:rsidP="00901F4D">
      <w:pPr>
        <w:autoSpaceDE w:val="0"/>
        <w:autoSpaceDN w:val="0"/>
        <w:adjustRightInd w:val="0"/>
        <w:spacing w:after="0" w:line="240" w:lineRule="auto"/>
        <w:rPr>
          <w:rFonts w:ascii="Times New Roman" w:hAnsi="Times New Roman"/>
          <w:sz w:val="24"/>
          <w:szCs w:val="24"/>
        </w:rPr>
      </w:pPr>
    </w:p>
    <w:tbl>
      <w:tblPr>
        <w:tblW w:w="510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2"/>
        <w:gridCol w:w="1282"/>
        <w:gridCol w:w="1275"/>
        <w:gridCol w:w="1133"/>
      </w:tblGrid>
      <w:tr w:rsidR="00901F4D" w:rsidRPr="00766E78" w:rsidTr="00901F4D">
        <w:trPr>
          <w:cantSplit/>
          <w:jc w:val="center"/>
        </w:trPr>
        <w:tc>
          <w:tcPr>
            <w:tcW w:w="5102" w:type="dxa"/>
            <w:gridSpan w:val="4"/>
            <w:tcBorders>
              <w:top w:val="nil"/>
              <w:left w:val="nil"/>
              <w:bottom w:val="single" w:sz="12" w:space="0" w:color="000000"/>
              <w:right w:val="nil"/>
            </w:tcBorders>
            <w:shd w:val="clear" w:color="auto" w:fill="FFFFFF"/>
          </w:tcPr>
          <w:p w:rsidR="00901F4D" w:rsidRPr="00766E78" w:rsidRDefault="00901F4D" w:rsidP="00901F4D">
            <w:pPr>
              <w:autoSpaceDE w:val="0"/>
              <w:autoSpaceDN w:val="0"/>
              <w:adjustRightInd w:val="0"/>
              <w:spacing w:after="0" w:line="320" w:lineRule="atLeast"/>
              <w:ind w:left="60" w:right="60"/>
              <w:jc w:val="center"/>
              <w:rPr>
                <w:rFonts w:ascii="Arial" w:hAnsi="Arial" w:cs="Arial"/>
                <w:color w:val="000000"/>
                <w:sz w:val="18"/>
                <w:szCs w:val="18"/>
              </w:rPr>
            </w:pPr>
            <w:r w:rsidRPr="002C6F38">
              <w:rPr>
                <w:rFonts w:ascii="Times New Roman" w:hAnsi="Times New Roman"/>
                <w:color w:val="000000"/>
                <w:sz w:val="16"/>
                <w:szCs w:val="16"/>
              </w:rPr>
              <w:t xml:space="preserve">TABELA </w:t>
            </w:r>
            <w:r>
              <w:rPr>
                <w:rFonts w:ascii="Times New Roman" w:hAnsi="Times New Roman"/>
                <w:color w:val="000000"/>
                <w:sz w:val="16"/>
                <w:szCs w:val="16"/>
              </w:rPr>
              <w:t>4.7 – CORRELAÇÃO INTER-ITENS – MNS</w:t>
            </w:r>
            <w:r w:rsidRPr="002C6F38">
              <w:rPr>
                <w:rFonts w:ascii="Times New Roman" w:hAnsi="Times New Roman"/>
                <w:color w:val="000000"/>
                <w:sz w:val="16"/>
                <w:szCs w:val="16"/>
              </w:rPr>
              <w:t xml:space="preserve"> – PRÉ </w:t>
            </w:r>
            <w:r>
              <w:rPr>
                <w:rFonts w:ascii="Times New Roman" w:hAnsi="Times New Roman"/>
                <w:color w:val="000000"/>
                <w:sz w:val="16"/>
                <w:szCs w:val="16"/>
              </w:rPr>
              <w:t>–</w:t>
            </w:r>
            <w:r w:rsidRPr="002C6F38">
              <w:rPr>
                <w:rFonts w:ascii="Times New Roman" w:hAnsi="Times New Roman"/>
                <w:color w:val="000000"/>
                <w:sz w:val="16"/>
                <w:szCs w:val="16"/>
              </w:rPr>
              <w:t>TESTE</w:t>
            </w:r>
          </w:p>
        </w:tc>
      </w:tr>
      <w:tr w:rsidR="00901F4D" w:rsidRPr="00C05D4F" w:rsidTr="00901F4D">
        <w:trPr>
          <w:cantSplit/>
          <w:jc w:val="center"/>
        </w:trPr>
        <w:tc>
          <w:tcPr>
            <w:tcW w:w="1412" w:type="dxa"/>
            <w:tcBorders>
              <w:top w:val="single" w:sz="12" w:space="0" w:color="000000"/>
              <w:left w:val="nil"/>
              <w:bottom w:val="single" w:sz="12" w:space="0" w:color="000000"/>
              <w:right w:val="single" w:sz="12" w:space="0" w:color="000000"/>
            </w:tcBorders>
            <w:shd w:val="clear" w:color="auto" w:fill="FFFFFF"/>
          </w:tcPr>
          <w:p w:rsidR="00901F4D" w:rsidRPr="00766E78" w:rsidRDefault="00901F4D" w:rsidP="00901F4D">
            <w:pPr>
              <w:autoSpaceDE w:val="0"/>
              <w:autoSpaceDN w:val="0"/>
              <w:adjustRightInd w:val="0"/>
              <w:spacing w:after="0" w:line="320" w:lineRule="atLeast"/>
              <w:ind w:left="60" w:right="60"/>
              <w:rPr>
                <w:rFonts w:ascii="Times New Roman" w:hAnsi="Times New Roman"/>
                <w:color w:val="000000"/>
              </w:rPr>
            </w:pPr>
          </w:p>
        </w:tc>
        <w:tc>
          <w:tcPr>
            <w:tcW w:w="1282"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66E78">
              <w:rPr>
                <w:rFonts w:ascii="Times New Roman" w:hAnsi="Times New Roman"/>
                <w:b/>
                <w:color w:val="000000"/>
              </w:rPr>
              <w:t>MNS 1</w:t>
            </w:r>
          </w:p>
        </w:tc>
        <w:tc>
          <w:tcPr>
            <w:tcW w:w="1275"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66E78">
              <w:rPr>
                <w:rFonts w:ascii="Times New Roman" w:hAnsi="Times New Roman"/>
                <w:b/>
                <w:color w:val="000000"/>
              </w:rPr>
              <w:t>MNS 2</w:t>
            </w:r>
          </w:p>
        </w:tc>
        <w:tc>
          <w:tcPr>
            <w:tcW w:w="1133" w:type="dxa"/>
            <w:tcBorders>
              <w:top w:val="single" w:sz="12" w:space="0" w:color="000000"/>
              <w:left w:val="single" w:sz="12" w:space="0" w:color="000000"/>
              <w:bottom w:val="single" w:sz="12" w:space="0" w:color="000000"/>
              <w:right w:val="nil"/>
            </w:tcBorders>
            <w:shd w:val="clear" w:color="auto" w:fill="FFFFFF"/>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66E78">
              <w:rPr>
                <w:rFonts w:ascii="Times New Roman" w:hAnsi="Times New Roman"/>
                <w:b/>
                <w:color w:val="000000"/>
              </w:rPr>
              <w:t>MNS 4</w:t>
            </w:r>
          </w:p>
        </w:tc>
      </w:tr>
      <w:tr w:rsidR="00901F4D" w:rsidRPr="00C05D4F" w:rsidTr="00901F4D">
        <w:trPr>
          <w:cantSplit/>
          <w:jc w:val="center"/>
        </w:trPr>
        <w:tc>
          <w:tcPr>
            <w:tcW w:w="1412" w:type="dxa"/>
            <w:tcBorders>
              <w:top w:val="single" w:sz="12" w:space="0" w:color="000000"/>
              <w:left w:val="nil"/>
              <w:bottom w:val="single" w:sz="8" w:space="0" w:color="000000"/>
              <w:right w:val="single" w:sz="12" w:space="0" w:color="000000"/>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66E78">
              <w:rPr>
                <w:rFonts w:ascii="Times New Roman" w:hAnsi="Times New Roman"/>
                <w:b/>
                <w:color w:val="000000"/>
              </w:rPr>
              <w:t>MNS 1</w:t>
            </w:r>
          </w:p>
        </w:tc>
        <w:tc>
          <w:tcPr>
            <w:tcW w:w="1282"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66E78">
              <w:rPr>
                <w:rFonts w:ascii="Times New Roman" w:hAnsi="Times New Roman"/>
                <w:color w:val="000000"/>
              </w:rPr>
              <w:t>1,000</w:t>
            </w:r>
          </w:p>
        </w:tc>
        <w:tc>
          <w:tcPr>
            <w:tcW w:w="1275"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66E78">
              <w:rPr>
                <w:rFonts w:ascii="Times New Roman" w:hAnsi="Times New Roman"/>
                <w:color w:val="000000"/>
              </w:rPr>
              <w:t>,573</w:t>
            </w:r>
          </w:p>
        </w:tc>
        <w:tc>
          <w:tcPr>
            <w:tcW w:w="1133" w:type="dxa"/>
            <w:tcBorders>
              <w:top w:val="single" w:sz="12" w:space="0" w:color="000000"/>
              <w:left w:val="single" w:sz="12" w:space="0" w:color="000000"/>
              <w:bottom w:val="single" w:sz="8" w:space="0" w:color="000000"/>
              <w:right w:val="nil"/>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66E78">
              <w:rPr>
                <w:rFonts w:ascii="Times New Roman" w:hAnsi="Times New Roman"/>
                <w:color w:val="000000"/>
              </w:rPr>
              <w:t>,527</w:t>
            </w:r>
          </w:p>
        </w:tc>
      </w:tr>
      <w:tr w:rsidR="00901F4D" w:rsidRPr="00C05D4F" w:rsidTr="00901F4D">
        <w:trPr>
          <w:cantSplit/>
          <w:jc w:val="center"/>
        </w:trPr>
        <w:tc>
          <w:tcPr>
            <w:tcW w:w="1412" w:type="dxa"/>
            <w:tcBorders>
              <w:top w:val="single" w:sz="8" w:space="0" w:color="000000"/>
              <w:left w:val="nil"/>
              <w:bottom w:val="single" w:sz="8" w:space="0" w:color="000000"/>
              <w:right w:val="single" w:sz="12" w:space="0" w:color="000000"/>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66E78">
              <w:rPr>
                <w:rFonts w:ascii="Times New Roman" w:hAnsi="Times New Roman"/>
                <w:b/>
                <w:color w:val="000000"/>
              </w:rPr>
              <w:t>MNS 2</w:t>
            </w:r>
          </w:p>
        </w:tc>
        <w:tc>
          <w:tcPr>
            <w:tcW w:w="1282"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66E78">
              <w:rPr>
                <w:rFonts w:ascii="Times New Roman" w:hAnsi="Times New Roman"/>
                <w:color w:val="000000"/>
              </w:rPr>
              <w:t>,573</w:t>
            </w:r>
          </w:p>
        </w:tc>
        <w:tc>
          <w:tcPr>
            <w:tcW w:w="1275"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66E78">
              <w:rPr>
                <w:rFonts w:ascii="Times New Roman" w:hAnsi="Times New Roman"/>
                <w:color w:val="000000"/>
              </w:rPr>
              <w:t>1,000</w:t>
            </w:r>
          </w:p>
        </w:tc>
        <w:tc>
          <w:tcPr>
            <w:tcW w:w="1133" w:type="dxa"/>
            <w:tcBorders>
              <w:top w:val="single" w:sz="8" w:space="0" w:color="000000"/>
              <w:left w:val="single" w:sz="12" w:space="0" w:color="000000"/>
              <w:bottom w:val="single" w:sz="8" w:space="0" w:color="000000"/>
              <w:right w:val="nil"/>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66E78">
              <w:rPr>
                <w:rFonts w:ascii="Times New Roman" w:hAnsi="Times New Roman"/>
                <w:color w:val="000000"/>
              </w:rPr>
              <w:t>,428</w:t>
            </w:r>
          </w:p>
        </w:tc>
      </w:tr>
      <w:tr w:rsidR="00901F4D" w:rsidRPr="00C05D4F" w:rsidTr="00901F4D">
        <w:trPr>
          <w:cantSplit/>
          <w:jc w:val="center"/>
        </w:trPr>
        <w:tc>
          <w:tcPr>
            <w:tcW w:w="1412" w:type="dxa"/>
            <w:tcBorders>
              <w:top w:val="single" w:sz="8" w:space="0" w:color="000000"/>
              <w:left w:val="nil"/>
              <w:bottom w:val="single" w:sz="12" w:space="0" w:color="000000"/>
              <w:right w:val="single" w:sz="12" w:space="0" w:color="000000"/>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66E78">
              <w:rPr>
                <w:rFonts w:ascii="Times New Roman" w:hAnsi="Times New Roman"/>
                <w:b/>
                <w:color w:val="000000"/>
              </w:rPr>
              <w:t>MNS 4</w:t>
            </w:r>
          </w:p>
        </w:tc>
        <w:tc>
          <w:tcPr>
            <w:tcW w:w="1282"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66E78">
              <w:rPr>
                <w:rFonts w:ascii="Times New Roman" w:hAnsi="Times New Roman"/>
                <w:color w:val="000000"/>
              </w:rPr>
              <w:t>,527</w:t>
            </w:r>
          </w:p>
        </w:tc>
        <w:tc>
          <w:tcPr>
            <w:tcW w:w="1275"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66E78">
              <w:rPr>
                <w:rFonts w:ascii="Times New Roman" w:hAnsi="Times New Roman"/>
                <w:color w:val="000000"/>
              </w:rPr>
              <w:t>,428</w:t>
            </w:r>
          </w:p>
        </w:tc>
        <w:tc>
          <w:tcPr>
            <w:tcW w:w="1133" w:type="dxa"/>
            <w:tcBorders>
              <w:top w:val="single" w:sz="8" w:space="0" w:color="000000"/>
              <w:left w:val="single" w:sz="12" w:space="0" w:color="000000"/>
              <w:bottom w:val="single" w:sz="12" w:space="0" w:color="000000"/>
              <w:right w:val="nil"/>
            </w:tcBorders>
            <w:shd w:val="clear" w:color="auto" w:fill="FFFFFF"/>
            <w:vAlign w:val="center"/>
          </w:tcPr>
          <w:p w:rsidR="00901F4D" w:rsidRPr="00766E78"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66E78">
              <w:rPr>
                <w:rFonts w:ascii="Times New Roman" w:hAnsi="Times New Roman"/>
                <w:color w:val="000000"/>
              </w:rPr>
              <w:t>1,000</w:t>
            </w:r>
          </w:p>
        </w:tc>
      </w:tr>
    </w:tbl>
    <w:p w:rsidR="00901F4D" w:rsidRPr="00766E78" w:rsidRDefault="00901F4D" w:rsidP="00901F4D">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 xml:space="preserve">FONTE: ELABORAÇÃO PRÓPRIA </w:t>
      </w:r>
    </w:p>
    <w:p w:rsidR="00901F4D" w:rsidRPr="00C05D4F" w:rsidRDefault="00901F4D" w:rsidP="00901F4D">
      <w:pPr>
        <w:autoSpaceDE w:val="0"/>
        <w:autoSpaceDN w:val="0"/>
        <w:adjustRightInd w:val="0"/>
        <w:spacing w:after="0" w:line="240" w:lineRule="auto"/>
        <w:rPr>
          <w:rFonts w:ascii="Times New Roman" w:hAnsi="Times New Roman"/>
          <w:sz w:val="24"/>
          <w:szCs w:val="24"/>
        </w:rPr>
      </w:pPr>
    </w:p>
    <w:tbl>
      <w:tblPr>
        <w:tblW w:w="552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40"/>
        <w:gridCol w:w="1276"/>
        <w:gridCol w:w="1275"/>
        <w:gridCol w:w="1134"/>
      </w:tblGrid>
      <w:tr w:rsidR="00901F4D" w:rsidRPr="00C05D4F" w:rsidTr="00901F4D">
        <w:trPr>
          <w:cantSplit/>
          <w:jc w:val="center"/>
        </w:trPr>
        <w:tc>
          <w:tcPr>
            <w:tcW w:w="5525" w:type="dxa"/>
            <w:gridSpan w:val="4"/>
            <w:tcBorders>
              <w:top w:val="nil"/>
              <w:left w:val="nil"/>
              <w:bottom w:val="single" w:sz="12" w:space="0" w:color="000000"/>
              <w:right w:val="nil"/>
            </w:tcBorders>
            <w:shd w:val="clear" w:color="auto" w:fill="FFFFFF"/>
          </w:tcPr>
          <w:p w:rsidR="00901F4D" w:rsidRPr="00C05D4F" w:rsidRDefault="00901F4D" w:rsidP="00901F4D">
            <w:pPr>
              <w:autoSpaceDE w:val="0"/>
              <w:autoSpaceDN w:val="0"/>
              <w:adjustRightInd w:val="0"/>
              <w:spacing w:after="0" w:line="320" w:lineRule="atLeast"/>
              <w:ind w:left="60" w:right="60"/>
              <w:jc w:val="center"/>
              <w:rPr>
                <w:rFonts w:ascii="Arial" w:hAnsi="Arial" w:cs="Arial"/>
                <w:color w:val="000000"/>
                <w:sz w:val="18"/>
                <w:szCs w:val="18"/>
              </w:rPr>
            </w:pPr>
            <w:r w:rsidRPr="002C6F38">
              <w:rPr>
                <w:rFonts w:ascii="Times New Roman" w:hAnsi="Times New Roman"/>
                <w:color w:val="000000"/>
                <w:sz w:val="16"/>
                <w:szCs w:val="16"/>
              </w:rPr>
              <w:t xml:space="preserve">TABELA </w:t>
            </w:r>
            <w:r>
              <w:rPr>
                <w:rFonts w:ascii="Times New Roman" w:hAnsi="Times New Roman"/>
                <w:color w:val="000000"/>
                <w:sz w:val="16"/>
                <w:szCs w:val="16"/>
              </w:rPr>
              <w:t>4.8 – CORRELAÇÃO INTER-ITENS – CCOM</w:t>
            </w:r>
            <w:r w:rsidRPr="002C6F38">
              <w:rPr>
                <w:rFonts w:ascii="Times New Roman" w:hAnsi="Times New Roman"/>
                <w:color w:val="000000"/>
                <w:sz w:val="16"/>
                <w:szCs w:val="16"/>
              </w:rPr>
              <w:t xml:space="preserve"> – PRÉ </w:t>
            </w:r>
            <w:r>
              <w:rPr>
                <w:rFonts w:ascii="Times New Roman" w:hAnsi="Times New Roman"/>
                <w:color w:val="000000"/>
                <w:sz w:val="16"/>
                <w:szCs w:val="16"/>
              </w:rPr>
              <w:t>–</w:t>
            </w:r>
            <w:r w:rsidRPr="002C6F38">
              <w:rPr>
                <w:rFonts w:ascii="Times New Roman" w:hAnsi="Times New Roman"/>
                <w:color w:val="000000"/>
                <w:sz w:val="16"/>
                <w:szCs w:val="16"/>
              </w:rPr>
              <w:t>TESTE</w:t>
            </w:r>
          </w:p>
        </w:tc>
      </w:tr>
      <w:tr w:rsidR="00901F4D" w:rsidRPr="00C05D4F" w:rsidTr="00901F4D">
        <w:trPr>
          <w:cantSplit/>
          <w:jc w:val="center"/>
        </w:trPr>
        <w:tc>
          <w:tcPr>
            <w:tcW w:w="1840" w:type="dxa"/>
            <w:tcBorders>
              <w:top w:val="single" w:sz="12" w:space="0" w:color="000000"/>
              <w:left w:val="nil"/>
              <w:bottom w:val="single" w:sz="12" w:space="0" w:color="000000"/>
              <w:right w:val="single" w:sz="12" w:space="0" w:color="000000"/>
            </w:tcBorders>
            <w:shd w:val="clear" w:color="auto" w:fill="FFFFFF"/>
          </w:tcPr>
          <w:p w:rsidR="00901F4D" w:rsidRPr="00865073" w:rsidRDefault="00901F4D" w:rsidP="00901F4D">
            <w:pPr>
              <w:autoSpaceDE w:val="0"/>
              <w:autoSpaceDN w:val="0"/>
              <w:adjustRightInd w:val="0"/>
              <w:spacing w:after="0" w:line="320" w:lineRule="atLeast"/>
              <w:ind w:left="60" w:right="60"/>
              <w:rPr>
                <w:rFonts w:ascii="Times New Roman" w:hAnsi="Times New Roman"/>
                <w:color w:val="000000"/>
              </w:rPr>
            </w:pPr>
          </w:p>
        </w:tc>
        <w:tc>
          <w:tcPr>
            <w:tcW w:w="1276"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CCOM 1</w:t>
            </w:r>
          </w:p>
        </w:tc>
        <w:tc>
          <w:tcPr>
            <w:tcW w:w="1275"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CCOM 3</w:t>
            </w:r>
          </w:p>
        </w:tc>
        <w:tc>
          <w:tcPr>
            <w:tcW w:w="1134" w:type="dxa"/>
            <w:tcBorders>
              <w:top w:val="single" w:sz="12" w:space="0" w:color="000000"/>
              <w:left w:val="single" w:sz="12" w:space="0" w:color="000000"/>
              <w:bottom w:val="single" w:sz="12" w:space="0" w:color="000000"/>
              <w:right w:val="nil"/>
            </w:tcBorders>
            <w:shd w:val="clear" w:color="auto" w:fill="FFFFFF"/>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CCOM 4</w:t>
            </w:r>
          </w:p>
        </w:tc>
      </w:tr>
      <w:tr w:rsidR="00901F4D" w:rsidRPr="00C05D4F" w:rsidTr="00901F4D">
        <w:trPr>
          <w:cantSplit/>
          <w:jc w:val="center"/>
        </w:trPr>
        <w:tc>
          <w:tcPr>
            <w:tcW w:w="1840" w:type="dxa"/>
            <w:tcBorders>
              <w:top w:val="single" w:sz="12" w:space="0" w:color="000000"/>
              <w:left w:val="nil"/>
              <w:bottom w:val="single" w:sz="8"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CCOM 1</w:t>
            </w:r>
          </w:p>
        </w:tc>
        <w:tc>
          <w:tcPr>
            <w:tcW w:w="1276"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865073"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865073">
              <w:rPr>
                <w:rFonts w:ascii="Times New Roman" w:hAnsi="Times New Roman"/>
                <w:color w:val="000000"/>
              </w:rPr>
              <w:t>1,000</w:t>
            </w:r>
          </w:p>
        </w:tc>
        <w:tc>
          <w:tcPr>
            <w:tcW w:w="1275"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865073"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865073">
              <w:rPr>
                <w:rFonts w:ascii="Times New Roman" w:hAnsi="Times New Roman"/>
                <w:color w:val="000000"/>
              </w:rPr>
              <w:t>,304</w:t>
            </w:r>
          </w:p>
        </w:tc>
        <w:tc>
          <w:tcPr>
            <w:tcW w:w="1134" w:type="dxa"/>
            <w:tcBorders>
              <w:top w:val="single" w:sz="12" w:space="0" w:color="000000"/>
              <w:left w:val="single" w:sz="12" w:space="0" w:color="000000"/>
              <w:bottom w:val="single" w:sz="8" w:space="0" w:color="000000"/>
              <w:right w:val="nil"/>
            </w:tcBorders>
            <w:shd w:val="clear" w:color="auto" w:fill="FFFFFF"/>
            <w:vAlign w:val="center"/>
          </w:tcPr>
          <w:p w:rsidR="00901F4D" w:rsidRPr="00865073"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865073">
              <w:rPr>
                <w:rFonts w:ascii="Times New Roman" w:hAnsi="Times New Roman"/>
                <w:color w:val="000000"/>
              </w:rPr>
              <w:t>,574</w:t>
            </w:r>
          </w:p>
        </w:tc>
      </w:tr>
      <w:tr w:rsidR="00901F4D" w:rsidRPr="00C05D4F" w:rsidTr="00901F4D">
        <w:trPr>
          <w:cantSplit/>
          <w:jc w:val="center"/>
        </w:trPr>
        <w:tc>
          <w:tcPr>
            <w:tcW w:w="1840" w:type="dxa"/>
            <w:tcBorders>
              <w:top w:val="single" w:sz="8" w:space="0" w:color="000000"/>
              <w:left w:val="nil"/>
              <w:bottom w:val="single" w:sz="8" w:space="0" w:color="000000"/>
              <w:right w:val="single" w:sz="12" w:space="0" w:color="000000"/>
            </w:tcBorders>
            <w:shd w:val="clear" w:color="auto" w:fill="FFFFFF"/>
            <w:vAlign w:val="center"/>
          </w:tcPr>
          <w:p w:rsidR="00901F4D" w:rsidRPr="00CC2722" w:rsidRDefault="00516DF5" w:rsidP="00901F4D">
            <w:pPr>
              <w:autoSpaceDE w:val="0"/>
              <w:autoSpaceDN w:val="0"/>
              <w:adjustRightInd w:val="0"/>
              <w:spacing w:after="0" w:line="320" w:lineRule="atLeast"/>
              <w:ind w:left="60" w:right="60"/>
              <w:jc w:val="center"/>
              <w:rPr>
                <w:rFonts w:ascii="Times New Roman" w:hAnsi="Times New Roman"/>
                <w:b/>
                <w:color w:val="000000"/>
              </w:rPr>
            </w:pPr>
            <w:r>
              <w:rPr>
                <w:rFonts w:ascii="Times New Roman" w:hAnsi="Times New Roman"/>
                <w:b/>
                <w:color w:val="000000"/>
              </w:rPr>
              <w:t>CCOM 3</w:t>
            </w:r>
          </w:p>
        </w:tc>
        <w:tc>
          <w:tcPr>
            <w:tcW w:w="1276"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865073"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865073">
              <w:rPr>
                <w:rFonts w:ascii="Times New Roman" w:hAnsi="Times New Roman"/>
                <w:color w:val="000000"/>
              </w:rPr>
              <w:t>,304</w:t>
            </w:r>
          </w:p>
        </w:tc>
        <w:tc>
          <w:tcPr>
            <w:tcW w:w="1275"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865073"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865073">
              <w:rPr>
                <w:rFonts w:ascii="Times New Roman" w:hAnsi="Times New Roman"/>
                <w:color w:val="000000"/>
              </w:rPr>
              <w:t>1,000</w:t>
            </w:r>
          </w:p>
        </w:tc>
        <w:tc>
          <w:tcPr>
            <w:tcW w:w="1134" w:type="dxa"/>
            <w:tcBorders>
              <w:top w:val="single" w:sz="8" w:space="0" w:color="000000"/>
              <w:left w:val="single" w:sz="12" w:space="0" w:color="000000"/>
              <w:bottom w:val="single" w:sz="8" w:space="0" w:color="000000"/>
              <w:right w:val="nil"/>
            </w:tcBorders>
            <w:shd w:val="clear" w:color="auto" w:fill="FFFFFF"/>
            <w:vAlign w:val="center"/>
          </w:tcPr>
          <w:p w:rsidR="00901F4D" w:rsidRPr="00865073"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865073">
              <w:rPr>
                <w:rFonts w:ascii="Times New Roman" w:hAnsi="Times New Roman"/>
                <w:color w:val="000000"/>
              </w:rPr>
              <w:t>,497</w:t>
            </w:r>
          </w:p>
        </w:tc>
      </w:tr>
      <w:tr w:rsidR="00901F4D" w:rsidRPr="00C05D4F" w:rsidTr="00901F4D">
        <w:trPr>
          <w:cantSplit/>
          <w:jc w:val="center"/>
        </w:trPr>
        <w:tc>
          <w:tcPr>
            <w:tcW w:w="1840" w:type="dxa"/>
            <w:tcBorders>
              <w:top w:val="single" w:sz="8" w:space="0" w:color="000000"/>
              <w:left w:val="nil"/>
              <w:bottom w:val="single" w:sz="12"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CCOM 4</w:t>
            </w:r>
          </w:p>
        </w:tc>
        <w:tc>
          <w:tcPr>
            <w:tcW w:w="1276"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865073"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865073">
              <w:rPr>
                <w:rFonts w:ascii="Times New Roman" w:hAnsi="Times New Roman"/>
                <w:color w:val="000000"/>
              </w:rPr>
              <w:t>,574</w:t>
            </w:r>
          </w:p>
        </w:tc>
        <w:tc>
          <w:tcPr>
            <w:tcW w:w="1275"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865073"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865073">
              <w:rPr>
                <w:rFonts w:ascii="Times New Roman" w:hAnsi="Times New Roman"/>
                <w:color w:val="000000"/>
              </w:rPr>
              <w:t>,497</w:t>
            </w:r>
          </w:p>
        </w:tc>
        <w:tc>
          <w:tcPr>
            <w:tcW w:w="1134" w:type="dxa"/>
            <w:tcBorders>
              <w:top w:val="single" w:sz="8" w:space="0" w:color="000000"/>
              <w:left w:val="single" w:sz="12" w:space="0" w:color="000000"/>
              <w:bottom w:val="single" w:sz="12" w:space="0" w:color="000000"/>
              <w:right w:val="nil"/>
            </w:tcBorders>
            <w:shd w:val="clear" w:color="auto" w:fill="FFFFFF"/>
            <w:vAlign w:val="center"/>
          </w:tcPr>
          <w:p w:rsidR="00901F4D" w:rsidRPr="00865073"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865073">
              <w:rPr>
                <w:rFonts w:ascii="Times New Roman" w:hAnsi="Times New Roman"/>
                <w:color w:val="000000"/>
              </w:rPr>
              <w:t>1,000</w:t>
            </w:r>
          </w:p>
        </w:tc>
      </w:tr>
    </w:tbl>
    <w:p w:rsidR="00901F4D" w:rsidRDefault="00901F4D" w:rsidP="00341A4A">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 xml:space="preserve">FONTE. ELABORAÇÃO </w:t>
      </w:r>
      <w:r w:rsidR="00341A4A">
        <w:rPr>
          <w:rFonts w:ascii="Times New Roman" w:hAnsi="Times New Roman"/>
          <w:sz w:val="16"/>
          <w:szCs w:val="16"/>
        </w:rPr>
        <w:t>PRÓPRIA</w:t>
      </w:r>
    </w:p>
    <w:p w:rsidR="0038656D" w:rsidRPr="00341A4A" w:rsidRDefault="0038656D" w:rsidP="00341A4A">
      <w:pPr>
        <w:autoSpaceDE w:val="0"/>
        <w:autoSpaceDN w:val="0"/>
        <w:adjustRightInd w:val="0"/>
        <w:spacing w:after="0" w:line="400" w:lineRule="atLeast"/>
        <w:jc w:val="center"/>
        <w:rPr>
          <w:rFonts w:ascii="Times New Roman" w:hAnsi="Times New Roman"/>
          <w:sz w:val="16"/>
          <w:szCs w:val="16"/>
        </w:rPr>
      </w:pPr>
    </w:p>
    <w:tbl>
      <w:tblPr>
        <w:tblW w:w="510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4"/>
        <w:gridCol w:w="1396"/>
        <w:gridCol w:w="1279"/>
        <w:gridCol w:w="1134"/>
      </w:tblGrid>
      <w:tr w:rsidR="00901F4D" w:rsidRPr="00C05D4F" w:rsidTr="00901F4D">
        <w:trPr>
          <w:cantSplit/>
          <w:jc w:val="center"/>
        </w:trPr>
        <w:tc>
          <w:tcPr>
            <w:tcW w:w="5103" w:type="dxa"/>
            <w:gridSpan w:val="4"/>
            <w:tcBorders>
              <w:top w:val="nil"/>
              <w:left w:val="nil"/>
              <w:bottom w:val="single" w:sz="12" w:space="0" w:color="000000"/>
              <w:right w:val="nil"/>
            </w:tcBorders>
            <w:shd w:val="clear" w:color="auto" w:fill="FFFFFF"/>
          </w:tcPr>
          <w:p w:rsidR="00901F4D" w:rsidRPr="00C05D4F" w:rsidRDefault="00901F4D" w:rsidP="00901F4D">
            <w:pPr>
              <w:autoSpaceDE w:val="0"/>
              <w:autoSpaceDN w:val="0"/>
              <w:adjustRightInd w:val="0"/>
              <w:spacing w:after="0" w:line="320" w:lineRule="atLeast"/>
              <w:ind w:left="60" w:right="60"/>
              <w:jc w:val="center"/>
              <w:rPr>
                <w:rFonts w:ascii="Arial" w:hAnsi="Arial" w:cs="Arial"/>
                <w:color w:val="000000"/>
                <w:sz w:val="18"/>
                <w:szCs w:val="18"/>
              </w:rPr>
            </w:pPr>
            <w:r w:rsidRPr="002C6F38">
              <w:rPr>
                <w:rFonts w:ascii="Times New Roman" w:hAnsi="Times New Roman"/>
                <w:color w:val="000000"/>
                <w:sz w:val="16"/>
                <w:szCs w:val="16"/>
              </w:rPr>
              <w:t xml:space="preserve">TABELA </w:t>
            </w:r>
            <w:r>
              <w:rPr>
                <w:rFonts w:ascii="Times New Roman" w:hAnsi="Times New Roman"/>
                <w:color w:val="000000"/>
                <w:sz w:val="16"/>
                <w:szCs w:val="16"/>
              </w:rPr>
              <w:t>4.9 – CORRELAÇÃO INTER-ITENS – CN</w:t>
            </w:r>
            <w:r w:rsidRPr="002C6F38">
              <w:rPr>
                <w:rFonts w:ascii="Times New Roman" w:hAnsi="Times New Roman"/>
                <w:color w:val="000000"/>
                <w:sz w:val="16"/>
                <w:szCs w:val="16"/>
              </w:rPr>
              <w:t xml:space="preserve"> – PRÉ </w:t>
            </w:r>
            <w:r>
              <w:rPr>
                <w:rFonts w:ascii="Times New Roman" w:hAnsi="Times New Roman"/>
                <w:color w:val="000000"/>
                <w:sz w:val="16"/>
                <w:szCs w:val="16"/>
              </w:rPr>
              <w:t>–</w:t>
            </w:r>
            <w:r w:rsidRPr="002C6F38">
              <w:rPr>
                <w:rFonts w:ascii="Times New Roman" w:hAnsi="Times New Roman"/>
                <w:color w:val="000000"/>
                <w:sz w:val="16"/>
                <w:szCs w:val="16"/>
              </w:rPr>
              <w:t>TESTE</w:t>
            </w:r>
          </w:p>
        </w:tc>
      </w:tr>
      <w:tr w:rsidR="00901F4D" w:rsidRPr="00C05D4F" w:rsidTr="00901F4D">
        <w:trPr>
          <w:cantSplit/>
          <w:jc w:val="center"/>
        </w:trPr>
        <w:tc>
          <w:tcPr>
            <w:tcW w:w="1294" w:type="dxa"/>
            <w:tcBorders>
              <w:top w:val="single" w:sz="12" w:space="0" w:color="000000"/>
              <w:left w:val="nil"/>
              <w:bottom w:val="single" w:sz="12" w:space="0" w:color="000000"/>
              <w:right w:val="single" w:sz="12" w:space="0" w:color="000000"/>
            </w:tcBorders>
            <w:shd w:val="clear" w:color="auto" w:fill="FFFFFF"/>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p>
        </w:tc>
        <w:tc>
          <w:tcPr>
            <w:tcW w:w="1396"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CN 1</w:t>
            </w:r>
          </w:p>
        </w:tc>
        <w:tc>
          <w:tcPr>
            <w:tcW w:w="1279"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CN 2</w:t>
            </w:r>
          </w:p>
        </w:tc>
        <w:tc>
          <w:tcPr>
            <w:tcW w:w="1134" w:type="dxa"/>
            <w:tcBorders>
              <w:top w:val="single" w:sz="12" w:space="0" w:color="000000"/>
              <w:left w:val="single" w:sz="12" w:space="0" w:color="000000"/>
              <w:bottom w:val="single" w:sz="12" w:space="0" w:color="000000"/>
              <w:right w:val="nil"/>
            </w:tcBorders>
            <w:shd w:val="clear" w:color="auto" w:fill="FFFFFF"/>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CN 4</w:t>
            </w:r>
          </w:p>
        </w:tc>
      </w:tr>
      <w:tr w:rsidR="00901F4D" w:rsidRPr="00C05D4F" w:rsidTr="00901F4D">
        <w:trPr>
          <w:cantSplit/>
          <w:jc w:val="center"/>
        </w:trPr>
        <w:tc>
          <w:tcPr>
            <w:tcW w:w="1294" w:type="dxa"/>
            <w:tcBorders>
              <w:top w:val="single" w:sz="12" w:space="0" w:color="000000"/>
              <w:left w:val="nil"/>
              <w:bottom w:val="single" w:sz="8"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CN 1</w:t>
            </w:r>
          </w:p>
        </w:tc>
        <w:tc>
          <w:tcPr>
            <w:tcW w:w="1396"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1,000</w:t>
            </w:r>
          </w:p>
        </w:tc>
        <w:tc>
          <w:tcPr>
            <w:tcW w:w="127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,565</w:t>
            </w:r>
          </w:p>
        </w:tc>
        <w:tc>
          <w:tcPr>
            <w:tcW w:w="1134" w:type="dxa"/>
            <w:tcBorders>
              <w:top w:val="single" w:sz="12" w:space="0" w:color="000000"/>
              <w:left w:val="single" w:sz="12" w:space="0" w:color="000000"/>
              <w:bottom w:val="single" w:sz="8" w:space="0" w:color="000000"/>
              <w:right w:val="nil"/>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,295</w:t>
            </w:r>
          </w:p>
        </w:tc>
      </w:tr>
      <w:tr w:rsidR="00901F4D" w:rsidRPr="00C05D4F" w:rsidTr="00901F4D">
        <w:trPr>
          <w:cantSplit/>
          <w:jc w:val="center"/>
        </w:trPr>
        <w:tc>
          <w:tcPr>
            <w:tcW w:w="1294" w:type="dxa"/>
            <w:tcBorders>
              <w:top w:val="single" w:sz="8" w:space="0" w:color="000000"/>
              <w:left w:val="nil"/>
              <w:bottom w:val="single" w:sz="8"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CN 2</w:t>
            </w:r>
          </w:p>
        </w:tc>
        <w:tc>
          <w:tcPr>
            <w:tcW w:w="1396"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,565</w:t>
            </w:r>
          </w:p>
        </w:tc>
        <w:tc>
          <w:tcPr>
            <w:tcW w:w="127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1,000</w:t>
            </w:r>
          </w:p>
        </w:tc>
        <w:tc>
          <w:tcPr>
            <w:tcW w:w="1134" w:type="dxa"/>
            <w:tcBorders>
              <w:top w:val="single" w:sz="8" w:space="0" w:color="000000"/>
              <w:left w:val="single" w:sz="12" w:space="0" w:color="000000"/>
              <w:bottom w:val="single" w:sz="8" w:space="0" w:color="000000"/>
              <w:right w:val="nil"/>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,538</w:t>
            </w:r>
          </w:p>
        </w:tc>
      </w:tr>
      <w:tr w:rsidR="00901F4D" w:rsidRPr="00C05D4F" w:rsidTr="00901F4D">
        <w:trPr>
          <w:cantSplit/>
          <w:jc w:val="center"/>
        </w:trPr>
        <w:tc>
          <w:tcPr>
            <w:tcW w:w="1294" w:type="dxa"/>
            <w:tcBorders>
              <w:top w:val="single" w:sz="8" w:space="0" w:color="000000"/>
              <w:left w:val="nil"/>
              <w:bottom w:val="single" w:sz="12"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CN 4</w:t>
            </w:r>
          </w:p>
        </w:tc>
        <w:tc>
          <w:tcPr>
            <w:tcW w:w="1396"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,295</w:t>
            </w:r>
          </w:p>
        </w:tc>
        <w:tc>
          <w:tcPr>
            <w:tcW w:w="127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,538</w:t>
            </w:r>
          </w:p>
        </w:tc>
        <w:tc>
          <w:tcPr>
            <w:tcW w:w="1134" w:type="dxa"/>
            <w:tcBorders>
              <w:top w:val="single" w:sz="8" w:space="0" w:color="000000"/>
              <w:left w:val="single" w:sz="12" w:space="0" w:color="000000"/>
              <w:bottom w:val="single" w:sz="12" w:space="0" w:color="000000"/>
              <w:right w:val="nil"/>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1,000</w:t>
            </w:r>
          </w:p>
        </w:tc>
      </w:tr>
    </w:tbl>
    <w:p w:rsidR="00901F4D" w:rsidRPr="00CC2722" w:rsidRDefault="00901F4D" w:rsidP="00341A4A">
      <w:pPr>
        <w:autoSpaceDE w:val="0"/>
        <w:autoSpaceDN w:val="0"/>
        <w:adjustRightInd w:val="0"/>
        <w:spacing w:after="0" w:line="400" w:lineRule="atLeast"/>
        <w:jc w:val="center"/>
        <w:rPr>
          <w:rFonts w:ascii="Times New Roman" w:hAnsi="Times New Roman"/>
          <w:sz w:val="16"/>
          <w:szCs w:val="16"/>
        </w:rPr>
      </w:pPr>
      <w:r w:rsidRPr="00CC2722">
        <w:rPr>
          <w:rFonts w:ascii="Times New Roman" w:hAnsi="Times New Roman"/>
          <w:sz w:val="16"/>
          <w:szCs w:val="16"/>
        </w:rPr>
        <w:t>FONTE: ELABORAÇÃO PRÓPRIA</w:t>
      </w:r>
    </w:p>
    <w:p w:rsidR="00901F4D" w:rsidRDefault="00901F4D" w:rsidP="00901F4D">
      <w:pPr>
        <w:autoSpaceDE w:val="0"/>
        <w:autoSpaceDN w:val="0"/>
        <w:adjustRightInd w:val="0"/>
        <w:spacing w:after="0" w:line="240" w:lineRule="auto"/>
        <w:rPr>
          <w:rFonts w:ascii="Times New Roman" w:hAnsi="Times New Roman"/>
          <w:sz w:val="24"/>
          <w:szCs w:val="24"/>
        </w:rPr>
      </w:pPr>
    </w:p>
    <w:p w:rsidR="00901F4D" w:rsidRDefault="00901F4D" w:rsidP="00901F4D">
      <w:pPr>
        <w:autoSpaceDE w:val="0"/>
        <w:autoSpaceDN w:val="0"/>
        <w:adjustRightInd w:val="0"/>
        <w:spacing w:after="0" w:line="240" w:lineRule="auto"/>
        <w:rPr>
          <w:rFonts w:ascii="Times New Roman" w:hAnsi="Times New Roman"/>
          <w:sz w:val="24"/>
          <w:szCs w:val="24"/>
        </w:rPr>
      </w:pPr>
    </w:p>
    <w:p w:rsidR="00C51110" w:rsidRPr="00C05D4F" w:rsidRDefault="00C51110" w:rsidP="00901F4D">
      <w:pPr>
        <w:autoSpaceDE w:val="0"/>
        <w:autoSpaceDN w:val="0"/>
        <w:adjustRightInd w:val="0"/>
        <w:spacing w:after="0" w:line="240" w:lineRule="auto"/>
        <w:rPr>
          <w:rFonts w:ascii="Times New Roman" w:hAnsi="Times New Roman"/>
          <w:sz w:val="24"/>
          <w:szCs w:val="24"/>
        </w:rPr>
      </w:pPr>
    </w:p>
    <w:tbl>
      <w:tblPr>
        <w:tblW w:w="509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83"/>
        <w:gridCol w:w="1455"/>
        <w:gridCol w:w="1753"/>
      </w:tblGrid>
      <w:tr w:rsidR="00901F4D" w:rsidRPr="00C05D4F" w:rsidTr="00341A4A">
        <w:trPr>
          <w:cantSplit/>
          <w:jc w:val="center"/>
        </w:trPr>
        <w:tc>
          <w:tcPr>
            <w:tcW w:w="5091" w:type="dxa"/>
            <w:gridSpan w:val="3"/>
            <w:tcBorders>
              <w:top w:val="nil"/>
              <w:left w:val="nil"/>
              <w:bottom w:val="single" w:sz="12" w:space="0" w:color="000000"/>
              <w:right w:val="nil"/>
            </w:tcBorders>
            <w:shd w:val="clear" w:color="auto" w:fill="FFFFFF"/>
          </w:tcPr>
          <w:p w:rsidR="00901F4D" w:rsidRPr="00C05D4F" w:rsidRDefault="00901F4D" w:rsidP="00341A4A">
            <w:pPr>
              <w:autoSpaceDE w:val="0"/>
              <w:autoSpaceDN w:val="0"/>
              <w:adjustRightInd w:val="0"/>
              <w:spacing w:after="0" w:line="320" w:lineRule="atLeast"/>
              <w:ind w:left="-12" w:right="60"/>
              <w:jc w:val="center"/>
              <w:rPr>
                <w:rFonts w:ascii="Arial" w:hAnsi="Arial" w:cs="Arial"/>
                <w:color w:val="000000"/>
                <w:sz w:val="18"/>
                <w:szCs w:val="18"/>
              </w:rPr>
            </w:pPr>
            <w:r w:rsidRPr="002C6F38">
              <w:rPr>
                <w:rFonts w:ascii="Times New Roman" w:hAnsi="Times New Roman"/>
                <w:color w:val="000000"/>
                <w:sz w:val="16"/>
                <w:szCs w:val="16"/>
              </w:rPr>
              <w:lastRenderedPageBreak/>
              <w:t xml:space="preserve">TABELA </w:t>
            </w:r>
            <w:r>
              <w:rPr>
                <w:rFonts w:ascii="Times New Roman" w:hAnsi="Times New Roman"/>
                <w:color w:val="000000"/>
                <w:sz w:val="16"/>
                <w:szCs w:val="16"/>
              </w:rPr>
              <w:t>4.10 – CORRELAÇÃO INTER-ITENS – ATIT</w:t>
            </w:r>
            <w:r w:rsidRPr="002C6F38">
              <w:rPr>
                <w:rFonts w:ascii="Times New Roman" w:hAnsi="Times New Roman"/>
                <w:color w:val="000000"/>
                <w:sz w:val="16"/>
                <w:szCs w:val="16"/>
              </w:rPr>
              <w:t xml:space="preserve"> – PRÉ </w:t>
            </w:r>
            <w:r>
              <w:rPr>
                <w:rFonts w:ascii="Times New Roman" w:hAnsi="Times New Roman"/>
                <w:color w:val="000000"/>
                <w:sz w:val="16"/>
                <w:szCs w:val="16"/>
              </w:rPr>
              <w:t>–</w:t>
            </w:r>
            <w:r w:rsidRPr="002C6F38">
              <w:rPr>
                <w:rFonts w:ascii="Times New Roman" w:hAnsi="Times New Roman"/>
                <w:color w:val="000000"/>
                <w:sz w:val="16"/>
                <w:szCs w:val="16"/>
              </w:rPr>
              <w:t>TESTE</w:t>
            </w:r>
          </w:p>
        </w:tc>
      </w:tr>
      <w:tr w:rsidR="00901F4D" w:rsidRPr="00C05D4F" w:rsidTr="00341A4A">
        <w:trPr>
          <w:cantSplit/>
          <w:jc w:val="center"/>
        </w:trPr>
        <w:tc>
          <w:tcPr>
            <w:tcW w:w="1883" w:type="dxa"/>
            <w:tcBorders>
              <w:top w:val="single" w:sz="12" w:space="0" w:color="000000"/>
              <w:left w:val="nil"/>
              <w:bottom w:val="single" w:sz="12" w:space="0" w:color="000000"/>
              <w:right w:val="single" w:sz="16" w:space="0" w:color="000000"/>
            </w:tcBorders>
            <w:shd w:val="clear" w:color="auto" w:fill="FFFFFF"/>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p>
        </w:tc>
        <w:tc>
          <w:tcPr>
            <w:tcW w:w="1455" w:type="dxa"/>
            <w:tcBorders>
              <w:top w:val="single" w:sz="12" w:space="0" w:color="000000"/>
              <w:left w:val="single" w:sz="16" w:space="0" w:color="000000"/>
              <w:bottom w:val="single" w:sz="12" w:space="0" w:color="000000"/>
              <w:right w:val="single" w:sz="12" w:space="0" w:color="000000"/>
            </w:tcBorders>
            <w:shd w:val="clear" w:color="auto" w:fill="FFFFFF"/>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ATIT 1</w:t>
            </w:r>
          </w:p>
        </w:tc>
        <w:tc>
          <w:tcPr>
            <w:tcW w:w="1753" w:type="dxa"/>
            <w:tcBorders>
              <w:top w:val="single" w:sz="12" w:space="0" w:color="000000"/>
              <w:left w:val="single" w:sz="12" w:space="0" w:color="000000"/>
              <w:bottom w:val="single" w:sz="12" w:space="0" w:color="000000"/>
              <w:right w:val="nil"/>
            </w:tcBorders>
            <w:shd w:val="clear" w:color="auto" w:fill="FFFFFF"/>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ATIT 4</w:t>
            </w:r>
          </w:p>
        </w:tc>
      </w:tr>
      <w:tr w:rsidR="00901F4D" w:rsidRPr="00C05D4F" w:rsidTr="00341A4A">
        <w:trPr>
          <w:cantSplit/>
          <w:jc w:val="center"/>
        </w:trPr>
        <w:tc>
          <w:tcPr>
            <w:tcW w:w="1883" w:type="dxa"/>
            <w:tcBorders>
              <w:top w:val="single" w:sz="12" w:space="0" w:color="000000"/>
              <w:left w:val="nil"/>
              <w:bottom w:val="single" w:sz="8" w:space="0" w:color="000000"/>
              <w:right w:val="single" w:sz="16"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ATIT 1</w:t>
            </w:r>
          </w:p>
        </w:tc>
        <w:tc>
          <w:tcPr>
            <w:tcW w:w="1455" w:type="dxa"/>
            <w:tcBorders>
              <w:top w:val="single" w:sz="12" w:space="0" w:color="000000"/>
              <w:left w:val="single" w:sz="16" w:space="0" w:color="000000"/>
              <w:bottom w:val="single" w:sz="8"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1,000</w:t>
            </w:r>
          </w:p>
        </w:tc>
        <w:tc>
          <w:tcPr>
            <w:tcW w:w="1753" w:type="dxa"/>
            <w:tcBorders>
              <w:top w:val="single" w:sz="12" w:space="0" w:color="000000"/>
              <w:left w:val="single" w:sz="12" w:space="0" w:color="000000"/>
              <w:bottom w:val="single" w:sz="8" w:space="0" w:color="000000"/>
              <w:right w:val="nil"/>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,612</w:t>
            </w:r>
          </w:p>
        </w:tc>
      </w:tr>
      <w:tr w:rsidR="00901F4D" w:rsidRPr="00C05D4F" w:rsidTr="00341A4A">
        <w:trPr>
          <w:cantSplit/>
          <w:jc w:val="center"/>
        </w:trPr>
        <w:tc>
          <w:tcPr>
            <w:tcW w:w="1883" w:type="dxa"/>
            <w:tcBorders>
              <w:top w:val="single" w:sz="8" w:space="0" w:color="000000"/>
              <w:left w:val="nil"/>
              <w:bottom w:val="single" w:sz="12" w:space="0" w:color="000000"/>
              <w:right w:val="single" w:sz="16"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CC2722">
              <w:rPr>
                <w:rFonts w:ascii="Times New Roman" w:hAnsi="Times New Roman"/>
                <w:b/>
                <w:color w:val="000000"/>
              </w:rPr>
              <w:t>ATIT 4</w:t>
            </w:r>
          </w:p>
        </w:tc>
        <w:tc>
          <w:tcPr>
            <w:tcW w:w="1455" w:type="dxa"/>
            <w:tcBorders>
              <w:top w:val="single" w:sz="8" w:space="0" w:color="000000"/>
              <w:left w:val="single" w:sz="16" w:space="0" w:color="000000"/>
              <w:bottom w:val="single" w:sz="12" w:space="0" w:color="000000"/>
              <w:right w:val="single" w:sz="12" w:space="0" w:color="000000"/>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,612</w:t>
            </w:r>
          </w:p>
        </w:tc>
        <w:tc>
          <w:tcPr>
            <w:tcW w:w="1753" w:type="dxa"/>
            <w:tcBorders>
              <w:top w:val="single" w:sz="8" w:space="0" w:color="000000"/>
              <w:left w:val="single" w:sz="12" w:space="0" w:color="000000"/>
              <w:bottom w:val="single" w:sz="12" w:space="0" w:color="000000"/>
              <w:right w:val="nil"/>
            </w:tcBorders>
            <w:shd w:val="clear" w:color="auto" w:fill="FFFFFF"/>
            <w:vAlign w:val="center"/>
          </w:tcPr>
          <w:p w:rsidR="00901F4D" w:rsidRPr="00CC2722"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CC2722">
              <w:rPr>
                <w:rFonts w:ascii="Times New Roman" w:hAnsi="Times New Roman"/>
                <w:color w:val="000000"/>
              </w:rPr>
              <w:t>1,000</w:t>
            </w:r>
          </w:p>
        </w:tc>
      </w:tr>
    </w:tbl>
    <w:p w:rsidR="00901F4D" w:rsidRDefault="00341A4A" w:rsidP="00341A4A">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ELABORAÇÃO PRÓPRIA</w:t>
      </w:r>
    </w:p>
    <w:p w:rsidR="00901F4D" w:rsidRPr="00CC2722" w:rsidRDefault="00341A4A" w:rsidP="00901F4D">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 xml:space="preserve">   </w:t>
      </w:r>
    </w:p>
    <w:p w:rsidR="00901F4D" w:rsidRDefault="00901F4D" w:rsidP="00901F4D">
      <w:pPr>
        <w:autoSpaceDE w:val="0"/>
        <w:autoSpaceDN w:val="0"/>
        <w:adjustRightInd w:val="0"/>
        <w:spacing w:after="0" w:line="240" w:lineRule="auto"/>
        <w:rPr>
          <w:rFonts w:ascii="Times New Roman" w:hAnsi="Times New Roman"/>
          <w:sz w:val="24"/>
          <w:szCs w:val="24"/>
        </w:rPr>
      </w:pPr>
    </w:p>
    <w:p w:rsidR="00901F4D" w:rsidRDefault="00901F4D" w:rsidP="00901F4D">
      <w:pPr>
        <w:autoSpaceDE w:val="0"/>
        <w:autoSpaceDN w:val="0"/>
        <w:adjustRightInd w:val="0"/>
        <w:spacing w:after="0" w:line="240" w:lineRule="auto"/>
        <w:rPr>
          <w:rFonts w:ascii="Times New Roman" w:hAnsi="Times New Roman"/>
          <w:sz w:val="24"/>
          <w:szCs w:val="24"/>
        </w:rPr>
      </w:pPr>
    </w:p>
    <w:tbl>
      <w:tblPr>
        <w:tblpPr w:leftFromText="141" w:rightFromText="141" w:vertAnchor="text" w:horzAnchor="margin" w:tblpXSpec="center" w:tblpY="-875"/>
        <w:tblW w:w="59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58"/>
        <w:gridCol w:w="1455"/>
        <w:gridCol w:w="1455"/>
        <w:gridCol w:w="1186"/>
      </w:tblGrid>
      <w:tr w:rsidR="00901F4D" w:rsidRPr="007903B9" w:rsidTr="00901F4D">
        <w:trPr>
          <w:cantSplit/>
        </w:trPr>
        <w:tc>
          <w:tcPr>
            <w:tcW w:w="5954" w:type="dxa"/>
            <w:gridSpan w:val="4"/>
            <w:tcBorders>
              <w:top w:val="nil"/>
              <w:left w:val="nil"/>
              <w:bottom w:val="single" w:sz="12" w:space="0" w:color="000000"/>
              <w:right w:val="nil"/>
            </w:tcBorders>
            <w:shd w:val="clear" w:color="auto" w:fill="FFFFFF"/>
          </w:tcPr>
          <w:p w:rsidR="00901F4D" w:rsidRPr="00341A4A" w:rsidRDefault="00341A4A" w:rsidP="00341A4A">
            <w:pPr>
              <w:autoSpaceDE w:val="0"/>
              <w:autoSpaceDN w:val="0"/>
              <w:adjustRightInd w:val="0"/>
              <w:spacing w:after="0" w:line="320" w:lineRule="atLeast"/>
              <w:ind w:right="60"/>
              <w:jc w:val="center"/>
              <w:rPr>
                <w:rFonts w:ascii="Times New Roman" w:hAnsi="Times New Roman"/>
                <w:bCs/>
                <w:color w:val="000000"/>
                <w:sz w:val="18"/>
                <w:szCs w:val="18"/>
              </w:rPr>
            </w:pPr>
            <w:r w:rsidRPr="00341A4A">
              <w:rPr>
                <w:rFonts w:ascii="Times New Roman" w:hAnsi="Times New Roman"/>
                <w:bCs/>
                <w:color w:val="000000"/>
                <w:sz w:val="18"/>
                <w:szCs w:val="18"/>
              </w:rPr>
              <w:t>FONTE: ELABORAÇÃO PRÓPRIA</w:t>
            </w:r>
          </w:p>
          <w:p w:rsidR="00901F4D" w:rsidRDefault="00901F4D" w:rsidP="00901F4D">
            <w:pPr>
              <w:autoSpaceDE w:val="0"/>
              <w:autoSpaceDN w:val="0"/>
              <w:adjustRightInd w:val="0"/>
              <w:spacing w:after="0" w:line="320" w:lineRule="atLeast"/>
              <w:ind w:right="60"/>
              <w:rPr>
                <w:rFonts w:ascii="Arial" w:hAnsi="Arial" w:cs="Arial"/>
                <w:b/>
                <w:bCs/>
                <w:color w:val="000000"/>
                <w:sz w:val="18"/>
                <w:szCs w:val="18"/>
              </w:rPr>
            </w:pPr>
          </w:p>
          <w:p w:rsidR="00341A4A" w:rsidRDefault="00341A4A" w:rsidP="00901F4D">
            <w:pPr>
              <w:autoSpaceDE w:val="0"/>
              <w:autoSpaceDN w:val="0"/>
              <w:adjustRightInd w:val="0"/>
              <w:spacing w:after="0" w:line="320" w:lineRule="atLeast"/>
              <w:ind w:right="60"/>
              <w:jc w:val="center"/>
              <w:rPr>
                <w:rFonts w:ascii="Times New Roman" w:hAnsi="Times New Roman"/>
                <w:color w:val="000000"/>
                <w:sz w:val="16"/>
                <w:szCs w:val="16"/>
              </w:rPr>
            </w:pPr>
          </w:p>
          <w:p w:rsidR="00901F4D" w:rsidRPr="007903B9" w:rsidRDefault="00901F4D" w:rsidP="00901F4D">
            <w:pPr>
              <w:autoSpaceDE w:val="0"/>
              <w:autoSpaceDN w:val="0"/>
              <w:adjustRightInd w:val="0"/>
              <w:spacing w:after="0" w:line="320" w:lineRule="atLeast"/>
              <w:ind w:right="60"/>
              <w:jc w:val="center"/>
              <w:rPr>
                <w:rFonts w:ascii="Arial" w:hAnsi="Arial" w:cs="Arial"/>
                <w:color w:val="000000"/>
                <w:sz w:val="18"/>
                <w:szCs w:val="18"/>
              </w:rPr>
            </w:pPr>
            <w:r w:rsidRPr="002C6F38">
              <w:rPr>
                <w:rFonts w:ascii="Times New Roman" w:hAnsi="Times New Roman"/>
                <w:color w:val="000000"/>
                <w:sz w:val="16"/>
                <w:szCs w:val="16"/>
              </w:rPr>
              <w:t xml:space="preserve">TABELA </w:t>
            </w:r>
            <w:r>
              <w:rPr>
                <w:rFonts w:ascii="Times New Roman" w:hAnsi="Times New Roman"/>
                <w:color w:val="000000"/>
                <w:sz w:val="16"/>
                <w:szCs w:val="16"/>
              </w:rPr>
              <w:t>4.11 – CORRELAÇÃO INTER-ITENS – NORM</w:t>
            </w:r>
            <w:r w:rsidRPr="002C6F38">
              <w:rPr>
                <w:rFonts w:ascii="Times New Roman" w:hAnsi="Times New Roman"/>
                <w:color w:val="000000"/>
                <w:sz w:val="16"/>
                <w:szCs w:val="16"/>
              </w:rPr>
              <w:t xml:space="preserve"> – PRÉ -TESTE</w:t>
            </w:r>
          </w:p>
        </w:tc>
      </w:tr>
      <w:tr w:rsidR="00901F4D" w:rsidRPr="00C05D4F" w:rsidTr="00901F4D">
        <w:trPr>
          <w:cantSplit/>
        </w:trPr>
        <w:tc>
          <w:tcPr>
            <w:tcW w:w="1858" w:type="dxa"/>
            <w:tcBorders>
              <w:top w:val="single" w:sz="12" w:space="0" w:color="000000"/>
              <w:left w:val="nil"/>
              <w:bottom w:val="single" w:sz="12" w:space="0" w:color="000000"/>
              <w:right w:val="single" w:sz="12" w:space="0" w:color="000000"/>
            </w:tcBorders>
            <w:shd w:val="clear" w:color="auto" w:fill="FFFFFF"/>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p>
        </w:tc>
        <w:tc>
          <w:tcPr>
            <w:tcW w:w="1455"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NORM 1</w:t>
            </w:r>
          </w:p>
        </w:tc>
        <w:tc>
          <w:tcPr>
            <w:tcW w:w="1455"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NORM 2</w:t>
            </w:r>
          </w:p>
        </w:tc>
        <w:tc>
          <w:tcPr>
            <w:tcW w:w="1186" w:type="dxa"/>
            <w:tcBorders>
              <w:top w:val="single" w:sz="12" w:space="0" w:color="000000"/>
              <w:left w:val="single" w:sz="12" w:space="0" w:color="000000"/>
              <w:bottom w:val="single" w:sz="12" w:space="0" w:color="000000"/>
              <w:right w:val="nil"/>
            </w:tcBorders>
            <w:shd w:val="clear" w:color="auto" w:fill="FFFFFF"/>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NORM 3</w:t>
            </w:r>
          </w:p>
        </w:tc>
      </w:tr>
      <w:tr w:rsidR="00901F4D" w:rsidRPr="00C05D4F" w:rsidTr="00901F4D">
        <w:trPr>
          <w:cantSplit/>
        </w:trPr>
        <w:tc>
          <w:tcPr>
            <w:tcW w:w="1858" w:type="dxa"/>
            <w:tcBorders>
              <w:top w:val="single" w:sz="12" w:space="0" w:color="000000"/>
              <w:left w:val="nil"/>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NORM 1</w:t>
            </w:r>
          </w:p>
        </w:tc>
        <w:tc>
          <w:tcPr>
            <w:tcW w:w="1455"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1,000</w:t>
            </w:r>
          </w:p>
        </w:tc>
        <w:tc>
          <w:tcPr>
            <w:tcW w:w="1455"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,377</w:t>
            </w:r>
          </w:p>
        </w:tc>
        <w:tc>
          <w:tcPr>
            <w:tcW w:w="1186" w:type="dxa"/>
            <w:tcBorders>
              <w:top w:val="single" w:sz="12" w:space="0" w:color="000000"/>
              <w:left w:val="single" w:sz="12" w:space="0" w:color="000000"/>
              <w:bottom w:val="single" w:sz="8" w:space="0" w:color="000000"/>
              <w:right w:val="nil"/>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,346</w:t>
            </w:r>
          </w:p>
        </w:tc>
      </w:tr>
      <w:tr w:rsidR="00901F4D" w:rsidRPr="00C05D4F" w:rsidTr="00901F4D">
        <w:trPr>
          <w:cantSplit/>
        </w:trPr>
        <w:tc>
          <w:tcPr>
            <w:tcW w:w="1858" w:type="dxa"/>
            <w:tcBorders>
              <w:top w:val="single" w:sz="8" w:space="0" w:color="000000"/>
              <w:left w:val="nil"/>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NORM 2</w:t>
            </w:r>
          </w:p>
        </w:tc>
        <w:tc>
          <w:tcPr>
            <w:tcW w:w="1455"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,377</w:t>
            </w:r>
          </w:p>
        </w:tc>
        <w:tc>
          <w:tcPr>
            <w:tcW w:w="1455"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1,000</w:t>
            </w:r>
          </w:p>
        </w:tc>
        <w:tc>
          <w:tcPr>
            <w:tcW w:w="1186" w:type="dxa"/>
            <w:tcBorders>
              <w:top w:val="single" w:sz="8" w:space="0" w:color="000000"/>
              <w:left w:val="single" w:sz="12" w:space="0" w:color="000000"/>
              <w:bottom w:val="single" w:sz="8" w:space="0" w:color="000000"/>
              <w:right w:val="nil"/>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,504</w:t>
            </w:r>
          </w:p>
        </w:tc>
      </w:tr>
      <w:tr w:rsidR="00901F4D" w:rsidRPr="00C05D4F" w:rsidTr="00901F4D">
        <w:trPr>
          <w:cantSplit/>
        </w:trPr>
        <w:tc>
          <w:tcPr>
            <w:tcW w:w="1858" w:type="dxa"/>
            <w:tcBorders>
              <w:top w:val="single" w:sz="8" w:space="0" w:color="000000"/>
              <w:left w:val="nil"/>
              <w:bottom w:val="single" w:sz="12"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NORM 3</w:t>
            </w:r>
          </w:p>
        </w:tc>
        <w:tc>
          <w:tcPr>
            <w:tcW w:w="1455"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,346</w:t>
            </w:r>
          </w:p>
        </w:tc>
        <w:tc>
          <w:tcPr>
            <w:tcW w:w="1455"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,504</w:t>
            </w:r>
          </w:p>
        </w:tc>
        <w:tc>
          <w:tcPr>
            <w:tcW w:w="1186" w:type="dxa"/>
            <w:tcBorders>
              <w:top w:val="single" w:sz="8" w:space="0" w:color="000000"/>
              <w:left w:val="single" w:sz="12" w:space="0" w:color="000000"/>
              <w:bottom w:val="single" w:sz="12" w:space="0" w:color="000000"/>
              <w:right w:val="nil"/>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1,000</w:t>
            </w:r>
          </w:p>
        </w:tc>
      </w:tr>
    </w:tbl>
    <w:p w:rsidR="00901F4D" w:rsidRPr="00C05D4F" w:rsidRDefault="00901F4D" w:rsidP="00901F4D">
      <w:pPr>
        <w:autoSpaceDE w:val="0"/>
        <w:autoSpaceDN w:val="0"/>
        <w:adjustRightInd w:val="0"/>
        <w:spacing w:after="0" w:line="240" w:lineRule="auto"/>
        <w:rPr>
          <w:rFonts w:ascii="Times New Roman" w:hAnsi="Times New Roman"/>
          <w:sz w:val="24"/>
          <w:szCs w:val="24"/>
        </w:rPr>
      </w:pPr>
    </w:p>
    <w:tbl>
      <w:tblPr>
        <w:tblW w:w="767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15"/>
        <w:gridCol w:w="1275"/>
        <w:gridCol w:w="1447"/>
        <w:gridCol w:w="1417"/>
        <w:gridCol w:w="1418"/>
        <w:gridCol w:w="1000"/>
      </w:tblGrid>
      <w:tr w:rsidR="00901F4D" w:rsidRPr="00C05D4F" w:rsidTr="00341A4A">
        <w:trPr>
          <w:cantSplit/>
          <w:jc w:val="center"/>
        </w:trPr>
        <w:tc>
          <w:tcPr>
            <w:tcW w:w="7672" w:type="dxa"/>
            <w:gridSpan w:val="6"/>
            <w:tcBorders>
              <w:top w:val="nil"/>
              <w:left w:val="nil"/>
              <w:bottom w:val="single" w:sz="12" w:space="0" w:color="000000"/>
              <w:right w:val="nil"/>
            </w:tcBorders>
            <w:shd w:val="clear" w:color="auto" w:fill="FFFFFF"/>
          </w:tcPr>
          <w:p w:rsidR="00901F4D" w:rsidRDefault="00901F4D" w:rsidP="00341A4A">
            <w:pPr>
              <w:autoSpaceDE w:val="0"/>
              <w:autoSpaceDN w:val="0"/>
              <w:adjustRightInd w:val="0"/>
              <w:spacing w:after="0" w:line="320" w:lineRule="atLeast"/>
              <w:ind w:right="60"/>
              <w:rPr>
                <w:rFonts w:ascii="Arial" w:hAnsi="Arial" w:cs="Arial"/>
                <w:b/>
                <w:bCs/>
                <w:color w:val="000000"/>
                <w:sz w:val="18"/>
                <w:szCs w:val="18"/>
              </w:rPr>
            </w:pPr>
          </w:p>
          <w:p w:rsidR="00901F4D" w:rsidRPr="00C05D4F" w:rsidRDefault="00901F4D" w:rsidP="00901F4D">
            <w:pPr>
              <w:autoSpaceDE w:val="0"/>
              <w:autoSpaceDN w:val="0"/>
              <w:adjustRightInd w:val="0"/>
              <w:spacing w:after="0" w:line="320" w:lineRule="atLeast"/>
              <w:ind w:left="60" w:right="60"/>
              <w:jc w:val="center"/>
              <w:rPr>
                <w:rFonts w:ascii="Arial" w:hAnsi="Arial" w:cs="Arial"/>
                <w:color w:val="000000"/>
                <w:sz w:val="18"/>
                <w:szCs w:val="18"/>
              </w:rPr>
            </w:pPr>
            <w:r w:rsidRPr="002C6F38">
              <w:rPr>
                <w:rFonts w:ascii="Times New Roman" w:hAnsi="Times New Roman"/>
                <w:color w:val="000000"/>
                <w:sz w:val="16"/>
                <w:szCs w:val="16"/>
              </w:rPr>
              <w:t xml:space="preserve">TABELA </w:t>
            </w:r>
            <w:r>
              <w:rPr>
                <w:rFonts w:ascii="Times New Roman" w:hAnsi="Times New Roman"/>
                <w:color w:val="000000"/>
                <w:sz w:val="16"/>
                <w:szCs w:val="16"/>
              </w:rPr>
              <w:t>4.12 – CORRELAÇÃO INTER-ITENS – INT</w:t>
            </w:r>
            <w:r w:rsidRPr="002C6F38">
              <w:rPr>
                <w:rFonts w:ascii="Times New Roman" w:hAnsi="Times New Roman"/>
                <w:color w:val="000000"/>
                <w:sz w:val="16"/>
                <w:szCs w:val="16"/>
              </w:rPr>
              <w:t xml:space="preserve"> – PRÉ </w:t>
            </w:r>
            <w:r>
              <w:rPr>
                <w:rFonts w:ascii="Times New Roman" w:hAnsi="Times New Roman"/>
                <w:color w:val="000000"/>
                <w:sz w:val="16"/>
                <w:szCs w:val="16"/>
              </w:rPr>
              <w:t>–</w:t>
            </w:r>
            <w:r w:rsidRPr="002C6F38">
              <w:rPr>
                <w:rFonts w:ascii="Times New Roman" w:hAnsi="Times New Roman"/>
                <w:color w:val="000000"/>
                <w:sz w:val="16"/>
                <w:szCs w:val="16"/>
              </w:rPr>
              <w:t>TESTE</w:t>
            </w:r>
          </w:p>
        </w:tc>
      </w:tr>
      <w:tr w:rsidR="00901F4D" w:rsidRPr="00C05D4F" w:rsidTr="00341A4A">
        <w:trPr>
          <w:cantSplit/>
          <w:jc w:val="center"/>
        </w:trPr>
        <w:tc>
          <w:tcPr>
            <w:tcW w:w="1115" w:type="dxa"/>
            <w:tcBorders>
              <w:top w:val="single" w:sz="12" w:space="0" w:color="000000"/>
              <w:left w:val="nil"/>
              <w:bottom w:val="single" w:sz="12" w:space="0" w:color="000000"/>
              <w:right w:val="single" w:sz="12" w:space="0" w:color="000000"/>
            </w:tcBorders>
            <w:shd w:val="clear" w:color="auto" w:fill="FFFFFF"/>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p>
        </w:tc>
        <w:tc>
          <w:tcPr>
            <w:tcW w:w="1275"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INT 1</w:t>
            </w:r>
          </w:p>
        </w:tc>
        <w:tc>
          <w:tcPr>
            <w:tcW w:w="1447"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INT 2</w:t>
            </w:r>
          </w:p>
        </w:tc>
        <w:tc>
          <w:tcPr>
            <w:tcW w:w="1417"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INT 4</w:t>
            </w:r>
          </w:p>
        </w:tc>
        <w:tc>
          <w:tcPr>
            <w:tcW w:w="1418" w:type="dxa"/>
            <w:tcBorders>
              <w:top w:val="single" w:sz="12" w:space="0" w:color="000000"/>
              <w:left w:val="single" w:sz="12" w:space="0" w:color="000000"/>
              <w:bottom w:val="single" w:sz="12" w:space="0" w:color="000000"/>
              <w:right w:val="single" w:sz="12" w:space="0" w:color="000000"/>
            </w:tcBorders>
            <w:shd w:val="clear" w:color="auto" w:fill="FFFFFF"/>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INT 5</w:t>
            </w:r>
          </w:p>
        </w:tc>
        <w:tc>
          <w:tcPr>
            <w:tcW w:w="1000" w:type="dxa"/>
            <w:tcBorders>
              <w:top w:val="single" w:sz="12" w:space="0" w:color="000000"/>
              <w:left w:val="single" w:sz="12" w:space="0" w:color="000000"/>
              <w:bottom w:val="single" w:sz="12" w:space="0" w:color="000000"/>
              <w:right w:val="nil"/>
            </w:tcBorders>
            <w:shd w:val="clear" w:color="auto" w:fill="FFFFFF"/>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INT 6</w:t>
            </w:r>
          </w:p>
        </w:tc>
      </w:tr>
      <w:tr w:rsidR="00901F4D" w:rsidRPr="00C05D4F" w:rsidTr="00341A4A">
        <w:trPr>
          <w:cantSplit/>
          <w:jc w:val="center"/>
        </w:trPr>
        <w:tc>
          <w:tcPr>
            <w:tcW w:w="1115" w:type="dxa"/>
            <w:tcBorders>
              <w:top w:val="single" w:sz="12" w:space="0" w:color="000000"/>
              <w:left w:val="nil"/>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INT 1</w:t>
            </w:r>
          </w:p>
        </w:tc>
        <w:tc>
          <w:tcPr>
            <w:tcW w:w="1275"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1,000</w:t>
            </w:r>
          </w:p>
        </w:tc>
        <w:tc>
          <w:tcPr>
            <w:tcW w:w="1447"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,576</w:t>
            </w:r>
          </w:p>
        </w:tc>
        <w:tc>
          <w:tcPr>
            <w:tcW w:w="1417"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,689</w:t>
            </w:r>
          </w:p>
        </w:tc>
        <w:tc>
          <w:tcPr>
            <w:tcW w:w="1418"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,454</w:t>
            </w:r>
          </w:p>
        </w:tc>
        <w:tc>
          <w:tcPr>
            <w:tcW w:w="1000" w:type="dxa"/>
            <w:tcBorders>
              <w:top w:val="single" w:sz="12" w:space="0" w:color="000000"/>
              <w:left w:val="single" w:sz="12" w:space="0" w:color="000000"/>
              <w:bottom w:val="single" w:sz="8" w:space="0" w:color="000000"/>
              <w:right w:val="nil"/>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,478</w:t>
            </w:r>
          </w:p>
        </w:tc>
      </w:tr>
      <w:tr w:rsidR="00901F4D" w:rsidRPr="00C05D4F" w:rsidTr="00341A4A">
        <w:trPr>
          <w:cantSplit/>
          <w:jc w:val="center"/>
        </w:trPr>
        <w:tc>
          <w:tcPr>
            <w:tcW w:w="1115" w:type="dxa"/>
            <w:tcBorders>
              <w:top w:val="single" w:sz="8" w:space="0" w:color="000000"/>
              <w:left w:val="nil"/>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INT 2</w:t>
            </w:r>
          </w:p>
        </w:tc>
        <w:tc>
          <w:tcPr>
            <w:tcW w:w="1275"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,576</w:t>
            </w:r>
          </w:p>
        </w:tc>
        <w:tc>
          <w:tcPr>
            <w:tcW w:w="1447"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1,000</w:t>
            </w:r>
          </w:p>
        </w:tc>
        <w:tc>
          <w:tcPr>
            <w:tcW w:w="1417"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,541</w:t>
            </w:r>
          </w:p>
        </w:tc>
        <w:tc>
          <w:tcPr>
            <w:tcW w:w="1418"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,496</w:t>
            </w:r>
          </w:p>
        </w:tc>
        <w:tc>
          <w:tcPr>
            <w:tcW w:w="1000" w:type="dxa"/>
            <w:tcBorders>
              <w:top w:val="single" w:sz="8" w:space="0" w:color="000000"/>
              <w:left w:val="single" w:sz="12" w:space="0" w:color="000000"/>
              <w:bottom w:val="single" w:sz="8" w:space="0" w:color="000000"/>
              <w:right w:val="nil"/>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,623</w:t>
            </w:r>
          </w:p>
        </w:tc>
      </w:tr>
      <w:tr w:rsidR="00901F4D" w:rsidRPr="00C05D4F" w:rsidTr="00341A4A">
        <w:trPr>
          <w:cantSplit/>
          <w:jc w:val="center"/>
        </w:trPr>
        <w:tc>
          <w:tcPr>
            <w:tcW w:w="1115" w:type="dxa"/>
            <w:tcBorders>
              <w:top w:val="single" w:sz="8" w:space="0" w:color="000000"/>
              <w:left w:val="nil"/>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INT 4</w:t>
            </w:r>
          </w:p>
        </w:tc>
        <w:tc>
          <w:tcPr>
            <w:tcW w:w="1275"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,689</w:t>
            </w:r>
          </w:p>
        </w:tc>
        <w:tc>
          <w:tcPr>
            <w:tcW w:w="1447"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,541</w:t>
            </w:r>
          </w:p>
        </w:tc>
        <w:tc>
          <w:tcPr>
            <w:tcW w:w="1417"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1,000</w:t>
            </w:r>
          </w:p>
        </w:tc>
        <w:tc>
          <w:tcPr>
            <w:tcW w:w="1418"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,490</w:t>
            </w:r>
          </w:p>
        </w:tc>
        <w:tc>
          <w:tcPr>
            <w:tcW w:w="1000" w:type="dxa"/>
            <w:tcBorders>
              <w:top w:val="single" w:sz="8" w:space="0" w:color="000000"/>
              <w:left w:val="single" w:sz="12" w:space="0" w:color="000000"/>
              <w:bottom w:val="single" w:sz="8" w:space="0" w:color="000000"/>
              <w:right w:val="nil"/>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,500</w:t>
            </w:r>
          </w:p>
        </w:tc>
      </w:tr>
      <w:tr w:rsidR="00901F4D" w:rsidRPr="00C05D4F" w:rsidTr="00341A4A">
        <w:trPr>
          <w:cantSplit/>
          <w:jc w:val="center"/>
        </w:trPr>
        <w:tc>
          <w:tcPr>
            <w:tcW w:w="1115" w:type="dxa"/>
            <w:tcBorders>
              <w:top w:val="single" w:sz="8" w:space="0" w:color="000000"/>
              <w:left w:val="nil"/>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INT 5</w:t>
            </w:r>
          </w:p>
        </w:tc>
        <w:tc>
          <w:tcPr>
            <w:tcW w:w="1275"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,454</w:t>
            </w:r>
          </w:p>
        </w:tc>
        <w:tc>
          <w:tcPr>
            <w:tcW w:w="1447"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,496</w:t>
            </w:r>
          </w:p>
        </w:tc>
        <w:tc>
          <w:tcPr>
            <w:tcW w:w="1417"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,490</w:t>
            </w:r>
          </w:p>
        </w:tc>
        <w:tc>
          <w:tcPr>
            <w:tcW w:w="1418"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1,000</w:t>
            </w:r>
          </w:p>
        </w:tc>
        <w:tc>
          <w:tcPr>
            <w:tcW w:w="1000" w:type="dxa"/>
            <w:tcBorders>
              <w:top w:val="single" w:sz="8" w:space="0" w:color="000000"/>
              <w:left w:val="single" w:sz="12" w:space="0" w:color="000000"/>
              <w:bottom w:val="single" w:sz="8" w:space="0" w:color="000000"/>
              <w:right w:val="nil"/>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,774</w:t>
            </w:r>
          </w:p>
        </w:tc>
      </w:tr>
      <w:tr w:rsidR="00901F4D" w:rsidRPr="00C05D4F" w:rsidTr="00341A4A">
        <w:trPr>
          <w:cantSplit/>
          <w:jc w:val="center"/>
        </w:trPr>
        <w:tc>
          <w:tcPr>
            <w:tcW w:w="1115" w:type="dxa"/>
            <w:tcBorders>
              <w:top w:val="single" w:sz="8" w:space="0" w:color="000000"/>
              <w:left w:val="nil"/>
              <w:bottom w:val="single" w:sz="12"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b/>
                <w:color w:val="000000"/>
              </w:rPr>
            </w:pPr>
            <w:r w:rsidRPr="007903B9">
              <w:rPr>
                <w:rFonts w:ascii="Times New Roman" w:hAnsi="Times New Roman"/>
                <w:b/>
                <w:color w:val="000000"/>
              </w:rPr>
              <w:t>INT 6</w:t>
            </w:r>
          </w:p>
        </w:tc>
        <w:tc>
          <w:tcPr>
            <w:tcW w:w="1275"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,478</w:t>
            </w:r>
          </w:p>
        </w:tc>
        <w:tc>
          <w:tcPr>
            <w:tcW w:w="1447"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,623</w:t>
            </w:r>
          </w:p>
        </w:tc>
        <w:tc>
          <w:tcPr>
            <w:tcW w:w="1417"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,500</w:t>
            </w:r>
          </w:p>
        </w:tc>
        <w:tc>
          <w:tcPr>
            <w:tcW w:w="1418"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,774</w:t>
            </w:r>
          </w:p>
        </w:tc>
        <w:tc>
          <w:tcPr>
            <w:tcW w:w="1000" w:type="dxa"/>
            <w:tcBorders>
              <w:top w:val="single" w:sz="8" w:space="0" w:color="000000"/>
              <w:left w:val="single" w:sz="12" w:space="0" w:color="000000"/>
              <w:bottom w:val="single" w:sz="12" w:space="0" w:color="000000"/>
              <w:right w:val="nil"/>
            </w:tcBorders>
            <w:shd w:val="clear" w:color="auto" w:fill="FFFFFF"/>
            <w:vAlign w:val="center"/>
          </w:tcPr>
          <w:p w:rsidR="00901F4D" w:rsidRPr="007903B9" w:rsidRDefault="00901F4D" w:rsidP="00901F4D">
            <w:pPr>
              <w:autoSpaceDE w:val="0"/>
              <w:autoSpaceDN w:val="0"/>
              <w:adjustRightInd w:val="0"/>
              <w:spacing w:after="0" w:line="320" w:lineRule="atLeast"/>
              <w:ind w:left="60" w:right="60"/>
              <w:jc w:val="center"/>
              <w:rPr>
                <w:rFonts w:ascii="Times New Roman" w:hAnsi="Times New Roman"/>
                <w:color w:val="000000"/>
              </w:rPr>
            </w:pPr>
            <w:r w:rsidRPr="007903B9">
              <w:rPr>
                <w:rFonts w:ascii="Times New Roman" w:hAnsi="Times New Roman"/>
                <w:color w:val="000000"/>
              </w:rPr>
              <w:t>1,000</w:t>
            </w:r>
          </w:p>
        </w:tc>
      </w:tr>
    </w:tbl>
    <w:p w:rsidR="00901F4D" w:rsidRPr="007903B9" w:rsidRDefault="00901F4D" w:rsidP="00901F4D">
      <w:pPr>
        <w:spacing w:after="0" w:line="360" w:lineRule="auto"/>
        <w:jc w:val="center"/>
        <w:rPr>
          <w:rFonts w:ascii="Times New Roman" w:hAnsi="Times New Roman"/>
          <w:sz w:val="16"/>
          <w:szCs w:val="16"/>
        </w:rPr>
      </w:pPr>
      <w:r>
        <w:rPr>
          <w:rFonts w:ascii="Times New Roman" w:hAnsi="Times New Roman"/>
          <w:sz w:val="16"/>
          <w:szCs w:val="16"/>
        </w:rPr>
        <w:t>FONTE: ELABORAÇÃO PRÓPRIA</w:t>
      </w:r>
    </w:p>
    <w:p w:rsidR="00BD4BC8" w:rsidRDefault="00BD4BC8" w:rsidP="00901F4D">
      <w:pPr>
        <w:spacing w:line="360" w:lineRule="auto"/>
        <w:jc w:val="both"/>
        <w:rPr>
          <w:rFonts w:ascii="Times New Roman" w:hAnsi="Times New Roman"/>
          <w:b/>
          <w:sz w:val="24"/>
          <w:szCs w:val="24"/>
        </w:rPr>
      </w:pPr>
    </w:p>
    <w:p w:rsidR="00901F4D" w:rsidRPr="00A63E7B" w:rsidRDefault="00901F4D" w:rsidP="00901F4D">
      <w:pPr>
        <w:spacing w:line="360" w:lineRule="auto"/>
        <w:jc w:val="both"/>
        <w:rPr>
          <w:rFonts w:ascii="Times New Roman" w:hAnsi="Times New Roman"/>
          <w:b/>
          <w:sz w:val="24"/>
          <w:szCs w:val="24"/>
        </w:rPr>
      </w:pPr>
      <w:r>
        <w:rPr>
          <w:rFonts w:ascii="Times New Roman" w:hAnsi="Times New Roman"/>
          <w:b/>
          <w:sz w:val="24"/>
          <w:szCs w:val="24"/>
        </w:rPr>
        <w:t>4.5</w:t>
      </w:r>
      <w:r w:rsidRPr="00A63E7B">
        <w:rPr>
          <w:rFonts w:ascii="Times New Roman" w:hAnsi="Times New Roman"/>
          <w:b/>
          <w:sz w:val="24"/>
          <w:szCs w:val="24"/>
        </w:rPr>
        <w:t xml:space="preserve"> Procedimentos de recolha de dados</w:t>
      </w:r>
    </w:p>
    <w:p w:rsidR="00C51110" w:rsidRDefault="00901F4D" w:rsidP="00901F4D">
      <w:pPr>
        <w:spacing w:line="360" w:lineRule="auto"/>
        <w:jc w:val="both"/>
        <w:rPr>
          <w:rFonts w:ascii="Times New Roman" w:hAnsi="Times New Roman"/>
          <w:sz w:val="24"/>
          <w:szCs w:val="24"/>
        </w:rPr>
      </w:pPr>
      <w:r>
        <w:rPr>
          <w:rFonts w:ascii="Times New Roman" w:hAnsi="Times New Roman"/>
          <w:sz w:val="24"/>
          <w:szCs w:val="24"/>
        </w:rPr>
        <w:t>O questionário foi</w:t>
      </w:r>
      <w:r w:rsidRPr="00A63E7B">
        <w:rPr>
          <w:rFonts w:ascii="Times New Roman" w:hAnsi="Times New Roman"/>
          <w:sz w:val="24"/>
          <w:szCs w:val="24"/>
        </w:rPr>
        <w:t xml:space="preserve"> </w:t>
      </w:r>
      <w:r>
        <w:rPr>
          <w:rFonts w:ascii="Times New Roman" w:hAnsi="Times New Roman"/>
          <w:sz w:val="24"/>
          <w:szCs w:val="24"/>
        </w:rPr>
        <w:t>efe</w:t>
      </w:r>
      <w:r w:rsidRPr="00A63E7B">
        <w:rPr>
          <w:rFonts w:ascii="Times New Roman" w:hAnsi="Times New Roman"/>
          <w:sz w:val="24"/>
          <w:szCs w:val="24"/>
        </w:rPr>
        <w:t xml:space="preserve">tuado através da plataforma </w:t>
      </w:r>
      <w:r w:rsidRPr="00A63E7B">
        <w:rPr>
          <w:rFonts w:ascii="Times New Roman" w:hAnsi="Times New Roman"/>
          <w:i/>
          <w:iCs/>
          <w:sz w:val="24"/>
          <w:szCs w:val="24"/>
        </w:rPr>
        <w:t>Google Docs</w:t>
      </w:r>
      <w:r>
        <w:rPr>
          <w:rFonts w:ascii="Times New Roman" w:hAnsi="Times New Roman"/>
          <w:sz w:val="24"/>
          <w:szCs w:val="24"/>
        </w:rPr>
        <w:t xml:space="preserve">. </w:t>
      </w:r>
      <w:r w:rsidRPr="00A63E7B">
        <w:rPr>
          <w:rFonts w:ascii="Times New Roman" w:hAnsi="Times New Roman"/>
          <w:sz w:val="24"/>
          <w:szCs w:val="24"/>
        </w:rPr>
        <w:t xml:space="preserve">Esteve disponível na rede social Facebook, onde foi pedido o seu compartilhamento entre os vários utilizadores e foi enviado o </w:t>
      </w:r>
      <w:r w:rsidRPr="00673B1B">
        <w:rPr>
          <w:rFonts w:ascii="Times New Roman" w:hAnsi="Times New Roman"/>
          <w:i/>
          <w:sz w:val="24"/>
          <w:szCs w:val="24"/>
        </w:rPr>
        <w:t>link</w:t>
      </w:r>
      <w:r w:rsidRPr="00A63E7B">
        <w:rPr>
          <w:rFonts w:ascii="Times New Roman" w:hAnsi="Times New Roman"/>
          <w:sz w:val="24"/>
          <w:szCs w:val="24"/>
        </w:rPr>
        <w:t xml:space="preserve"> onde esteve alojado via e-mail para todas as instituições de ensino superior publicas e privadas portuguesas.</w:t>
      </w:r>
      <w:r>
        <w:rPr>
          <w:rFonts w:ascii="Times New Roman" w:hAnsi="Times New Roman"/>
          <w:sz w:val="24"/>
          <w:szCs w:val="24"/>
        </w:rPr>
        <w:t xml:space="preserve"> </w:t>
      </w:r>
      <w:r w:rsidRPr="0036645F">
        <w:rPr>
          <w:rFonts w:ascii="Times New Roman" w:hAnsi="Times New Roman"/>
          <w:sz w:val="24"/>
          <w:szCs w:val="24"/>
        </w:rPr>
        <w:t>O período de recolha dos dados decorreu entre os dias 7 de Novembro de 2013 e 8 de Janeiro de 2014.</w:t>
      </w:r>
    </w:p>
    <w:p w:rsidR="00901F4D" w:rsidRPr="00C51110" w:rsidRDefault="00901F4D" w:rsidP="00901F4D">
      <w:pPr>
        <w:spacing w:line="360" w:lineRule="auto"/>
        <w:jc w:val="both"/>
        <w:rPr>
          <w:rFonts w:ascii="Times New Roman" w:hAnsi="Times New Roman"/>
          <w:sz w:val="24"/>
          <w:szCs w:val="24"/>
        </w:rPr>
      </w:pPr>
      <w:r>
        <w:rPr>
          <w:rFonts w:ascii="Times New Roman" w:hAnsi="Times New Roman"/>
          <w:b/>
          <w:sz w:val="24"/>
          <w:szCs w:val="24"/>
        </w:rPr>
        <w:lastRenderedPageBreak/>
        <w:t>4.6</w:t>
      </w:r>
      <w:r w:rsidRPr="00A63E7B">
        <w:rPr>
          <w:rFonts w:ascii="Times New Roman" w:hAnsi="Times New Roman"/>
          <w:b/>
          <w:sz w:val="24"/>
          <w:szCs w:val="24"/>
        </w:rPr>
        <w:t xml:space="preserve"> Tratamento de dados</w:t>
      </w:r>
    </w:p>
    <w:p w:rsidR="00901F4D" w:rsidRPr="00A63E7B" w:rsidRDefault="00901F4D" w:rsidP="00901F4D">
      <w:pPr>
        <w:autoSpaceDE w:val="0"/>
        <w:autoSpaceDN w:val="0"/>
        <w:adjustRightInd w:val="0"/>
        <w:spacing w:after="0" w:line="360" w:lineRule="auto"/>
        <w:jc w:val="both"/>
        <w:rPr>
          <w:rFonts w:ascii="Times New Roman" w:hAnsi="Times New Roman"/>
          <w:sz w:val="24"/>
          <w:szCs w:val="24"/>
        </w:rPr>
      </w:pPr>
      <w:r w:rsidRPr="00A63E7B">
        <w:rPr>
          <w:rFonts w:ascii="Times New Roman" w:hAnsi="Times New Roman"/>
          <w:sz w:val="24"/>
          <w:szCs w:val="24"/>
        </w:rPr>
        <w:t>Recebidos os dados</w:t>
      </w:r>
      <w:r>
        <w:rPr>
          <w:rFonts w:ascii="Times New Roman" w:hAnsi="Times New Roman"/>
          <w:sz w:val="24"/>
          <w:szCs w:val="24"/>
        </w:rPr>
        <w:t>,</w:t>
      </w:r>
      <w:r w:rsidRPr="00A63E7B">
        <w:rPr>
          <w:rFonts w:ascii="Times New Roman" w:hAnsi="Times New Roman"/>
          <w:sz w:val="24"/>
          <w:szCs w:val="24"/>
        </w:rPr>
        <w:t xml:space="preserve"> proce</w:t>
      </w:r>
      <w:r>
        <w:rPr>
          <w:rFonts w:ascii="Times New Roman" w:hAnsi="Times New Roman"/>
          <w:sz w:val="24"/>
          <w:szCs w:val="24"/>
        </w:rPr>
        <w:t>deu-se à sua codificação e posterior importação</w:t>
      </w:r>
      <w:r w:rsidRPr="00A63E7B">
        <w:rPr>
          <w:rFonts w:ascii="Times New Roman" w:hAnsi="Times New Roman"/>
          <w:sz w:val="24"/>
          <w:szCs w:val="24"/>
        </w:rPr>
        <w:t xml:space="preserve"> no programa de anális</w:t>
      </w:r>
      <w:r>
        <w:rPr>
          <w:rFonts w:ascii="Times New Roman" w:hAnsi="Times New Roman"/>
          <w:sz w:val="24"/>
          <w:szCs w:val="24"/>
        </w:rPr>
        <w:t xml:space="preserve">e estatística SPSS®, versão 18, onde foram analisados.  </w:t>
      </w:r>
    </w:p>
    <w:p w:rsidR="00901F4D" w:rsidRPr="00A63E7B" w:rsidRDefault="00901F4D" w:rsidP="00901F4D">
      <w:pPr>
        <w:autoSpaceDE w:val="0"/>
        <w:autoSpaceDN w:val="0"/>
        <w:adjustRightInd w:val="0"/>
        <w:spacing w:after="0" w:line="360" w:lineRule="auto"/>
        <w:jc w:val="both"/>
        <w:rPr>
          <w:rFonts w:ascii="Times New Roman" w:hAnsi="Times New Roman"/>
          <w:sz w:val="24"/>
          <w:szCs w:val="24"/>
        </w:rPr>
      </w:pPr>
      <w:r w:rsidRPr="00A63E7B">
        <w:rPr>
          <w:rFonts w:ascii="Times New Roman" w:hAnsi="Times New Roman"/>
          <w:sz w:val="24"/>
          <w:szCs w:val="24"/>
        </w:rPr>
        <w:t xml:space="preserve">Para o tratamento dos dados foram empregadas as seguintes técnicas estatísticas: </w:t>
      </w:r>
    </w:p>
    <w:p w:rsidR="00901F4D" w:rsidRPr="00E23237" w:rsidRDefault="00901F4D" w:rsidP="00822FF4">
      <w:pPr>
        <w:pStyle w:val="PargrafodaLista"/>
        <w:numPr>
          <w:ilvl w:val="0"/>
          <w:numId w:val="15"/>
        </w:numPr>
        <w:autoSpaceDE w:val="0"/>
        <w:autoSpaceDN w:val="0"/>
        <w:adjustRightInd w:val="0"/>
        <w:spacing w:after="183" w:line="360" w:lineRule="auto"/>
        <w:jc w:val="both"/>
        <w:rPr>
          <w:rFonts w:ascii="Times New Roman" w:hAnsi="Times New Roman"/>
          <w:sz w:val="24"/>
          <w:szCs w:val="24"/>
        </w:rPr>
      </w:pPr>
      <w:r w:rsidRPr="00E23237">
        <w:rPr>
          <w:rFonts w:ascii="Times New Roman" w:hAnsi="Times New Roman"/>
          <w:sz w:val="24"/>
          <w:szCs w:val="24"/>
        </w:rPr>
        <w:t xml:space="preserve">Análise univariada, através de medidas de estatística descritiva; </w:t>
      </w:r>
    </w:p>
    <w:p w:rsidR="00901F4D" w:rsidRDefault="00901F4D" w:rsidP="00822FF4">
      <w:pPr>
        <w:pStyle w:val="PargrafodaLista"/>
        <w:numPr>
          <w:ilvl w:val="0"/>
          <w:numId w:val="15"/>
        </w:numPr>
        <w:autoSpaceDE w:val="0"/>
        <w:autoSpaceDN w:val="0"/>
        <w:adjustRightInd w:val="0"/>
        <w:spacing w:after="183" w:line="360" w:lineRule="auto"/>
        <w:jc w:val="both"/>
        <w:rPr>
          <w:rFonts w:ascii="Times New Roman" w:hAnsi="Times New Roman"/>
          <w:sz w:val="24"/>
          <w:szCs w:val="24"/>
        </w:rPr>
      </w:pPr>
      <w:r w:rsidRPr="00E23237">
        <w:rPr>
          <w:rFonts w:ascii="Times New Roman" w:hAnsi="Times New Roman"/>
          <w:sz w:val="24"/>
          <w:szCs w:val="24"/>
        </w:rPr>
        <w:t xml:space="preserve">Análise bivariada, através de testes de hipóteses, de medidas de correlação e dos modelos de regressão linear simples; </w:t>
      </w:r>
    </w:p>
    <w:p w:rsidR="00901F4D" w:rsidRPr="00E23237" w:rsidRDefault="00901F4D" w:rsidP="00822FF4">
      <w:pPr>
        <w:pStyle w:val="PargrafodaLista"/>
        <w:numPr>
          <w:ilvl w:val="0"/>
          <w:numId w:val="15"/>
        </w:numPr>
        <w:autoSpaceDE w:val="0"/>
        <w:autoSpaceDN w:val="0"/>
        <w:adjustRightInd w:val="0"/>
        <w:spacing w:after="183" w:line="360" w:lineRule="auto"/>
        <w:jc w:val="both"/>
        <w:rPr>
          <w:rFonts w:ascii="Times New Roman" w:hAnsi="Times New Roman"/>
          <w:sz w:val="24"/>
          <w:szCs w:val="24"/>
        </w:rPr>
      </w:pPr>
      <w:r w:rsidRPr="00E23237">
        <w:rPr>
          <w:rFonts w:ascii="Times New Roman" w:hAnsi="Times New Roman"/>
          <w:sz w:val="24"/>
          <w:szCs w:val="24"/>
        </w:rPr>
        <w:t>Análise mult</w:t>
      </w:r>
      <w:r>
        <w:rPr>
          <w:rFonts w:ascii="Times New Roman" w:hAnsi="Times New Roman"/>
          <w:sz w:val="24"/>
          <w:szCs w:val="24"/>
        </w:rPr>
        <w:t>ivariada, através da análise fa</w:t>
      </w:r>
      <w:r w:rsidRPr="00E23237">
        <w:rPr>
          <w:rFonts w:ascii="Times New Roman" w:hAnsi="Times New Roman"/>
          <w:sz w:val="24"/>
          <w:szCs w:val="24"/>
        </w:rPr>
        <w:t xml:space="preserve">torial exploratória, do alfa de </w:t>
      </w:r>
      <w:r w:rsidRPr="00E23237">
        <w:rPr>
          <w:rFonts w:ascii="Times New Roman" w:hAnsi="Times New Roman"/>
          <w:i/>
          <w:iCs/>
          <w:sz w:val="24"/>
          <w:szCs w:val="24"/>
        </w:rPr>
        <w:t xml:space="preserve">Cronbach </w:t>
      </w:r>
      <w:r w:rsidRPr="00E23237">
        <w:rPr>
          <w:rFonts w:ascii="Times New Roman" w:hAnsi="Times New Roman"/>
          <w:sz w:val="24"/>
          <w:szCs w:val="24"/>
        </w:rPr>
        <w:t xml:space="preserve">e dos modelos de regressão linear múltipla. </w:t>
      </w:r>
    </w:p>
    <w:p w:rsidR="00BE4CF9" w:rsidRPr="00BE4CF9" w:rsidRDefault="00BE4CF9" w:rsidP="00BE4CF9">
      <w:pPr>
        <w:pStyle w:val="PargrafodaLista"/>
        <w:spacing w:after="0" w:line="360" w:lineRule="auto"/>
        <w:ind w:left="714"/>
        <w:contextualSpacing w:val="0"/>
        <w:jc w:val="both"/>
        <w:rPr>
          <w:rFonts w:ascii="Times New Roman" w:hAnsi="Times New Roman"/>
          <w:sz w:val="24"/>
          <w:szCs w:val="24"/>
        </w:rPr>
      </w:pPr>
    </w:p>
    <w:p w:rsidR="00517E84" w:rsidRDefault="00517E84">
      <w:pPr>
        <w:spacing w:after="0" w:line="240" w:lineRule="auto"/>
        <w:rPr>
          <w:rFonts w:ascii="Times New Roman" w:hAnsi="Times New Roman"/>
          <w:b/>
          <w:sz w:val="28"/>
          <w:szCs w:val="24"/>
        </w:rPr>
      </w:pPr>
      <w:r>
        <w:rPr>
          <w:rFonts w:ascii="Times New Roman" w:hAnsi="Times New Roman"/>
          <w:b/>
          <w:sz w:val="28"/>
          <w:szCs w:val="24"/>
        </w:rPr>
        <w:br w:type="page"/>
      </w: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442607" w:rsidRDefault="00442607" w:rsidP="00341A4A">
      <w:pPr>
        <w:spacing w:line="360" w:lineRule="auto"/>
        <w:jc w:val="center"/>
        <w:rPr>
          <w:rFonts w:ascii="Times New Roman" w:hAnsi="Times New Roman"/>
          <w:b/>
          <w:sz w:val="24"/>
          <w:szCs w:val="24"/>
        </w:rPr>
      </w:pPr>
    </w:p>
    <w:p w:rsidR="00341A4A" w:rsidRPr="003434F8" w:rsidRDefault="00341A4A" w:rsidP="00341A4A">
      <w:pPr>
        <w:spacing w:line="360" w:lineRule="auto"/>
        <w:jc w:val="center"/>
        <w:rPr>
          <w:rFonts w:ascii="Times New Roman" w:hAnsi="Times New Roman"/>
          <w:b/>
          <w:sz w:val="24"/>
          <w:szCs w:val="24"/>
        </w:rPr>
      </w:pPr>
      <w:r>
        <w:rPr>
          <w:rFonts w:ascii="Times New Roman" w:hAnsi="Times New Roman"/>
          <w:b/>
          <w:sz w:val="24"/>
          <w:szCs w:val="24"/>
        </w:rPr>
        <w:lastRenderedPageBreak/>
        <w:t xml:space="preserve">Capitulo </w:t>
      </w:r>
      <w:r w:rsidRPr="003434F8">
        <w:rPr>
          <w:rFonts w:ascii="Times New Roman" w:hAnsi="Times New Roman"/>
          <w:b/>
          <w:sz w:val="24"/>
          <w:szCs w:val="24"/>
        </w:rPr>
        <w:t>5. Análise dos dados recolhidos</w:t>
      </w:r>
    </w:p>
    <w:p w:rsidR="00341A4A" w:rsidRPr="003434F8" w:rsidRDefault="00341A4A" w:rsidP="00341A4A">
      <w:pPr>
        <w:spacing w:line="360" w:lineRule="auto"/>
        <w:jc w:val="both"/>
        <w:rPr>
          <w:rFonts w:ascii="Times New Roman" w:hAnsi="Times New Roman"/>
          <w:b/>
          <w:sz w:val="24"/>
          <w:szCs w:val="24"/>
        </w:rPr>
      </w:pPr>
      <w:r w:rsidRPr="003434F8">
        <w:rPr>
          <w:rFonts w:ascii="Times New Roman" w:hAnsi="Times New Roman"/>
          <w:b/>
          <w:sz w:val="24"/>
          <w:szCs w:val="24"/>
        </w:rPr>
        <w:t>5.1 Enquadramento</w:t>
      </w:r>
    </w:p>
    <w:p w:rsidR="00341A4A" w:rsidRDefault="00341A4A" w:rsidP="00341A4A">
      <w:pPr>
        <w:spacing w:after="0" w:line="360" w:lineRule="auto"/>
        <w:jc w:val="both"/>
        <w:rPr>
          <w:rFonts w:ascii="Times New Roman" w:hAnsi="Times New Roman"/>
          <w:sz w:val="24"/>
          <w:szCs w:val="24"/>
        </w:rPr>
      </w:pPr>
      <w:r w:rsidRPr="003434F8">
        <w:rPr>
          <w:rFonts w:ascii="Times New Roman" w:hAnsi="Times New Roman"/>
          <w:sz w:val="24"/>
          <w:szCs w:val="24"/>
        </w:rPr>
        <w:t>Neste capítulo será exposta uma breve caracterização sociodemográfica dos indivídu</w:t>
      </w:r>
      <w:r>
        <w:rPr>
          <w:rFonts w:ascii="Times New Roman" w:hAnsi="Times New Roman"/>
          <w:sz w:val="24"/>
          <w:szCs w:val="24"/>
        </w:rPr>
        <w:t>os utilizadores de Bibliotecas</w:t>
      </w:r>
      <w:r w:rsidRPr="003434F8">
        <w:rPr>
          <w:rFonts w:ascii="Times New Roman" w:hAnsi="Times New Roman"/>
          <w:sz w:val="24"/>
          <w:szCs w:val="24"/>
        </w:rPr>
        <w:t xml:space="preserve">, bem como uma descrição dos seus hábitos e razões de utilização. Irão também ser caracterizados os indivíduos não utilizadores deste serviço e analisadas as suas razões. </w:t>
      </w:r>
    </w:p>
    <w:p w:rsidR="00341A4A" w:rsidRPr="003434F8" w:rsidRDefault="00341A4A" w:rsidP="00341A4A">
      <w:pPr>
        <w:spacing w:after="0" w:line="360" w:lineRule="auto"/>
        <w:jc w:val="both"/>
        <w:rPr>
          <w:rFonts w:ascii="Times New Roman" w:hAnsi="Times New Roman"/>
          <w:sz w:val="24"/>
          <w:szCs w:val="24"/>
        </w:rPr>
      </w:pPr>
      <w:r w:rsidRPr="003434F8">
        <w:rPr>
          <w:rFonts w:ascii="Times New Roman" w:hAnsi="Times New Roman"/>
          <w:sz w:val="24"/>
          <w:szCs w:val="24"/>
        </w:rPr>
        <w:t>Segue-se uma análise descritiva de todas as escalas através da apresentação de tabelas de frequência e medidas de estatística descritiva.</w:t>
      </w:r>
    </w:p>
    <w:p w:rsidR="00341A4A" w:rsidRPr="003434F8" w:rsidRDefault="00341A4A" w:rsidP="00341A4A">
      <w:pPr>
        <w:spacing w:after="0" w:line="360" w:lineRule="auto"/>
        <w:jc w:val="both"/>
        <w:rPr>
          <w:rFonts w:ascii="Times New Roman" w:hAnsi="Times New Roman"/>
          <w:sz w:val="24"/>
          <w:szCs w:val="24"/>
        </w:rPr>
      </w:pPr>
      <w:r w:rsidRPr="003434F8">
        <w:rPr>
          <w:rFonts w:ascii="Times New Roman" w:hAnsi="Times New Roman"/>
          <w:sz w:val="24"/>
          <w:szCs w:val="24"/>
        </w:rPr>
        <w:t xml:space="preserve">Prossegue-se com a análise da dimensionalidade das escalas utilizadas para a medição dos constructos </w:t>
      </w:r>
      <w:r>
        <w:rPr>
          <w:rFonts w:ascii="Times New Roman" w:hAnsi="Times New Roman"/>
          <w:sz w:val="24"/>
          <w:szCs w:val="24"/>
        </w:rPr>
        <w:t>do modelo através da análise fa</w:t>
      </w:r>
      <w:r w:rsidRPr="003434F8">
        <w:rPr>
          <w:rFonts w:ascii="Times New Roman" w:hAnsi="Times New Roman"/>
          <w:sz w:val="24"/>
          <w:szCs w:val="24"/>
        </w:rPr>
        <w:t xml:space="preserve">torial. Assim como a análise da sua fiabilidade através do alfa de </w:t>
      </w:r>
      <w:r w:rsidRPr="00673B1B">
        <w:rPr>
          <w:rFonts w:ascii="Times New Roman" w:hAnsi="Times New Roman"/>
          <w:i/>
          <w:sz w:val="24"/>
          <w:szCs w:val="24"/>
        </w:rPr>
        <w:t>Cronbach</w:t>
      </w:r>
      <w:r w:rsidRPr="003434F8">
        <w:rPr>
          <w:rFonts w:ascii="Times New Roman" w:hAnsi="Times New Roman"/>
          <w:sz w:val="24"/>
          <w:szCs w:val="24"/>
        </w:rPr>
        <w:t xml:space="preserve"> e da análise dos itens.</w:t>
      </w:r>
    </w:p>
    <w:p w:rsidR="00341A4A" w:rsidRDefault="00341A4A" w:rsidP="00341A4A">
      <w:pPr>
        <w:spacing w:after="0" w:line="360" w:lineRule="auto"/>
        <w:jc w:val="both"/>
        <w:rPr>
          <w:rFonts w:ascii="Times New Roman" w:hAnsi="Times New Roman"/>
          <w:sz w:val="24"/>
          <w:szCs w:val="24"/>
        </w:rPr>
      </w:pPr>
      <w:r w:rsidRPr="003434F8">
        <w:rPr>
          <w:rFonts w:ascii="Times New Roman" w:hAnsi="Times New Roman"/>
          <w:sz w:val="24"/>
          <w:szCs w:val="24"/>
        </w:rPr>
        <w:t>Por fim, são estudadas as hipóteses do modelo de investigação com o recurso à análise linear simples e múltipla quando aplicáveis.</w:t>
      </w:r>
    </w:p>
    <w:p w:rsidR="00341A4A" w:rsidRDefault="00341A4A" w:rsidP="00341A4A">
      <w:pPr>
        <w:spacing w:after="0" w:line="360" w:lineRule="auto"/>
        <w:jc w:val="both"/>
        <w:rPr>
          <w:rFonts w:ascii="Times New Roman" w:hAnsi="Times New Roman"/>
          <w:sz w:val="24"/>
          <w:szCs w:val="24"/>
        </w:rPr>
      </w:pPr>
    </w:p>
    <w:p w:rsidR="00341A4A" w:rsidRDefault="00341A4A" w:rsidP="00341A4A">
      <w:pPr>
        <w:spacing w:line="360" w:lineRule="auto"/>
        <w:jc w:val="both"/>
        <w:rPr>
          <w:rFonts w:ascii="Times New Roman" w:hAnsi="Times New Roman"/>
          <w:b/>
          <w:sz w:val="24"/>
          <w:szCs w:val="24"/>
        </w:rPr>
      </w:pPr>
      <w:r w:rsidRPr="003434F8">
        <w:rPr>
          <w:rFonts w:ascii="Times New Roman" w:hAnsi="Times New Roman"/>
          <w:b/>
          <w:sz w:val="24"/>
          <w:szCs w:val="24"/>
        </w:rPr>
        <w:t xml:space="preserve">5.2 Caracterização dos utilizadores de </w:t>
      </w:r>
      <w:r w:rsidR="0038656D">
        <w:rPr>
          <w:rFonts w:ascii="Times New Roman" w:hAnsi="Times New Roman"/>
          <w:b/>
          <w:sz w:val="24"/>
          <w:szCs w:val="24"/>
        </w:rPr>
        <w:t xml:space="preserve">Bibliotecas </w:t>
      </w:r>
      <w:r>
        <w:rPr>
          <w:rFonts w:ascii="Times New Roman" w:hAnsi="Times New Roman"/>
          <w:b/>
          <w:sz w:val="24"/>
          <w:szCs w:val="24"/>
        </w:rPr>
        <w:t xml:space="preserve"> </w:t>
      </w:r>
    </w:p>
    <w:p w:rsidR="00341A4A" w:rsidRPr="002F1276" w:rsidRDefault="00341A4A" w:rsidP="00341A4A">
      <w:pPr>
        <w:spacing w:line="360" w:lineRule="auto"/>
        <w:jc w:val="both"/>
        <w:rPr>
          <w:rFonts w:ascii="Times New Roman" w:hAnsi="Times New Roman"/>
          <w:sz w:val="24"/>
          <w:szCs w:val="24"/>
        </w:rPr>
      </w:pPr>
      <w:r>
        <w:rPr>
          <w:rFonts w:ascii="Times New Roman" w:hAnsi="Times New Roman"/>
          <w:sz w:val="24"/>
          <w:szCs w:val="24"/>
        </w:rPr>
        <w:t>Os dados relativos à caracterização dos utilizadores de Bibliotecas p</w:t>
      </w:r>
      <w:r w:rsidR="0038656D">
        <w:rPr>
          <w:rFonts w:ascii="Times New Roman" w:hAnsi="Times New Roman"/>
          <w:sz w:val="24"/>
          <w:szCs w:val="24"/>
        </w:rPr>
        <w:t>odem ser consultados na Tabela 5.1</w:t>
      </w:r>
      <w:r>
        <w:rPr>
          <w:rFonts w:ascii="Times New Roman" w:hAnsi="Times New Roman"/>
          <w:sz w:val="24"/>
          <w:szCs w:val="24"/>
        </w:rPr>
        <w:t xml:space="preserve">. A partir desta informação é possível afirmar que o perfil sociodemográfico dos utilizadores de Biblioteca é o seguinte: </w:t>
      </w:r>
    </w:p>
    <w:p w:rsidR="00341A4A" w:rsidRPr="002F1276" w:rsidRDefault="00341A4A" w:rsidP="00822FF4">
      <w:pPr>
        <w:pStyle w:val="PargrafodaLista"/>
        <w:numPr>
          <w:ilvl w:val="0"/>
          <w:numId w:val="16"/>
        </w:numPr>
        <w:spacing w:line="360" w:lineRule="auto"/>
        <w:jc w:val="both"/>
        <w:rPr>
          <w:rFonts w:ascii="Times New Roman" w:hAnsi="Times New Roman"/>
          <w:sz w:val="24"/>
          <w:szCs w:val="24"/>
        </w:rPr>
      </w:pPr>
      <w:r w:rsidRPr="002F1276">
        <w:rPr>
          <w:rFonts w:ascii="Times New Roman" w:hAnsi="Times New Roman"/>
          <w:sz w:val="24"/>
          <w:szCs w:val="24"/>
        </w:rPr>
        <w:t>Pertencem ao género feminino (69,1%);</w:t>
      </w:r>
    </w:p>
    <w:p w:rsidR="00341A4A" w:rsidRPr="002F1276" w:rsidRDefault="00341A4A" w:rsidP="00822FF4">
      <w:pPr>
        <w:pStyle w:val="PargrafodaLista"/>
        <w:numPr>
          <w:ilvl w:val="0"/>
          <w:numId w:val="16"/>
        </w:numPr>
        <w:spacing w:line="360" w:lineRule="auto"/>
        <w:jc w:val="both"/>
        <w:rPr>
          <w:rFonts w:ascii="Times New Roman" w:hAnsi="Times New Roman"/>
          <w:sz w:val="24"/>
          <w:szCs w:val="24"/>
        </w:rPr>
      </w:pPr>
      <w:r w:rsidRPr="002F1276">
        <w:rPr>
          <w:rFonts w:ascii="Times New Roman" w:hAnsi="Times New Roman"/>
          <w:sz w:val="24"/>
          <w:szCs w:val="24"/>
        </w:rPr>
        <w:t>Têm até 24 anos (60,0%);</w:t>
      </w:r>
    </w:p>
    <w:p w:rsidR="00341A4A" w:rsidRPr="002F1276" w:rsidRDefault="00341A4A" w:rsidP="00822FF4">
      <w:pPr>
        <w:pStyle w:val="PargrafodaLista"/>
        <w:numPr>
          <w:ilvl w:val="0"/>
          <w:numId w:val="16"/>
        </w:numPr>
        <w:spacing w:line="360" w:lineRule="auto"/>
        <w:jc w:val="both"/>
        <w:rPr>
          <w:rFonts w:ascii="Times New Roman" w:hAnsi="Times New Roman"/>
          <w:sz w:val="24"/>
          <w:szCs w:val="24"/>
        </w:rPr>
      </w:pPr>
      <w:r w:rsidRPr="002F1276">
        <w:rPr>
          <w:rFonts w:ascii="Times New Roman" w:hAnsi="Times New Roman"/>
          <w:sz w:val="24"/>
          <w:szCs w:val="24"/>
        </w:rPr>
        <w:t>Compl</w:t>
      </w:r>
      <w:r>
        <w:rPr>
          <w:rFonts w:ascii="Times New Roman" w:hAnsi="Times New Roman"/>
          <w:sz w:val="24"/>
          <w:szCs w:val="24"/>
        </w:rPr>
        <w:t>etaram o 12ºano de escolaridade</w:t>
      </w:r>
      <w:r w:rsidRPr="002F1276">
        <w:rPr>
          <w:rFonts w:ascii="Times New Roman" w:hAnsi="Times New Roman"/>
          <w:sz w:val="24"/>
          <w:szCs w:val="24"/>
        </w:rPr>
        <w:t xml:space="preserve"> (48,4%);</w:t>
      </w:r>
    </w:p>
    <w:p w:rsidR="00341A4A" w:rsidRDefault="00341A4A" w:rsidP="00822FF4">
      <w:pPr>
        <w:pStyle w:val="PargrafodaLista"/>
        <w:numPr>
          <w:ilvl w:val="0"/>
          <w:numId w:val="16"/>
        </w:numPr>
        <w:spacing w:line="360" w:lineRule="auto"/>
        <w:jc w:val="both"/>
        <w:rPr>
          <w:rFonts w:ascii="Times New Roman" w:hAnsi="Times New Roman"/>
          <w:sz w:val="24"/>
          <w:szCs w:val="24"/>
        </w:rPr>
      </w:pPr>
      <w:r w:rsidRPr="002F1276">
        <w:rPr>
          <w:rFonts w:ascii="Times New Roman" w:hAnsi="Times New Roman"/>
          <w:sz w:val="24"/>
          <w:szCs w:val="24"/>
        </w:rPr>
        <w:t>São estudantes (58,7%);</w:t>
      </w:r>
    </w:p>
    <w:p w:rsidR="00341A4A" w:rsidRPr="002F1276" w:rsidRDefault="00C51110" w:rsidP="00822FF4">
      <w:pPr>
        <w:pStyle w:val="PargrafodaLista"/>
        <w:numPr>
          <w:ilvl w:val="0"/>
          <w:numId w:val="16"/>
        </w:numPr>
        <w:spacing w:line="360" w:lineRule="auto"/>
        <w:jc w:val="both"/>
        <w:rPr>
          <w:rFonts w:ascii="Times New Roman" w:hAnsi="Times New Roman"/>
          <w:sz w:val="24"/>
          <w:szCs w:val="24"/>
        </w:rPr>
      </w:pPr>
      <w:r>
        <w:rPr>
          <w:rFonts w:ascii="Times New Roman" w:hAnsi="Times New Roman"/>
          <w:sz w:val="24"/>
          <w:szCs w:val="24"/>
        </w:rPr>
        <w:t>Habitam na região Centro (33,2</w:t>
      </w:r>
      <w:r w:rsidR="00341A4A" w:rsidRPr="002F1276">
        <w:rPr>
          <w:rFonts w:ascii="Times New Roman" w:hAnsi="Times New Roman"/>
          <w:sz w:val="24"/>
          <w:szCs w:val="24"/>
        </w:rPr>
        <w:t xml:space="preserve"> </w:t>
      </w:r>
      <w:r w:rsidR="00341A4A">
        <w:rPr>
          <w:rFonts w:ascii="Times New Roman" w:hAnsi="Times New Roman"/>
          <w:sz w:val="24"/>
          <w:szCs w:val="24"/>
        </w:rPr>
        <w:t>%).</w:t>
      </w:r>
    </w:p>
    <w:p w:rsidR="00341A4A" w:rsidRPr="001B201E" w:rsidRDefault="00341A4A" w:rsidP="00341A4A">
      <w:pPr>
        <w:autoSpaceDE w:val="0"/>
        <w:autoSpaceDN w:val="0"/>
        <w:adjustRightInd w:val="0"/>
        <w:spacing w:after="0" w:line="240" w:lineRule="auto"/>
        <w:rPr>
          <w:rFonts w:ascii="Times New Roman" w:hAnsi="Times New Roman"/>
          <w:sz w:val="24"/>
          <w:szCs w:val="24"/>
        </w:rPr>
      </w:pPr>
    </w:p>
    <w:tbl>
      <w:tblPr>
        <w:tblW w:w="775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76"/>
        <w:gridCol w:w="3260"/>
        <w:gridCol w:w="1134"/>
        <w:gridCol w:w="1182"/>
      </w:tblGrid>
      <w:tr w:rsidR="00341A4A" w:rsidRPr="001B201E" w:rsidTr="0065759F">
        <w:trPr>
          <w:cantSplit/>
          <w:jc w:val="center"/>
        </w:trPr>
        <w:tc>
          <w:tcPr>
            <w:tcW w:w="7752" w:type="dxa"/>
            <w:gridSpan w:val="4"/>
            <w:tcBorders>
              <w:top w:val="nil"/>
              <w:left w:val="nil"/>
              <w:bottom w:val="single" w:sz="12" w:space="0" w:color="000000"/>
              <w:right w:val="nil"/>
            </w:tcBorders>
            <w:shd w:val="clear" w:color="auto" w:fill="FFFFFF"/>
          </w:tcPr>
          <w:p w:rsidR="00341A4A" w:rsidRPr="00341A4A" w:rsidRDefault="00341A4A" w:rsidP="00341A4A">
            <w:pPr>
              <w:spacing w:after="0" w:line="252" w:lineRule="auto"/>
              <w:rPr>
                <w:rFonts w:ascii="Times New Roman" w:hAnsi="Times New Roman"/>
                <w:caps/>
                <w:spacing w:val="10"/>
                <w:sz w:val="16"/>
                <w:szCs w:val="16"/>
                <w:lang w:bidi="en-US"/>
              </w:rPr>
            </w:pPr>
          </w:p>
          <w:p w:rsidR="00341A4A" w:rsidRPr="00B616BF" w:rsidRDefault="00341A4A" w:rsidP="0065759F">
            <w:pPr>
              <w:pStyle w:val="PargrafodaLista"/>
              <w:spacing w:after="0" w:line="252" w:lineRule="auto"/>
              <w:ind w:left="0"/>
              <w:jc w:val="center"/>
              <w:rPr>
                <w:rFonts w:ascii="Times New Roman" w:hAnsi="Times New Roman"/>
                <w:caps/>
                <w:spacing w:val="10"/>
                <w:sz w:val="16"/>
                <w:szCs w:val="16"/>
                <w:lang w:bidi="en-US"/>
              </w:rPr>
            </w:pPr>
            <w:r w:rsidRPr="00450E31">
              <w:rPr>
                <w:rFonts w:ascii="Times New Roman" w:hAnsi="Times New Roman"/>
                <w:caps/>
                <w:spacing w:val="10"/>
                <w:sz w:val="16"/>
                <w:szCs w:val="16"/>
                <w:lang w:bidi="en-US"/>
              </w:rPr>
              <w:t xml:space="preserve">Tabela </w:t>
            </w:r>
            <w:r>
              <w:rPr>
                <w:rFonts w:ascii="Times New Roman" w:hAnsi="Times New Roman"/>
                <w:caps/>
                <w:spacing w:val="10"/>
                <w:sz w:val="16"/>
                <w:szCs w:val="16"/>
                <w:lang w:bidi="en-US"/>
              </w:rPr>
              <w:t>5.1</w:t>
            </w:r>
            <w:r w:rsidRPr="00450E31">
              <w:rPr>
                <w:rFonts w:ascii="Times New Roman" w:hAnsi="Times New Roman"/>
                <w:caps/>
                <w:spacing w:val="10"/>
                <w:sz w:val="16"/>
                <w:szCs w:val="16"/>
                <w:lang w:bidi="en-US"/>
              </w:rPr>
              <w:t xml:space="preserve"> – CARACTERIZAÇÃO DOS UTILIZADORES DE </w:t>
            </w:r>
            <w:r>
              <w:rPr>
                <w:rFonts w:ascii="Times New Roman" w:hAnsi="Times New Roman"/>
                <w:caps/>
                <w:spacing w:val="10"/>
                <w:sz w:val="16"/>
                <w:szCs w:val="16"/>
                <w:lang w:bidi="en-US"/>
              </w:rPr>
              <w:t>Bibliotecas da amostra</w:t>
            </w:r>
          </w:p>
        </w:tc>
      </w:tr>
      <w:tr w:rsidR="00341A4A" w:rsidRPr="001B201E" w:rsidTr="0065759F">
        <w:trPr>
          <w:cantSplit/>
          <w:jc w:val="center"/>
        </w:trPr>
        <w:tc>
          <w:tcPr>
            <w:tcW w:w="5436" w:type="dxa"/>
            <w:gridSpan w:val="2"/>
            <w:tcBorders>
              <w:top w:val="single" w:sz="12" w:space="0" w:color="000000"/>
              <w:left w:val="nil"/>
              <w:bottom w:val="single" w:sz="12" w:space="0" w:color="000000"/>
              <w:right w:val="single" w:sz="12" w:space="0" w:color="000000"/>
            </w:tcBorders>
            <w:shd w:val="clear" w:color="auto" w:fill="FFFFFF"/>
          </w:tcPr>
          <w:p w:rsidR="00341A4A" w:rsidRPr="00B616BF" w:rsidRDefault="00341A4A" w:rsidP="0065759F">
            <w:pPr>
              <w:autoSpaceDE w:val="0"/>
              <w:autoSpaceDN w:val="0"/>
              <w:adjustRightInd w:val="0"/>
              <w:spacing w:after="0" w:line="320" w:lineRule="atLeast"/>
              <w:ind w:left="60" w:right="60"/>
              <w:rPr>
                <w:rFonts w:ascii="Times New Roman" w:hAnsi="Times New Roman"/>
                <w:color w:val="000000"/>
              </w:rPr>
            </w:pPr>
          </w:p>
        </w:tc>
        <w:tc>
          <w:tcPr>
            <w:tcW w:w="1134"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B616BF">
              <w:rPr>
                <w:rFonts w:ascii="Times New Roman" w:hAnsi="Times New Roman"/>
                <w:b/>
                <w:color w:val="000000"/>
              </w:rPr>
              <w:t>N</w:t>
            </w:r>
          </w:p>
        </w:tc>
        <w:tc>
          <w:tcPr>
            <w:tcW w:w="1182" w:type="dxa"/>
            <w:tcBorders>
              <w:top w:val="single" w:sz="12" w:space="0" w:color="000000"/>
              <w:left w:val="single" w:sz="12" w:space="0" w:color="000000"/>
              <w:bottom w:val="single" w:sz="12" w:space="0" w:color="000000"/>
              <w:right w:val="nil"/>
            </w:tcBorders>
            <w:shd w:val="clear" w:color="auto" w:fill="FFFFFF"/>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B616BF">
              <w:rPr>
                <w:rFonts w:ascii="Times New Roman" w:hAnsi="Times New Roman"/>
                <w:b/>
                <w:color w:val="000000"/>
              </w:rPr>
              <w:t xml:space="preserve"> %</w:t>
            </w:r>
          </w:p>
        </w:tc>
      </w:tr>
      <w:tr w:rsidR="00341A4A" w:rsidRPr="001B201E" w:rsidTr="0065759F">
        <w:trPr>
          <w:cantSplit/>
          <w:jc w:val="center"/>
        </w:trPr>
        <w:tc>
          <w:tcPr>
            <w:tcW w:w="2176" w:type="dxa"/>
            <w:vMerge w:val="restart"/>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B616BF">
              <w:rPr>
                <w:rFonts w:ascii="Times New Roman" w:hAnsi="Times New Roman"/>
                <w:b/>
                <w:color w:val="000000"/>
              </w:rPr>
              <w:t>Género</w:t>
            </w:r>
          </w:p>
        </w:tc>
        <w:tc>
          <w:tcPr>
            <w:tcW w:w="326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Feminino</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618</w:t>
            </w:r>
          </w:p>
        </w:tc>
        <w:tc>
          <w:tcPr>
            <w:tcW w:w="1182" w:type="dxa"/>
            <w:tcBorders>
              <w:top w:val="single" w:sz="12"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69,1%</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Masculino</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276</w:t>
            </w:r>
          </w:p>
        </w:tc>
        <w:tc>
          <w:tcPr>
            <w:tcW w:w="1182" w:type="dxa"/>
            <w:tcBorders>
              <w:top w:val="single" w:sz="8" w:space="0" w:color="000000"/>
              <w:left w:val="single" w:sz="12" w:space="0" w:color="000000"/>
              <w:bottom w:val="single" w:sz="12"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30,9%</w:t>
            </w:r>
          </w:p>
        </w:tc>
      </w:tr>
      <w:tr w:rsidR="00341A4A" w:rsidRPr="001B201E" w:rsidTr="0065759F">
        <w:trPr>
          <w:cantSplit/>
          <w:jc w:val="center"/>
        </w:trPr>
        <w:tc>
          <w:tcPr>
            <w:tcW w:w="2176" w:type="dxa"/>
            <w:vMerge w:val="restart"/>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B616BF">
              <w:rPr>
                <w:rFonts w:ascii="Times New Roman" w:hAnsi="Times New Roman"/>
                <w:b/>
                <w:color w:val="000000"/>
              </w:rPr>
              <w:lastRenderedPageBreak/>
              <w:t>Idade em escalões</w:t>
            </w:r>
          </w:p>
        </w:tc>
        <w:tc>
          <w:tcPr>
            <w:tcW w:w="326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Até 24 anos</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536</w:t>
            </w:r>
          </w:p>
        </w:tc>
        <w:tc>
          <w:tcPr>
            <w:tcW w:w="1182" w:type="dxa"/>
            <w:tcBorders>
              <w:top w:val="single" w:sz="12"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60,0%</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25-34 anos</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146</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16,3%</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35-44 anos</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111</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12,4%</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 xml:space="preserve">45 </w:t>
            </w:r>
            <w:r w:rsidR="00C51110">
              <w:rPr>
                <w:rFonts w:ascii="Times New Roman" w:hAnsi="Times New Roman"/>
                <w:color w:val="000000"/>
              </w:rPr>
              <w:t xml:space="preserve">ou mais </w:t>
            </w:r>
            <w:r w:rsidRPr="00B616BF">
              <w:rPr>
                <w:rFonts w:ascii="Times New Roman" w:hAnsi="Times New Roman"/>
                <w:color w:val="000000"/>
              </w:rPr>
              <w:t>anos</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101</w:t>
            </w:r>
          </w:p>
        </w:tc>
        <w:tc>
          <w:tcPr>
            <w:tcW w:w="1182" w:type="dxa"/>
            <w:tcBorders>
              <w:top w:val="single" w:sz="8" w:space="0" w:color="000000"/>
              <w:left w:val="single" w:sz="12" w:space="0" w:color="000000"/>
              <w:bottom w:val="single" w:sz="12"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11,3%</w:t>
            </w:r>
          </w:p>
        </w:tc>
      </w:tr>
      <w:tr w:rsidR="00341A4A" w:rsidRPr="001B201E" w:rsidTr="0065759F">
        <w:trPr>
          <w:cantSplit/>
          <w:jc w:val="center"/>
        </w:trPr>
        <w:tc>
          <w:tcPr>
            <w:tcW w:w="2176" w:type="dxa"/>
            <w:vMerge w:val="restart"/>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B616BF">
              <w:rPr>
                <w:rFonts w:ascii="Times New Roman" w:hAnsi="Times New Roman"/>
                <w:b/>
                <w:color w:val="000000"/>
              </w:rPr>
              <w:t>Habilitações Literárias</w:t>
            </w:r>
          </w:p>
        </w:tc>
        <w:tc>
          <w:tcPr>
            <w:tcW w:w="326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Menos do 1º Ciclo do EB</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0</w:t>
            </w:r>
          </w:p>
        </w:tc>
        <w:tc>
          <w:tcPr>
            <w:tcW w:w="1182" w:type="dxa"/>
            <w:tcBorders>
              <w:top w:val="single" w:sz="12"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0,0%</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1º Ciclo do EB (4ºano)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0,1%</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2ºCiclo do EB (6ºano)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2</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0,2%</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3ºCiclo do EB (9ºano)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6</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0,7%</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Ensino Secundário (12ºano)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433</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48,4%</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Bacharelato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20</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2,2%</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Licenciatura</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280</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31,3%</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Mestrado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87</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9,7%</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Doutoramento</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65</w:t>
            </w:r>
          </w:p>
        </w:tc>
        <w:tc>
          <w:tcPr>
            <w:tcW w:w="1182" w:type="dxa"/>
            <w:tcBorders>
              <w:top w:val="single" w:sz="8" w:space="0" w:color="000000"/>
              <w:left w:val="single" w:sz="12" w:space="0" w:color="000000"/>
              <w:bottom w:val="single" w:sz="12"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7,3%</w:t>
            </w:r>
          </w:p>
        </w:tc>
      </w:tr>
      <w:tr w:rsidR="00341A4A" w:rsidRPr="001B201E" w:rsidTr="0065759F">
        <w:trPr>
          <w:cantSplit/>
          <w:jc w:val="center"/>
        </w:trPr>
        <w:tc>
          <w:tcPr>
            <w:tcW w:w="2176" w:type="dxa"/>
            <w:vMerge w:val="restart"/>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B616BF">
              <w:rPr>
                <w:rFonts w:ascii="Times New Roman" w:hAnsi="Times New Roman"/>
                <w:b/>
                <w:color w:val="000000"/>
              </w:rPr>
              <w:t>Ocupação</w:t>
            </w:r>
          </w:p>
        </w:tc>
        <w:tc>
          <w:tcPr>
            <w:tcW w:w="326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Estudante</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525</w:t>
            </w:r>
          </w:p>
        </w:tc>
        <w:tc>
          <w:tcPr>
            <w:tcW w:w="1182" w:type="dxa"/>
            <w:tcBorders>
              <w:top w:val="single" w:sz="12"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58,7%</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Empregado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174</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19,5%</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Trabalhador Estudante</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140</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15,7%</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Desempregado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48</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5,4%</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b/>
                <w:color w:val="000000"/>
              </w:rPr>
            </w:pPr>
          </w:p>
        </w:tc>
        <w:tc>
          <w:tcPr>
            <w:tcW w:w="326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Reformado</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7</w:t>
            </w:r>
          </w:p>
        </w:tc>
        <w:tc>
          <w:tcPr>
            <w:tcW w:w="1182" w:type="dxa"/>
            <w:tcBorders>
              <w:top w:val="single" w:sz="8" w:space="0" w:color="000000"/>
              <w:left w:val="single" w:sz="12" w:space="0" w:color="000000"/>
              <w:bottom w:val="single" w:sz="12"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0,8%</w:t>
            </w:r>
          </w:p>
        </w:tc>
      </w:tr>
      <w:tr w:rsidR="00341A4A" w:rsidRPr="001B201E" w:rsidTr="0065759F">
        <w:trPr>
          <w:cantSplit/>
          <w:jc w:val="center"/>
        </w:trPr>
        <w:tc>
          <w:tcPr>
            <w:tcW w:w="2176" w:type="dxa"/>
            <w:vMerge w:val="restart"/>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B616BF">
              <w:rPr>
                <w:rFonts w:ascii="Times New Roman" w:hAnsi="Times New Roman"/>
                <w:b/>
                <w:color w:val="000000"/>
              </w:rPr>
              <w:t>Região onde habita</w:t>
            </w:r>
          </w:p>
        </w:tc>
        <w:tc>
          <w:tcPr>
            <w:tcW w:w="326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Norte</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131</w:t>
            </w:r>
          </w:p>
        </w:tc>
        <w:tc>
          <w:tcPr>
            <w:tcW w:w="1182" w:type="dxa"/>
            <w:tcBorders>
              <w:top w:val="single" w:sz="12"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14,7%</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rPr>
                <w:rFonts w:ascii="Times New Roman" w:hAnsi="Times New Roman"/>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Centro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297</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33,2%</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rPr>
                <w:rFonts w:ascii="Times New Roman" w:hAnsi="Times New Roman"/>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Porto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23</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2,6%</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rPr>
                <w:rFonts w:ascii="Times New Roman" w:hAnsi="Times New Roman"/>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Li</w:t>
            </w:r>
            <w:r>
              <w:rPr>
                <w:rFonts w:ascii="Times New Roman" w:hAnsi="Times New Roman"/>
                <w:color w:val="000000"/>
              </w:rPr>
              <w:t>s</w:t>
            </w:r>
            <w:r w:rsidRPr="00B616BF">
              <w:rPr>
                <w:rFonts w:ascii="Times New Roman" w:hAnsi="Times New Roman"/>
                <w:color w:val="000000"/>
              </w:rPr>
              <w:t>boa e Vale do Tejo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286</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32,0%</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rPr>
                <w:rFonts w:ascii="Times New Roman" w:hAnsi="Times New Roman"/>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Alentejo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44</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4,9%</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rPr>
                <w:rFonts w:ascii="Times New Roman" w:hAnsi="Times New Roman"/>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Algarve</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6</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0,7%</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rPr>
                <w:rFonts w:ascii="Times New Roman" w:hAnsi="Times New Roman"/>
                <w:color w:val="000000"/>
              </w:rPr>
            </w:pPr>
          </w:p>
        </w:tc>
        <w:tc>
          <w:tcPr>
            <w:tcW w:w="326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Região Autónoma dos Açores</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99</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11,1%</w:t>
            </w:r>
          </w:p>
        </w:tc>
      </w:tr>
      <w:tr w:rsidR="00341A4A" w:rsidRPr="001B201E" w:rsidTr="0065759F">
        <w:trPr>
          <w:cantSplit/>
          <w:jc w:val="center"/>
        </w:trPr>
        <w:tc>
          <w:tcPr>
            <w:tcW w:w="2176" w:type="dxa"/>
            <w:vMerge/>
            <w:tcBorders>
              <w:top w:val="single" w:sz="12" w:space="0" w:color="000000"/>
              <w:left w:val="nil"/>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rPr>
                <w:rFonts w:ascii="Times New Roman" w:hAnsi="Times New Roman"/>
                <w:color w:val="000000"/>
              </w:rPr>
            </w:pPr>
          </w:p>
        </w:tc>
        <w:tc>
          <w:tcPr>
            <w:tcW w:w="326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Região Autónoma da Madeira</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8</w:t>
            </w:r>
          </w:p>
        </w:tc>
        <w:tc>
          <w:tcPr>
            <w:tcW w:w="1182" w:type="dxa"/>
            <w:tcBorders>
              <w:top w:val="single" w:sz="8" w:space="0" w:color="000000"/>
              <w:left w:val="single" w:sz="12" w:space="0" w:color="000000"/>
              <w:bottom w:val="single" w:sz="12"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0,9%</w:t>
            </w:r>
          </w:p>
        </w:tc>
      </w:tr>
    </w:tbl>
    <w:p w:rsidR="00341A4A" w:rsidRDefault="00341A4A" w:rsidP="00341A4A">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FONTE: ELABORAÇÃO PRÓPRIA</w:t>
      </w:r>
    </w:p>
    <w:p w:rsidR="00341A4A" w:rsidRPr="00B616BF" w:rsidRDefault="00341A4A" w:rsidP="00341A4A">
      <w:pPr>
        <w:autoSpaceDE w:val="0"/>
        <w:autoSpaceDN w:val="0"/>
        <w:adjustRightInd w:val="0"/>
        <w:spacing w:after="0" w:line="400" w:lineRule="atLeast"/>
        <w:jc w:val="center"/>
        <w:rPr>
          <w:rFonts w:ascii="Times New Roman" w:hAnsi="Times New Roman"/>
          <w:sz w:val="16"/>
          <w:szCs w:val="16"/>
        </w:rPr>
      </w:pPr>
    </w:p>
    <w:p w:rsidR="00341A4A" w:rsidRDefault="00341A4A" w:rsidP="00341A4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Quanto aos tipos de Biblio</w:t>
      </w:r>
      <w:r w:rsidR="0038656D">
        <w:rPr>
          <w:rFonts w:ascii="Times New Roman" w:hAnsi="Times New Roman"/>
          <w:sz w:val="24"/>
          <w:szCs w:val="24"/>
        </w:rPr>
        <w:t>tecas que frequentam, a Tabela 5.2</w:t>
      </w:r>
      <w:r>
        <w:rPr>
          <w:rFonts w:ascii="Times New Roman" w:hAnsi="Times New Roman"/>
          <w:sz w:val="24"/>
          <w:szCs w:val="24"/>
        </w:rPr>
        <w:t xml:space="preserve"> permite-nos concluir que as Bibliotecas mais frequentadas são as de Ensino Superior (50,2%) e Municipais (37,2%). Já as menos utilizadas são a</w:t>
      </w:r>
      <w:r w:rsidR="00C51110">
        <w:rPr>
          <w:rFonts w:ascii="Times New Roman" w:hAnsi="Times New Roman"/>
          <w:sz w:val="24"/>
          <w:szCs w:val="24"/>
        </w:rPr>
        <w:t>s Bibliotecas Especializadas com</w:t>
      </w:r>
      <w:r>
        <w:rPr>
          <w:rFonts w:ascii="Times New Roman" w:hAnsi="Times New Roman"/>
          <w:sz w:val="24"/>
          <w:szCs w:val="24"/>
        </w:rPr>
        <w:t xml:space="preserve"> </w:t>
      </w:r>
      <w:r w:rsidR="00C51110">
        <w:rPr>
          <w:rFonts w:ascii="Times New Roman" w:hAnsi="Times New Roman"/>
          <w:sz w:val="24"/>
          <w:szCs w:val="24"/>
        </w:rPr>
        <w:t>0,3</w:t>
      </w:r>
      <w:r>
        <w:rPr>
          <w:rFonts w:ascii="Times New Roman" w:hAnsi="Times New Roman"/>
          <w:sz w:val="24"/>
          <w:szCs w:val="24"/>
        </w:rPr>
        <w:t xml:space="preserve">%. </w:t>
      </w:r>
    </w:p>
    <w:p w:rsidR="00C51110" w:rsidRDefault="00C51110" w:rsidP="00341A4A">
      <w:pPr>
        <w:autoSpaceDE w:val="0"/>
        <w:autoSpaceDN w:val="0"/>
        <w:adjustRightInd w:val="0"/>
        <w:spacing w:after="0" w:line="360" w:lineRule="auto"/>
        <w:jc w:val="both"/>
        <w:rPr>
          <w:rFonts w:ascii="Times New Roman" w:hAnsi="Times New Roman"/>
          <w:sz w:val="24"/>
          <w:szCs w:val="24"/>
        </w:rPr>
      </w:pPr>
    </w:p>
    <w:p w:rsidR="00341A4A" w:rsidRPr="002F1276" w:rsidRDefault="00341A4A" w:rsidP="00341A4A">
      <w:pPr>
        <w:autoSpaceDE w:val="0"/>
        <w:autoSpaceDN w:val="0"/>
        <w:adjustRightInd w:val="0"/>
        <w:spacing w:after="0" w:line="240" w:lineRule="auto"/>
        <w:rPr>
          <w:rFonts w:ascii="Times New Roman" w:hAnsi="Times New Roman"/>
          <w:sz w:val="24"/>
          <w:szCs w:val="24"/>
        </w:rPr>
      </w:pPr>
    </w:p>
    <w:tbl>
      <w:tblPr>
        <w:tblW w:w="762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7"/>
        <w:gridCol w:w="4110"/>
        <w:gridCol w:w="851"/>
        <w:gridCol w:w="976"/>
      </w:tblGrid>
      <w:tr w:rsidR="00341A4A" w:rsidRPr="002F1276" w:rsidTr="0065759F">
        <w:trPr>
          <w:cantSplit/>
          <w:jc w:val="center"/>
        </w:trPr>
        <w:tc>
          <w:tcPr>
            <w:tcW w:w="7624" w:type="dxa"/>
            <w:gridSpan w:val="4"/>
            <w:tcBorders>
              <w:top w:val="nil"/>
              <w:left w:val="nil"/>
              <w:bottom w:val="single" w:sz="12" w:space="0" w:color="000000"/>
              <w:right w:val="nil"/>
            </w:tcBorders>
            <w:shd w:val="clear" w:color="auto" w:fill="FFFFFF"/>
          </w:tcPr>
          <w:p w:rsidR="00341A4A" w:rsidRPr="00CD7FAC" w:rsidRDefault="00341A4A" w:rsidP="0065759F">
            <w:pPr>
              <w:autoSpaceDE w:val="0"/>
              <w:autoSpaceDN w:val="0"/>
              <w:adjustRightInd w:val="0"/>
              <w:spacing w:after="0" w:line="320" w:lineRule="atLeast"/>
              <w:ind w:right="60"/>
              <w:jc w:val="center"/>
              <w:rPr>
                <w:rFonts w:ascii="Times New Roman" w:hAnsi="Times New Roman"/>
                <w:color w:val="000000"/>
                <w:sz w:val="16"/>
                <w:szCs w:val="16"/>
              </w:rPr>
            </w:pPr>
            <w:r>
              <w:rPr>
                <w:rFonts w:ascii="Times New Roman" w:hAnsi="Times New Roman"/>
                <w:bCs/>
                <w:color w:val="000000"/>
                <w:sz w:val="16"/>
                <w:szCs w:val="16"/>
              </w:rPr>
              <w:lastRenderedPageBreak/>
              <w:t>TABELA 5.2</w:t>
            </w:r>
            <w:r w:rsidRPr="00CD7FAC">
              <w:rPr>
                <w:rFonts w:ascii="Times New Roman" w:hAnsi="Times New Roman"/>
                <w:bCs/>
                <w:color w:val="000000"/>
                <w:sz w:val="16"/>
                <w:szCs w:val="16"/>
              </w:rPr>
              <w:t>- CARACTERIZAÇÃO DO TIPO DE BIBLIOTECAS QUE FREQUENTA DA AMOSTRA</w:t>
            </w:r>
          </w:p>
        </w:tc>
      </w:tr>
      <w:tr w:rsidR="00341A4A" w:rsidRPr="002F1276" w:rsidTr="00C51110">
        <w:trPr>
          <w:cantSplit/>
          <w:jc w:val="center"/>
        </w:trPr>
        <w:tc>
          <w:tcPr>
            <w:tcW w:w="5797" w:type="dxa"/>
            <w:gridSpan w:val="2"/>
            <w:tcBorders>
              <w:top w:val="single" w:sz="12" w:space="0" w:color="000000"/>
              <w:left w:val="nil"/>
              <w:bottom w:val="single" w:sz="12" w:space="0" w:color="000000"/>
              <w:right w:val="single" w:sz="12" w:space="0" w:color="000000"/>
            </w:tcBorders>
            <w:shd w:val="clear" w:color="auto" w:fill="FFFFFF"/>
          </w:tcPr>
          <w:p w:rsidR="00341A4A" w:rsidRPr="002F1276" w:rsidRDefault="00341A4A" w:rsidP="0065759F">
            <w:pPr>
              <w:autoSpaceDE w:val="0"/>
              <w:autoSpaceDN w:val="0"/>
              <w:adjustRightInd w:val="0"/>
              <w:spacing w:after="0" w:line="320" w:lineRule="atLeast"/>
              <w:ind w:left="60" w:right="60"/>
              <w:rPr>
                <w:rFonts w:ascii="Arial" w:hAnsi="Arial" w:cs="Arial"/>
                <w:color w:val="000000"/>
                <w:sz w:val="18"/>
                <w:szCs w:val="18"/>
              </w:rPr>
            </w:pPr>
          </w:p>
        </w:tc>
        <w:tc>
          <w:tcPr>
            <w:tcW w:w="851"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38656D" w:rsidRDefault="00341A4A" w:rsidP="0065759F">
            <w:pPr>
              <w:autoSpaceDE w:val="0"/>
              <w:autoSpaceDN w:val="0"/>
              <w:adjustRightInd w:val="0"/>
              <w:spacing w:after="0" w:line="320" w:lineRule="atLeast"/>
              <w:ind w:left="60" w:right="60"/>
              <w:jc w:val="center"/>
              <w:rPr>
                <w:rFonts w:ascii="Times New Roman" w:hAnsi="Times New Roman"/>
                <w:color w:val="000000"/>
                <w:sz w:val="18"/>
                <w:szCs w:val="18"/>
              </w:rPr>
            </w:pPr>
            <w:r w:rsidRPr="0038656D">
              <w:rPr>
                <w:rFonts w:ascii="Times New Roman" w:hAnsi="Times New Roman"/>
                <w:color w:val="000000"/>
                <w:sz w:val="18"/>
                <w:szCs w:val="18"/>
              </w:rPr>
              <w:t>N</w:t>
            </w:r>
          </w:p>
        </w:tc>
        <w:tc>
          <w:tcPr>
            <w:tcW w:w="976" w:type="dxa"/>
            <w:tcBorders>
              <w:top w:val="single" w:sz="12" w:space="0" w:color="000000"/>
              <w:left w:val="single" w:sz="12" w:space="0" w:color="000000"/>
              <w:bottom w:val="single" w:sz="12" w:space="0" w:color="000000"/>
              <w:right w:val="nil"/>
            </w:tcBorders>
            <w:shd w:val="clear" w:color="auto" w:fill="FFFFFF"/>
          </w:tcPr>
          <w:p w:rsidR="00341A4A" w:rsidRPr="0038656D" w:rsidRDefault="00341A4A" w:rsidP="0065759F">
            <w:pPr>
              <w:autoSpaceDE w:val="0"/>
              <w:autoSpaceDN w:val="0"/>
              <w:adjustRightInd w:val="0"/>
              <w:spacing w:after="0" w:line="320" w:lineRule="atLeast"/>
              <w:ind w:left="60" w:right="60"/>
              <w:jc w:val="center"/>
              <w:rPr>
                <w:rFonts w:ascii="Times New Roman" w:hAnsi="Times New Roman"/>
                <w:color w:val="000000"/>
                <w:sz w:val="18"/>
                <w:szCs w:val="18"/>
              </w:rPr>
            </w:pPr>
            <w:r w:rsidRPr="0038656D">
              <w:rPr>
                <w:rFonts w:ascii="Times New Roman" w:hAnsi="Times New Roman"/>
                <w:color w:val="000000"/>
                <w:sz w:val="18"/>
                <w:szCs w:val="18"/>
              </w:rPr>
              <w:t>%</w:t>
            </w:r>
          </w:p>
        </w:tc>
      </w:tr>
      <w:tr w:rsidR="00341A4A" w:rsidRPr="002F1276" w:rsidTr="00C51110">
        <w:trPr>
          <w:cantSplit/>
          <w:jc w:val="center"/>
        </w:trPr>
        <w:tc>
          <w:tcPr>
            <w:tcW w:w="1687" w:type="dxa"/>
            <w:vMerge w:val="restart"/>
            <w:tcBorders>
              <w:top w:val="single" w:sz="12" w:space="0" w:color="000000"/>
              <w:left w:val="nil"/>
              <w:bottom w:val="nil"/>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B616BF">
              <w:rPr>
                <w:rFonts w:ascii="Times New Roman" w:hAnsi="Times New Roman"/>
                <w:b/>
                <w:color w:val="000000"/>
              </w:rPr>
              <w:t>Tipo de bibliotecas que frequenta</w:t>
            </w:r>
          </w:p>
        </w:tc>
        <w:tc>
          <w:tcPr>
            <w:tcW w:w="411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Bibliotecas Escolares</w:t>
            </w:r>
          </w:p>
        </w:tc>
        <w:tc>
          <w:tcPr>
            <w:tcW w:w="851"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134</w:t>
            </w:r>
          </w:p>
        </w:tc>
        <w:tc>
          <w:tcPr>
            <w:tcW w:w="976" w:type="dxa"/>
            <w:tcBorders>
              <w:top w:val="single" w:sz="12"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8,2%</w:t>
            </w:r>
          </w:p>
        </w:tc>
      </w:tr>
      <w:tr w:rsidR="00341A4A" w:rsidRPr="002F1276" w:rsidTr="00C51110">
        <w:trPr>
          <w:cantSplit/>
          <w:jc w:val="center"/>
        </w:trPr>
        <w:tc>
          <w:tcPr>
            <w:tcW w:w="1687" w:type="dxa"/>
            <w:vMerge/>
            <w:tcBorders>
              <w:top w:val="nil"/>
              <w:left w:val="nil"/>
              <w:bottom w:val="nil"/>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color w:val="000000"/>
              </w:rPr>
            </w:pPr>
          </w:p>
        </w:tc>
        <w:tc>
          <w:tcPr>
            <w:tcW w:w="411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Bibliotecas de Ensino Superior</w:t>
            </w:r>
          </w:p>
        </w:tc>
        <w:tc>
          <w:tcPr>
            <w:tcW w:w="851"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826</w:t>
            </w:r>
          </w:p>
        </w:tc>
        <w:tc>
          <w:tcPr>
            <w:tcW w:w="976"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50,2%</w:t>
            </w:r>
          </w:p>
        </w:tc>
      </w:tr>
      <w:tr w:rsidR="00341A4A" w:rsidRPr="002F1276" w:rsidTr="00C51110">
        <w:trPr>
          <w:cantSplit/>
          <w:jc w:val="center"/>
        </w:trPr>
        <w:tc>
          <w:tcPr>
            <w:tcW w:w="1687" w:type="dxa"/>
            <w:vMerge/>
            <w:tcBorders>
              <w:top w:val="nil"/>
              <w:left w:val="nil"/>
              <w:bottom w:val="nil"/>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color w:val="000000"/>
              </w:rPr>
            </w:pPr>
          </w:p>
        </w:tc>
        <w:tc>
          <w:tcPr>
            <w:tcW w:w="411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Bibliotecas Municipais</w:t>
            </w:r>
          </w:p>
        </w:tc>
        <w:tc>
          <w:tcPr>
            <w:tcW w:w="851"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612</w:t>
            </w:r>
          </w:p>
        </w:tc>
        <w:tc>
          <w:tcPr>
            <w:tcW w:w="976"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37,2%</w:t>
            </w:r>
          </w:p>
        </w:tc>
      </w:tr>
      <w:tr w:rsidR="00341A4A" w:rsidRPr="002F1276" w:rsidTr="00C51110">
        <w:trPr>
          <w:cantSplit/>
          <w:jc w:val="center"/>
        </w:trPr>
        <w:tc>
          <w:tcPr>
            <w:tcW w:w="1687" w:type="dxa"/>
            <w:vMerge/>
            <w:tcBorders>
              <w:top w:val="nil"/>
              <w:left w:val="nil"/>
              <w:bottom w:val="nil"/>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color w:val="000000"/>
              </w:rPr>
            </w:pPr>
          </w:p>
        </w:tc>
        <w:tc>
          <w:tcPr>
            <w:tcW w:w="411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Biblioteca Nacional</w:t>
            </w:r>
          </w:p>
        </w:tc>
        <w:tc>
          <w:tcPr>
            <w:tcW w:w="851"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67</w:t>
            </w:r>
          </w:p>
        </w:tc>
        <w:tc>
          <w:tcPr>
            <w:tcW w:w="976" w:type="dxa"/>
            <w:tcBorders>
              <w:top w:val="single" w:sz="8" w:space="0" w:color="000000"/>
              <w:left w:val="single" w:sz="12" w:space="0" w:color="000000"/>
              <w:bottom w:val="single" w:sz="8" w:space="0" w:color="000000"/>
              <w:right w:val="nil"/>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B616BF">
              <w:rPr>
                <w:rFonts w:ascii="Times New Roman" w:hAnsi="Times New Roman"/>
                <w:color w:val="000000"/>
              </w:rPr>
              <w:t>4,1%</w:t>
            </w:r>
          </w:p>
        </w:tc>
      </w:tr>
      <w:tr w:rsidR="00341A4A" w:rsidRPr="002F1276" w:rsidTr="00C51110">
        <w:trPr>
          <w:cantSplit/>
          <w:jc w:val="center"/>
        </w:trPr>
        <w:tc>
          <w:tcPr>
            <w:tcW w:w="1687" w:type="dxa"/>
            <w:vMerge/>
            <w:tcBorders>
              <w:top w:val="nil"/>
              <w:left w:val="nil"/>
              <w:bottom w:val="nil"/>
              <w:right w:val="single" w:sz="12" w:space="0" w:color="000000"/>
            </w:tcBorders>
            <w:shd w:val="clear" w:color="auto" w:fill="FFFFFF"/>
            <w:vAlign w:val="center"/>
          </w:tcPr>
          <w:p w:rsidR="00341A4A" w:rsidRPr="00B616BF" w:rsidRDefault="00341A4A" w:rsidP="0065759F">
            <w:pPr>
              <w:autoSpaceDE w:val="0"/>
              <w:autoSpaceDN w:val="0"/>
              <w:adjustRightInd w:val="0"/>
              <w:spacing w:after="0" w:line="240" w:lineRule="auto"/>
              <w:jc w:val="center"/>
              <w:rPr>
                <w:rFonts w:ascii="Times New Roman" w:hAnsi="Times New Roman"/>
                <w:color w:val="000000"/>
              </w:rPr>
            </w:pPr>
          </w:p>
        </w:tc>
        <w:tc>
          <w:tcPr>
            <w:tcW w:w="411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B616BF">
              <w:rPr>
                <w:rFonts w:ascii="Times New Roman" w:hAnsi="Times New Roman"/>
                <w:color w:val="000000"/>
              </w:rPr>
              <w:t>Biblioteca Especializada</w:t>
            </w:r>
          </w:p>
        </w:tc>
        <w:tc>
          <w:tcPr>
            <w:tcW w:w="851"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B616BF" w:rsidRDefault="00C51110" w:rsidP="0065759F">
            <w:pPr>
              <w:autoSpaceDE w:val="0"/>
              <w:autoSpaceDN w:val="0"/>
              <w:adjustRightInd w:val="0"/>
              <w:spacing w:after="0" w:line="320" w:lineRule="atLeast"/>
              <w:ind w:left="60" w:right="60"/>
              <w:jc w:val="right"/>
              <w:rPr>
                <w:rFonts w:ascii="Times New Roman" w:hAnsi="Times New Roman"/>
                <w:color w:val="000000"/>
              </w:rPr>
            </w:pPr>
            <w:r>
              <w:rPr>
                <w:rFonts w:ascii="Times New Roman" w:hAnsi="Times New Roman"/>
                <w:color w:val="000000"/>
              </w:rPr>
              <w:t>3</w:t>
            </w:r>
          </w:p>
        </w:tc>
        <w:tc>
          <w:tcPr>
            <w:tcW w:w="976" w:type="dxa"/>
            <w:tcBorders>
              <w:top w:val="single" w:sz="8" w:space="0" w:color="000000"/>
              <w:left w:val="single" w:sz="12" w:space="0" w:color="000000"/>
              <w:bottom w:val="single" w:sz="12" w:space="0" w:color="000000"/>
              <w:right w:val="nil"/>
            </w:tcBorders>
            <w:shd w:val="clear" w:color="auto" w:fill="FFFFFF"/>
            <w:vAlign w:val="center"/>
          </w:tcPr>
          <w:p w:rsidR="00341A4A" w:rsidRPr="00B616BF" w:rsidRDefault="00C51110" w:rsidP="0065759F">
            <w:pPr>
              <w:autoSpaceDE w:val="0"/>
              <w:autoSpaceDN w:val="0"/>
              <w:adjustRightInd w:val="0"/>
              <w:spacing w:after="0" w:line="320" w:lineRule="atLeast"/>
              <w:ind w:left="60" w:right="60"/>
              <w:jc w:val="right"/>
              <w:rPr>
                <w:rFonts w:ascii="Times New Roman" w:hAnsi="Times New Roman"/>
                <w:color w:val="000000"/>
              </w:rPr>
            </w:pPr>
            <w:r>
              <w:rPr>
                <w:rFonts w:ascii="Times New Roman" w:hAnsi="Times New Roman"/>
                <w:color w:val="000000"/>
              </w:rPr>
              <w:t>0,3</w:t>
            </w:r>
            <w:r w:rsidR="00341A4A" w:rsidRPr="00B616BF">
              <w:rPr>
                <w:rFonts w:ascii="Times New Roman" w:hAnsi="Times New Roman"/>
                <w:color w:val="000000"/>
              </w:rPr>
              <w:t>%</w:t>
            </w:r>
          </w:p>
        </w:tc>
      </w:tr>
      <w:tr w:rsidR="00C51110" w:rsidRPr="002F1276" w:rsidTr="00C51110">
        <w:trPr>
          <w:gridAfter w:val="3"/>
          <w:wAfter w:w="5937" w:type="dxa"/>
          <w:cantSplit/>
          <w:trHeight w:val="253"/>
          <w:jc w:val="center"/>
        </w:trPr>
        <w:tc>
          <w:tcPr>
            <w:tcW w:w="1687" w:type="dxa"/>
            <w:vMerge/>
            <w:tcBorders>
              <w:top w:val="nil"/>
              <w:left w:val="nil"/>
              <w:bottom w:val="nil"/>
              <w:right w:val="nil"/>
            </w:tcBorders>
            <w:shd w:val="clear" w:color="auto" w:fill="FFFFFF"/>
            <w:vAlign w:val="center"/>
          </w:tcPr>
          <w:p w:rsidR="00C51110" w:rsidRPr="00B616BF" w:rsidRDefault="00C51110" w:rsidP="0065759F">
            <w:pPr>
              <w:autoSpaceDE w:val="0"/>
              <w:autoSpaceDN w:val="0"/>
              <w:adjustRightInd w:val="0"/>
              <w:spacing w:after="0" w:line="240" w:lineRule="auto"/>
              <w:jc w:val="center"/>
              <w:rPr>
                <w:rFonts w:ascii="Times New Roman" w:hAnsi="Times New Roman"/>
                <w:color w:val="000000"/>
              </w:rPr>
            </w:pPr>
          </w:p>
        </w:tc>
      </w:tr>
    </w:tbl>
    <w:p w:rsidR="00341A4A" w:rsidRPr="00CD7FAC" w:rsidRDefault="00341A4A" w:rsidP="00C51110">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FONTE. ELABORAÇÃO PRÓPRIA</w:t>
      </w:r>
    </w:p>
    <w:p w:rsidR="00341A4A" w:rsidRDefault="00341A4A" w:rsidP="00341A4A">
      <w:pPr>
        <w:autoSpaceDE w:val="0"/>
        <w:autoSpaceDN w:val="0"/>
        <w:adjustRightInd w:val="0"/>
        <w:spacing w:after="0" w:line="240" w:lineRule="auto"/>
        <w:rPr>
          <w:rFonts w:ascii="Times New Roman" w:hAnsi="Times New Roman"/>
          <w:sz w:val="24"/>
          <w:szCs w:val="24"/>
        </w:rPr>
      </w:pPr>
    </w:p>
    <w:p w:rsidR="00341A4A" w:rsidRDefault="00341A4A" w:rsidP="00341A4A">
      <w:pPr>
        <w:autoSpaceDE w:val="0"/>
        <w:autoSpaceDN w:val="0"/>
        <w:adjustRightInd w:val="0"/>
        <w:spacing w:after="0" w:line="360" w:lineRule="auto"/>
        <w:jc w:val="both"/>
        <w:rPr>
          <w:rFonts w:ascii="Times New Roman" w:hAnsi="Times New Roman"/>
          <w:sz w:val="24"/>
          <w:szCs w:val="24"/>
        </w:rPr>
      </w:pPr>
    </w:p>
    <w:p w:rsidR="00DC62CF" w:rsidRDefault="00DC62CF" w:rsidP="00341A4A">
      <w:pPr>
        <w:autoSpaceDE w:val="0"/>
        <w:autoSpaceDN w:val="0"/>
        <w:adjustRightInd w:val="0"/>
        <w:spacing w:after="0" w:line="360" w:lineRule="auto"/>
        <w:jc w:val="both"/>
        <w:rPr>
          <w:rFonts w:ascii="Times New Roman" w:hAnsi="Times New Roman"/>
          <w:sz w:val="24"/>
          <w:szCs w:val="24"/>
        </w:rPr>
      </w:pPr>
    </w:p>
    <w:p w:rsidR="00341A4A" w:rsidRDefault="00341A4A" w:rsidP="00341A4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Quanto à caracte</w:t>
      </w:r>
      <w:r w:rsidR="001D0589">
        <w:rPr>
          <w:rFonts w:ascii="Times New Roman" w:hAnsi="Times New Roman"/>
          <w:sz w:val="24"/>
          <w:szCs w:val="24"/>
        </w:rPr>
        <w:t>rização das bibliotecas</w:t>
      </w:r>
      <w:r>
        <w:rPr>
          <w:rFonts w:ascii="Times New Roman" w:hAnsi="Times New Roman"/>
          <w:sz w:val="24"/>
          <w:szCs w:val="24"/>
        </w:rPr>
        <w:t xml:space="preserve"> que frequentam, qual aquela que mais frequenta, podemos concluir que: </w:t>
      </w:r>
    </w:p>
    <w:p w:rsidR="00341A4A" w:rsidRDefault="00341A4A" w:rsidP="00822FF4">
      <w:pPr>
        <w:pStyle w:val="PargrafodaLista"/>
        <w:numPr>
          <w:ilvl w:val="0"/>
          <w:numId w:val="17"/>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As </w:t>
      </w:r>
      <w:r w:rsidRPr="003B3370">
        <w:rPr>
          <w:rFonts w:ascii="Times New Roman" w:hAnsi="Times New Roman"/>
          <w:sz w:val="24"/>
          <w:szCs w:val="24"/>
        </w:rPr>
        <w:t>Bibliotecas</w:t>
      </w:r>
      <w:r>
        <w:rPr>
          <w:rFonts w:ascii="Times New Roman" w:hAnsi="Times New Roman"/>
          <w:sz w:val="24"/>
          <w:szCs w:val="24"/>
        </w:rPr>
        <w:t xml:space="preserve"> de Ensino Superior são</w:t>
      </w:r>
      <w:r w:rsidRPr="003B3370">
        <w:rPr>
          <w:rFonts w:ascii="Times New Roman" w:hAnsi="Times New Roman"/>
          <w:sz w:val="24"/>
          <w:szCs w:val="24"/>
        </w:rPr>
        <w:t xml:space="preserve"> aquela</w:t>
      </w:r>
      <w:r>
        <w:rPr>
          <w:rFonts w:ascii="Times New Roman" w:hAnsi="Times New Roman"/>
          <w:sz w:val="24"/>
          <w:szCs w:val="24"/>
        </w:rPr>
        <w:t>s que são mais frequentadas</w:t>
      </w:r>
      <w:r w:rsidRPr="003B3370">
        <w:rPr>
          <w:rFonts w:ascii="Times New Roman" w:hAnsi="Times New Roman"/>
          <w:sz w:val="24"/>
          <w:szCs w:val="24"/>
        </w:rPr>
        <w:t xml:space="preserve">, com 80,3%. </w:t>
      </w:r>
    </w:p>
    <w:p w:rsidR="00341A4A" w:rsidRDefault="00341A4A" w:rsidP="00822FF4">
      <w:pPr>
        <w:pStyle w:val="PargrafodaLista"/>
        <w:numPr>
          <w:ilvl w:val="0"/>
          <w:numId w:val="17"/>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As</w:t>
      </w:r>
      <w:r w:rsidRPr="003B3370">
        <w:rPr>
          <w:rFonts w:ascii="Times New Roman" w:hAnsi="Times New Roman"/>
          <w:sz w:val="24"/>
          <w:szCs w:val="24"/>
        </w:rPr>
        <w:t xml:space="preserve"> menos utilizada</w:t>
      </w:r>
      <w:r>
        <w:rPr>
          <w:rFonts w:ascii="Times New Roman" w:hAnsi="Times New Roman"/>
          <w:sz w:val="24"/>
          <w:szCs w:val="24"/>
        </w:rPr>
        <w:t>s</w:t>
      </w:r>
      <w:r w:rsidRPr="003B3370">
        <w:rPr>
          <w:rFonts w:ascii="Times New Roman" w:hAnsi="Times New Roman"/>
          <w:sz w:val="24"/>
          <w:szCs w:val="24"/>
        </w:rPr>
        <w:t xml:space="preserve"> são as Bibliotecas especiali</w:t>
      </w:r>
      <w:r w:rsidR="00DC62CF">
        <w:rPr>
          <w:rFonts w:ascii="Times New Roman" w:hAnsi="Times New Roman"/>
          <w:sz w:val="24"/>
          <w:szCs w:val="24"/>
        </w:rPr>
        <w:t>zadas, com 0,3%.</w:t>
      </w:r>
      <w:r>
        <w:rPr>
          <w:rFonts w:ascii="Times New Roman" w:hAnsi="Times New Roman"/>
          <w:sz w:val="24"/>
          <w:szCs w:val="24"/>
        </w:rPr>
        <w:t xml:space="preserve"> </w:t>
      </w:r>
    </w:p>
    <w:p w:rsidR="00341A4A" w:rsidRDefault="00341A4A" w:rsidP="00822FF4">
      <w:pPr>
        <w:pStyle w:val="PargrafodaLista"/>
        <w:numPr>
          <w:ilvl w:val="0"/>
          <w:numId w:val="17"/>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O motivo por que o fazem é o académico (82,3%);</w:t>
      </w:r>
    </w:p>
    <w:p w:rsidR="00341A4A" w:rsidRPr="003B3370" w:rsidRDefault="00341A4A" w:rsidP="00822FF4">
      <w:pPr>
        <w:pStyle w:val="PargrafodaLista"/>
        <w:numPr>
          <w:ilvl w:val="0"/>
          <w:numId w:val="17"/>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Frequentam-na semanalmente (36,55%).</w:t>
      </w:r>
    </w:p>
    <w:tbl>
      <w:tblPr>
        <w:tblW w:w="805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178"/>
        <w:gridCol w:w="3119"/>
        <w:gridCol w:w="850"/>
        <w:gridCol w:w="909"/>
      </w:tblGrid>
      <w:tr w:rsidR="00341A4A" w:rsidRPr="003B3370" w:rsidTr="0065759F">
        <w:trPr>
          <w:cantSplit/>
          <w:jc w:val="center"/>
        </w:trPr>
        <w:tc>
          <w:tcPr>
            <w:tcW w:w="8056" w:type="dxa"/>
            <w:gridSpan w:val="4"/>
            <w:tcBorders>
              <w:top w:val="nil"/>
              <w:left w:val="nil"/>
              <w:bottom w:val="single" w:sz="12" w:space="0" w:color="000000"/>
              <w:right w:val="nil"/>
            </w:tcBorders>
            <w:shd w:val="clear" w:color="auto" w:fill="FFFFFF"/>
          </w:tcPr>
          <w:p w:rsidR="00341A4A" w:rsidRDefault="00341A4A" w:rsidP="0065759F">
            <w:pPr>
              <w:autoSpaceDE w:val="0"/>
              <w:autoSpaceDN w:val="0"/>
              <w:adjustRightInd w:val="0"/>
              <w:spacing w:after="0" w:line="320" w:lineRule="atLeast"/>
              <w:ind w:left="60" w:right="60"/>
              <w:jc w:val="both"/>
              <w:rPr>
                <w:rFonts w:ascii="Times New Roman" w:hAnsi="Times New Roman"/>
                <w:color w:val="000000"/>
                <w:sz w:val="24"/>
                <w:szCs w:val="24"/>
              </w:rPr>
            </w:pPr>
          </w:p>
          <w:p w:rsidR="00DC62CF" w:rsidRDefault="00DC62CF" w:rsidP="0065759F">
            <w:pPr>
              <w:autoSpaceDE w:val="0"/>
              <w:autoSpaceDN w:val="0"/>
              <w:adjustRightInd w:val="0"/>
              <w:spacing w:after="0" w:line="320" w:lineRule="atLeast"/>
              <w:ind w:left="60" w:right="60"/>
              <w:jc w:val="both"/>
              <w:rPr>
                <w:rFonts w:ascii="Times New Roman" w:hAnsi="Times New Roman"/>
                <w:color w:val="000000"/>
                <w:sz w:val="24"/>
                <w:szCs w:val="24"/>
              </w:rPr>
            </w:pPr>
          </w:p>
          <w:p w:rsidR="00DC62CF" w:rsidRDefault="00DC62CF" w:rsidP="0065759F">
            <w:pPr>
              <w:autoSpaceDE w:val="0"/>
              <w:autoSpaceDN w:val="0"/>
              <w:adjustRightInd w:val="0"/>
              <w:spacing w:after="0" w:line="320" w:lineRule="atLeast"/>
              <w:ind w:left="60" w:right="60"/>
              <w:jc w:val="both"/>
              <w:rPr>
                <w:rFonts w:ascii="Times New Roman" w:hAnsi="Times New Roman"/>
                <w:color w:val="000000"/>
                <w:sz w:val="24"/>
                <w:szCs w:val="24"/>
              </w:rPr>
            </w:pPr>
          </w:p>
          <w:p w:rsidR="00341A4A" w:rsidRPr="000E6D3A" w:rsidRDefault="00341A4A" w:rsidP="0065759F">
            <w:pPr>
              <w:autoSpaceDE w:val="0"/>
              <w:autoSpaceDN w:val="0"/>
              <w:adjustRightInd w:val="0"/>
              <w:spacing w:after="0" w:line="320" w:lineRule="atLeast"/>
              <w:ind w:left="60" w:right="60"/>
              <w:jc w:val="center"/>
              <w:rPr>
                <w:rFonts w:ascii="Times New Roman" w:hAnsi="Times New Roman"/>
                <w:color w:val="000000"/>
                <w:sz w:val="18"/>
                <w:szCs w:val="18"/>
              </w:rPr>
            </w:pPr>
            <w:r>
              <w:rPr>
                <w:rFonts w:ascii="Times New Roman" w:hAnsi="Times New Roman"/>
                <w:bCs/>
                <w:color w:val="000000"/>
                <w:sz w:val="16"/>
                <w:szCs w:val="16"/>
              </w:rPr>
              <w:t>TABELA 5.3</w:t>
            </w:r>
            <w:r w:rsidRPr="00CD7FAC">
              <w:rPr>
                <w:rFonts w:ascii="Times New Roman" w:hAnsi="Times New Roman"/>
                <w:bCs/>
                <w:color w:val="000000"/>
                <w:sz w:val="16"/>
                <w:szCs w:val="16"/>
              </w:rPr>
              <w:t xml:space="preserve">- CARACTERIZAÇÃO DO </w:t>
            </w:r>
            <w:r>
              <w:rPr>
                <w:rFonts w:ascii="Times New Roman" w:hAnsi="Times New Roman"/>
                <w:bCs/>
                <w:color w:val="000000"/>
                <w:sz w:val="16"/>
                <w:szCs w:val="16"/>
              </w:rPr>
              <w:t>TIPO DE BIBLIOTECA</w:t>
            </w:r>
            <w:r w:rsidRPr="00CD7FAC">
              <w:rPr>
                <w:rFonts w:ascii="Times New Roman" w:hAnsi="Times New Roman"/>
                <w:bCs/>
                <w:color w:val="000000"/>
                <w:sz w:val="16"/>
                <w:szCs w:val="16"/>
              </w:rPr>
              <w:t xml:space="preserve"> QUE</w:t>
            </w:r>
            <w:r>
              <w:rPr>
                <w:rFonts w:ascii="Times New Roman" w:hAnsi="Times New Roman"/>
                <w:bCs/>
                <w:color w:val="000000"/>
                <w:sz w:val="16"/>
                <w:szCs w:val="16"/>
              </w:rPr>
              <w:t xml:space="preserve"> MAIS</w:t>
            </w:r>
            <w:r w:rsidRPr="00CD7FAC">
              <w:rPr>
                <w:rFonts w:ascii="Times New Roman" w:hAnsi="Times New Roman"/>
                <w:bCs/>
                <w:color w:val="000000"/>
                <w:sz w:val="16"/>
                <w:szCs w:val="16"/>
              </w:rPr>
              <w:t xml:space="preserve"> FREQUENTA DA AMOSTRA</w:t>
            </w:r>
          </w:p>
        </w:tc>
      </w:tr>
      <w:tr w:rsidR="00341A4A" w:rsidRPr="003B3370" w:rsidTr="0065759F">
        <w:trPr>
          <w:cantSplit/>
          <w:jc w:val="center"/>
        </w:trPr>
        <w:tc>
          <w:tcPr>
            <w:tcW w:w="6297" w:type="dxa"/>
            <w:gridSpan w:val="2"/>
            <w:tcBorders>
              <w:top w:val="single" w:sz="12" w:space="0" w:color="000000"/>
              <w:left w:val="nil"/>
              <w:bottom w:val="single" w:sz="16" w:space="0" w:color="000000"/>
              <w:right w:val="single" w:sz="12" w:space="0" w:color="000000"/>
            </w:tcBorders>
            <w:shd w:val="clear" w:color="auto" w:fill="FFFFFF"/>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p>
        </w:tc>
        <w:tc>
          <w:tcPr>
            <w:tcW w:w="850" w:type="dxa"/>
            <w:tcBorders>
              <w:top w:val="single" w:sz="12" w:space="0" w:color="000000"/>
              <w:left w:val="single" w:sz="12" w:space="0" w:color="000000"/>
              <w:bottom w:val="single" w:sz="16" w:space="0" w:color="000000"/>
              <w:right w:val="single" w:sz="12" w:space="0" w:color="000000"/>
            </w:tcBorders>
            <w:shd w:val="clear" w:color="auto" w:fill="FFFFFF"/>
          </w:tcPr>
          <w:p w:rsidR="00341A4A" w:rsidRPr="000E6D3A"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0E6D3A">
              <w:rPr>
                <w:rFonts w:ascii="Times New Roman" w:hAnsi="Times New Roman"/>
                <w:color w:val="000000"/>
              </w:rPr>
              <w:t>N</w:t>
            </w:r>
          </w:p>
        </w:tc>
        <w:tc>
          <w:tcPr>
            <w:tcW w:w="909" w:type="dxa"/>
            <w:tcBorders>
              <w:top w:val="single" w:sz="12" w:space="0" w:color="000000"/>
              <w:left w:val="single" w:sz="12" w:space="0" w:color="000000"/>
              <w:bottom w:val="single" w:sz="16" w:space="0" w:color="000000"/>
              <w:right w:val="nil"/>
            </w:tcBorders>
            <w:shd w:val="clear" w:color="auto" w:fill="FFFFFF"/>
          </w:tcPr>
          <w:p w:rsidR="00341A4A" w:rsidRPr="000E6D3A"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0E6D3A">
              <w:rPr>
                <w:rFonts w:ascii="Times New Roman" w:hAnsi="Times New Roman"/>
                <w:color w:val="000000"/>
              </w:rPr>
              <w:t>%</w:t>
            </w:r>
          </w:p>
        </w:tc>
      </w:tr>
      <w:tr w:rsidR="00341A4A" w:rsidRPr="003B3370" w:rsidTr="0065759F">
        <w:trPr>
          <w:cantSplit/>
          <w:jc w:val="center"/>
        </w:trPr>
        <w:tc>
          <w:tcPr>
            <w:tcW w:w="3178" w:type="dxa"/>
            <w:vMerge w:val="restart"/>
            <w:tcBorders>
              <w:top w:val="single" w:sz="16" w:space="0" w:color="000000"/>
              <w:left w:val="nil"/>
              <w:bottom w:val="nil"/>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0E6D3A">
              <w:rPr>
                <w:rFonts w:ascii="Times New Roman" w:hAnsi="Times New Roman"/>
                <w:b/>
                <w:color w:val="000000"/>
              </w:rPr>
              <w:t>Das Bibliotecas que frequenta, qual é a que mais frequenta?</w:t>
            </w:r>
          </w:p>
        </w:tc>
        <w:tc>
          <w:tcPr>
            <w:tcW w:w="311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Bibliotecas esc</w:t>
            </w:r>
            <w:r>
              <w:rPr>
                <w:rFonts w:ascii="Times New Roman" w:hAnsi="Times New Roman"/>
                <w:color w:val="000000"/>
              </w:rPr>
              <w:t>olares (até 12º ano de escolari</w:t>
            </w:r>
            <w:r w:rsidRPr="000E6D3A">
              <w:rPr>
                <w:rFonts w:ascii="Times New Roman" w:hAnsi="Times New Roman"/>
                <w:color w:val="000000"/>
              </w:rPr>
              <w:t>dade)</w:t>
            </w:r>
          </w:p>
        </w:tc>
        <w:tc>
          <w:tcPr>
            <w:tcW w:w="850" w:type="dxa"/>
            <w:tcBorders>
              <w:top w:val="single" w:sz="16"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22</w:t>
            </w:r>
          </w:p>
        </w:tc>
        <w:tc>
          <w:tcPr>
            <w:tcW w:w="909" w:type="dxa"/>
            <w:tcBorders>
              <w:top w:val="single" w:sz="16" w:space="0" w:color="000000"/>
              <w:left w:val="single" w:sz="12" w:space="0" w:color="000000"/>
              <w:bottom w:val="single" w:sz="8"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2,5%</w:t>
            </w:r>
          </w:p>
        </w:tc>
      </w:tr>
      <w:tr w:rsidR="00341A4A" w:rsidRPr="003B3370" w:rsidTr="0065759F">
        <w:trPr>
          <w:cantSplit/>
          <w:jc w:val="center"/>
        </w:trPr>
        <w:tc>
          <w:tcPr>
            <w:tcW w:w="3178" w:type="dxa"/>
            <w:vMerge/>
            <w:tcBorders>
              <w:top w:val="single" w:sz="16" w:space="0" w:color="000000"/>
              <w:left w:val="nil"/>
              <w:bottom w:val="nil"/>
              <w:right w:val="single" w:sz="12" w:space="0" w:color="000000"/>
            </w:tcBorders>
            <w:shd w:val="clear" w:color="auto" w:fill="FFFFFF"/>
            <w:vAlign w:val="center"/>
          </w:tcPr>
          <w:p w:rsidR="00341A4A" w:rsidRPr="000E6D3A" w:rsidRDefault="00341A4A" w:rsidP="0065759F">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Bibliotecas de Ensino Superior (Universitário/Politécnico)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718</w:t>
            </w:r>
          </w:p>
        </w:tc>
        <w:tc>
          <w:tcPr>
            <w:tcW w:w="909" w:type="dxa"/>
            <w:tcBorders>
              <w:top w:val="single" w:sz="8" w:space="0" w:color="000000"/>
              <w:left w:val="single" w:sz="12" w:space="0" w:color="000000"/>
              <w:bottom w:val="single" w:sz="8"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80,3%</w:t>
            </w:r>
          </w:p>
        </w:tc>
      </w:tr>
      <w:tr w:rsidR="00341A4A" w:rsidRPr="003B3370" w:rsidTr="0065759F">
        <w:trPr>
          <w:cantSplit/>
          <w:jc w:val="center"/>
        </w:trPr>
        <w:tc>
          <w:tcPr>
            <w:tcW w:w="3178" w:type="dxa"/>
            <w:vMerge/>
            <w:tcBorders>
              <w:top w:val="single" w:sz="16" w:space="0" w:color="000000"/>
              <w:left w:val="nil"/>
              <w:bottom w:val="nil"/>
              <w:right w:val="single" w:sz="12" w:space="0" w:color="000000"/>
            </w:tcBorders>
            <w:shd w:val="clear" w:color="auto" w:fill="FFFFFF"/>
            <w:vAlign w:val="center"/>
          </w:tcPr>
          <w:p w:rsidR="00341A4A" w:rsidRPr="000E6D3A" w:rsidRDefault="00341A4A" w:rsidP="0065759F">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Bibliotecas Municipais</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145</w:t>
            </w:r>
          </w:p>
        </w:tc>
        <w:tc>
          <w:tcPr>
            <w:tcW w:w="909" w:type="dxa"/>
            <w:tcBorders>
              <w:top w:val="single" w:sz="8" w:space="0" w:color="000000"/>
              <w:left w:val="single" w:sz="12" w:space="0" w:color="000000"/>
              <w:bottom w:val="single" w:sz="8"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16,2%</w:t>
            </w:r>
          </w:p>
        </w:tc>
      </w:tr>
      <w:tr w:rsidR="00341A4A" w:rsidRPr="003B3370" w:rsidTr="0065759F">
        <w:trPr>
          <w:cantSplit/>
          <w:jc w:val="center"/>
        </w:trPr>
        <w:tc>
          <w:tcPr>
            <w:tcW w:w="3178" w:type="dxa"/>
            <w:vMerge/>
            <w:tcBorders>
              <w:top w:val="single" w:sz="16" w:space="0" w:color="000000"/>
              <w:left w:val="nil"/>
              <w:bottom w:val="nil"/>
              <w:right w:val="single" w:sz="12" w:space="0" w:color="000000"/>
            </w:tcBorders>
            <w:shd w:val="clear" w:color="auto" w:fill="FFFFFF"/>
            <w:vAlign w:val="center"/>
          </w:tcPr>
          <w:p w:rsidR="00341A4A" w:rsidRPr="000E6D3A" w:rsidRDefault="00341A4A" w:rsidP="0065759F">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Biblioteca Nacional</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6</w:t>
            </w:r>
          </w:p>
        </w:tc>
        <w:tc>
          <w:tcPr>
            <w:tcW w:w="909" w:type="dxa"/>
            <w:tcBorders>
              <w:top w:val="single" w:sz="8" w:space="0" w:color="000000"/>
              <w:left w:val="single" w:sz="12" w:space="0" w:color="000000"/>
              <w:bottom w:val="single" w:sz="8"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0,7%</w:t>
            </w:r>
          </w:p>
        </w:tc>
      </w:tr>
      <w:tr w:rsidR="00341A4A" w:rsidRPr="003B3370" w:rsidTr="0065759F">
        <w:trPr>
          <w:cantSplit/>
          <w:jc w:val="center"/>
        </w:trPr>
        <w:tc>
          <w:tcPr>
            <w:tcW w:w="3178" w:type="dxa"/>
            <w:vMerge/>
            <w:tcBorders>
              <w:top w:val="single" w:sz="16" w:space="0" w:color="000000"/>
              <w:left w:val="nil"/>
              <w:bottom w:val="single" w:sz="12"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Bibliotecas especializadas</w:t>
            </w:r>
          </w:p>
        </w:tc>
        <w:tc>
          <w:tcPr>
            <w:tcW w:w="85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3</w:t>
            </w:r>
          </w:p>
        </w:tc>
        <w:tc>
          <w:tcPr>
            <w:tcW w:w="909" w:type="dxa"/>
            <w:tcBorders>
              <w:top w:val="single" w:sz="8" w:space="0" w:color="000000"/>
              <w:left w:val="single" w:sz="12" w:space="0" w:color="000000"/>
              <w:bottom w:val="single" w:sz="12"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0,3%</w:t>
            </w:r>
          </w:p>
        </w:tc>
      </w:tr>
      <w:tr w:rsidR="00341A4A" w:rsidRPr="003B3370" w:rsidTr="0065759F">
        <w:trPr>
          <w:cantSplit/>
          <w:jc w:val="center"/>
        </w:trPr>
        <w:tc>
          <w:tcPr>
            <w:tcW w:w="3178" w:type="dxa"/>
            <w:vMerge w:val="restart"/>
            <w:tcBorders>
              <w:top w:val="single" w:sz="12" w:space="0" w:color="000000"/>
              <w:left w:val="nil"/>
              <w:bottom w:val="single" w:sz="12"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0E6D3A">
              <w:rPr>
                <w:rFonts w:ascii="Times New Roman" w:hAnsi="Times New Roman"/>
                <w:b/>
                <w:color w:val="000000"/>
              </w:rPr>
              <w:t>Considerando a biblioteca que mais frequenta, indique o motivo porque o faz.</w:t>
            </w:r>
          </w:p>
        </w:tc>
        <w:tc>
          <w:tcPr>
            <w:tcW w:w="311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Pessoal</w:t>
            </w:r>
          </w:p>
        </w:tc>
        <w:tc>
          <w:tcPr>
            <w:tcW w:w="85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86</w:t>
            </w:r>
          </w:p>
        </w:tc>
        <w:tc>
          <w:tcPr>
            <w:tcW w:w="909" w:type="dxa"/>
            <w:tcBorders>
              <w:top w:val="single" w:sz="12" w:space="0" w:color="000000"/>
              <w:left w:val="single" w:sz="12" w:space="0" w:color="000000"/>
              <w:bottom w:val="single" w:sz="8"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9,6%</w:t>
            </w:r>
          </w:p>
        </w:tc>
      </w:tr>
      <w:tr w:rsidR="00341A4A" w:rsidRPr="003B3370" w:rsidTr="0065759F">
        <w:trPr>
          <w:cantSplit/>
          <w:jc w:val="center"/>
        </w:trPr>
        <w:tc>
          <w:tcPr>
            <w:tcW w:w="3178" w:type="dxa"/>
            <w:vMerge/>
            <w:tcBorders>
              <w:top w:val="nil"/>
              <w:left w:val="nil"/>
              <w:bottom w:val="single" w:sz="12"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Académico</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736</w:t>
            </w:r>
          </w:p>
        </w:tc>
        <w:tc>
          <w:tcPr>
            <w:tcW w:w="909" w:type="dxa"/>
            <w:tcBorders>
              <w:top w:val="single" w:sz="8" w:space="0" w:color="000000"/>
              <w:left w:val="single" w:sz="12" w:space="0" w:color="000000"/>
              <w:bottom w:val="single" w:sz="8"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82,3%</w:t>
            </w:r>
          </w:p>
        </w:tc>
      </w:tr>
      <w:tr w:rsidR="00341A4A" w:rsidRPr="003B3370" w:rsidTr="0065759F">
        <w:trPr>
          <w:cantSplit/>
          <w:jc w:val="center"/>
        </w:trPr>
        <w:tc>
          <w:tcPr>
            <w:tcW w:w="3178" w:type="dxa"/>
            <w:vMerge/>
            <w:tcBorders>
              <w:top w:val="nil"/>
              <w:left w:val="nil"/>
              <w:bottom w:val="single" w:sz="12"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240" w:lineRule="auto"/>
              <w:jc w:val="center"/>
              <w:rPr>
                <w:rFonts w:ascii="Times New Roman" w:hAnsi="Times New Roman"/>
                <w:b/>
                <w:color w:val="000000"/>
              </w:rPr>
            </w:pPr>
          </w:p>
        </w:tc>
        <w:tc>
          <w:tcPr>
            <w:tcW w:w="311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Profissional</w:t>
            </w:r>
          </w:p>
        </w:tc>
        <w:tc>
          <w:tcPr>
            <w:tcW w:w="85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72</w:t>
            </w:r>
          </w:p>
        </w:tc>
        <w:tc>
          <w:tcPr>
            <w:tcW w:w="909" w:type="dxa"/>
            <w:tcBorders>
              <w:top w:val="single" w:sz="8" w:space="0" w:color="000000"/>
              <w:left w:val="single" w:sz="12" w:space="0" w:color="000000"/>
              <w:bottom w:val="single" w:sz="12"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8,1%</w:t>
            </w:r>
          </w:p>
        </w:tc>
      </w:tr>
      <w:tr w:rsidR="00341A4A" w:rsidRPr="003B3370" w:rsidTr="0065759F">
        <w:trPr>
          <w:cantSplit/>
          <w:jc w:val="center"/>
        </w:trPr>
        <w:tc>
          <w:tcPr>
            <w:tcW w:w="3178" w:type="dxa"/>
            <w:vMerge w:val="restart"/>
            <w:tcBorders>
              <w:top w:val="single" w:sz="12" w:space="0" w:color="000000"/>
              <w:left w:val="nil"/>
              <w:bottom w:val="single" w:sz="16"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0E6D3A">
              <w:rPr>
                <w:rFonts w:ascii="Times New Roman" w:hAnsi="Times New Roman"/>
                <w:b/>
                <w:color w:val="000000"/>
              </w:rPr>
              <w:lastRenderedPageBreak/>
              <w:t>Com que frequência vai à Biblioteca que mais utiliza?</w:t>
            </w:r>
          </w:p>
        </w:tc>
        <w:tc>
          <w:tcPr>
            <w:tcW w:w="311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Diariamente</w:t>
            </w:r>
          </w:p>
        </w:tc>
        <w:tc>
          <w:tcPr>
            <w:tcW w:w="85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88</w:t>
            </w:r>
          </w:p>
        </w:tc>
        <w:tc>
          <w:tcPr>
            <w:tcW w:w="909" w:type="dxa"/>
            <w:tcBorders>
              <w:top w:val="single" w:sz="12" w:space="0" w:color="000000"/>
              <w:left w:val="single" w:sz="12" w:space="0" w:color="000000"/>
              <w:bottom w:val="single" w:sz="8"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9,8%</w:t>
            </w:r>
          </w:p>
        </w:tc>
      </w:tr>
      <w:tr w:rsidR="00341A4A" w:rsidRPr="003B3370" w:rsidTr="0065759F">
        <w:trPr>
          <w:cantSplit/>
          <w:jc w:val="center"/>
        </w:trPr>
        <w:tc>
          <w:tcPr>
            <w:tcW w:w="3178" w:type="dxa"/>
            <w:vMerge/>
            <w:tcBorders>
              <w:top w:val="nil"/>
              <w:left w:val="nil"/>
              <w:bottom w:val="single" w:sz="16"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240" w:lineRule="auto"/>
              <w:rPr>
                <w:rFonts w:ascii="Times New Roman" w:hAnsi="Times New Roman"/>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Semanalmente</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326</w:t>
            </w:r>
          </w:p>
        </w:tc>
        <w:tc>
          <w:tcPr>
            <w:tcW w:w="909" w:type="dxa"/>
            <w:tcBorders>
              <w:top w:val="single" w:sz="8" w:space="0" w:color="000000"/>
              <w:left w:val="single" w:sz="12" w:space="0" w:color="000000"/>
              <w:bottom w:val="single" w:sz="8"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36,5%</w:t>
            </w:r>
          </w:p>
        </w:tc>
      </w:tr>
      <w:tr w:rsidR="00341A4A" w:rsidRPr="003B3370" w:rsidTr="0065759F">
        <w:trPr>
          <w:cantSplit/>
          <w:jc w:val="center"/>
        </w:trPr>
        <w:tc>
          <w:tcPr>
            <w:tcW w:w="3178" w:type="dxa"/>
            <w:vMerge/>
            <w:tcBorders>
              <w:top w:val="nil"/>
              <w:left w:val="nil"/>
              <w:bottom w:val="single" w:sz="16"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240" w:lineRule="auto"/>
              <w:rPr>
                <w:rFonts w:ascii="Times New Roman" w:hAnsi="Times New Roman"/>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Quinzenalmente</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167</w:t>
            </w:r>
          </w:p>
        </w:tc>
        <w:tc>
          <w:tcPr>
            <w:tcW w:w="909" w:type="dxa"/>
            <w:tcBorders>
              <w:top w:val="single" w:sz="8" w:space="0" w:color="000000"/>
              <w:left w:val="single" w:sz="12" w:space="0" w:color="000000"/>
              <w:bottom w:val="single" w:sz="8"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18,7%</w:t>
            </w:r>
          </w:p>
        </w:tc>
      </w:tr>
      <w:tr w:rsidR="00341A4A" w:rsidRPr="003B3370" w:rsidTr="0065759F">
        <w:trPr>
          <w:cantSplit/>
          <w:jc w:val="center"/>
        </w:trPr>
        <w:tc>
          <w:tcPr>
            <w:tcW w:w="3178" w:type="dxa"/>
            <w:vMerge/>
            <w:tcBorders>
              <w:top w:val="nil"/>
              <w:left w:val="nil"/>
              <w:bottom w:val="single" w:sz="16"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240" w:lineRule="auto"/>
              <w:rPr>
                <w:rFonts w:ascii="Times New Roman" w:hAnsi="Times New Roman"/>
                <w:color w:val="000000"/>
              </w:rPr>
            </w:pPr>
          </w:p>
        </w:tc>
        <w:tc>
          <w:tcPr>
            <w:tcW w:w="311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Mensalmente</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155</w:t>
            </w:r>
          </w:p>
        </w:tc>
        <w:tc>
          <w:tcPr>
            <w:tcW w:w="909" w:type="dxa"/>
            <w:tcBorders>
              <w:top w:val="single" w:sz="8" w:space="0" w:color="000000"/>
              <w:left w:val="single" w:sz="12" w:space="0" w:color="000000"/>
              <w:bottom w:val="single" w:sz="8"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17,3%</w:t>
            </w:r>
          </w:p>
        </w:tc>
      </w:tr>
      <w:tr w:rsidR="00341A4A" w:rsidRPr="003B3370" w:rsidTr="0065759F">
        <w:trPr>
          <w:cantSplit/>
          <w:jc w:val="center"/>
        </w:trPr>
        <w:tc>
          <w:tcPr>
            <w:tcW w:w="3178" w:type="dxa"/>
            <w:vMerge/>
            <w:tcBorders>
              <w:top w:val="nil"/>
              <w:left w:val="nil"/>
              <w:bottom w:val="single" w:sz="12"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240" w:lineRule="auto"/>
              <w:rPr>
                <w:rFonts w:ascii="Times New Roman" w:hAnsi="Times New Roman"/>
                <w:color w:val="000000"/>
              </w:rPr>
            </w:pPr>
          </w:p>
        </w:tc>
        <w:tc>
          <w:tcPr>
            <w:tcW w:w="311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rPr>
                <w:rFonts w:ascii="Times New Roman" w:hAnsi="Times New Roman"/>
                <w:color w:val="000000"/>
              </w:rPr>
            </w:pPr>
            <w:r w:rsidRPr="000E6D3A">
              <w:rPr>
                <w:rFonts w:ascii="Times New Roman" w:hAnsi="Times New Roman"/>
                <w:color w:val="000000"/>
              </w:rPr>
              <w:t>Menos de 1 vez por mês</w:t>
            </w:r>
          </w:p>
        </w:tc>
        <w:tc>
          <w:tcPr>
            <w:tcW w:w="85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158</w:t>
            </w:r>
          </w:p>
        </w:tc>
        <w:tc>
          <w:tcPr>
            <w:tcW w:w="909" w:type="dxa"/>
            <w:tcBorders>
              <w:top w:val="single" w:sz="8" w:space="0" w:color="000000"/>
              <w:left w:val="single" w:sz="12" w:space="0" w:color="000000"/>
              <w:bottom w:val="single" w:sz="12" w:space="0" w:color="000000"/>
              <w:right w:val="nil"/>
            </w:tcBorders>
            <w:shd w:val="clear" w:color="auto" w:fill="FFFFFF"/>
            <w:vAlign w:val="center"/>
          </w:tcPr>
          <w:p w:rsidR="00341A4A" w:rsidRPr="000E6D3A"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0E6D3A">
              <w:rPr>
                <w:rFonts w:ascii="Times New Roman" w:hAnsi="Times New Roman"/>
                <w:color w:val="000000"/>
              </w:rPr>
              <w:t>17,7%</w:t>
            </w:r>
          </w:p>
        </w:tc>
      </w:tr>
    </w:tbl>
    <w:p w:rsidR="00341A4A" w:rsidRPr="000E6D3A" w:rsidRDefault="00341A4A" w:rsidP="00341A4A">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FONTE: ELABORAÇÃO PRÓPRIA</w:t>
      </w:r>
    </w:p>
    <w:p w:rsidR="00341A4A" w:rsidRPr="003B3370" w:rsidRDefault="00341A4A" w:rsidP="00341A4A">
      <w:pPr>
        <w:autoSpaceDE w:val="0"/>
        <w:autoSpaceDN w:val="0"/>
        <w:adjustRightInd w:val="0"/>
        <w:spacing w:after="0" w:line="400" w:lineRule="atLeast"/>
        <w:rPr>
          <w:rFonts w:ascii="Times New Roman" w:hAnsi="Times New Roman"/>
          <w:sz w:val="24"/>
          <w:szCs w:val="24"/>
        </w:rPr>
      </w:pPr>
    </w:p>
    <w:p w:rsidR="00341A4A" w:rsidRDefault="00341A4A" w:rsidP="00341A4A">
      <w:pPr>
        <w:spacing w:after="0" w:line="360" w:lineRule="auto"/>
        <w:jc w:val="both"/>
        <w:rPr>
          <w:rFonts w:ascii="Times New Roman" w:hAnsi="Times New Roman"/>
          <w:sz w:val="24"/>
          <w:szCs w:val="24"/>
        </w:rPr>
      </w:pPr>
      <w:r>
        <w:rPr>
          <w:rFonts w:ascii="Times New Roman" w:hAnsi="Times New Roman"/>
          <w:sz w:val="24"/>
          <w:szCs w:val="24"/>
        </w:rPr>
        <w:t>Segundo o</w:t>
      </w:r>
      <w:r w:rsidR="0038656D">
        <w:rPr>
          <w:rFonts w:ascii="Times New Roman" w:hAnsi="Times New Roman"/>
          <w:sz w:val="24"/>
          <w:szCs w:val="24"/>
        </w:rPr>
        <w:t>s dados apresentados na Tabela 5.4</w:t>
      </w:r>
      <w:r>
        <w:rPr>
          <w:rFonts w:ascii="Times New Roman" w:hAnsi="Times New Roman"/>
          <w:sz w:val="24"/>
          <w:szCs w:val="24"/>
        </w:rPr>
        <w:t xml:space="preserve">, podemos concluir que: </w:t>
      </w:r>
    </w:p>
    <w:p w:rsidR="00341A4A" w:rsidRPr="00911796" w:rsidRDefault="00341A4A" w:rsidP="00822FF4">
      <w:pPr>
        <w:pStyle w:val="PargrafodaLista"/>
        <w:numPr>
          <w:ilvl w:val="0"/>
          <w:numId w:val="21"/>
        </w:numPr>
        <w:spacing w:after="0" w:line="360" w:lineRule="auto"/>
        <w:jc w:val="both"/>
        <w:rPr>
          <w:rFonts w:ascii="Times New Roman" w:hAnsi="Times New Roman"/>
          <w:sz w:val="24"/>
          <w:szCs w:val="24"/>
        </w:rPr>
      </w:pPr>
      <w:r w:rsidRPr="00911796">
        <w:rPr>
          <w:rFonts w:ascii="Times New Roman" w:hAnsi="Times New Roman"/>
          <w:sz w:val="24"/>
          <w:szCs w:val="24"/>
        </w:rPr>
        <w:t>As atividades mais desenvolvidas pelos utili</w:t>
      </w:r>
      <w:r w:rsidR="001D0589">
        <w:rPr>
          <w:rFonts w:ascii="Times New Roman" w:hAnsi="Times New Roman"/>
          <w:sz w:val="24"/>
          <w:szCs w:val="24"/>
        </w:rPr>
        <w:t xml:space="preserve">zadores de Bibliotecas </w:t>
      </w:r>
      <w:r w:rsidRPr="00911796">
        <w:rPr>
          <w:rFonts w:ascii="Times New Roman" w:hAnsi="Times New Roman"/>
          <w:sz w:val="24"/>
          <w:szCs w:val="24"/>
        </w:rPr>
        <w:t>sã</w:t>
      </w:r>
      <w:r w:rsidR="00DC62CF">
        <w:rPr>
          <w:rFonts w:ascii="Times New Roman" w:hAnsi="Times New Roman"/>
          <w:sz w:val="24"/>
          <w:szCs w:val="24"/>
        </w:rPr>
        <w:t>o estudar e trabalhos de pesquis</w:t>
      </w:r>
      <w:r w:rsidRPr="00911796">
        <w:rPr>
          <w:rFonts w:ascii="Times New Roman" w:hAnsi="Times New Roman"/>
          <w:sz w:val="24"/>
          <w:szCs w:val="24"/>
        </w:rPr>
        <w:t>a;</w:t>
      </w:r>
      <w:r w:rsidR="00DC62CF">
        <w:rPr>
          <w:rFonts w:ascii="Times New Roman" w:hAnsi="Times New Roman"/>
          <w:sz w:val="24"/>
          <w:szCs w:val="24"/>
        </w:rPr>
        <w:t xml:space="preserve"> </w:t>
      </w:r>
    </w:p>
    <w:p w:rsidR="00341A4A" w:rsidRDefault="00341A4A" w:rsidP="00822FF4">
      <w:pPr>
        <w:pStyle w:val="PargrafodaLista"/>
        <w:numPr>
          <w:ilvl w:val="0"/>
          <w:numId w:val="20"/>
        </w:numPr>
        <w:spacing w:after="0" w:line="360" w:lineRule="auto"/>
        <w:jc w:val="both"/>
        <w:rPr>
          <w:rFonts w:ascii="Times New Roman" w:hAnsi="Times New Roman"/>
          <w:sz w:val="24"/>
          <w:szCs w:val="24"/>
        </w:rPr>
      </w:pPr>
      <w:r w:rsidRPr="00911796">
        <w:rPr>
          <w:rFonts w:ascii="Times New Roman" w:hAnsi="Times New Roman"/>
          <w:sz w:val="24"/>
          <w:szCs w:val="24"/>
        </w:rPr>
        <w:t>A</w:t>
      </w:r>
      <w:r>
        <w:rPr>
          <w:rFonts w:ascii="Times New Roman" w:hAnsi="Times New Roman"/>
          <w:sz w:val="24"/>
          <w:szCs w:val="24"/>
        </w:rPr>
        <w:t>s menos desenvolvidas são</w:t>
      </w:r>
      <w:r w:rsidRPr="00911796">
        <w:rPr>
          <w:rFonts w:ascii="Times New Roman" w:hAnsi="Times New Roman"/>
          <w:sz w:val="24"/>
          <w:szCs w:val="24"/>
        </w:rPr>
        <w:t xml:space="preserve"> </w:t>
      </w:r>
      <w:r w:rsidR="00DC62CF">
        <w:rPr>
          <w:rFonts w:ascii="Times New Roman" w:hAnsi="Times New Roman"/>
          <w:sz w:val="24"/>
          <w:szCs w:val="24"/>
        </w:rPr>
        <w:t xml:space="preserve">assistir a apresentações de livros e ver filmes. </w:t>
      </w:r>
    </w:p>
    <w:p w:rsidR="00341A4A" w:rsidRPr="00911796" w:rsidRDefault="00341A4A" w:rsidP="00341A4A">
      <w:pPr>
        <w:pStyle w:val="PargrafodaLista"/>
        <w:spacing w:after="0" w:line="360" w:lineRule="auto"/>
        <w:jc w:val="both"/>
        <w:rPr>
          <w:rFonts w:ascii="Times New Roman" w:hAnsi="Times New Roman"/>
          <w:sz w:val="24"/>
          <w:szCs w:val="24"/>
        </w:rPr>
      </w:pPr>
      <w:r w:rsidRPr="00911796">
        <w:rPr>
          <w:rFonts w:ascii="Times New Roman" w:hAnsi="Times New Roman"/>
          <w:sz w:val="24"/>
          <w:szCs w:val="24"/>
        </w:rPr>
        <w:t xml:space="preserve">  </w:t>
      </w:r>
    </w:p>
    <w:p w:rsidR="00341A4A" w:rsidRPr="002F3C69" w:rsidRDefault="00341A4A" w:rsidP="00341A4A">
      <w:pPr>
        <w:spacing w:after="0" w:line="360" w:lineRule="auto"/>
        <w:jc w:val="center"/>
        <w:rPr>
          <w:rFonts w:ascii="Times New Roman" w:hAnsi="Times New Roman"/>
          <w:sz w:val="16"/>
          <w:szCs w:val="16"/>
        </w:rPr>
      </w:pPr>
      <w:r>
        <w:rPr>
          <w:rFonts w:ascii="Times New Roman" w:hAnsi="Times New Roman"/>
          <w:bCs/>
          <w:color w:val="000000"/>
          <w:sz w:val="16"/>
          <w:szCs w:val="16"/>
        </w:rPr>
        <w:t xml:space="preserve">TABELA 5.4- CARACTERIZAÇÃO DAS ATIVIDADES </w:t>
      </w:r>
      <w:r w:rsidR="00B54C1A">
        <w:rPr>
          <w:rFonts w:ascii="Times New Roman" w:hAnsi="Times New Roman"/>
          <w:bCs/>
          <w:color w:val="000000"/>
          <w:sz w:val="16"/>
          <w:szCs w:val="16"/>
        </w:rPr>
        <w:t xml:space="preserve">DESENVOLVIDAS </w:t>
      </w:r>
      <w:r>
        <w:rPr>
          <w:rFonts w:ascii="Times New Roman" w:hAnsi="Times New Roman"/>
          <w:bCs/>
          <w:color w:val="000000"/>
          <w:sz w:val="16"/>
          <w:szCs w:val="16"/>
        </w:rPr>
        <w:t xml:space="preserve">NAS </w:t>
      </w:r>
      <w:r w:rsidRPr="00CD7FAC">
        <w:rPr>
          <w:rFonts w:ascii="Times New Roman" w:hAnsi="Times New Roman"/>
          <w:bCs/>
          <w:color w:val="000000"/>
          <w:sz w:val="16"/>
          <w:szCs w:val="16"/>
        </w:rPr>
        <w:t>BIBLIOTECAS QUE FREQUENTA</w:t>
      </w:r>
      <w:r>
        <w:rPr>
          <w:rFonts w:ascii="Times New Roman" w:hAnsi="Times New Roman"/>
          <w:bCs/>
          <w:color w:val="000000"/>
          <w:sz w:val="16"/>
          <w:szCs w:val="16"/>
        </w:rPr>
        <w:t>M</w:t>
      </w:r>
      <w:r w:rsidRPr="00CD7FAC">
        <w:rPr>
          <w:rFonts w:ascii="Times New Roman" w:hAnsi="Times New Roman"/>
          <w:bCs/>
          <w:color w:val="000000"/>
          <w:sz w:val="16"/>
          <w:szCs w:val="16"/>
        </w:rPr>
        <w:t xml:space="preserve"> DA AMOSTRA</w:t>
      </w:r>
    </w:p>
    <w:tbl>
      <w:tblPr>
        <w:tblStyle w:val="Tabelacomgrelha"/>
        <w:tblW w:w="0" w:type="auto"/>
        <w:jc w:val="center"/>
        <w:tblBorders>
          <w:top w:val="single" w:sz="12" w:space="0" w:color="auto"/>
          <w:left w:val="none" w:sz="0" w:space="0" w:color="auto"/>
          <w:bottom w:val="single" w:sz="12" w:space="0" w:color="auto"/>
          <w:right w:val="none" w:sz="0" w:space="0" w:color="auto"/>
          <w:insideH w:val="single" w:sz="12" w:space="0" w:color="auto"/>
          <w:insideV w:val="single" w:sz="12" w:space="0" w:color="auto"/>
        </w:tblBorders>
        <w:tblLook w:val="04A0" w:firstRow="1" w:lastRow="0" w:firstColumn="1" w:lastColumn="0" w:noHBand="0" w:noVBand="1"/>
      </w:tblPr>
      <w:tblGrid>
        <w:gridCol w:w="2795"/>
        <w:gridCol w:w="1102"/>
        <w:gridCol w:w="1257"/>
        <w:gridCol w:w="971"/>
        <w:gridCol w:w="1745"/>
      </w:tblGrid>
      <w:tr w:rsidR="00341A4A" w:rsidTr="0065759F">
        <w:trPr>
          <w:trHeight w:val="271"/>
          <w:jc w:val="center"/>
        </w:trPr>
        <w:tc>
          <w:tcPr>
            <w:tcW w:w="2959" w:type="dxa"/>
            <w:tcBorders>
              <w:bottom w:val="single" w:sz="12" w:space="0" w:color="auto"/>
            </w:tcBorders>
            <w:vAlign w:val="center"/>
          </w:tcPr>
          <w:p w:rsidR="00341A4A" w:rsidRPr="00A31EB8" w:rsidRDefault="00341A4A" w:rsidP="00793BD3">
            <w:pPr>
              <w:spacing w:after="0" w:line="360" w:lineRule="auto"/>
              <w:jc w:val="center"/>
              <w:rPr>
                <w:rFonts w:ascii="Times New Roman" w:hAnsi="Times New Roman"/>
                <w:b/>
                <w:sz w:val="24"/>
                <w:szCs w:val="24"/>
              </w:rPr>
            </w:pPr>
            <w:r w:rsidRPr="00A31EB8">
              <w:rPr>
                <w:rFonts w:ascii="Times New Roman" w:hAnsi="Times New Roman"/>
                <w:b/>
                <w:sz w:val="24"/>
                <w:szCs w:val="24"/>
              </w:rPr>
              <w:t>Atividades</w:t>
            </w:r>
          </w:p>
        </w:tc>
        <w:tc>
          <w:tcPr>
            <w:tcW w:w="1134" w:type="dxa"/>
            <w:tcBorders>
              <w:bottom w:val="single" w:sz="12" w:space="0" w:color="auto"/>
            </w:tcBorders>
            <w:vAlign w:val="center"/>
          </w:tcPr>
          <w:p w:rsidR="00341A4A" w:rsidRPr="00A31EB8" w:rsidRDefault="00341A4A" w:rsidP="00793BD3">
            <w:pPr>
              <w:spacing w:after="0" w:line="360" w:lineRule="auto"/>
              <w:jc w:val="center"/>
              <w:rPr>
                <w:rFonts w:ascii="Times New Roman" w:hAnsi="Times New Roman"/>
                <w:b/>
                <w:sz w:val="24"/>
                <w:szCs w:val="24"/>
              </w:rPr>
            </w:pPr>
            <w:r w:rsidRPr="00A31EB8">
              <w:rPr>
                <w:rFonts w:ascii="Times New Roman" w:hAnsi="Times New Roman"/>
                <w:b/>
                <w:sz w:val="24"/>
                <w:szCs w:val="24"/>
              </w:rPr>
              <w:t>Média</w:t>
            </w:r>
          </w:p>
        </w:tc>
        <w:tc>
          <w:tcPr>
            <w:tcW w:w="1276" w:type="dxa"/>
            <w:tcBorders>
              <w:bottom w:val="single" w:sz="12" w:space="0" w:color="auto"/>
            </w:tcBorders>
            <w:vAlign w:val="center"/>
          </w:tcPr>
          <w:p w:rsidR="00341A4A" w:rsidRPr="00A31EB8" w:rsidRDefault="00341A4A" w:rsidP="00793BD3">
            <w:pPr>
              <w:spacing w:after="0" w:line="360" w:lineRule="auto"/>
              <w:jc w:val="center"/>
              <w:rPr>
                <w:rFonts w:ascii="Times New Roman" w:hAnsi="Times New Roman"/>
                <w:b/>
                <w:sz w:val="24"/>
                <w:szCs w:val="24"/>
              </w:rPr>
            </w:pPr>
            <w:r w:rsidRPr="00A31EB8">
              <w:rPr>
                <w:rFonts w:ascii="Times New Roman" w:hAnsi="Times New Roman"/>
                <w:b/>
                <w:sz w:val="24"/>
                <w:szCs w:val="24"/>
              </w:rPr>
              <w:t>Mediana</w:t>
            </w:r>
          </w:p>
        </w:tc>
        <w:tc>
          <w:tcPr>
            <w:tcW w:w="992" w:type="dxa"/>
            <w:tcBorders>
              <w:bottom w:val="single" w:sz="12" w:space="0" w:color="auto"/>
            </w:tcBorders>
            <w:vAlign w:val="center"/>
          </w:tcPr>
          <w:p w:rsidR="00341A4A" w:rsidRPr="00A31EB8" w:rsidRDefault="00341A4A" w:rsidP="00793BD3">
            <w:pPr>
              <w:spacing w:after="0" w:line="360" w:lineRule="auto"/>
              <w:jc w:val="center"/>
              <w:rPr>
                <w:rFonts w:ascii="Times New Roman" w:hAnsi="Times New Roman"/>
                <w:b/>
                <w:sz w:val="24"/>
                <w:szCs w:val="24"/>
              </w:rPr>
            </w:pPr>
            <w:r w:rsidRPr="00A31EB8">
              <w:rPr>
                <w:rFonts w:ascii="Times New Roman" w:hAnsi="Times New Roman"/>
                <w:b/>
                <w:sz w:val="24"/>
                <w:szCs w:val="24"/>
              </w:rPr>
              <w:t>Moda</w:t>
            </w:r>
          </w:p>
        </w:tc>
        <w:tc>
          <w:tcPr>
            <w:tcW w:w="1853" w:type="dxa"/>
            <w:tcBorders>
              <w:bottom w:val="single" w:sz="12" w:space="0" w:color="auto"/>
            </w:tcBorders>
            <w:vAlign w:val="center"/>
          </w:tcPr>
          <w:p w:rsidR="00341A4A" w:rsidRPr="00A31EB8" w:rsidRDefault="00341A4A" w:rsidP="00793BD3">
            <w:pPr>
              <w:spacing w:after="0" w:line="360" w:lineRule="auto"/>
              <w:jc w:val="center"/>
              <w:rPr>
                <w:rFonts w:ascii="Times New Roman" w:hAnsi="Times New Roman"/>
                <w:b/>
                <w:sz w:val="24"/>
                <w:szCs w:val="24"/>
              </w:rPr>
            </w:pPr>
            <w:r w:rsidRPr="00A31EB8">
              <w:rPr>
                <w:rFonts w:ascii="Times New Roman" w:hAnsi="Times New Roman"/>
                <w:b/>
                <w:sz w:val="24"/>
                <w:szCs w:val="24"/>
              </w:rPr>
              <w:t>Desvio Padrão</w:t>
            </w:r>
          </w:p>
        </w:tc>
      </w:tr>
      <w:tr w:rsidR="00341A4A" w:rsidTr="0065759F">
        <w:trPr>
          <w:trHeight w:val="249"/>
          <w:jc w:val="center"/>
        </w:trPr>
        <w:tc>
          <w:tcPr>
            <w:tcW w:w="2959" w:type="dxa"/>
            <w:tcBorders>
              <w:bottom w:val="single" w:sz="8" w:space="0" w:color="auto"/>
            </w:tcBorders>
            <w:vAlign w:val="center"/>
          </w:tcPr>
          <w:p w:rsidR="00341A4A" w:rsidRPr="002F3C69" w:rsidRDefault="00341A4A" w:rsidP="00793BD3">
            <w:pPr>
              <w:spacing w:after="0" w:line="360" w:lineRule="auto"/>
              <w:jc w:val="center"/>
              <w:rPr>
                <w:rFonts w:ascii="Times New Roman" w:hAnsi="Times New Roman"/>
                <w:b/>
                <w:sz w:val="24"/>
                <w:szCs w:val="24"/>
              </w:rPr>
            </w:pPr>
            <w:r w:rsidRPr="002F3C69">
              <w:rPr>
                <w:rFonts w:ascii="Times New Roman" w:hAnsi="Times New Roman"/>
                <w:b/>
                <w:sz w:val="24"/>
                <w:szCs w:val="24"/>
              </w:rPr>
              <w:t>Requisitar Livros</w:t>
            </w:r>
          </w:p>
        </w:tc>
        <w:tc>
          <w:tcPr>
            <w:tcW w:w="1134" w:type="dxa"/>
            <w:tcBorders>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3,89</w:t>
            </w:r>
          </w:p>
        </w:tc>
        <w:tc>
          <w:tcPr>
            <w:tcW w:w="1276" w:type="dxa"/>
            <w:tcBorders>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4</w:t>
            </w:r>
          </w:p>
        </w:tc>
        <w:tc>
          <w:tcPr>
            <w:tcW w:w="992" w:type="dxa"/>
            <w:tcBorders>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4</w:t>
            </w:r>
          </w:p>
        </w:tc>
        <w:tc>
          <w:tcPr>
            <w:tcW w:w="1853" w:type="dxa"/>
            <w:tcBorders>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1,917</w:t>
            </w:r>
          </w:p>
        </w:tc>
      </w:tr>
      <w:tr w:rsidR="00341A4A" w:rsidTr="0065759F">
        <w:trPr>
          <w:trHeight w:val="392"/>
          <w:jc w:val="center"/>
        </w:trPr>
        <w:tc>
          <w:tcPr>
            <w:tcW w:w="2959" w:type="dxa"/>
            <w:tcBorders>
              <w:top w:val="single" w:sz="8" w:space="0" w:color="auto"/>
              <w:bottom w:val="single" w:sz="8" w:space="0" w:color="auto"/>
            </w:tcBorders>
            <w:vAlign w:val="center"/>
          </w:tcPr>
          <w:p w:rsidR="00341A4A" w:rsidRPr="002F3C69" w:rsidRDefault="00341A4A" w:rsidP="00793BD3">
            <w:pPr>
              <w:spacing w:after="0" w:line="360" w:lineRule="auto"/>
              <w:jc w:val="center"/>
              <w:rPr>
                <w:rFonts w:ascii="Times New Roman" w:hAnsi="Times New Roman"/>
                <w:b/>
                <w:sz w:val="24"/>
                <w:szCs w:val="24"/>
              </w:rPr>
            </w:pPr>
            <w:r w:rsidRPr="002F3C69">
              <w:rPr>
                <w:rFonts w:ascii="Times New Roman" w:hAnsi="Times New Roman"/>
                <w:b/>
                <w:sz w:val="24"/>
                <w:szCs w:val="24"/>
              </w:rPr>
              <w:t>Ir à Internet</w:t>
            </w:r>
          </w:p>
        </w:tc>
        <w:tc>
          <w:tcPr>
            <w:tcW w:w="1134"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3,85</w:t>
            </w:r>
          </w:p>
        </w:tc>
        <w:tc>
          <w:tcPr>
            <w:tcW w:w="1276"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4</w:t>
            </w:r>
          </w:p>
        </w:tc>
        <w:tc>
          <w:tcPr>
            <w:tcW w:w="992"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w:t>
            </w:r>
          </w:p>
        </w:tc>
        <w:tc>
          <w:tcPr>
            <w:tcW w:w="1853"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2,306</w:t>
            </w:r>
          </w:p>
        </w:tc>
      </w:tr>
      <w:tr w:rsidR="00341A4A" w:rsidTr="0065759F">
        <w:trPr>
          <w:jc w:val="center"/>
        </w:trPr>
        <w:tc>
          <w:tcPr>
            <w:tcW w:w="2959" w:type="dxa"/>
            <w:tcBorders>
              <w:top w:val="single" w:sz="8" w:space="0" w:color="auto"/>
              <w:bottom w:val="single" w:sz="8" w:space="0" w:color="auto"/>
            </w:tcBorders>
            <w:vAlign w:val="center"/>
          </w:tcPr>
          <w:p w:rsidR="00341A4A" w:rsidRPr="002F3C69" w:rsidRDefault="00341A4A" w:rsidP="00793BD3">
            <w:pPr>
              <w:spacing w:after="0" w:line="360" w:lineRule="auto"/>
              <w:jc w:val="center"/>
              <w:rPr>
                <w:rFonts w:ascii="Times New Roman" w:hAnsi="Times New Roman"/>
                <w:b/>
                <w:sz w:val="24"/>
                <w:szCs w:val="24"/>
              </w:rPr>
            </w:pPr>
            <w:r w:rsidRPr="002F3C69">
              <w:rPr>
                <w:rFonts w:ascii="Times New Roman" w:hAnsi="Times New Roman"/>
                <w:b/>
                <w:sz w:val="24"/>
                <w:szCs w:val="24"/>
              </w:rPr>
              <w:t>Ler Revistas</w:t>
            </w:r>
          </w:p>
        </w:tc>
        <w:tc>
          <w:tcPr>
            <w:tcW w:w="1134"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2,67</w:t>
            </w:r>
          </w:p>
        </w:tc>
        <w:tc>
          <w:tcPr>
            <w:tcW w:w="1276"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2</w:t>
            </w:r>
          </w:p>
        </w:tc>
        <w:tc>
          <w:tcPr>
            <w:tcW w:w="992"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w:t>
            </w:r>
          </w:p>
        </w:tc>
        <w:tc>
          <w:tcPr>
            <w:tcW w:w="1853"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1,824</w:t>
            </w:r>
          </w:p>
        </w:tc>
      </w:tr>
      <w:tr w:rsidR="00341A4A" w:rsidTr="0065759F">
        <w:trPr>
          <w:jc w:val="center"/>
        </w:trPr>
        <w:tc>
          <w:tcPr>
            <w:tcW w:w="2959" w:type="dxa"/>
            <w:tcBorders>
              <w:top w:val="single" w:sz="8" w:space="0" w:color="auto"/>
              <w:bottom w:val="single" w:sz="8" w:space="0" w:color="auto"/>
            </w:tcBorders>
            <w:vAlign w:val="center"/>
          </w:tcPr>
          <w:p w:rsidR="00341A4A" w:rsidRPr="002F3C69" w:rsidRDefault="00341A4A" w:rsidP="00793BD3">
            <w:pPr>
              <w:spacing w:after="0" w:line="360" w:lineRule="auto"/>
              <w:jc w:val="center"/>
              <w:rPr>
                <w:rFonts w:ascii="Times New Roman" w:hAnsi="Times New Roman"/>
                <w:b/>
                <w:sz w:val="24"/>
                <w:szCs w:val="24"/>
              </w:rPr>
            </w:pPr>
            <w:r w:rsidRPr="002F3C69">
              <w:rPr>
                <w:rFonts w:ascii="Times New Roman" w:hAnsi="Times New Roman"/>
                <w:b/>
                <w:sz w:val="24"/>
                <w:szCs w:val="24"/>
              </w:rPr>
              <w:t>Ler Jornais</w:t>
            </w:r>
          </w:p>
        </w:tc>
        <w:tc>
          <w:tcPr>
            <w:tcW w:w="1134"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2,39</w:t>
            </w:r>
          </w:p>
        </w:tc>
        <w:tc>
          <w:tcPr>
            <w:tcW w:w="1276"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2</w:t>
            </w:r>
          </w:p>
        </w:tc>
        <w:tc>
          <w:tcPr>
            <w:tcW w:w="992"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w:t>
            </w:r>
          </w:p>
        </w:tc>
        <w:tc>
          <w:tcPr>
            <w:tcW w:w="1853"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1,765</w:t>
            </w:r>
          </w:p>
        </w:tc>
      </w:tr>
      <w:tr w:rsidR="00341A4A" w:rsidTr="0065759F">
        <w:trPr>
          <w:jc w:val="center"/>
        </w:trPr>
        <w:tc>
          <w:tcPr>
            <w:tcW w:w="2959" w:type="dxa"/>
            <w:tcBorders>
              <w:top w:val="single" w:sz="8" w:space="0" w:color="auto"/>
              <w:bottom w:val="single" w:sz="8" w:space="0" w:color="auto"/>
            </w:tcBorders>
            <w:vAlign w:val="center"/>
          </w:tcPr>
          <w:p w:rsidR="00341A4A" w:rsidRPr="002F3C69" w:rsidRDefault="00341A4A" w:rsidP="00793BD3">
            <w:pPr>
              <w:spacing w:after="0" w:line="360" w:lineRule="auto"/>
              <w:jc w:val="center"/>
              <w:rPr>
                <w:rFonts w:ascii="Times New Roman" w:hAnsi="Times New Roman"/>
                <w:b/>
                <w:sz w:val="24"/>
                <w:szCs w:val="24"/>
              </w:rPr>
            </w:pPr>
            <w:r w:rsidRPr="002F3C69">
              <w:rPr>
                <w:rFonts w:ascii="Times New Roman" w:hAnsi="Times New Roman"/>
                <w:b/>
                <w:sz w:val="24"/>
                <w:szCs w:val="24"/>
              </w:rPr>
              <w:t>Estudar</w:t>
            </w:r>
          </w:p>
        </w:tc>
        <w:tc>
          <w:tcPr>
            <w:tcW w:w="1134"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4,73</w:t>
            </w:r>
          </w:p>
        </w:tc>
        <w:tc>
          <w:tcPr>
            <w:tcW w:w="1276"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5</w:t>
            </w:r>
          </w:p>
        </w:tc>
        <w:tc>
          <w:tcPr>
            <w:tcW w:w="992"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7</w:t>
            </w:r>
          </w:p>
        </w:tc>
        <w:tc>
          <w:tcPr>
            <w:tcW w:w="1853"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2,064</w:t>
            </w:r>
          </w:p>
        </w:tc>
      </w:tr>
      <w:tr w:rsidR="00341A4A" w:rsidTr="0065759F">
        <w:trPr>
          <w:jc w:val="center"/>
        </w:trPr>
        <w:tc>
          <w:tcPr>
            <w:tcW w:w="2959" w:type="dxa"/>
            <w:tcBorders>
              <w:top w:val="single" w:sz="8" w:space="0" w:color="auto"/>
              <w:bottom w:val="single" w:sz="8" w:space="0" w:color="auto"/>
            </w:tcBorders>
            <w:vAlign w:val="center"/>
          </w:tcPr>
          <w:p w:rsidR="00341A4A" w:rsidRPr="002F3C69" w:rsidRDefault="00341A4A" w:rsidP="00793BD3">
            <w:pPr>
              <w:spacing w:after="0" w:line="360" w:lineRule="auto"/>
              <w:jc w:val="center"/>
              <w:rPr>
                <w:rFonts w:ascii="Times New Roman" w:hAnsi="Times New Roman"/>
                <w:b/>
                <w:sz w:val="24"/>
                <w:szCs w:val="24"/>
              </w:rPr>
            </w:pPr>
            <w:r w:rsidRPr="002F3C69">
              <w:rPr>
                <w:rFonts w:ascii="Times New Roman" w:hAnsi="Times New Roman"/>
                <w:b/>
                <w:sz w:val="24"/>
                <w:szCs w:val="24"/>
              </w:rPr>
              <w:t>Trabalhos de Pesquisa</w:t>
            </w:r>
          </w:p>
        </w:tc>
        <w:tc>
          <w:tcPr>
            <w:tcW w:w="1134"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5,16</w:t>
            </w:r>
          </w:p>
        </w:tc>
        <w:tc>
          <w:tcPr>
            <w:tcW w:w="1276"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6</w:t>
            </w:r>
          </w:p>
        </w:tc>
        <w:tc>
          <w:tcPr>
            <w:tcW w:w="992"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7</w:t>
            </w:r>
          </w:p>
        </w:tc>
        <w:tc>
          <w:tcPr>
            <w:tcW w:w="1853"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1,790</w:t>
            </w:r>
          </w:p>
        </w:tc>
      </w:tr>
      <w:tr w:rsidR="00341A4A" w:rsidTr="0065759F">
        <w:trPr>
          <w:jc w:val="center"/>
        </w:trPr>
        <w:tc>
          <w:tcPr>
            <w:tcW w:w="2959" w:type="dxa"/>
            <w:tcBorders>
              <w:top w:val="single" w:sz="8" w:space="0" w:color="auto"/>
              <w:bottom w:val="single" w:sz="8" w:space="0" w:color="auto"/>
            </w:tcBorders>
            <w:vAlign w:val="center"/>
          </w:tcPr>
          <w:p w:rsidR="00341A4A" w:rsidRPr="002F3C69" w:rsidRDefault="00341A4A" w:rsidP="00793BD3">
            <w:pPr>
              <w:spacing w:after="0" w:line="360" w:lineRule="auto"/>
              <w:jc w:val="center"/>
              <w:rPr>
                <w:rFonts w:ascii="Times New Roman" w:hAnsi="Times New Roman"/>
                <w:b/>
                <w:sz w:val="24"/>
                <w:szCs w:val="24"/>
              </w:rPr>
            </w:pPr>
            <w:r w:rsidRPr="002F3C69">
              <w:rPr>
                <w:rFonts w:ascii="Times New Roman" w:hAnsi="Times New Roman"/>
                <w:b/>
                <w:sz w:val="24"/>
                <w:szCs w:val="24"/>
              </w:rPr>
              <w:t>Ver Filmes</w:t>
            </w:r>
          </w:p>
        </w:tc>
        <w:tc>
          <w:tcPr>
            <w:tcW w:w="1134"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1,59</w:t>
            </w:r>
          </w:p>
        </w:tc>
        <w:tc>
          <w:tcPr>
            <w:tcW w:w="1276"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w:t>
            </w:r>
          </w:p>
        </w:tc>
        <w:tc>
          <w:tcPr>
            <w:tcW w:w="992"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w:t>
            </w:r>
          </w:p>
        </w:tc>
        <w:tc>
          <w:tcPr>
            <w:tcW w:w="1853"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1,790</w:t>
            </w:r>
          </w:p>
        </w:tc>
      </w:tr>
      <w:tr w:rsidR="00341A4A" w:rsidTr="0065759F">
        <w:trPr>
          <w:jc w:val="center"/>
        </w:trPr>
        <w:tc>
          <w:tcPr>
            <w:tcW w:w="2959" w:type="dxa"/>
            <w:tcBorders>
              <w:top w:val="single" w:sz="8" w:space="0" w:color="auto"/>
              <w:bottom w:val="single" w:sz="8" w:space="0" w:color="auto"/>
            </w:tcBorders>
            <w:vAlign w:val="center"/>
          </w:tcPr>
          <w:p w:rsidR="00341A4A" w:rsidRPr="002F3C69" w:rsidRDefault="00341A4A" w:rsidP="00793BD3">
            <w:pPr>
              <w:spacing w:after="0" w:line="360" w:lineRule="auto"/>
              <w:jc w:val="center"/>
              <w:rPr>
                <w:rFonts w:ascii="Times New Roman" w:hAnsi="Times New Roman"/>
                <w:b/>
                <w:sz w:val="24"/>
                <w:szCs w:val="24"/>
              </w:rPr>
            </w:pPr>
            <w:r w:rsidRPr="002F3C69">
              <w:rPr>
                <w:rFonts w:ascii="Times New Roman" w:hAnsi="Times New Roman"/>
                <w:b/>
                <w:sz w:val="24"/>
                <w:szCs w:val="24"/>
              </w:rPr>
              <w:t>Ver exposições</w:t>
            </w:r>
          </w:p>
        </w:tc>
        <w:tc>
          <w:tcPr>
            <w:tcW w:w="1134"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2,11</w:t>
            </w:r>
          </w:p>
        </w:tc>
        <w:tc>
          <w:tcPr>
            <w:tcW w:w="1276"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w:t>
            </w:r>
          </w:p>
        </w:tc>
        <w:tc>
          <w:tcPr>
            <w:tcW w:w="992"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w:t>
            </w:r>
          </w:p>
        </w:tc>
        <w:tc>
          <w:tcPr>
            <w:tcW w:w="1853"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1,565</w:t>
            </w:r>
          </w:p>
        </w:tc>
      </w:tr>
      <w:tr w:rsidR="00341A4A" w:rsidTr="0065759F">
        <w:trPr>
          <w:jc w:val="center"/>
        </w:trPr>
        <w:tc>
          <w:tcPr>
            <w:tcW w:w="2959" w:type="dxa"/>
            <w:tcBorders>
              <w:top w:val="single" w:sz="8" w:space="0" w:color="auto"/>
              <w:bottom w:val="single" w:sz="8" w:space="0" w:color="auto"/>
            </w:tcBorders>
            <w:vAlign w:val="center"/>
          </w:tcPr>
          <w:p w:rsidR="00341A4A" w:rsidRPr="002F3C69" w:rsidRDefault="00341A4A" w:rsidP="00793BD3">
            <w:pPr>
              <w:spacing w:after="0" w:line="360" w:lineRule="auto"/>
              <w:jc w:val="center"/>
              <w:rPr>
                <w:rFonts w:ascii="Times New Roman" w:hAnsi="Times New Roman"/>
                <w:b/>
                <w:sz w:val="24"/>
                <w:szCs w:val="24"/>
              </w:rPr>
            </w:pPr>
            <w:r w:rsidRPr="002F3C69">
              <w:rPr>
                <w:rFonts w:ascii="Times New Roman" w:hAnsi="Times New Roman"/>
                <w:b/>
                <w:sz w:val="24"/>
                <w:szCs w:val="24"/>
              </w:rPr>
              <w:t>Apresentação de Livros</w:t>
            </w:r>
          </w:p>
        </w:tc>
        <w:tc>
          <w:tcPr>
            <w:tcW w:w="1134"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1,85</w:t>
            </w:r>
          </w:p>
        </w:tc>
        <w:tc>
          <w:tcPr>
            <w:tcW w:w="1276"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w:t>
            </w:r>
          </w:p>
        </w:tc>
        <w:tc>
          <w:tcPr>
            <w:tcW w:w="992"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w:t>
            </w:r>
          </w:p>
        </w:tc>
        <w:tc>
          <w:tcPr>
            <w:tcW w:w="1853" w:type="dxa"/>
            <w:tcBorders>
              <w:top w:val="single" w:sz="8" w:space="0" w:color="auto"/>
              <w:bottom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1,424</w:t>
            </w:r>
          </w:p>
        </w:tc>
      </w:tr>
      <w:tr w:rsidR="00341A4A" w:rsidTr="0065759F">
        <w:trPr>
          <w:trHeight w:val="740"/>
          <w:jc w:val="center"/>
        </w:trPr>
        <w:tc>
          <w:tcPr>
            <w:tcW w:w="2959" w:type="dxa"/>
            <w:tcBorders>
              <w:top w:val="single" w:sz="8" w:space="0" w:color="auto"/>
            </w:tcBorders>
            <w:vAlign w:val="center"/>
          </w:tcPr>
          <w:p w:rsidR="00341A4A" w:rsidRPr="002F3C69" w:rsidRDefault="00341A4A" w:rsidP="00793BD3">
            <w:pPr>
              <w:spacing w:after="0" w:line="360" w:lineRule="auto"/>
              <w:jc w:val="center"/>
              <w:rPr>
                <w:rFonts w:ascii="Times New Roman" w:hAnsi="Times New Roman"/>
                <w:b/>
                <w:sz w:val="24"/>
                <w:szCs w:val="24"/>
              </w:rPr>
            </w:pPr>
            <w:r w:rsidRPr="002F3C69">
              <w:rPr>
                <w:rFonts w:ascii="Times New Roman" w:hAnsi="Times New Roman"/>
                <w:b/>
                <w:sz w:val="24"/>
                <w:szCs w:val="24"/>
              </w:rPr>
              <w:t>Assistir a formações e Workshops</w:t>
            </w:r>
          </w:p>
        </w:tc>
        <w:tc>
          <w:tcPr>
            <w:tcW w:w="1134" w:type="dxa"/>
            <w:tcBorders>
              <w:top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2,09</w:t>
            </w:r>
          </w:p>
        </w:tc>
        <w:tc>
          <w:tcPr>
            <w:tcW w:w="1276" w:type="dxa"/>
            <w:tcBorders>
              <w:top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w:t>
            </w:r>
          </w:p>
        </w:tc>
        <w:tc>
          <w:tcPr>
            <w:tcW w:w="992" w:type="dxa"/>
            <w:tcBorders>
              <w:top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w:t>
            </w:r>
          </w:p>
        </w:tc>
        <w:tc>
          <w:tcPr>
            <w:tcW w:w="1853" w:type="dxa"/>
            <w:tcBorders>
              <w:top w:val="single" w:sz="8" w:space="0" w:color="auto"/>
            </w:tcBorders>
            <w:vAlign w:val="center"/>
          </w:tcPr>
          <w:p w:rsidR="00341A4A" w:rsidRDefault="00341A4A" w:rsidP="00793BD3">
            <w:pPr>
              <w:spacing w:after="0" w:line="360" w:lineRule="auto"/>
              <w:jc w:val="center"/>
              <w:rPr>
                <w:rFonts w:ascii="Times New Roman" w:hAnsi="Times New Roman"/>
                <w:sz w:val="24"/>
                <w:szCs w:val="24"/>
              </w:rPr>
            </w:pPr>
            <w:r>
              <w:rPr>
                <w:rFonts w:ascii="Times New Roman" w:hAnsi="Times New Roman"/>
                <w:sz w:val="24"/>
                <w:szCs w:val="24"/>
              </w:rPr>
              <w:t>1,621</w:t>
            </w:r>
          </w:p>
        </w:tc>
      </w:tr>
    </w:tbl>
    <w:p w:rsidR="00341A4A" w:rsidRPr="002F3C69" w:rsidRDefault="00341A4A" w:rsidP="00341A4A">
      <w:pPr>
        <w:spacing w:line="360" w:lineRule="auto"/>
        <w:jc w:val="center"/>
        <w:rPr>
          <w:rFonts w:ascii="Times New Roman" w:hAnsi="Times New Roman"/>
          <w:sz w:val="16"/>
          <w:szCs w:val="16"/>
        </w:rPr>
      </w:pPr>
      <w:r w:rsidRPr="002F3C69">
        <w:rPr>
          <w:rFonts w:ascii="Times New Roman" w:hAnsi="Times New Roman"/>
          <w:sz w:val="16"/>
          <w:szCs w:val="16"/>
        </w:rPr>
        <w:t>FONTE: ELABORAÇÃO PRÓPRIA</w:t>
      </w:r>
    </w:p>
    <w:p w:rsidR="00341A4A" w:rsidRDefault="00341A4A" w:rsidP="00341A4A">
      <w:pPr>
        <w:spacing w:line="360" w:lineRule="auto"/>
        <w:jc w:val="both"/>
        <w:rPr>
          <w:rFonts w:ascii="Times New Roman" w:hAnsi="Times New Roman"/>
          <w:b/>
          <w:sz w:val="24"/>
          <w:szCs w:val="24"/>
        </w:rPr>
      </w:pPr>
    </w:p>
    <w:p w:rsidR="00B54C1A" w:rsidRDefault="00B54C1A" w:rsidP="00341A4A">
      <w:pPr>
        <w:spacing w:line="360" w:lineRule="auto"/>
        <w:jc w:val="both"/>
        <w:rPr>
          <w:rFonts w:ascii="Times New Roman" w:hAnsi="Times New Roman"/>
          <w:b/>
          <w:sz w:val="24"/>
          <w:szCs w:val="24"/>
        </w:rPr>
      </w:pPr>
    </w:p>
    <w:p w:rsidR="00341A4A" w:rsidRDefault="00341A4A" w:rsidP="00341A4A">
      <w:pPr>
        <w:spacing w:line="360" w:lineRule="auto"/>
        <w:jc w:val="both"/>
        <w:rPr>
          <w:rFonts w:ascii="Times New Roman" w:hAnsi="Times New Roman"/>
          <w:b/>
          <w:sz w:val="24"/>
          <w:szCs w:val="24"/>
        </w:rPr>
      </w:pPr>
      <w:r>
        <w:rPr>
          <w:rFonts w:ascii="Times New Roman" w:hAnsi="Times New Roman"/>
          <w:b/>
          <w:sz w:val="24"/>
          <w:szCs w:val="24"/>
        </w:rPr>
        <w:lastRenderedPageBreak/>
        <w:t>5.3</w:t>
      </w:r>
      <w:r w:rsidRPr="003434F8">
        <w:rPr>
          <w:rFonts w:ascii="Times New Roman" w:hAnsi="Times New Roman"/>
          <w:b/>
          <w:sz w:val="24"/>
          <w:szCs w:val="24"/>
        </w:rPr>
        <w:t xml:space="preserve"> Caracterização dos não utilizadores de </w:t>
      </w:r>
      <w:r>
        <w:rPr>
          <w:rFonts w:ascii="Times New Roman" w:hAnsi="Times New Roman"/>
          <w:b/>
          <w:sz w:val="24"/>
          <w:szCs w:val="24"/>
        </w:rPr>
        <w:t>Bibliotecas</w:t>
      </w:r>
    </w:p>
    <w:p w:rsidR="00341A4A" w:rsidRPr="00DF6D50" w:rsidRDefault="00341A4A" w:rsidP="00341A4A">
      <w:pPr>
        <w:spacing w:line="360" w:lineRule="auto"/>
        <w:jc w:val="both"/>
        <w:rPr>
          <w:rFonts w:ascii="Times New Roman" w:hAnsi="Times New Roman"/>
          <w:sz w:val="24"/>
          <w:szCs w:val="24"/>
        </w:rPr>
      </w:pPr>
      <w:r w:rsidRPr="00DF6D50">
        <w:rPr>
          <w:rFonts w:ascii="Times New Roman" w:hAnsi="Times New Roman"/>
          <w:sz w:val="24"/>
          <w:szCs w:val="24"/>
        </w:rPr>
        <w:t>Os dados relativos à cara</w:t>
      </w:r>
      <w:r w:rsidR="00DC62CF">
        <w:rPr>
          <w:rFonts w:ascii="Times New Roman" w:hAnsi="Times New Roman"/>
          <w:sz w:val="24"/>
          <w:szCs w:val="24"/>
        </w:rPr>
        <w:t>c</w:t>
      </w:r>
      <w:r w:rsidRPr="00DF6D50">
        <w:rPr>
          <w:rFonts w:ascii="Times New Roman" w:hAnsi="Times New Roman"/>
          <w:sz w:val="24"/>
          <w:szCs w:val="24"/>
        </w:rPr>
        <w:t>terização dos não utili</w:t>
      </w:r>
      <w:r w:rsidR="001D0589">
        <w:rPr>
          <w:rFonts w:ascii="Times New Roman" w:hAnsi="Times New Roman"/>
          <w:sz w:val="24"/>
          <w:szCs w:val="24"/>
        </w:rPr>
        <w:t xml:space="preserve">zadores de bibliotecas </w:t>
      </w:r>
      <w:r w:rsidRPr="00DF6D50">
        <w:rPr>
          <w:rFonts w:ascii="Times New Roman" w:hAnsi="Times New Roman"/>
          <w:sz w:val="24"/>
          <w:szCs w:val="24"/>
        </w:rPr>
        <w:t xml:space="preserve">podem ser consultados na </w:t>
      </w:r>
      <w:r w:rsidR="0038656D">
        <w:rPr>
          <w:rFonts w:ascii="Times New Roman" w:hAnsi="Times New Roman"/>
          <w:sz w:val="24"/>
          <w:szCs w:val="24"/>
        </w:rPr>
        <w:t>Tabela 5.5</w:t>
      </w:r>
      <w:r w:rsidRPr="00DF6D50">
        <w:rPr>
          <w:rFonts w:ascii="Times New Roman" w:hAnsi="Times New Roman"/>
          <w:sz w:val="24"/>
          <w:szCs w:val="24"/>
        </w:rPr>
        <w:t xml:space="preserve">, concluindo-se que estes indivíduos têm o seguinte perfil sociodemográfico: </w:t>
      </w:r>
    </w:p>
    <w:p w:rsidR="00341A4A" w:rsidRDefault="00341A4A" w:rsidP="00822FF4">
      <w:pPr>
        <w:pStyle w:val="PargrafodaLista"/>
        <w:numPr>
          <w:ilvl w:val="0"/>
          <w:numId w:val="18"/>
        </w:numPr>
        <w:spacing w:line="360" w:lineRule="auto"/>
        <w:jc w:val="both"/>
        <w:rPr>
          <w:rFonts w:ascii="Times New Roman" w:hAnsi="Times New Roman"/>
          <w:sz w:val="24"/>
          <w:szCs w:val="24"/>
        </w:rPr>
      </w:pPr>
      <w:r w:rsidRPr="006754E5">
        <w:rPr>
          <w:rFonts w:ascii="Times New Roman" w:hAnsi="Times New Roman"/>
          <w:sz w:val="24"/>
          <w:szCs w:val="24"/>
        </w:rPr>
        <w:t>Pertencem ao género feminino (60,4%);</w:t>
      </w:r>
    </w:p>
    <w:p w:rsidR="00341A4A" w:rsidRDefault="00341A4A" w:rsidP="00822FF4">
      <w:pPr>
        <w:pStyle w:val="PargrafodaLista"/>
        <w:numPr>
          <w:ilvl w:val="0"/>
          <w:numId w:val="18"/>
        </w:numPr>
        <w:spacing w:line="360" w:lineRule="auto"/>
        <w:jc w:val="both"/>
        <w:rPr>
          <w:rFonts w:ascii="Times New Roman" w:hAnsi="Times New Roman"/>
          <w:sz w:val="24"/>
          <w:szCs w:val="24"/>
        </w:rPr>
      </w:pPr>
      <w:r w:rsidRPr="006754E5">
        <w:rPr>
          <w:rFonts w:ascii="Times New Roman" w:hAnsi="Times New Roman"/>
          <w:sz w:val="24"/>
          <w:szCs w:val="24"/>
        </w:rPr>
        <w:t>Têm até 24 anos (36,2%);</w:t>
      </w:r>
    </w:p>
    <w:p w:rsidR="00341A4A" w:rsidRDefault="00341A4A" w:rsidP="00822FF4">
      <w:pPr>
        <w:pStyle w:val="PargrafodaLista"/>
        <w:numPr>
          <w:ilvl w:val="0"/>
          <w:numId w:val="18"/>
        </w:numPr>
        <w:spacing w:line="360" w:lineRule="auto"/>
        <w:jc w:val="both"/>
        <w:rPr>
          <w:rFonts w:ascii="Times New Roman" w:hAnsi="Times New Roman"/>
          <w:sz w:val="24"/>
          <w:szCs w:val="24"/>
        </w:rPr>
      </w:pPr>
      <w:r w:rsidRPr="006754E5">
        <w:rPr>
          <w:rFonts w:ascii="Times New Roman" w:hAnsi="Times New Roman"/>
          <w:sz w:val="24"/>
          <w:szCs w:val="24"/>
        </w:rPr>
        <w:t>Completaram o 12ºano de escolaridade (42,5%);</w:t>
      </w:r>
    </w:p>
    <w:p w:rsidR="00341A4A" w:rsidRDefault="00341A4A" w:rsidP="00822FF4">
      <w:pPr>
        <w:pStyle w:val="PargrafodaLista"/>
        <w:numPr>
          <w:ilvl w:val="0"/>
          <w:numId w:val="18"/>
        </w:numPr>
        <w:spacing w:line="360" w:lineRule="auto"/>
        <w:jc w:val="both"/>
        <w:rPr>
          <w:rFonts w:ascii="Times New Roman" w:hAnsi="Times New Roman"/>
          <w:sz w:val="24"/>
          <w:szCs w:val="24"/>
        </w:rPr>
      </w:pPr>
      <w:r w:rsidRPr="006754E5">
        <w:rPr>
          <w:rFonts w:ascii="Times New Roman" w:hAnsi="Times New Roman"/>
          <w:sz w:val="24"/>
          <w:szCs w:val="24"/>
        </w:rPr>
        <w:t>Estão empregados (44,4%);</w:t>
      </w:r>
    </w:p>
    <w:p w:rsidR="00341A4A" w:rsidRDefault="00341A4A" w:rsidP="00822FF4">
      <w:pPr>
        <w:pStyle w:val="PargrafodaLista"/>
        <w:numPr>
          <w:ilvl w:val="0"/>
          <w:numId w:val="18"/>
        </w:numPr>
        <w:spacing w:line="360" w:lineRule="auto"/>
        <w:jc w:val="both"/>
        <w:rPr>
          <w:rFonts w:ascii="Times New Roman" w:hAnsi="Times New Roman"/>
          <w:sz w:val="24"/>
          <w:szCs w:val="24"/>
        </w:rPr>
      </w:pPr>
      <w:r w:rsidRPr="006754E5">
        <w:rPr>
          <w:rFonts w:ascii="Times New Roman" w:hAnsi="Times New Roman"/>
          <w:sz w:val="24"/>
          <w:szCs w:val="24"/>
        </w:rPr>
        <w:t>Habitam na região de Lisboa e Vale do Tejo (29,5%);</w:t>
      </w:r>
    </w:p>
    <w:p w:rsidR="00341A4A" w:rsidRPr="002F3C69" w:rsidRDefault="00341A4A" w:rsidP="00341A4A">
      <w:pPr>
        <w:pStyle w:val="PargrafodaLista"/>
        <w:spacing w:line="360" w:lineRule="auto"/>
        <w:jc w:val="both"/>
        <w:rPr>
          <w:rFonts w:ascii="Times New Roman" w:hAnsi="Times New Roman"/>
          <w:sz w:val="24"/>
          <w:szCs w:val="24"/>
        </w:rPr>
      </w:pPr>
    </w:p>
    <w:tbl>
      <w:tblPr>
        <w:tblW w:w="775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37"/>
        <w:gridCol w:w="3099"/>
        <w:gridCol w:w="1134"/>
        <w:gridCol w:w="1182"/>
      </w:tblGrid>
      <w:tr w:rsidR="00341A4A" w:rsidRPr="00DF6D50" w:rsidTr="0065759F">
        <w:trPr>
          <w:cantSplit/>
          <w:jc w:val="center"/>
        </w:trPr>
        <w:tc>
          <w:tcPr>
            <w:tcW w:w="7752" w:type="dxa"/>
            <w:gridSpan w:val="4"/>
            <w:tcBorders>
              <w:top w:val="nil"/>
              <w:left w:val="nil"/>
              <w:bottom w:val="single" w:sz="12" w:space="0" w:color="000000"/>
              <w:right w:val="nil"/>
            </w:tcBorders>
            <w:shd w:val="clear" w:color="auto" w:fill="FFFFFF"/>
          </w:tcPr>
          <w:p w:rsidR="00341A4A" w:rsidRDefault="00341A4A" w:rsidP="0065759F">
            <w:pPr>
              <w:pStyle w:val="PargrafodaLista"/>
              <w:spacing w:after="0" w:line="252" w:lineRule="auto"/>
              <w:rPr>
                <w:rFonts w:ascii="Times New Roman" w:hAnsi="Times New Roman"/>
                <w:caps/>
                <w:spacing w:val="10"/>
                <w:sz w:val="16"/>
                <w:szCs w:val="16"/>
                <w:lang w:bidi="en-US"/>
              </w:rPr>
            </w:pPr>
          </w:p>
          <w:p w:rsidR="00341A4A" w:rsidRPr="00B616BF" w:rsidRDefault="00341A4A" w:rsidP="0065759F">
            <w:pPr>
              <w:pStyle w:val="PargrafodaLista"/>
              <w:spacing w:after="0" w:line="252" w:lineRule="auto"/>
              <w:ind w:left="0"/>
              <w:jc w:val="center"/>
              <w:rPr>
                <w:rFonts w:ascii="Times New Roman" w:hAnsi="Times New Roman"/>
                <w:caps/>
                <w:spacing w:val="10"/>
                <w:sz w:val="16"/>
                <w:szCs w:val="16"/>
                <w:lang w:bidi="en-US"/>
              </w:rPr>
            </w:pPr>
            <w:r w:rsidRPr="00450E31">
              <w:rPr>
                <w:rFonts w:ascii="Times New Roman" w:hAnsi="Times New Roman"/>
                <w:caps/>
                <w:spacing w:val="10"/>
                <w:sz w:val="16"/>
                <w:szCs w:val="16"/>
                <w:lang w:bidi="en-US"/>
              </w:rPr>
              <w:t xml:space="preserve">Tabela </w:t>
            </w:r>
            <w:r>
              <w:rPr>
                <w:rFonts w:ascii="Times New Roman" w:hAnsi="Times New Roman"/>
                <w:caps/>
                <w:spacing w:val="10"/>
                <w:sz w:val="16"/>
                <w:szCs w:val="16"/>
                <w:lang w:bidi="en-US"/>
              </w:rPr>
              <w:t>5.5</w:t>
            </w:r>
            <w:r w:rsidRPr="00450E31">
              <w:rPr>
                <w:rFonts w:ascii="Times New Roman" w:hAnsi="Times New Roman"/>
                <w:caps/>
                <w:spacing w:val="10"/>
                <w:sz w:val="16"/>
                <w:szCs w:val="16"/>
                <w:lang w:bidi="en-US"/>
              </w:rPr>
              <w:t xml:space="preserve"> – CARACTERIZAÇÃO DOS</w:t>
            </w:r>
            <w:r>
              <w:rPr>
                <w:rFonts w:ascii="Times New Roman" w:hAnsi="Times New Roman"/>
                <w:caps/>
                <w:spacing w:val="10"/>
                <w:sz w:val="16"/>
                <w:szCs w:val="16"/>
                <w:lang w:bidi="en-US"/>
              </w:rPr>
              <w:t xml:space="preserve"> NÃO </w:t>
            </w:r>
            <w:r w:rsidRPr="00450E31">
              <w:rPr>
                <w:rFonts w:ascii="Times New Roman" w:hAnsi="Times New Roman"/>
                <w:caps/>
                <w:spacing w:val="10"/>
                <w:sz w:val="16"/>
                <w:szCs w:val="16"/>
                <w:lang w:bidi="en-US"/>
              </w:rPr>
              <w:t xml:space="preserve">UTILIZADORES DE </w:t>
            </w:r>
            <w:r>
              <w:rPr>
                <w:rFonts w:ascii="Times New Roman" w:hAnsi="Times New Roman"/>
                <w:caps/>
                <w:spacing w:val="10"/>
                <w:sz w:val="16"/>
                <w:szCs w:val="16"/>
                <w:lang w:bidi="en-US"/>
              </w:rPr>
              <w:t>Bibliotecas da amostra</w:t>
            </w:r>
          </w:p>
        </w:tc>
      </w:tr>
      <w:tr w:rsidR="00341A4A" w:rsidRPr="00DF6D50" w:rsidTr="0065759F">
        <w:trPr>
          <w:cantSplit/>
          <w:jc w:val="center"/>
        </w:trPr>
        <w:tc>
          <w:tcPr>
            <w:tcW w:w="5436" w:type="dxa"/>
            <w:gridSpan w:val="2"/>
            <w:tcBorders>
              <w:top w:val="single" w:sz="12" w:space="0" w:color="000000"/>
              <w:left w:val="nil"/>
              <w:bottom w:val="single" w:sz="16" w:space="0" w:color="000000"/>
              <w:right w:val="single" w:sz="12" w:space="0" w:color="000000"/>
            </w:tcBorders>
            <w:shd w:val="clear" w:color="auto" w:fill="FFFFFF"/>
          </w:tcPr>
          <w:p w:rsidR="00341A4A" w:rsidRPr="00DF6D50" w:rsidRDefault="00341A4A" w:rsidP="0065759F">
            <w:pPr>
              <w:autoSpaceDE w:val="0"/>
              <w:autoSpaceDN w:val="0"/>
              <w:adjustRightInd w:val="0"/>
              <w:spacing w:after="0" w:line="320" w:lineRule="atLeast"/>
              <w:ind w:left="60" w:right="60"/>
              <w:rPr>
                <w:rFonts w:ascii="Arial" w:hAnsi="Arial" w:cs="Arial"/>
                <w:color w:val="000000"/>
                <w:sz w:val="18"/>
                <w:szCs w:val="18"/>
              </w:rPr>
            </w:pPr>
          </w:p>
        </w:tc>
        <w:tc>
          <w:tcPr>
            <w:tcW w:w="1134" w:type="dxa"/>
            <w:tcBorders>
              <w:top w:val="single" w:sz="12" w:space="0" w:color="000000"/>
              <w:left w:val="single" w:sz="12" w:space="0" w:color="000000"/>
              <w:bottom w:val="single" w:sz="16" w:space="0" w:color="000000"/>
              <w:right w:val="single" w:sz="12" w:space="0" w:color="000000"/>
            </w:tcBorders>
            <w:shd w:val="clear" w:color="auto" w:fill="FFFFFF"/>
          </w:tcPr>
          <w:p w:rsidR="00341A4A" w:rsidRPr="00DF6D50" w:rsidRDefault="00341A4A" w:rsidP="0065759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N</w:t>
            </w:r>
          </w:p>
        </w:tc>
        <w:tc>
          <w:tcPr>
            <w:tcW w:w="1182" w:type="dxa"/>
            <w:tcBorders>
              <w:top w:val="single" w:sz="12" w:space="0" w:color="000000"/>
              <w:left w:val="single" w:sz="12" w:space="0" w:color="000000"/>
              <w:bottom w:val="single" w:sz="16" w:space="0" w:color="000000"/>
              <w:right w:val="nil"/>
            </w:tcBorders>
            <w:shd w:val="clear" w:color="auto" w:fill="FFFFFF"/>
          </w:tcPr>
          <w:p w:rsidR="00341A4A" w:rsidRPr="00DF6D50" w:rsidRDefault="00341A4A" w:rsidP="0065759F">
            <w:pPr>
              <w:autoSpaceDE w:val="0"/>
              <w:autoSpaceDN w:val="0"/>
              <w:adjustRightInd w:val="0"/>
              <w:spacing w:after="0" w:line="320" w:lineRule="atLeast"/>
              <w:ind w:left="60" w:right="60"/>
              <w:jc w:val="center"/>
              <w:rPr>
                <w:rFonts w:ascii="Arial" w:hAnsi="Arial" w:cs="Arial"/>
                <w:color w:val="000000"/>
                <w:sz w:val="18"/>
                <w:szCs w:val="18"/>
              </w:rPr>
            </w:pPr>
            <w:r w:rsidRPr="00DF6D50">
              <w:rPr>
                <w:rFonts w:ascii="Arial" w:hAnsi="Arial" w:cs="Arial"/>
                <w:color w:val="000000"/>
                <w:sz w:val="18"/>
                <w:szCs w:val="18"/>
              </w:rPr>
              <w:t>%</w:t>
            </w:r>
          </w:p>
        </w:tc>
      </w:tr>
      <w:tr w:rsidR="00341A4A" w:rsidRPr="002F3C69" w:rsidTr="0065759F">
        <w:trPr>
          <w:cantSplit/>
          <w:jc w:val="center"/>
        </w:trPr>
        <w:tc>
          <w:tcPr>
            <w:tcW w:w="2337" w:type="dxa"/>
            <w:vMerge w:val="restart"/>
            <w:tcBorders>
              <w:top w:val="single" w:sz="16" w:space="0" w:color="000000"/>
              <w:left w:val="nil"/>
              <w:bottom w:val="nil"/>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2F3C69">
              <w:rPr>
                <w:rFonts w:ascii="Times New Roman" w:hAnsi="Times New Roman"/>
                <w:b/>
                <w:color w:val="000000"/>
              </w:rPr>
              <w:t>Género</w:t>
            </w:r>
          </w:p>
        </w:tc>
        <w:tc>
          <w:tcPr>
            <w:tcW w:w="309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Feminino</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125</w:t>
            </w:r>
          </w:p>
        </w:tc>
        <w:tc>
          <w:tcPr>
            <w:tcW w:w="1182" w:type="dxa"/>
            <w:tcBorders>
              <w:top w:val="single" w:sz="12"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60,4%</w:t>
            </w:r>
          </w:p>
        </w:tc>
      </w:tr>
      <w:tr w:rsidR="00341A4A" w:rsidRPr="002F3C69" w:rsidTr="0065759F">
        <w:trPr>
          <w:cantSplit/>
          <w:jc w:val="center"/>
        </w:trPr>
        <w:tc>
          <w:tcPr>
            <w:tcW w:w="2337" w:type="dxa"/>
            <w:vMerge/>
            <w:tcBorders>
              <w:top w:val="single" w:sz="16" w:space="0" w:color="000000"/>
              <w:left w:val="nil"/>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Masculino</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82</w:t>
            </w:r>
          </w:p>
        </w:tc>
        <w:tc>
          <w:tcPr>
            <w:tcW w:w="1182" w:type="dxa"/>
            <w:tcBorders>
              <w:top w:val="single" w:sz="8" w:space="0" w:color="000000"/>
              <w:left w:val="single" w:sz="12" w:space="0" w:color="000000"/>
              <w:bottom w:val="single" w:sz="12"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39,6%</w:t>
            </w:r>
          </w:p>
        </w:tc>
      </w:tr>
      <w:tr w:rsidR="00341A4A" w:rsidRPr="002F3C69" w:rsidTr="0065759F">
        <w:trPr>
          <w:cantSplit/>
          <w:jc w:val="center"/>
        </w:trPr>
        <w:tc>
          <w:tcPr>
            <w:tcW w:w="2337" w:type="dxa"/>
            <w:vMerge w:val="restart"/>
            <w:tcBorders>
              <w:top w:val="single" w:sz="12"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2F3C69">
              <w:rPr>
                <w:rFonts w:ascii="Times New Roman" w:hAnsi="Times New Roman"/>
                <w:b/>
                <w:color w:val="000000"/>
              </w:rPr>
              <w:t>Idade em escalões</w:t>
            </w:r>
          </w:p>
        </w:tc>
        <w:tc>
          <w:tcPr>
            <w:tcW w:w="309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Até 24 anos</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75</w:t>
            </w:r>
          </w:p>
        </w:tc>
        <w:tc>
          <w:tcPr>
            <w:tcW w:w="1182" w:type="dxa"/>
            <w:tcBorders>
              <w:top w:val="single" w:sz="12"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36,2%</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25-34 anos</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39</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18,8%</w:t>
            </w:r>
          </w:p>
        </w:tc>
      </w:tr>
      <w:tr w:rsidR="00341A4A" w:rsidRPr="002F3C69" w:rsidTr="0065759F">
        <w:trPr>
          <w:cantSplit/>
          <w:jc w:val="center"/>
        </w:trPr>
        <w:tc>
          <w:tcPr>
            <w:tcW w:w="2337" w:type="dxa"/>
            <w:vMerge/>
            <w:tcBorders>
              <w:top w:val="single" w:sz="8" w:space="0" w:color="000000"/>
              <w:left w:val="nil"/>
              <w:bottom w:val="nil"/>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nil"/>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35-44 anos</w:t>
            </w:r>
          </w:p>
        </w:tc>
        <w:tc>
          <w:tcPr>
            <w:tcW w:w="1134" w:type="dxa"/>
            <w:tcBorders>
              <w:top w:val="single" w:sz="8" w:space="0" w:color="000000"/>
              <w:left w:val="single" w:sz="12" w:space="0" w:color="000000"/>
              <w:bottom w:val="nil"/>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46</w:t>
            </w:r>
          </w:p>
        </w:tc>
        <w:tc>
          <w:tcPr>
            <w:tcW w:w="1182" w:type="dxa"/>
            <w:tcBorders>
              <w:top w:val="single" w:sz="8" w:space="0" w:color="000000"/>
              <w:left w:val="single" w:sz="12" w:space="0" w:color="000000"/>
              <w:bottom w:val="nil"/>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22,2%</w:t>
            </w:r>
          </w:p>
        </w:tc>
      </w:tr>
      <w:tr w:rsidR="00341A4A" w:rsidRPr="002F3C69" w:rsidTr="0065759F">
        <w:trPr>
          <w:cantSplit/>
          <w:jc w:val="center"/>
        </w:trPr>
        <w:tc>
          <w:tcPr>
            <w:tcW w:w="2337" w:type="dxa"/>
            <w:vMerge/>
            <w:tcBorders>
              <w:top w:val="nil"/>
              <w:left w:val="nil"/>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nil"/>
              <w:left w:val="single" w:sz="12" w:space="0" w:color="000000"/>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45</w:t>
            </w:r>
            <w:r w:rsidR="00BE3CCB">
              <w:rPr>
                <w:rFonts w:ascii="Times New Roman" w:hAnsi="Times New Roman"/>
                <w:color w:val="000000"/>
              </w:rPr>
              <w:t xml:space="preserve"> </w:t>
            </w:r>
            <w:r w:rsidR="00DC62CF">
              <w:rPr>
                <w:rFonts w:ascii="Times New Roman" w:hAnsi="Times New Roman"/>
                <w:color w:val="000000"/>
              </w:rPr>
              <w:t>ou mais</w:t>
            </w:r>
            <w:r w:rsidRPr="002F3C69">
              <w:rPr>
                <w:rFonts w:ascii="Times New Roman" w:hAnsi="Times New Roman"/>
                <w:color w:val="000000"/>
              </w:rPr>
              <w:t xml:space="preserve"> anos</w:t>
            </w:r>
          </w:p>
        </w:tc>
        <w:tc>
          <w:tcPr>
            <w:tcW w:w="1134" w:type="dxa"/>
            <w:tcBorders>
              <w:top w:val="nil"/>
              <w:left w:val="single" w:sz="12" w:space="0" w:color="000000"/>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47</w:t>
            </w:r>
          </w:p>
        </w:tc>
        <w:tc>
          <w:tcPr>
            <w:tcW w:w="1182" w:type="dxa"/>
            <w:tcBorders>
              <w:top w:val="nil"/>
              <w:left w:val="single" w:sz="12" w:space="0" w:color="000000"/>
              <w:bottom w:val="single" w:sz="12"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22,7%</w:t>
            </w:r>
          </w:p>
        </w:tc>
      </w:tr>
      <w:tr w:rsidR="00341A4A" w:rsidRPr="002F3C69" w:rsidTr="0065759F">
        <w:trPr>
          <w:cantSplit/>
          <w:jc w:val="center"/>
        </w:trPr>
        <w:tc>
          <w:tcPr>
            <w:tcW w:w="2337" w:type="dxa"/>
            <w:vMerge w:val="restart"/>
            <w:tcBorders>
              <w:top w:val="single" w:sz="12"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2F3C69">
              <w:rPr>
                <w:rFonts w:ascii="Times New Roman" w:hAnsi="Times New Roman"/>
                <w:b/>
                <w:color w:val="000000"/>
              </w:rPr>
              <w:t>Habilitações Literárias</w:t>
            </w:r>
          </w:p>
        </w:tc>
        <w:tc>
          <w:tcPr>
            <w:tcW w:w="309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Menos do 1º Ciclo do EB</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w:t>
            </w:r>
          </w:p>
        </w:tc>
        <w:tc>
          <w:tcPr>
            <w:tcW w:w="1182" w:type="dxa"/>
            <w:tcBorders>
              <w:top w:val="single" w:sz="12"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0,5%</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1º Ciclo do EB (4ºano)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2</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1,0%</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2ºCiclo do EB (6ºano)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3</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1,4%</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3ºCiclo do EB (9ºano)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13</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6,3%</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Ensino Secundário (12ºano)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88</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42,5%</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Bacharelato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9</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4,3%</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Licenciatura</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56</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27,1%</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Mestrado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18</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8,7%</w:t>
            </w:r>
          </w:p>
        </w:tc>
      </w:tr>
      <w:tr w:rsidR="00341A4A" w:rsidRPr="002F3C69" w:rsidTr="0065759F">
        <w:trPr>
          <w:cantSplit/>
          <w:jc w:val="center"/>
        </w:trPr>
        <w:tc>
          <w:tcPr>
            <w:tcW w:w="2337" w:type="dxa"/>
            <w:vMerge/>
            <w:tcBorders>
              <w:top w:val="single" w:sz="8" w:space="0" w:color="000000"/>
              <w:left w:val="nil"/>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Doutoramento</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17</w:t>
            </w:r>
          </w:p>
        </w:tc>
        <w:tc>
          <w:tcPr>
            <w:tcW w:w="1182" w:type="dxa"/>
            <w:tcBorders>
              <w:top w:val="single" w:sz="8" w:space="0" w:color="000000"/>
              <w:left w:val="single" w:sz="12" w:space="0" w:color="000000"/>
              <w:bottom w:val="single" w:sz="12"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8,2%</w:t>
            </w:r>
          </w:p>
        </w:tc>
      </w:tr>
      <w:tr w:rsidR="00341A4A" w:rsidRPr="002F3C69" w:rsidTr="0065759F">
        <w:trPr>
          <w:cantSplit/>
          <w:jc w:val="center"/>
        </w:trPr>
        <w:tc>
          <w:tcPr>
            <w:tcW w:w="2337" w:type="dxa"/>
            <w:vMerge w:val="restart"/>
            <w:tcBorders>
              <w:top w:val="single" w:sz="12"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2F3C69">
              <w:rPr>
                <w:rFonts w:ascii="Times New Roman" w:hAnsi="Times New Roman"/>
                <w:b/>
                <w:color w:val="000000"/>
              </w:rPr>
              <w:t>Ocupação</w:t>
            </w:r>
          </w:p>
        </w:tc>
        <w:tc>
          <w:tcPr>
            <w:tcW w:w="309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Estudante</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62</w:t>
            </w:r>
          </w:p>
        </w:tc>
        <w:tc>
          <w:tcPr>
            <w:tcW w:w="1182" w:type="dxa"/>
            <w:tcBorders>
              <w:top w:val="single" w:sz="12"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30,0%</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Empregado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92</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44,4%</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Trabalhador Estudante</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40</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19,3%</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Desempregado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13</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6,3%</w:t>
            </w:r>
          </w:p>
        </w:tc>
      </w:tr>
      <w:tr w:rsidR="00341A4A" w:rsidRPr="002F3C69" w:rsidTr="0065759F">
        <w:trPr>
          <w:cantSplit/>
          <w:jc w:val="center"/>
        </w:trPr>
        <w:tc>
          <w:tcPr>
            <w:tcW w:w="2337" w:type="dxa"/>
            <w:vMerge/>
            <w:tcBorders>
              <w:top w:val="single" w:sz="8" w:space="0" w:color="000000"/>
              <w:left w:val="nil"/>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b/>
                <w:color w:val="000000"/>
              </w:rPr>
            </w:pPr>
          </w:p>
        </w:tc>
        <w:tc>
          <w:tcPr>
            <w:tcW w:w="309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Reformado</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0</w:t>
            </w:r>
          </w:p>
        </w:tc>
        <w:tc>
          <w:tcPr>
            <w:tcW w:w="1182" w:type="dxa"/>
            <w:tcBorders>
              <w:top w:val="single" w:sz="8" w:space="0" w:color="000000"/>
              <w:left w:val="single" w:sz="12" w:space="0" w:color="000000"/>
              <w:bottom w:val="single" w:sz="12"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0,0%</w:t>
            </w:r>
          </w:p>
        </w:tc>
      </w:tr>
      <w:tr w:rsidR="00341A4A" w:rsidRPr="002F3C69" w:rsidTr="0065759F">
        <w:trPr>
          <w:cantSplit/>
          <w:jc w:val="center"/>
        </w:trPr>
        <w:tc>
          <w:tcPr>
            <w:tcW w:w="2337" w:type="dxa"/>
            <w:vMerge w:val="restart"/>
            <w:tcBorders>
              <w:top w:val="single" w:sz="12"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2F3C69">
              <w:rPr>
                <w:rFonts w:ascii="Times New Roman" w:hAnsi="Times New Roman"/>
                <w:b/>
                <w:color w:val="000000"/>
              </w:rPr>
              <w:lastRenderedPageBreak/>
              <w:t>Região onde habita</w:t>
            </w:r>
          </w:p>
        </w:tc>
        <w:tc>
          <w:tcPr>
            <w:tcW w:w="309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Norte</w:t>
            </w:r>
          </w:p>
        </w:tc>
        <w:tc>
          <w:tcPr>
            <w:tcW w:w="1134"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29</w:t>
            </w:r>
          </w:p>
        </w:tc>
        <w:tc>
          <w:tcPr>
            <w:tcW w:w="1182" w:type="dxa"/>
            <w:tcBorders>
              <w:top w:val="single" w:sz="12"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14,0%</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Centro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59</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28,5%</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Porto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6</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2,9%</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Li</w:t>
            </w:r>
            <w:r>
              <w:rPr>
                <w:rFonts w:ascii="Times New Roman" w:hAnsi="Times New Roman"/>
                <w:color w:val="000000"/>
              </w:rPr>
              <w:t>s</w:t>
            </w:r>
            <w:r w:rsidRPr="002F3C69">
              <w:rPr>
                <w:rFonts w:ascii="Times New Roman" w:hAnsi="Times New Roman"/>
                <w:color w:val="000000"/>
              </w:rPr>
              <w:t>boa e Vale do Tejo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61</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29,5%</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Alentejo</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16</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7,7%</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Algarve</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2</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1,0%</w:t>
            </w:r>
          </w:p>
        </w:tc>
      </w:tr>
      <w:tr w:rsidR="00341A4A" w:rsidRPr="002F3C69" w:rsidTr="0065759F">
        <w:trPr>
          <w:cantSplit/>
          <w:jc w:val="center"/>
        </w:trPr>
        <w:tc>
          <w:tcPr>
            <w:tcW w:w="2337" w:type="dxa"/>
            <w:vMerge/>
            <w:tcBorders>
              <w:top w:val="single" w:sz="8" w:space="0" w:color="000000"/>
              <w:left w:val="nil"/>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color w:val="000000"/>
              </w:rPr>
            </w:pPr>
          </w:p>
        </w:tc>
        <w:tc>
          <w:tcPr>
            <w:tcW w:w="309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Região Autónoma dos Açores</w:t>
            </w:r>
          </w:p>
        </w:tc>
        <w:tc>
          <w:tcPr>
            <w:tcW w:w="1134"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28</w:t>
            </w:r>
          </w:p>
        </w:tc>
        <w:tc>
          <w:tcPr>
            <w:tcW w:w="1182" w:type="dxa"/>
            <w:tcBorders>
              <w:top w:val="single" w:sz="8" w:space="0" w:color="000000"/>
              <w:left w:val="single" w:sz="12" w:space="0" w:color="000000"/>
              <w:bottom w:val="single" w:sz="8"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13,5%</w:t>
            </w:r>
          </w:p>
        </w:tc>
      </w:tr>
      <w:tr w:rsidR="00341A4A" w:rsidRPr="002F3C69" w:rsidTr="0065759F">
        <w:trPr>
          <w:cantSplit/>
          <w:jc w:val="center"/>
        </w:trPr>
        <w:tc>
          <w:tcPr>
            <w:tcW w:w="2337" w:type="dxa"/>
            <w:vMerge/>
            <w:tcBorders>
              <w:top w:val="single" w:sz="8" w:space="0" w:color="000000"/>
              <w:left w:val="nil"/>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240" w:lineRule="auto"/>
              <w:jc w:val="center"/>
              <w:rPr>
                <w:rFonts w:ascii="Times New Roman" w:hAnsi="Times New Roman"/>
                <w:color w:val="000000"/>
              </w:rPr>
            </w:pPr>
          </w:p>
        </w:tc>
        <w:tc>
          <w:tcPr>
            <w:tcW w:w="309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2F3C69">
              <w:rPr>
                <w:rFonts w:ascii="Times New Roman" w:hAnsi="Times New Roman"/>
                <w:color w:val="000000"/>
              </w:rPr>
              <w:t>Região Autónoma da Madeira</w:t>
            </w:r>
          </w:p>
        </w:tc>
        <w:tc>
          <w:tcPr>
            <w:tcW w:w="1134"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6</w:t>
            </w:r>
          </w:p>
        </w:tc>
        <w:tc>
          <w:tcPr>
            <w:tcW w:w="1182" w:type="dxa"/>
            <w:tcBorders>
              <w:top w:val="single" w:sz="8" w:space="0" w:color="000000"/>
              <w:left w:val="single" w:sz="12" w:space="0" w:color="000000"/>
              <w:bottom w:val="single" w:sz="12" w:space="0" w:color="000000"/>
              <w:right w:val="nil"/>
            </w:tcBorders>
            <w:shd w:val="clear" w:color="auto" w:fill="FFFFFF"/>
            <w:vAlign w:val="center"/>
          </w:tcPr>
          <w:p w:rsidR="00341A4A" w:rsidRPr="002F3C69"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2F3C69">
              <w:rPr>
                <w:rFonts w:ascii="Times New Roman" w:hAnsi="Times New Roman"/>
                <w:color w:val="000000"/>
              </w:rPr>
              <w:t>2,9%</w:t>
            </w:r>
          </w:p>
        </w:tc>
      </w:tr>
    </w:tbl>
    <w:p w:rsidR="00341A4A" w:rsidRPr="00A00B0C" w:rsidRDefault="00341A4A" w:rsidP="00341A4A">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FONTE: ELABORAÇÃO PRÓPRIA</w:t>
      </w:r>
    </w:p>
    <w:p w:rsidR="00341A4A" w:rsidRPr="00DF6D50" w:rsidRDefault="00341A4A" w:rsidP="00341A4A">
      <w:pPr>
        <w:autoSpaceDE w:val="0"/>
        <w:autoSpaceDN w:val="0"/>
        <w:adjustRightInd w:val="0"/>
        <w:spacing w:after="0" w:line="400" w:lineRule="atLeast"/>
        <w:rPr>
          <w:rFonts w:ascii="Times New Roman" w:hAnsi="Times New Roman"/>
          <w:sz w:val="24"/>
          <w:szCs w:val="24"/>
        </w:rPr>
      </w:pPr>
    </w:p>
    <w:p w:rsidR="00341A4A" w:rsidRDefault="00341A4A" w:rsidP="00341A4A">
      <w:pPr>
        <w:autoSpaceDE w:val="0"/>
        <w:autoSpaceDN w:val="0"/>
        <w:adjustRightInd w:val="0"/>
        <w:spacing w:after="0" w:line="360" w:lineRule="auto"/>
        <w:jc w:val="both"/>
        <w:rPr>
          <w:rFonts w:ascii="Times New Roman" w:hAnsi="Times New Roman"/>
          <w:sz w:val="16"/>
          <w:szCs w:val="16"/>
        </w:rPr>
      </w:pPr>
      <w:r>
        <w:rPr>
          <w:rFonts w:ascii="Times New Roman" w:hAnsi="Times New Roman"/>
          <w:sz w:val="24"/>
          <w:szCs w:val="24"/>
        </w:rPr>
        <w:t>Quanto às razões da não utilização, a razão mais referida é o facto de poderem aceder à informação noutros locais (48,8%), seguindo-se pela falta de disponibilidade (21,2%). A razão menos apontada e a l</w:t>
      </w:r>
      <w:r w:rsidR="001D0589">
        <w:rPr>
          <w:rFonts w:ascii="Times New Roman" w:hAnsi="Times New Roman"/>
          <w:sz w:val="24"/>
          <w:szCs w:val="24"/>
        </w:rPr>
        <w:t>ocalização do espaço desajustado</w:t>
      </w:r>
      <w:r>
        <w:rPr>
          <w:rFonts w:ascii="Times New Roman" w:hAnsi="Times New Roman"/>
          <w:sz w:val="24"/>
          <w:szCs w:val="24"/>
        </w:rPr>
        <w:t xml:space="preserve"> (4,2%).</w:t>
      </w:r>
    </w:p>
    <w:p w:rsidR="00341A4A" w:rsidRPr="00A00B0C" w:rsidRDefault="00341A4A" w:rsidP="00341A4A">
      <w:pPr>
        <w:autoSpaceDE w:val="0"/>
        <w:autoSpaceDN w:val="0"/>
        <w:adjustRightInd w:val="0"/>
        <w:spacing w:after="0" w:line="360" w:lineRule="auto"/>
        <w:jc w:val="both"/>
        <w:rPr>
          <w:rFonts w:ascii="Times New Roman" w:hAnsi="Times New Roman"/>
          <w:sz w:val="16"/>
          <w:szCs w:val="16"/>
        </w:rPr>
      </w:pPr>
    </w:p>
    <w:tbl>
      <w:tblPr>
        <w:tblW w:w="815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93"/>
        <w:gridCol w:w="4253"/>
        <w:gridCol w:w="850"/>
        <w:gridCol w:w="957"/>
      </w:tblGrid>
      <w:tr w:rsidR="00341A4A" w:rsidRPr="00DF6D50" w:rsidTr="0065759F">
        <w:trPr>
          <w:cantSplit/>
          <w:jc w:val="center"/>
        </w:trPr>
        <w:tc>
          <w:tcPr>
            <w:tcW w:w="8153" w:type="dxa"/>
            <w:gridSpan w:val="4"/>
            <w:tcBorders>
              <w:top w:val="nil"/>
              <w:left w:val="nil"/>
              <w:bottom w:val="single" w:sz="12" w:space="0" w:color="000000"/>
              <w:right w:val="nil"/>
            </w:tcBorders>
            <w:shd w:val="clear" w:color="auto" w:fill="FFFFFF"/>
          </w:tcPr>
          <w:p w:rsidR="00341A4A" w:rsidRPr="00DF6D50" w:rsidRDefault="00341A4A" w:rsidP="0065759F">
            <w:pPr>
              <w:autoSpaceDE w:val="0"/>
              <w:autoSpaceDN w:val="0"/>
              <w:adjustRightInd w:val="0"/>
              <w:spacing w:after="0" w:line="320" w:lineRule="atLeast"/>
              <w:ind w:left="60" w:right="60"/>
              <w:jc w:val="center"/>
              <w:rPr>
                <w:rFonts w:ascii="Arial" w:hAnsi="Arial" w:cs="Arial"/>
                <w:color w:val="000000"/>
                <w:sz w:val="18"/>
                <w:szCs w:val="18"/>
              </w:rPr>
            </w:pPr>
            <w:r>
              <w:rPr>
                <w:rFonts w:ascii="Times New Roman" w:hAnsi="Times New Roman"/>
                <w:caps/>
                <w:spacing w:val="10"/>
                <w:sz w:val="16"/>
                <w:szCs w:val="16"/>
                <w:lang w:bidi="en-US"/>
              </w:rPr>
              <w:t>t</w:t>
            </w:r>
            <w:r w:rsidRPr="00450E31">
              <w:rPr>
                <w:rFonts w:ascii="Times New Roman" w:hAnsi="Times New Roman"/>
                <w:caps/>
                <w:spacing w:val="10"/>
                <w:sz w:val="16"/>
                <w:szCs w:val="16"/>
                <w:lang w:bidi="en-US"/>
              </w:rPr>
              <w:t xml:space="preserve">abela </w:t>
            </w:r>
            <w:r>
              <w:rPr>
                <w:rFonts w:ascii="Times New Roman" w:hAnsi="Times New Roman"/>
                <w:caps/>
                <w:spacing w:val="10"/>
                <w:sz w:val="16"/>
                <w:szCs w:val="16"/>
                <w:lang w:bidi="en-US"/>
              </w:rPr>
              <w:t>5.6 – razões da NÃO UTILIZAção</w:t>
            </w:r>
            <w:r w:rsidRPr="00450E31">
              <w:rPr>
                <w:rFonts w:ascii="Times New Roman" w:hAnsi="Times New Roman"/>
                <w:caps/>
                <w:spacing w:val="10"/>
                <w:sz w:val="16"/>
                <w:szCs w:val="16"/>
                <w:lang w:bidi="en-US"/>
              </w:rPr>
              <w:t xml:space="preserve"> DE </w:t>
            </w:r>
            <w:r w:rsidR="00D66B23">
              <w:rPr>
                <w:rFonts w:ascii="Times New Roman" w:hAnsi="Times New Roman"/>
                <w:caps/>
                <w:spacing w:val="10"/>
                <w:sz w:val="16"/>
                <w:szCs w:val="16"/>
                <w:lang w:bidi="en-US"/>
              </w:rPr>
              <w:t>Bibliotecas</w:t>
            </w:r>
            <w:r>
              <w:rPr>
                <w:rFonts w:ascii="Times New Roman" w:hAnsi="Times New Roman"/>
                <w:caps/>
                <w:spacing w:val="10"/>
                <w:sz w:val="16"/>
                <w:szCs w:val="16"/>
                <w:lang w:bidi="en-US"/>
              </w:rPr>
              <w:t xml:space="preserve"> da amostra</w:t>
            </w:r>
          </w:p>
        </w:tc>
      </w:tr>
      <w:tr w:rsidR="00341A4A" w:rsidRPr="00DF6D50" w:rsidTr="0065759F">
        <w:trPr>
          <w:cantSplit/>
          <w:jc w:val="center"/>
        </w:trPr>
        <w:tc>
          <w:tcPr>
            <w:tcW w:w="6346" w:type="dxa"/>
            <w:gridSpan w:val="2"/>
            <w:tcBorders>
              <w:top w:val="single" w:sz="12" w:space="0" w:color="000000"/>
              <w:left w:val="nil"/>
              <w:bottom w:val="single" w:sz="16" w:space="0" w:color="000000"/>
              <w:right w:val="single" w:sz="12" w:space="0" w:color="000000"/>
            </w:tcBorders>
            <w:shd w:val="clear" w:color="auto" w:fill="FFFFFF"/>
          </w:tcPr>
          <w:p w:rsidR="00341A4A" w:rsidRPr="00DF6D50" w:rsidRDefault="00341A4A" w:rsidP="0065759F">
            <w:pPr>
              <w:autoSpaceDE w:val="0"/>
              <w:autoSpaceDN w:val="0"/>
              <w:adjustRightInd w:val="0"/>
              <w:spacing w:after="0" w:line="320" w:lineRule="atLeast"/>
              <w:ind w:left="60" w:right="60"/>
              <w:rPr>
                <w:rFonts w:ascii="Arial" w:hAnsi="Arial" w:cs="Arial"/>
                <w:color w:val="000000"/>
                <w:sz w:val="18"/>
                <w:szCs w:val="18"/>
              </w:rPr>
            </w:pPr>
          </w:p>
        </w:tc>
        <w:tc>
          <w:tcPr>
            <w:tcW w:w="850" w:type="dxa"/>
            <w:tcBorders>
              <w:top w:val="single" w:sz="12" w:space="0" w:color="000000"/>
              <w:left w:val="single" w:sz="12" w:space="0" w:color="000000"/>
              <w:bottom w:val="single" w:sz="16" w:space="0" w:color="000000"/>
              <w:right w:val="single" w:sz="12" w:space="0" w:color="000000"/>
            </w:tcBorders>
            <w:shd w:val="clear" w:color="auto" w:fill="FFFFFF"/>
          </w:tcPr>
          <w:p w:rsidR="00341A4A" w:rsidRPr="00DF6D50" w:rsidRDefault="00341A4A" w:rsidP="0065759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N</w:t>
            </w:r>
          </w:p>
        </w:tc>
        <w:tc>
          <w:tcPr>
            <w:tcW w:w="957" w:type="dxa"/>
            <w:tcBorders>
              <w:top w:val="single" w:sz="12" w:space="0" w:color="000000"/>
              <w:left w:val="single" w:sz="12" w:space="0" w:color="000000"/>
              <w:bottom w:val="single" w:sz="16" w:space="0" w:color="000000"/>
              <w:right w:val="nil"/>
            </w:tcBorders>
            <w:shd w:val="clear" w:color="auto" w:fill="FFFFFF"/>
          </w:tcPr>
          <w:p w:rsidR="00341A4A" w:rsidRPr="00DF6D50" w:rsidRDefault="00341A4A" w:rsidP="0065759F">
            <w:pPr>
              <w:autoSpaceDE w:val="0"/>
              <w:autoSpaceDN w:val="0"/>
              <w:adjustRightInd w:val="0"/>
              <w:spacing w:after="0" w:line="320" w:lineRule="atLeast"/>
              <w:ind w:left="60" w:right="60"/>
              <w:jc w:val="center"/>
              <w:rPr>
                <w:rFonts w:ascii="Arial" w:hAnsi="Arial" w:cs="Arial"/>
                <w:color w:val="000000"/>
                <w:sz w:val="18"/>
                <w:szCs w:val="18"/>
              </w:rPr>
            </w:pPr>
            <w:r w:rsidRPr="00DF6D50">
              <w:rPr>
                <w:rFonts w:ascii="Arial" w:hAnsi="Arial" w:cs="Arial"/>
                <w:color w:val="000000"/>
                <w:sz w:val="18"/>
                <w:szCs w:val="18"/>
              </w:rPr>
              <w:t>%</w:t>
            </w:r>
          </w:p>
        </w:tc>
      </w:tr>
      <w:tr w:rsidR="00341A4A" w:rsidRPr="00DF6D50" w:rsidTr="0065759F">
        <w:trPr>
          <w:cantSplit/>
          <w:jc w:val="center"/>
        </w:trPr>
        <w:tc>
          <w:tcPr>
            <w:tcW w:w="2093" w:type="dxa"/>
            <w:vMerge w:val="restart"/>
            <w:tcBorders>
              <w:top w:val="single" w:sz="16" w:space="0" w:color="000000"/>
              <w:left w:val="nil"/>
              <w:bottom w:val="single" w:sz="16"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A00B0C">
              <w:rPr>
                <w:rFonts w:ascii="Times New Roman" w:hAnsi="Times New Roman"/>
                <w:b/>
                <w:color w:val="000000"/>
              </w:rPr>
              <w:t>Razões de não utilização</w:t>
            </w:r>
          </w:p>
        </w:tc>
        <w:tc>
          <w:tcPr>
            <w:tcW w:w="4253"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A00B0C">
              <w:rPr>
                <w:rFonts w:ascii="Times New Roman" w:hAnsi="Times New Roman"/>
                <w:color w:val="000000"/>
              </w:rPr>
              <w:t>Porque não tem interesse</w:t>
            </w:r>
          </w:p>
        </w:tc>
        <w:tc>
          <w:tcPr>
            <w:tcW w:w="850"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29</w:t>
            </w:r>
          </w:p>
        </w:tc>
        <w:tc>
          <w:tcPr>
            <w:tcW w:w="957" w:type="dxa"/>
            <w:tcBorders>
              <w:top w:val="single" w:sz="12" w:space="0" w:color="000000"/>
              <w:left w:val="single" w:sz="12" w:space="0" w:color="000000"/>
              <w:bottom w:val="single" w:sz="8" w:space="0" w:color="000000"/>
              <w:right w:val="nil"/>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10,2%</w:t>
            </w:r>
          </w:p>
        </w:tc>
      </w:tr>
      <w:tr w:rsidR="00341A4A" w:rsidRPr="00DF6D50" w:rsidTr="0065759F">
        <w:trPr>
          <w:cantSplit/>
          <w:jc w:val="center"/>
        </w:trPr>
        <w:tc>
          <w:tcPr>
            <w:tcW w:w="2093" w:type="dxa"/>
            <w:vMerge/>
            <w:tcBorders>
              <w:top w:val="single" w:sz="16" w:space="0" w:color="000000"/>
              <w:left w:val="nil"/>
              <w:bottom w:val="single" w:sz="16"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240" w:lineRule="auto"/>
              <w:rPr>
                <w:rFonts w:ascii="Times New Roman" w:hAnsi="Times New Roman"/>
                <w:color w:val="000000"/>
              </w:rPr>
            </w:pPr>
          </w:p>
        </w:tc>
        <w:tc>
          <w:tcPr>
            <w:tcW w:w="4253"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A00B0C">
              <w:rPr>
                <w:rFonts w:ascii="Times New Roman" w:hAnsi="Times New Roman"/>
                <w:color w:val="000000"/>
              </w:rPr>
              <w:t>Por falta de disponibilidade</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60</w:t>
            </w:r>
          </w:p>
        </w:tc>
        <w:tc>
          <w:tcPr>
            <w:tcW w:w="957" w:type="dxa"/>
            <w:tcBorders>
              <w:top w:val="single" w:sz="8" w:space="0" w:color="000000"/>
              <w:left w:val="single" w:sz="12" w:space="0" w:color="000000"/>
              <w:bottom w:val="single" w:sz="8" w:space="0" w:color="000000"/>
              <w:right w:val="nil"/>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21,2%</w:t>
            </w:r>
          </w:p>
        </w:tc>
      </w:tr>
      <w:tr w:rsidR="00341A4A" w:rsidRPr="00DF6D50" w:rsidTr="0065759F">
        <w:trPr>
          <w:cantSplit/>
          <w:jc w:val="center"/>
        </w:trPr>
        <w:tc>
          <w:tcPr>
            <w:tcW w:w="2093" w:type="dxa"/>
            <w:vMerge/>
            <w:tcBorders>
              <w:top w:val="single" w:sz="16" w:space="0" w:color="000000"/>
              <w:left w:val="nil"/>
              <w:bottom w:val="single" w:sz="16"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240" w:lineRule="auto"/>
              <w:rPr>
                <w:rFonts w:ascii="Times New Roman" w:hAnsi="Times New Roman"/>
                <w:color w:val="000000"/>
              </w:rPr>
            </w:pPr>
          </w:p>
        </w:tc>
        <w:tc>
          <w:tcPr>
            <w:tcW w:w="4253"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A00B0C">
              <w:rPr>
                <w:rFonts w:ascii="Times New Roman" w:hAnsi="Times New Roman"/>
                <w:color w:val="000000"/>
              </w:rPr>
              <w:t>Porque posso aceder à informação noutros locais</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138</w:t>
            </w:r>
          </w:p>
        </w:tc>
        <w:tc>
          <w:tcPr>
            <w:tcW w:w="957" w:type="dxa"/>
            <w:tcBorders>
              <w:top w:val="single" w:sz="8" w:space="0" w:color="000000"/>
              <w:left w:val="single" w:sz="12" w:space="0" w:color="000000"/>
              <w:bottom w:val="single" w:sz="8" w:space="0" w:color="000000"/>
              <w:right w:val="nil"/>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48,8%</w:t>
            </w:r>
          </w:p>
        </w:tc>
      </w:tr>
      <w:tr w:rsidR="00341A4A" w:rsidRPr="00DF6D50" w:rsidTr="0065759F">
        <w:trPr>
          <w:cantSplit/>
          <w:jc w:val="center"/>
        </w:trPr>
        <w:tc>
          <w:tcPr>
            <w:tcW w:w="2093" w:type="dxa"/>
            <w:vMerge/>
            <w:tcBorders>
              <w:top w:val="single" w:sz="16" w:space="0" w:color="000000"/>
              <w:left w:val="nil"/>
              <w:bottom w:val="single" w:sz="16"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240" w:lineRule="auto"/>
              <w:rPr>
                <w:rFonts w:ascii="Times New Roman" w:hAnsi="Times New Roman"/>
                <w:color w:val="000000"/>
              </w:rPr>
            </w:pPr>
          </w:p>
        </w:tc>
        <w:tc>
          <w:tcPr>
            <w:tcW w:w="4253"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A00B0C">
              <w:rPr>
                <w:rFonts w:ascii="Times New Roman" w:hAnsi="Times New Roman"/>
                <w:color w:val="000000"/>
              </w:rPr>
              <w:t>Incompatibilidade de horários</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22</w:t>
            </w:r>
          </w:p>
        </w:tc>
        <w:tc>
          <w:tcPr>
            <w:tcW w:w="957" w:type="dxa"/>
            <w:tcBorders>
              <w:top w:val="single" w:sz="8" w:space="0" w:color="000000"/>
              <w:left w:val="single" w:sz="12" w:space="0" w:color="000000"/>
              <w:bottom w:val="single" w:sz="8" w:space="0" w:color="000000"/>
              <w:right w:val="nil"/>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7,8%</w:t>
            </w:r>
          </w:p>
        </w:tc>
      </w:tr>
      <w:tr w:rsidR="00341A4A" w:rsidRPr="00DF6D50" w:rsidTr="0065759F">
        <w:trPr>
          <w:cantSplit/>
          <w:jc w:val="center"/>
        </w:trPr>
        <w:tc>
          <w:tcPr>
            <w:tcW w:w="2093" w:type="dxa"/>
            <w:vMerge/>
            <w:tcBorders>
              <w:top w:val="single" w:sz="16" w:space="0" w:color="000000"/>
              <w:left w:val="nil"/>
              <w:bottom w:val="single" w:sz="16"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240" w:lineRule="auto"/>
              <w:rPr>
                <w:rFonts w:ascii="Times New Roman" w:hAnsi="Times New Roman"/>
                <w:color w:val="000000"/>
              </w:rPr>
            </w:pPr>
          </w:p>
        </w:tc>
        <w:tc>
          <w:tcPr>
            <w:tcW w:w="4253"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A00B0C">
              <w:rPr>
                <w:rFonts w:ascii="Times New Roman" w:hAnsi="Times New Roman"/>
                <w:color w:val="000000"/>
              </w:rPr>
              <w:t>Espólio desajustado às minhas necessidades</w:t>
            </w:r>
          </w:p>
        </w:tc>
        <w:tc>
          <w:tcPr>
            <w:tcW w:w="850"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22</w:t>
            </w:r>
          </w:p>
        </w:tc>
        <w:tc>
          <w:tcPr>
            <w:tcW w:w="957" w:type="dxa"/>
            <w:tcBorders>
              <w:top w:val="single" w:sz="8" w:space="0" w:color="000000"/>
              <w:left w:val="single" w:sz="12" w:space="0" w:color="000000"/>
              <w:bottom w:val="single" w:sz="8" w:space="0" w:color="000000"/>
              <w:right w:val="nil"/>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7,8%</w:t>
            </w:r>
          </w:p>
        </w:tc>
      </w:tr>
      <w:tr w:rsidR="00341A4A" w:rsidRPr="00DF6D50" w:rsidTr="0065759F">
        <w:trPr>
          <w:cantSplit/>
          <w:jc w:val="center"/>
        </w:trPr>
        <w:tc>
          <w:tcPr>
            <w:tcW w:w="2093" w:type="dxa"/>
            <w:vMerge/>
            <w:tcBorders>
              <w:top w:val="single" w:sz="16" w:space="0" w:color="000000"/>
              <w:left w:val="nil"/>
              <w:bottom w:val="single" w:sz="12"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240" w:lineRule="auto"/>
              <w:rPr>
                <w:rFonts w:ascii="Times New Roman" w:hAnsi="Times New Roman"/>
                <w:color w:val="000000"/>
              </w:rPr>
            </w:pPr>
          </w:p>
        </w:tc>
        <w:tc>
          <w:tcPr>
            <w:tcW w:w="4253"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A00B0C">
              <w:rPr>
                <w:rFonts w:ascii="Times New Roman" w:hAnsi="Times New Roman"/>
                <w:color w:val="000000"/>
              </w:rPr>
              <w:t>Localização do espaço desajustado</w:t>
            </w:r>
          </w:p>
        </w:tc>
        <w:tc>
          <w:tcPr>
            <w:tcW w:w="850"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12</w:t>
            </w:r>
          </w:p>
        </w:tc>
        <w:tc>
          <w:tcPr>
            <w:tcW w:w="957" w:type="dxa"/>
            <w:tcBorders>
              <w:top w:val="single" w:sz="8" w:space="0" w:color="000000"/>
              <w:left w:val="single" w:sz="12" w:space="0" w:color="000000"/>
              <w:bottom w:val="single" w:sz="12" w:space="0" w:color="000000"/>
              <w:right w:val="nil"/>
            </w:tcBorders>
            <w:shd w:val="clear" w:color="auto" w:fill="FFFFFF"/>
            <w:vAlign w:val="center"/>
          </w:tcPr>
          <w:p w:rsidR="00341A4A" w:rsidRPr="00A00B0C" w:rsidRDefault="00341A4A" w:rsidP="0065759F">
            <w:pPr>
              <w:autoSpaceDE w:val="0"/>
              <w:autoSpaceDN w:val="0"/>
              <w:adjustRightInd w:val="0"/>
              <w:spacing w:after="0" w:line="320" w:lineRule="atLeast"/>
              <w:ind w:left="60" w:right="60"/>
              <w:jc w:val="right"/>
              <w:rPr>
                <w:rFonts w:ascii="Times New Roman" w:hAnsi="Times New Roman"/>
                <w:color w:val="000000"/>
              </w:rPr>
            </w:pPr>
            <w:r w:rsidRPr="00A00B0C">
              <w:rPr>
                <w:rFonts w:ascii="Times New Roman" w:hAnsi="Times New Roman"/>
                <w:color w:val="000000"/>
              </w:rPr>
              <w:t>4,2%</w:t>
            </w:r>
          </w:p>
        </w:tc>
      </w:tr>
    </w:tbl>
    <w:p w:rsidR="00341A4A" w:rsidRPr="00A00B0C" w:rsidRDefault="00341A4A" w:rsidP="00341A4A">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 xml:space="preserve">FONTE: ELABORAÇÃO PRÓPRIA </w:t>
      </w:r>
    </w:p>
    <w:p w:rsidR="0038656D" w:rsidRDefault="0038656D" w:rsidP="00341A4A">
      <w:pPr>
        <w:spacing w:line="360" w:lineRule="auto"/>
        <w:jc w:val="both"/>
        <w:rPr>
          <w:rFonts w:ascii="Times New Roman" w:hAnsi="Times New Roman"/>
          <w:b/>
          <w:sz w:val="24"/>
          <w:szCs w:val="24"/>
        </w:rPr>
      </w:pPr>
    </w:p>
    <w:p w:rsidR="00341A4A" w:rsidRPr="003434F8" w:rsidRDefault="00341A4A" w:rsidP="00341A4A">
      <w:pPr>
        <w:spacing w:line="360" w:lineRule="auto"/>
        <w:jc w:val="both"/>
        <w:rPr>
          <w:rFonts w:ascii="Times New Roman" w:hAnsi="Times New Roman"/>
          <w:b/>
          <w:sz w:val="24"/>
          <w:szCs w:val="24"/>
        </w:rPr>
      </w:pPr>
      <w:r>
        <w:rPr>
          <w:rFonts w:ascii="Times New Roman" w:hAnsi="Times New Roman"/>
          <w:b/>
          <w:sz w:val="24"/>
          <w:szCs w:val="24"/>
        </w:rPr>
        <w:t xml:space="preserve">5.4 </w:t>
      </w:r>
      <w:r w:rsidRPr="003434F8">
        <w:rPr>
          <w:rFonts w:ascii="Times New Roman" w:hAnsi="Times New Roman"/>
          <w:b/>
          <w:sz w:val="24"/>
          <w:szCs w:val="24"/>
        </w:rPr>
        <w:t>Análise descritiva das escalas</w:t>
      </w:r>
    </w:p>
    <w:p w:rsidR="00341A4A" w:rsidRDefault="00341A4A" w:rsidP="00341A4A">
      <w:pPr>
        <w:spacing w:line="360" w:lineRule="auto"/>
        <w:jc w:val="both"/>
        <w:rPr>
          <w:rFonts w:ascii="Times New Roman" w:hAnsi="Times New Roman"/>
          <w:sz w:val="24"/>
          <w:szCs w:val="24"/>
        </w:rPr>
      </w:pPr>
      <w:r w:rsidRPr="003434F8">
        <w:rPr>
          <w:rFonts w:ascii="Times New Roman" w:hAnsi="Times New Roman"/>
          <w:sz w:val="24"/>
          <w:szCs w:val="24"/>
        </w:rPr>
        <w:t xml:space="preserve">Os itens que medem o constructo </w:t>
      </w:r>
      <w:r w:rsidRPr="00FD0A01">
        <w:rPr>
          <w:rFonts w:ascii="Times New Roman" w:hAnsi="Times New Roman"/>
          <w:sz w:val="24"/>
          <w:szCs w:val="24"/>
        </w:rPr>
        <w:t>“</w:t>
      </w:r>
      <w:r>
        <w:rPr>
          <w:rFonts w:ascii="Times New Roman" w:hAnsi="Times New Roman"/>
          <w:sz w:val="24"/>
          <w:szCs w:val="24"/>
        </w:rPr>
        <w:t>m</w:t>
      </w:r>
      <w:r w:rsidRPr="00FD0A01">
        <w:rPr>
          <w:rFonts w:ascii="Times New Roman" w:hAnsi="Times New Roman"/>
          <w:sz w:val="24"/>
          <w:szCs w:val="24"/>
        </w:rPr>
        <w:t>otivação em relação à atitude</w:t>
      </w:r>
      <w:r>
        <w:rPr>
          <w:rFonts w:ascii="Times New Roman" w:hAnsi="Times New Roman"/>
          <w:sz w:val="24"/>
          <w:szCs w:val="24"/>
        </w:rPr>
        <w:t>” (MAT)</w:t>
      </w:r>
      <w:r w:rsidRPr="00FD0A01">
        <w:rPr>
          <w:rFonts w:ascii="Times New Roman" w:hAnsi="Times New Roman"/>
          <w:sz w:val="24"/>
          <w:szCs w:val="24"/>
        </w:rPr>
        <w:t>,</w:t>
      </w:r>
      <w:r w:rsidRPr="003434F8">
        <w:rPr>
          <w:rFonts w:ascii="Times New Roman" w:hAnsi="Times New Roman"/>
          <w:sz w:val="24"/>
          <w:szCs w:val="24"/>
        </w:rPr>
        <w:t xml:space="preserve"> evidenciam médias superiores</w:t>
      </w:r>
      <w:r>
        <w:rPr>
          <w:rFonts w:ascii="Times New Roman" w:hAnsi="Times New Roman"/>
          <w:sz w:val="24"/>
          <w:szCs w:val="24"/>
        </w:rPr>
        <w:t xml:space="preserve"> a 4, as quais variam entre 4,50 e 5,47</w:t>
      </w:r>
      <w:r w:rsidRPr="003434F8">
        <w:rPr>
          <w:rFonts w:ascii="Times New Roman" w:hAnsi="Times New Roman"/>
          <w:sz w:val="24"/>
          <w:szCs w:val="24"/>
        </w:rPr>
        <w:t xml:space="preserve">. A moda </w:t>
      </w:r>
      <w:r>
        <w:rPr>
          <w:rFonts w:ascii="Times New Roman" w:hAnsi="Times New Roman"/>
          <w:sz w:val="24"/>
          <w:szCs w:val="24"/>
        </w:rPr>
        <w:t>é de 7 para todos os itens e a mediana oscila entre</w:t>
      </w:r>
      <w:r w:rsidRPr="003434F8">
        <w:rPr>
          <w:rFonts w:ascii="Times New Roman" w:hAnsi="Times New Roman"/>
          <w:sz w:val="24"/>
          <w:szCs w:val="24"/>
        </w:rPr>
        <w:t xml:space="preserve"> 5 </w:t>
      </w:r>
      <w:r>
        <w:rPr>
          <w:rFonts w:ascii="Times New Roman" w:hAnsi="Times New Roman"/>
          <w:sz w:val="24"/>
          <w:szCs w:val="24"/>
        </w:rPr>
        <w:t xml:space="preserve">e 6. </w:t>
      </w:r>
      <w:r w:rsidRPr="003434F8">
        <w:rPr>
          <w:rFonts w:ascii="Times New Roman" w:hAnsi="Times New Roman"/>
          <w:sz w:val="24"/>
          <w:szCs w:val="24"/>
        </w:rPr>
        <w:t xml:space="preserve">Os resultados apontam para um nível </w:t>
      </w:r>
      <w:r>
        <w:rPr>
          <w:rFonts w:ascii="Times New Roman" w:hAnsi="Times New Roman"/>
          <w:sz w:val="24"/>
          <w:szCs w:val="24"/>
        </w:rPr>
        <w:t>favorável</w:t>
      </w:r>
      <w:r w:rsidRPr="003434F8">
        <w:rPr>
          <w:rFonts w:ascii="Times New Roman" w:hAnsi="Times New Roman"/>
          <w:sz w:val="24"/>
          <w:szCs w:val="24"/>
        </w:rPr>
        <w:t xml:space="preserve"> de </w:t>
      </w:r>
      <w:r>
        <w:rPr>
          <w:rFonts w:ascii="Times New Roman" w:hAnsi="Times New Roman"/>
          <w:sz w:val="24"/>
          <w:szCs w:val="24"/>
        </w:rPr>
        <w:t>motivação em relação à atit</w:t>
      </w:r>
      <w:r w:rsidR="0038656D">
        <w:rPr>
          <w:rFonts w:ascii="Times New Roman" w:hAnsi="Times New Roman"/>
          <w:sz w:val="24"/>
          <w:szCs w:val="24"/>
        </w:rPr>
        <w:t>ude, como se observa na Tabela 5.7</w:t>
      </w:r>
      <w:r>
        <w:rPr>
          <w:rFonts w:ascii="Times New Roman" w:hAnsi="Times New Roman"/>
          <w:sz w:val="24"/>
          <w:szCs w:val="24"/>
        </w:rPr>
        <w:t>.</w:t>
      </w:r>
    </w:p>
    <w:p w:rsidR="00341A4A" w:rsidRPr="00DB3703" w:rsidRDefault="00341A4A" w:rsidP="00341A4A">
      <w:pPr>
        <w:spacing w:before="120" w:after="120" w:line="252" w:lineRule="auto"/>
        <w:jc w:val="center"/>
        <w:rPr>
          <w:rFonts w:ascii="Times New Roman" w:hAnsi="Times New Roman"/>
          <w:caps/>
          <w:spacing w:val="10"/>
          <w:sz w:val="16"/>
          <w:szCs w:val="16"/>
          <w:lang w:bidi="en-US"/>
        </w:rPr>
      </w:pPr>
      <w:r w:rsidRPr="00E63949">
        <w:rPr>
          <w:rFonts w:ascii="Times New Roman" w:hAnsi="Times New Roman"/>
          <w:caps/>
          <w:spacing w:val="10"/>
          <w:sz w:val="16"/>
          <w:szCs w:val="16"/>
          <w:lang w:bidi="en-US"/>
        </w:rPr>
        <w:lastRenderedPageBreak/>
        <w:t xml:space="preserve">Tabela </w:t>
      </w:r>
      <w:r>
        <w:rPr>
          <w:rFonts w:ascii="Times New Roman" w:hAnsi="Times New Roman"/>
          <w:caps/>
          <w:spacing w:val="10"/>
          <w:sz w:val="16"/>
          <w:szCs w:val="16"/>
          <w:lang w:bidi="en-US"/>
        </w:rPr>
        <w:t>5.7</w:t>
      </w:r>
      <w:r w:rsidRPr="00E63949">
        <w:rPr>
          <w:rFonts w:ascii="Times New Roman" w:hAnsi="Times New Roman"/>
          <w:caps/>
          <w:spacing w:val="10"/>
          <w:sz w:val="16"/>
          <w:szCs w:val="16"/>
          <w:lang w:bidi="en-US"/>
        </w:rPr>
        <w:t xml:space="preserve"> - Tabela de Frequências e medidas de estatística descritiva </w:t>
      </w:r>
      <w:r>
        <w:rPr>
          <w:rFonts w:ascii="Times New Roman" w:hAnsi="Times New Roman"/>
          <w:caps/>
          <w:spacing w:val="10"/>
          <w:sz w:val="16"/>
          <w:szCs w:val="16"/>
          <w:lang w:bidi="en-US"/>
        </w:rPr>
        <w:t>- MAT</w:t>
      </w:r>
    </w:p>
    <w:tbl>
      <w:tblPr>
        <w:tblStyle w:val="Tabelacomgrelha"/>
        <w:tblW w:w="3368" w:type="pct"/>
        <w:tblInd w:w="1327" w:type="dxa"/>
        <w:tblBorders>
          <w:left w:val="none" w:sz="0" w:space="0" w:color="auto"/>
          <w:right w:val="none" w:sz="0" w:space="0" w:color="auto"/>
          <w:insideV w:val="none" w:sz="0" w:space="0" w:color="auto"/>
        </w:tblBorders>
        <w:tblLook w:val="04A0" w:firstRow="1" w:lastRow="0" w:firstColumn="1" w:lastColumn="0" w:noHBand="0" w:noVBand="1"/>
      </w:tblPr>
      <w:tblGrid>
        <w:gridCol w:w="484"/>
        <w:gridCol w:w="2834"/>
        <w:gridCol w:w="991"/>
        <w:gridCol w:w="992"/>
      </w:tblGrid>
      <w:tr w:rsidR="00341A4A" w:rsidRPr="00C31C45" w:rsidTr="0065759F">
        <w:tc>
          <w:tcPr>
            <w:tcW w:w="456" w:type="pct"/>
            <w:tcBorders>
              <w:top w:val="single" w:sz="4" w:space="0" w:color="auto"/>
              <w:left w:val="nil"/>
              <w:bottom w:val="single" w:sz="4" w:space="0" w:color="auto"/>
              <w:right w:val="nil"/>
            </w:tcBorders>
            <w:vAlign w:val="center"/>
          </w:tcPr>
          <w:p w:rsidR="00341A4A" w:rsidRPr="00C31C45" w:rsidRDefault="00341A4A" w:rsidP="00B54C1A">
            <w:pPr>
              <w:spacing w:after="0"/>
              <w:jc w:val="both"/>
              <w:rPr>
                <w:rFonts w:ascii="Times New Roman" w:hAnsi="Times New Roman"/>
              </w:rPr>
            </w:pPr>
          </w:p>
        </w:tc>
        <w:tc>
          <w:tcPr>
            <w:tcW w:w="2673" w:type="pct"/>
            <w:tcBorders>
              <w:top w:val="single" w:sz="4" w:space="0" w:color="auto"/>
              <w:left w:val="nil"/>
              <w:bottom w:val="single" w:sz="4" w:space="0" w:color="auto"/>
              <w:right w:val="nil"/>
            </w:tcBorders>
          </w:tcPr>
          <w:p w:rsidR="00341A4A" w:rsidRPr="00C31C45" w:rsidRDefault="00341A4A" w:rsidP="00B54C1A">
            <w:pPr>
              <w:spacing w:after="0"/>
              <w:jc w:val="center"/>
              <w:rPr>
                <w:rFonts w:ascii="Times New Roman" w:hAnsi="Times New Roman"/>
              </w:rPr>
            </w:pP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Pr>
                <w:rFonts w:ascii="Times New Roman" w:hAnsi="Times New Roman"/>
                <w:b/>
              </w:rPr>
              <w:t>MAT 3</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Pr>
                <w:rFonts w:ascii="Times New Roman" w:hAnsi="Times New Roman"/>
                <w:b/>
              </w:rPr>
              <w:t>MAT 4</w:t>
            </w:r>
          </w:p>
        </w:tc>
      </w:tr>
      <w:tr w:rsidR="00341A4A" w:rsidRPr="00C31C45" w:rsidTr="0065759F">
        <w:tc>
          <w:tcPr>
            <w:tcW w:w="456" w:type="pct"/>
            <w:vMerge w:val="restar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w:t>
            </w:r>
          </w:p>
        </w:tc>
        <w:tc>
          <w:tcPr>
            <w:tcW w:w="2673"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1– Discordo Totalmente</w:t>
            </w: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2,5</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12,5</w:t>
            </w:r>
          </w:p>
        </w:tc>
      </w:tr>
      <w:tr w:rsidR="00341A4A" w:rsidRPr="00C31C45" w:rsidTr="0065759F">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673"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2</w:t>
            </w: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3,6</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8,4</w:t>
            </w:r>
          </w:p>
        </w:tc>
      </w:tr>
      <w:tr w:rsidR="00341A4A" w:rsidRPr="00C31C45" w:rsidTr="0065759F">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673"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3</w:t>
            </w: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6,0</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7,9</w:t>
            </w:r>
          </w:p>
        </w:tc>
      </w:tr>
      <w:tr w:rsidR="00341A4A" w:rsidRPr="00C31C45" w:rsidTr="0065759F">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673"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4</w:t>
            </w: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13,0</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17,9</w:t>
            </w:r>
          </w:p>
        </w:tc>
      </w:tr>
      <w:tr w:rsidR="00341A4A" w:rsidRPr="00C31C45" w:rsidTr="0065759F">
        <w:trPr>
          <w:trHeight w:val="70"/>
        </w:trPr>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673"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5</w:t>
            </w: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18,7</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16,0</w:t>
            </w:r>
          </w:p>
        </w:tc>
      </w:tr>
      <w:tr w:rsidR="00341A4A" w:rsidRPr="00C31C45" w:rsidTr="0065759F">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673"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6</w:t>
            </w: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20,1</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15,0</w:t>
            </w:r>
          </w:p>
        </w:tc>
      </w:tr>
      <w:tr w:rsidR="00341A4A" w:rsidRPr="00C31C45" w:rsidTr="0065759F">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673"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7– Concordo Totalmente</w:t>
            </w: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36,1</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22,3</w:t>
            </w:r>
          </w:p>
        </w:tc>
      </w:tr>
      <w:tr w:rsidR="00341A4A" w:rsidRPr="00C31C45" w:rsidTr="0065759F">
        <w:tc>
          <w:tcPr>
            <w:tcW w:w="3129" w:type="pct"/>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Média</w:t>
            </w: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5,47</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4,50</w:t>
            </w:r>
          </w:p>
        </w:tc>
      </w:tr>
      <w:tr w:rsidR="00341A4A" w:rsidRPr="00C31C45" w:rsidTr="0065759F">
        <w:tc>
          <w:tcPr>
            <w:tcW w:w="3129" w:type="pct"/>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Mediana</w:t>
            </w: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6</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5</w:t>
            </w:r>
          </w:p>
        </w:tc>
      </w:tr>
      <w:tr w:rsidR="00341A4A" w:rsidRPr="00C31C45" w:rsidTr="0065759F">
        <w:tc>
          <w:tcPr>
            <w:tcW w:w="3129" w:type="pct"/>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Moda</w:t>
            </w: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7</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7</w:t>
            </w:r>
          </w:p>
        </w:tc>
      </w:tr>
      <w:tr w:rsidR="00341A4A" w:rsidRPr="00C31C45" w:rsidTr="0065759F">
        <w:tc>
          <w:tcPr>
            <w:tcW w:w="3129" w:type="pct"/>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Desvio Padrão</w:t>
            </w:r>
          </w:p>
        </w:tc>
        <w:tc>
          <w:tcPr>
            <w:tcW w:w="935"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1,587</w:t>
            </w:r>
          </w:p>
        </w:tc>
        <w:tc>
          <w:tcPr>
            <w:tcW w:w="936"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2,014</w:t>
            </w:r>
          </w:p>
        </w:tc>
      </w:tr>
    </w:tbl>
    <w:p w:rsidR="00341A4A" w:rsidRPr="00DB3703" w:rsidRDefault="00341A4A" w:rsidP="00341A4A">
      <w:pPr>
        <w:spacing w:after="0" w:line="360" w:lineRule="auto"/>
        <w:jc w:val="center"/>
        <w:rPr>
          <w:rFonts w:ascii="Times New Roman" w:hAnsi="Times New Roman"/>
          <w:sz w:val="16"/>
          <w:szCs w:val="16"/>
        </w:rPr>
      </w:pPr>
      <w:r w:rsidRPr="00DB3703">
        <w:rPr>
          <w:rFonts w:ascii="Times New Roman" w:hAnsi="Times New Roman"/>
          <w:sz w:val="16"/>
          <w:szCs w:val="16"/>
        </w:rPr>
        <w:t>FONTE: ELABORAÇÃO PRÓPRIA</w:t>
      </w:r>
    </w:p>
    <w:p w:rsidR="00341A4A" w:rsidRDefault="00341A4A" w:rsidP="00341A4A">
      <w:pPr>
        <w:spacing w:after="0" w:line="360" w:lineRule="auto"/>
        <w:jc w:val="both"/>
        <w:rPr>
          <w:rFonts w:ascii="Times New Roman" w:hAnsi="Times New Roman"/>
          <w:sz w:val="24"/>
          <w:szCs w:val="24"/>
        </w:rPr>
      </w:pPr>
    </w:p>
    <w:p w:rsidR="00341A4A" w:rsidRDefault="00341A4A" w:rsidP="00341A4A">
      <w:pPr>
        <w:autoSpaceDE w:val="0"/>
        <w:autoSpaceDN w:val="0"/>
        <w:adjustRightInd w:val="0"/>
        <w:spacing w:after="0" w:line="360" w:lineRule="auto"/>
        <w:jc w:val="both"/>
        <w:rPr>
          <w:rFonts w:ascii="Times New Roman" w:hAnsi="Times New Roman"/>
          <w:sz w:val="24"/>
          <w:szCs w:val="24"/>
        </w:rPr>
      </w:pPr>
      <w:r w:rsidRPr="001F0EA2">
        <w:rPr>
          <w:rFonts w:ascii="Times New Roman" w:hAnsi="Times New Roman"/>
          <w:sz w:val="24"/>
          <w:szCs w:val="24"/>
        </w:rPr>
        <w:t xml:space="preserve">Conforme observamos na </w:t>
      </w:r>
      <w:r w:rsidRPr="00BE4CF9">
        <w:rPr>
          <w:rFonts w:ascii="Times New Roman" w:hAnsi="Times New Roman"/>
          <w:sz w:val="24"/>
          <w:szCs w:val="24"/>
        </w:rPr>
        <w:t xml:space="preserve">Tabela </w:t>
      </w:r>
      <w:r w:rsidR="0038656D">
        <w:rPr>
          <w:rFonts w:ascii="Times New Roman" w:hAnsi="Times New Roman"/>
          <w:sz w:val="24"/>
          <w:szCs w:val="24"/>
        </w:rPr>
        <w:t>5.8</w:t>
      </w:r>
      <w:r w:rsidRPr="001F0EA2">
        <w:rPr>
          <w:rFonts w:ascii="Times New Roman" w:hAnsi="Times New Roman"/>
          <w:sz w:val="24"/>
          <w:szCs w:val="24"/>
        </w:rPr>
        <w:t xml:space="preserve">, os itens da escala </w:t>
      </w:r>
      <w:r w:rsidRPr="008D58B6">
        <w:rPr>
          <w:rFonts w:ascii="Times New Roman" w:hAnsi="Times New Roman"/>
          <w:sz w:val="24"/>
          <w:szCs w:val="24"/>
        </w:rPr>
        <w:t>“</w:t>
      </w:r>
      <w:r>
        <w:rPr>
          <w:rFonts w:ascii="Times New Roman" w:hAnsi="Times New Roman"/>
          <w:sz w:val="24"/>
          <w:szCs w:val="24"/>
        </w:rPr>
        <w:t>m</w:t>
      </w:r>
      <w:r w:rsidRPr="008D58B6">
        <w:rPr>
          <w:rFonts w:ascii="Times New Roman" w:hAnsi="Times New Roman"/>
          <w:sz w:val="24"/>
          <w:szCs w:val="24"/>
        </w:rPr>
        <w:t>otivação</w:t>
      </w:r>
      <w:r>
        <w:rPr>
          <w:rFonts w:ascii="Times New Roman" w:hAnsi="Times New Roman"/>
          <w:sz w:val="24"/>
          <w:szCs w:val="24"/>
        </w:rPr>
        <w:t xml:space="preserve"> em relação à norma s</w:t>
      </w:r>
      <w:r w:rsidRPr="008D58B6">
        <w:rPr>
          <w:rFonts w:ascii="Times New Roman" w:hAnsi="Times New Roman"/>
          <w:sz w:val="24"/>
          <w:szCs w:val="24"/>
        </w:rPr>
        <w:t>ubjetiva</w:t>
      </w:r>
      <w:r>
        <w:rPr>
          <w:rFonts w:ascii="Times New Roman" w:hAnsi="Times New Roman"/>
          <w:sz w:val="24"/>
          <w:szCs w:val="24"/>
        </w:rPr>
        <w:t>” (MNS</w:t>
      </w:r>
      <w:r w:rsidRPr="001F0EA2">
        <w:rPr>
          <w:rFonts w:ascii="Times New Roman" w:hAnsi="Times New Roman"/>
          <w:sz w:val="24"/>
          <w:szCs w:val="24"/>
        </w:rPr>
        <w:t xml:space="preserve">) apresentam médias </w:t>
      </w:r>
      <w:r>
        <w:rPr>
          <w:rFonts w:ascii="Times New Roman" w:hAnsi="Times New Roman"/>
          <w:sz w:val="24"/>
          <w:szCs w:val="24"/>
        </w:rPr>
        <w:t>inferiores</w:t>
      </w:r>
      <w:r w:rsidRPr="001F0EA2">
        <w:rPr>
          <w:rFonts w:ascii="Times New Roman" w:hAnsi="Times New Roman"/>
          <w:sz w:val="24"/>
          <w:szCs w:val="24"/>
        </w:rPr>
        <w:t xml:space="preserve"> ao ponto médio da escala, vari</w:t>
      </w:r>
      <w:r>
        <w:rPr>
          <w:rFonts w:ascii="Times New Roman" w:hAnsi="Times New Roman"/>
          <w:sz w:val="24"/>
          <w:szCs w:val="24"/>
        </w:rPr>
        <w:t>ando no intervalo de 1,60 a 2,87</w:t>
      </w:r>
      <w:r w:rsidRPr="001F0EA2">
        <w:rPr>
          <w:rFonts w:ascii="Times New Roman" w:hAnsi="Times New Roman"/>
          <w:sz w:val="24"/>
          <w:szCs w:val="24"/>
        </w:rPr>
        <w:t xml:space="preserve">. </w:t>
      </w:r>
      <w:r>
        <w:rPr>
          <w:rFonts w:ascii="Times New Roman" w:hAnsi="Times New Roman"/>
          <w:sz w:val="24"/>
          <w:szCs w:val="24"/>
        </w:rPr>
        <w:t xml:space="preserve">A mediana varia entre 1 e 2, sendo o 1 o ponto da escala mais referido. </w:t>
      </w:r>
      <w:r w:rsidRPr="001F0EA2">
        <w:rPr>
          <w:rFonts w:ascii="Times New Roman" w:hAnsi="Times New Roman"/>
          <w:sz w:val="24"/>
          <w:szCs w:val="24"/>
        </w:rPr>
        <w:t xml:space="preserve">Os resultados apontam para uma </w:t>
      </w:r>
      <w:r>
        <w:rPr>
          <w:rFonts w:ascii="Times New Roman" w:hAnsi="Times New Roman"/>
          <w:sz w:val="24"/>
          <w:szCs w:val="24"/>
        </w:rPr>
        <w:t>motivação em relação à norma subjetiva desfavorável à ut</w:t>
      </w:r>
      <w:r w:rsidR="001D0589">
        <w:rPr>
          <w:rFonts w:ascii="Times New Roman" w:hAnsi="Times New Roman"/>
          <w:sz w:val="24"/>
          <w:szCs w:val="24"/>
        </w:rPr>
        <w:t>ilização de Bibliotecas</w:t>
      </w:r>
      <w:r>
        <w:rPr>
          <w:rFonts w:ascii="Times New Roman" w:hAnsi="Times New Roman"/>
          <w:sz w:val="24"/>
          <w:szCs w:val="24"/>
        </w:rPr>
        <w:t xml:space="preserve">. </w:t>
      </w:r>
    </w:p>
    <w:p w:rsidR="00341A4A" w:rsidRDefault="00341A4A" w:rsidP="00341A4A">
      <w:pPr>
        <w:spacing w:before="120" w:after="120" w:line="252" w:lineRule="auto"/>
        <w:jc w:val="center"/>
        <w:rPr>
          <w:rFonts w:ascii="Times New Roman" w:hAnsi="Times New Roman"/>
          <w:caps/>
          <w:spacing w:val="10"/>
          <w:sz w:val="16"/>
          <w:szCs w:val="16"/>
          <w:lang w:bidi="en-US"/>
        </w:rPr>
      </w:pPr>
    </w:p>
    <w:p w:rsidR="00341A4A" w:rsidRPr="00DB3703" w:rsidRDefault="00341A4A" w:rsidP="00341A4A">
      <w:pPr>
        <w:spacing w:before="120" w:after="120" w:line="252" w:lineRule="auto"/>
        <w:jc w:val="center"/>
        <w:rPr>
          <w:rFonts w:ascii="Times New Roman" w:hAnsi="Times New Roman"/>
          <w:caps/>
          <w:spacing w:val="10"/>
          <w:sz w:val="16"/>
          <w:szCs w:val="16"/>
          <w:lang w:bidi="en-US"/>
        </w:rPr>
      </w:pPr>
      <w:r w:rsidRPr="00E63949">
        <w:rPr>
          <w:rFonts w:ascii="Times New Roman" w:hAnsi="Times New Roman"/>
          <w:caps/>
          <w:spacing w:val="10"/>
          <w:sz w:val="16"/>
          <w:szCs w:val="16"/>
          <w:lang w:bidi="en-US"/>
        </w:rPr>
        <w:t xml:space="preserve">Tabela </w:t>
      </w:r>
      <w:r>
        <w:rPr>
          <w:rFonts w:ascii="Times New Roman" w:hAnsi="Times New Roman"/>
          <w:caps/>
          <w:spacing w:val="10"/>
          <w:sz w:val="16"/>
          <w:szCs w:val="16"/>
          <w:lang w:bidi="en-US"/>
        </w:rPr>
        <w:t>5.8</w:t>
      </w:r>
      <w:r w:rsidRPr="00E63949">
        <w:rPr>
          <w:rFonts w:ascii="Times New Roman" w:hAnsi="Times New Roman"/>
          <w:caps/>
          <w:spacing w:val="10"/>
          <w:sz w:val="16"/>
          <w:szCs w:val="16"/>
          <w:lang w:bidi="en-US"/>
        </w:rPr>
        <w:t xml:space="preserve"> - Tabela de Frequências e medidas de estatística descritiva </w:t>
      </w:r>
      <w:r>
        <w:rPr>
          <w:rFonts w:ascii="Times New Roman" w:hAnsi="Times New Roman"/>
          <w:caps/>
          <w:spacing w:val="10"/>
          <w:sz w:val="16"/>
          <w:szCs w:val="16"/>
          <w:lang w:bidi="en-US"/>
        </w:rPr>
        <w:t>- mns</w:t>
      </w:r>
    </w:p>
    <w:tbl>
      <w:tblPr>
        <w:tblStyle w:val="Tabelacomgrelha"/>
        <w:tblW w:w="3983"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485"/>
        <w:gridCol w:w="2832"/>
        <w:gridCol w:w="992"/>
        <w:gridCol w:w="993"/>
        <w:gridCol w:w="967"/>
      </w:tblGrid>
      <w:tr w:rsidR="00341A4A" w:rsidRPr="00C31C45" w:rsidTr="0065759F">
        <w:trPr>
          <w:jc w:val="center"/>
        </w:trPr>
        <w:tc>
          <w:tcPr>
            <w:tcW w:w="387" w:type="pct"/>
            <w:tcBorders>
              <w:top w:val="single" w:sz="4" w:space="0" w:color="auto"/>
              <w:left w:val="nil"/>
              <w:bottom w:val="single" w:sz="4" w:space="0" w:color="auto"/>
              <w:right w:val="nil"/>
            </w:tcBorders>
            <w:vAlign w:val="center"/>
          </w:tcPr>
          <w:p w:rsidR="00341A4A" w:rsidRPr="00C31C45" w:rsidRDefault="00341A4A" w:rsidP="00B54C1A">
            <w:pPr>
              <w:spacing w:after="0"/>
              <w:jc w:val="both"/>
              <w:rPr>
                <w:rFonts w:ascii="Times New Roman" w:hAnsi="Times New Roman"/>
              </w:rPr>
            </w:pPr>
          </w:p>
        </w:tc>
        <w:tc>
          <w:tcPr>
            <w:tcW w:w="2259" w:type="pct"/>
            <w:tcBorders>
              <w:top w:val="single" w:sz="4" w:space="0" w:color="auto"/>
              <w:left w:val="nil"/>
              <w:bottom w:val="single" w:sz="4" w:space="0" w:color="auto"/>
              <w:right w:val="nil"/>
            </w:tcBorders>
          </w:tcPr>
          <w:p w:rsidR="00341A4A" w:rsidRPr="00C31C45" w:rsidRDefault="00341A4A" w:rsidP="00B54C1A">
            <w:pPr>
              <w:spacing w:after="0"/>
              <w:jc w:val="center"/>
              <w:rPr>
                <w:rFonts w:ascii="Times New Roman" w:hAnsi="Times New Roman"/>
              </w:rPr>
            </w:pP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Pr>
                <w:rFonts w:ascii="Times New Roman" w:hAnsi="Times New Roman"/>
                <w:b/>
              </w:rPr>
              <w:t>MNS 1</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Pr>
                <w:rFonts w:ascii="Times New Roman" w:hAnsi="Times New Roman"/>
                <w:b/>
              </w:rPr>
              <w:t>MNS</w:t>
            </w:r>
            <w:r w:rsidRPr="00C31C45">
              <w:rPr>
                <w:rFonts w:ascii="Times New Roman" w:hAnsi="Times New Roman"/>
                <w:b/>
              </w:rPr>
              <w:t xml:space="preserve"> 2</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Pr>
                <w:rFonts w:ascii="Times New Roman" w:hAnsi="Times New Roman"/>
                <w:b/>
              </w:rPr>
              <w:t>MNS 4</w:t>
            </w:r>
          </w:p>
        </w:tc>
      </w:tr>
      <w:tr w:rsidR="00341A4A" w:rsidRPr="00C31C45" w:rsidTr="0065759F">
        <w:trPr>
          <w:jc w:val="center"/>
        </w:trPr>
        <w:tc>
          <w:tcPr>
            <w:tcW w:w="387" w:type="pct"/>
            <w:vMerge w:val="restar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w:t>
            </w:r>
          </w:p>
        </w:tc>
        <w:tc>
          <w:tcPr>
            <w:tcW w:w="2259"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1– Discordo Totalmente</w:t>
            </w: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76,5</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48,8</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34,3</w:t>
            </w:r>
          </w:p>
        </w:tc>
      </w:tr>
      <w:tr w:rsidR="00341A4A" w:rsidRPr="00C31C45" w:rsidTr="0065759F">
        <w:trPr>
          <w:jc w:val="center"/>
        </w:trPr>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259"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2</w:t>
            </w: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9,4</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17,6</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17,7</w:t>
            </w:r>
          </w:p>
        </w:tc>
      </w:tr>
      <w:tr w:rsidR="00341A4A" w:rsidRPr="00C31C45" w:rsidTr="0065759F">
        <w:trPr>
          <w:jc w:val="center"/>
        </w:trPr>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259"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3</w:t>
            </w: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4,5</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11,9</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10,9</w:t>
            </w:r>
          </w:p>
        </w:tc>
      </w:tr>
      <w:tr w:rsidR="00341A4A" w:rsidRPr="00C31C45" w:rsidTr="0065759F">
        <w:trPr>
          <w:jc w:val="center"/>
        </w:trPr>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259"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4</w:t>
            </w: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3,6</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11,3</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17,7</w:t>
            </w:r>
          </w:p>
        </w:tc>
      </w:tr>
      <w:tr w:rsidR="00341A4A" w:rsidRPr="00C31C45" w:rsidTr="0065759F">
        <w:trPr>
          <w:trHeight w:val="70"/>
          <w:jc w:val="center"/>
        </w:trPr>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259"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5</w:t>
            </w: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2,0</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4,6</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8,4</w:t>
            </w:r>
          </w:p>
        </w:tc>
      </w:tr>
      <w:tr w:rsidR="00341A4A" w:rsidRPr="00C31C45" w:rsidTr="0065759F">
        <w:trPr>
          <w:jc w:val="center"/>
        </w:trPr>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259"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6</w:t>
            </w: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1,0</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2,0</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4,9</w:t>
            </w:r>
          </w:p>
        </w:tc>
      </w:tr>
      <w:tr w:rsidR="00341A4A" w:rsidRPr="00C31C45" w:rsidTr="0065759F">
        <w:trPr>
          <w:jc w:val="center"/>
        </w:trPr>
        <w:tc>
          <w:tcPr>
            <w:tcW w:w="0" w:type="auto"/>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259" w:type="pct"/>
            <w:tcBorders>
              <w:top w:val="single" w:sz="4" w:space="0" w:color="auto"/>
              <w:left w:val="nil"/>
              <w:bottom w:val="single" w:sz="4" w:space="0" w:color="auto"/>
              <w:right w:val="nil"/>
            </w:tcBorders>
            <w:hideMark/>
          </w:tcPr>
          <w:p w:rsidR="00341A4A" w:rsidRPr="00C31C45" w:rsidRDefault="00341A4A" w:rsidP="00B54C1A">
            <w:pPr>
              <w:spacing w:after="0"/>
              <w:rPr>
                <w:rFonts w:ascii="Times New Roman" w:hAnsi="Times New Roman"/>
                <w:b/>
              </w:rPr>
            </w:pPr>
            <w:r w:rsidRPr="00C31C45">
              <w:rPr>
                <w:rFonts w:ascii="Times New Roman" w:hAnsi="Times New Roman"/>
                <w:b/>
              </w:rPr>
              <w:t>7–Concordo Totalmente</w:t>
            </w: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3,0</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3,9</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6,2</w:t>
            </w:r>
          </w:p>
        </w:tc>
      </w:tr>
      <w:tr w:rsidR="00341A4A" w:rsidRPr="00C31C45" w:rsidTr="0065759F">
        <w:trPr>
          <w:jc w:val="center"/>
        </w:trPr>
        <w:tc>
          <w:tcPr>
            <w:tcW w:w="2645" w:type="pct"/>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Média</w:t>
            </w: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1,60</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2,27</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2,87</w:t>
            </w:r>
          </w:p>
        </w:tc>
      </w:tr>
      <w:tr w:rsidR="00341A4A" w:rsidRPr="00C31C45" w:rsidTr="0065759F">
        <w:trPr>
          <w:jc w:val="center"/>
        </w:trPr>
        <w:tc>
          <w:tcPr>
            <w:tcW w:w="2645" w:type="pct"/>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Mediana</w:t>
            </w: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w:t>
            </w:r>
          </w:p>
        </w:tc>
      </w:tr>
      <w:tr w:rsidR="00341A4A" w:rsidRPr="00C31C45" w:rsidTr="0065759F">
        <w:trPr>
          <w:jc w:val="center"/>
        </w:trPr>
        <w:tc>
          <w:tcPr>
            <w:tcW w:w="2645" w:type="pct"/>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Moda</w:t>
            </w: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w:t>
            </w:r>
          </w:p>
        </w:tc>
      </w:tr>
      <w:tr w:rsidR="00341A4A" w:rsidRPr="00C31C45" w:rsidTr="0065759F">
        <w:trPr>
          <w:jc w:val="center"/>
        </w:trPr>
        <w:tc>
          <w:tcPr>
            <w:tcW w:w="2645" w:type="pct"/>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Desvio Padrão</w:t>
            </w:r>
          </w:p>
        </w:tc>
        <w:tc>
          <w:tcPr>
            <w:tcW w:w="791"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1,377</w:t>
            </w:r>
          </w:p>
        </w:tc>
        <w:tc>
          <w:tcPr>
            <w:tcW w:w="79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1,644</w:t>
            </w:r>
          </w:p>
        </w:tc>
        <w:tc>
          <w:tcPr>
            <w:tcW w:w="772"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1,865</w:t>
            </w:r>
          </w:p>
        </w:tc>
      </w:tr>
    </w:tbl>
    <w:p w:rsidR="00341A4A" w:rsidRDefault="00341A4A" w:rsidP="00B54C1A">
      <w:pPr>
        <w:spacing w:after="0" w:line="360" w:lineRule="auto"/>
        <w:jc w:val="center"/>
        <w:rPr>
          <w:rFonts w:ascii="Times New Roman" w:hAnsi="Times New Roman"/>
          <w:sz w:val="16"/>
          <w:szCs w:val="16"/>
        </w:rPr>
      </w:pPr>
      <w:r>
        <w:rPr>
          <w:rFonts w:ascii="Times New Roman" w:hAnsi="Times New Roman"/>
          <w:sz w:val="16"/>
          <w:szCs w:val="16"/>
        </w:rPr>
        <w:t>FONTE: ELABORAÇÃO PRÓPRIA</w:t>
      </w:r>
    </w:p>
    <w:p w:rsidR="00341A4A" w:rsidRDefault="00341A4A" w:rsidP="00341A4A">
      <w:pPr>
        <w:spacing w:after="0" w:line="360" w:lineRule="auto"/>
        <w:jc w:val="both"/>
        <w:rPr>
          <w:rFonts w:ascii="Times New Roman" w:hAnsi="Times New Roman"/>
          <w:sz w:val="16"/>
          <w:szCs w:val="16"/>
        </w:rPr>
      </w:pPr>
    </w:p>
    <w:p w:rsidR="00341A4A" w:rsidRPr="001F0EA2" w:rsidRDefault="00341A4A" w:rsidP="00341A4A">
      <w:pPr>
        <w:spacing w:after="0" w:line="360" w:lineRule="auto"/>
        <w:jc w:val="both"/>
        <w:rPr>
          <w:rFonts w:ascii="Times New Roman" w:hAnsi="Times New Roman"/>
          <w:sz w:val="24"/>
          <w:szCs w:val="24"/>
        </w:rPr>
      </w:pPr>
      <w:r w:rsidRPr="001F0EA2">
        <w:rPr>
          <w:rFonts w:ascii="Times New Roman" w:hAnsi="Times New Roman"/>
          <w:sz w:val="24"/>
          <w:szCs w:val="24"/>
        </w:rPr>
        <w:lastRenderedPageBreak/>
        <w:t>Os indicadores de medida do constructo “</w:t>
      </w:r>
      <w:r>
        <w:rPr>
          <w:rFonts w:ascii="Times New Roman" w:hAnsi="Times New Roman"/>
          <w:sz w:val="24"/>
          <w:szCs w:val="24"/>
        </w:rPr>
        <w:t>crenças comportamentais” (CCOM</w:t>
      </w:r>
      <w:r w:rsidRPr="001F0EA2">
        <w:rPr>
          <w:rFonts w:ascii="Times New Roman" w:hAnsi="Times New Roman"/>
          <w:sz w:val="24"/>
          <w:szCs w:val="24"/>
        </w:rPr>
        <w:t xml:space="preserve">), evidenciados na </w:t>
      </w:r>
      <w:r w:rsidRPr="00BE4CF9">
        <w:rPr>
          <w:rFonts w:ascii="Times New Roman" w:hAnsi="Times New Roman"/>
          <w:sz w:val="24"/>
          <w:szCs w:val="24"/>
        </w:rPr>
        <w:t xml:space="preserve">Tabela </w:t>
      </w:r>
      <w:r w:rsidR="0038656D">
        <w:rPr>
          <w:rFonts w:ascii="Times New Roman" w:hAnsi="Times New Roman"/>
          <w:sz w:val="24"/>
          <w:szCs w:val="24"/>
        </w:rPr>
        <w:t>5.9</w:t>
      </w:r>
      <w:r>
        <w:rPr>
          <w:rFonts w:ascii="Times New Roman" w:hAnsi="Times New Roman"/>
          <w:sz w:val="24"/>
          <w:szCs w:val="24"/>
        </w:rPr>
        <w:t>, apresentam médias superiores</w:t>
      </w:r>
      <w:r w:rsidRPr="001F0EA2">
        <w:rPr>
          <w:rFonts w:ascii="Times New Roman" w:hAnsi="Times New Roman"/>
          <w:sz w:val="24"/>
          <w:szCs w:val="24"/>
        </w:rPr>
        <w:t xml:space="preserve"> ao ponto médi</w:t>
      </w:r>
      <w:r>
        <w:rPr>
          <w:rFonts w:ascii="Times New Roman" w:hAnsi="Times New Roman"/>
          <w:sz w:val="24"/>
          <w:szCs w:val="24"/>
        </w:rPr>
        <w:t>o da escala, variando entre 4,41 e 4,76</w:t>
      </w:r>
      <w:r w:rsidRPr="001F0EA2">
        <w:rPr>
          <w:rFonts w:ascii="Times New Roman" w:hAnsi="Times New Roman"/>
          <w:sz w:val="24"/>
          <w:szCs w:val="24"/>
        </w:rPr>
        <w:t xml:space="preserve">. </w:t>
      </w:r>
      <w:r>
        <w:rPr>
          <w:rFonts w:ascii="Times New Roman" w:hAnsi="Times New Roman"/>
          <w:sz w:val="24"/>
          <w:szCs w:val="24"/>
        </w:rPr>
        <w:t>O valor mais frequente é o 7</w:t>
      </w:r>
      <w:r w:rsidRPr="001F0EA2">
        <w:rPr>
          <w:rFonts w:ascii="Times New Roman" w:hAnsi="Times New Roman"/>
          <w:sz w:val="24"/>
          <w:szCs w:val="24"/>
        </w:rPr>
        <w:t xml:space="preserve"> e</w:t>
      </w:r>
      <w:r>
        <w:rPr>
          <w:rFonts w:ascii="Times New Roman" w:hAnsi="Times New Roman"/>
          <w:sz w:val="24"/>
          <w:szCs w:val="24"/>
        </w:rPr>
        <w:t xml:space="preserve"> as medianas são iguais a 5.</w:t>
      </w:r>
    </w:p>
    <w:p w:rsidR="00341A4A" w:rsidRDefault="00341A4A" w:rsidP="00341A4A">
      <w:pPr>
        <w:spacing w:after="0" w:line="360" w:lineRule="auto"/>
        <w:jc w:val="both"/>
        <w:rPr>
          <w:rFonts w:ascii="Times New Roman" w:hAnsi="Times New Roman"/>
          <w:sz w:val="24"/>
          <w:szCs w:val="24"/>
        </w:rPr>
      </w:pPr>
      <w:r w:rsidRPr="001F0EA2">
        <w:rPr>
          <w:rFonts w:ascii="Times New Roman" w:hAnsi="Times New Roman"/>
          <w:sz w:val="24"/>
          <w:szCs w:val="24"/>
        </w:rPr>
        <w:t xml:space="preserve">Os valores apontam para níveis </w:t>
      </w:r>
      <w:r>
        <w:rPr>
          <w:rFonts w:ascii="Times New Roman" w:hAnsi="Times New Roman"/>
          <w:sz w:val="24"/>
          <w:szCs w:val="24"/>
        </w:rPr>
        <w:t>razoáveis</w:t>
      </w:r>
      <w:r w:rsidRPr="001F0EA2">
        <w:rPr>
          <w:rFonts w:ascii="Times New Roman" w:hAnsi="Times New Roman"/>
          <w:sz w:val="24"/>
          <w:szCs w:val="24"/>
        </w:rPr>
        <w:t xml:space="preserve"> de </w:t>
      </w:r>
      <w:r>
        <w:rPr>
          <w:rFonts w:ascii="Times New Roman" w:hAnsi="Times New Roman"/>
          <w:sz w:val="24"/>
          <w:szCs w:val="24"/>
        </w:rPr>
        <w:t>crenças comportamentais na ut</w:t>
      </w:r>
      <w:r w:rsidR="00676D8A">
        <w:rPr>
          <w:rFonts w:ascii="Times New Roman" w:hAnsi="Times New Roman"/>
          <w:sz w:val="24"/>
          <w:szCs w:val="24"/>
        </w:rPr>
        <w:t>ilização de Bibliotecas</w:t>
      </w:r>
      <w:r>
        <w:rPr>
          <w:rFonts w:ascii="Times New Roman" w:hAnsi="Times New Roman"/>
          <w:sz w:val="24"/>
          <w:szCs w:val="24"/>
        </w:rPr>
        <w:t>.</w:t>
      </w:r>
    </w:p>
    <w:p w:rsidR="00341A4A" w:rsidRDefault="00341A4A" w:rsidP="00341A4A">
      <w:pPr>
        <w:spacing w:after="0" w:line="360" w:lineRule="auto"/>
        <w:jc w:val="both"/>
        <w:rPr>
          <w:rFonts w:ascii="Times New Roman" w:hAnsi="Times New Roman"/>
          <w:sz w:val="24"/>
          <w:szCs w:val="24"/>
        </w:rPr>
      </w:pPr>
    </w:p>
    <w:p w:rsidR="00341A4A" w:rsidRPr="00E63949" w:rsidRDefault="00341A4A" w:rsidP="00341A4A">
      <w:pPr>
        <w:spacing w:before="120" w:after="120" w:line="252" w:lineRule="auto"/>
        <w:jc w:val="center"/>
        <w:rPr>
          <w:rFonts w:ascii="Times New Roman" w:hAnsi="Times New Roman"/>
          <w:caps/>
          <w:spacing w:val="10"/>
          <w:sz w:val="16"/>
          <w:szCs w:val="16"/>
          <w:lang w:bidi="en-US"/>
        </w:rPr>
      </w:pPr>
      <w:r w:rsidRPr="00E63949">
        <w:rPr>
          <w:rFonts w:ascii="Times New Roman" w:hAnsi="Times New Roman"/>
          <w:caps/>
          <w:spacing w:val="10"/>
          <w:sz w:val="16"/>
          <w:szCs w:val="16"/>
          <w:lang w:bidi="en-US"/>
        </w:rPr>
        <w:t>Tabela</w:t>
      </w:r>
      <w:r>
        <w:rPr>
          <w:rFonts w:ascii="Times New Roman" w:hAnsi="Times New Roman"/>
          <w:caps/>
          <w:spacing w:val="10"/>
          <w:sz w:val="16"/>
          <w:szCs w:val="16"/>
          <w:lang w:bidi="en-US"/>
        </w:rPr>
        <w:t xml:space="preserve"> 5.9</w:t>
      </w:r>
      <w:r w:rsidRPr="00E63949">
        <w:rPr>
          <w:rFonts w:ascii="Times New Roman" w:hAnsi="Times New Roman"/>
          <w:caps/>
          <w:spacing w:val="10"/>
          <w:sz w:val="16"/>
          <w:szCs w:val="16"/>
          <w:lang w:bidi="en-US"/>
        </w:rPr>
        <w:t xml:space="preserve"> - Tabela de Frequências e medidas de estatística descritiva </w:t>
      </w:r>
      <w:r>
        <w:rPr>
          <w:rFonts w:ascii="Times New Roman" w:hAnsi="Times New Roman"/>
          <w:caps/>
          <w:spacing w:val="10"/>
          <w:sz w:val="16"/>
          <w:szCs w:val="16"/>
          <w:lang w:bidi="en-US"/>
        </w:rPr>
        <w:t>- CCOM</w:t>
      </w:r>
    </w:p>
    <w:tbl>
      <w:tblPr>
        <w:tblStyle w:val="Tabelacomgrelha"/>
        <w:tblW w:w="5494"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470"/>
        <w:gridCol w:w="2756"/>
        <w:gridCol w:w="1134"/>
        <w:gridCol w:w="1134"/>
      </w:tblGrid>
      <w:tr w:rsidR="00341A4A" w:rsidRPr="00C31C45" w:rsidTr="0065759F">
        <w:trPr>
          <w:jc w:val="center"/>
        </w:trPr>
        <w:tc>
          <w:tcPr>
            <w:tcW w:w="470" w:type="dxa"/>
            <w:tcBorders>
              <w:top w:val="single" w:sz="4" w:space="0" w:color="auto"/>
              <w:left w:val="nil"/>
              <w:bottom w:val="single" w:sz="4" w:space="0" w:color="auto"/>
              <w:right w:val="nil"/>
            </w:tcBorders>
            <w:vAlign w:val="center"/>
          </w:tcPr>
          <w:p w:rsidR="00341A4A" w:rsidRPr="00C31C45" w:rsidRDefault="00341A4A" w:rsidP="00B54C1A">
            <w:pPr>
              <w:spacing w:after="0"/>
              <w:jc w:val="center"/>
              <w:rPr>
                <w:rFonts w:ascii="Times New Roman" w:hAnsi="Times New Roman"/>
              </w:rPr>
            </w:pPr>
          </w:p>
        </w:tc>
        <w:tc>
          <w:tcPr>
            <w:tcW w:w="2756" w:type="dxa"/>
            <w:tcBorders>
              <w:top w:val="single" w:sz="4" w:space="0" w:color="auto"/>
              <w:left w:val="nil"/>
              <w:bottom w:val="single" w:sz="4" w:space="0" w:color="auto"/>
              <w:right w:val="nil"/>
            </w:tcBorders>
          </w:tcPr>
          <w:p w:rsidR="00341A4A" w:rsidRPr="00C31C45" w:rsidRDefault="00341A4A" w:rsidP="00B54C1A">
            <w:pPr>
              <w:spacing w:after="0"/>
              <w:jc w:val="center"/>
              <w:rPr>
                <w:rFonts w:ascii="Times New Roman" w:hAnsi="Times New Roman"/>
                <w:b/>
              </w:rPr>
            </w:pP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Pr>
                <w:rFonts w:ascii="Times New Roman" w:hAnsi="Times New Roman"/>
                <w:b/>
              </w:rPr>
              <w:t>CCOM 1</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Pr>
                <w:rFonts w:ascii="Times New Roman" w:hAnsi="Times New Roman"/>
                <w:b/>
              </w:rPr>
              <w:t>CCOM 4</w:t>
            </w:r>
          </w:p>
        </w:tc>
      </w:tr>
      <w:tr w:rsidR="00341A4A" w:rsidRPr="00C31C45" w:rsidTr="0065759F">
        <w:trPr>
          <w:jc w:val="center"/>
        </w:trPr>
        <w:tc>
          <w:tcPr>
            <w:tcW w:w="470" w:type="dxa"/>
            <w:vMerge w:val="restar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w:t>
            </w:r>
          </w:p>
        </w:tc>
        <w:tc>
          <w:tcPr>
            <w:tcW w:w="2756"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1– Discordo Totalmente</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9,5</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12,3</w:t>
            </w:r>
          </w:p>
        </w:tc>
      </w:tr>
      <w:tr w:rsidR="00341A4A" w:rsidRPr="00C31C45" w:rsidTr="0065759F">
        <w:trPr>
          <w:jc w:val="center"/>
        </w:trPr>
        <w:tc>
          <w:tcPr>
            <w:tcW w:w="470"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756"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2</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6,5</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8,8</w:t>
            </w:r>
          </w:p>
        </w:tc>
      </w:tr>
      <w:tr w:rsidR="00341A4A" w:rsidRPr="00C31C45" w:rsidTr="0065759F">
        <w:trPr>
          <w:jc w:val="center"/>
        </w:trPr>
        <w:tc>
          <w:tcPr>
            <w:tcW w:w="470"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756"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3</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10,7</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9,3</w:t>
            </w:r>
          </w:p>
        </w:tc>
      </w:tr>
      <w:tr w:rsidR="00341A4A" w:rsidRPr="00C31C45" w:rsidTr="0065759F">
        <w:trPr>
          <w:jc w:val="center"/>
        </w:trPr>
        <w:tc>
          <w:tcPr>
            <w:tcW w:w="470"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756"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4</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13,9</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18,6</w:t>
            </w:r>
          </w:p>
        </w:tc>
      </w:tr>
      <w:tr w:rsidR="00341A4A" w:rsidRPr="00C31C45" w:rsidTr="0065759F">
        <w:trPr>
          <w:jc w:val="center"/>
        </w:trPr>
        <w:tc>
          <w:tcPr>
            <w:tcW w:w="470"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756"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5</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16,9</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17,7</w:t>
            </w:r>
          </w:p>
        </w:tc>
      </w:tr>
      <w:tr w:rsidR="00341A4A" w:rsidRPr="00C31C45" w:rsidTr="0065759F">
        <w:trPr>
          <w:jc w:val="center"/>
        </w:trPr>
        <w:tc>
          <w:tcPr>
            <w:tcW w:w="470"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756"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6</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16,4</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12,4</w:t>
            </w:r>
          </w:p>
        </w:tc>
      </w:tr>
      <w:tr w:rsidR="00341A4A" w:rsidRPr="00C31C45" w:rsidTr="0065759F">
        <w:trPr>
          <w:jc w:val="center"/>
        </w:trPr>
        <w:tc>
          <w:tcPr>
            <w:tcW w:w="470"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756"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7–Concordo Totalmente</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26,1</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20,9</w:t>
            </w:r>
          </w:p>
        </w:tc>
      </w:tr>
      <w:tr w:rsidR="00341A4A" w:rsidRPr="00C31C45" w:rsidTr="0065759F">
        <w:trPr>
          <w:jc w:val="center"/>
        </w:trPr>
        <w:tc>
          <w:tcPr>
            <w:tcW w:w="3226" w:type="dxa"/>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Média</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4,76</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4,41</w:t>
            </w:r>
          </w:p>
        </w:tc>
      </w:tr>
      <w:tr w:rsidR="00341A4A" w:rsidRPr="00C31C45" w:rsidTr="0065759F">
        <w:trPr>
          <w:jc w:val="center"/>
        </w:trPr>
        <w:tc>
          <w:tcPr>
            <w:tcW w:w="3226" w:type="dxa"/>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Mediana</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5</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5</w:t>
            </w:r>
          </w:p>
        </w:tc>
      </w:tr>
      <w:tr w:rsidR="00341A4A" w:rsidRPr="00C31C45" w:rsidTr="0065759F">
        <w:trPr>
          <w:jc w:val="center"/>
        </w:trPr>
        <w:tc>
          <w:tcPr>
            <w:tcW w:w="3226" w:type="dxa"/>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Moda</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7</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7</w:t>
            </w:r>
          </w:p>
        </w:tc>
      </w:tr>
      <w:tr w:rsidR="00341A4A" w:rsidRPr="00C31C45" w:rsidTr="0065759F">
        <w:trPr>
          <w:jc w:val="center"/>
        </w:trPr>
        <w:tc>
          <w:tcPr>
            <w:tcW w:w="3226" w:type="dxa"/>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Desvio Padrão</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1,956</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1,986</w:t>
            </w:r>
          </w:p>
        </w:tc>
      </w:tr>
    </w:tbl>
    <w:p w:rsidR="00341A4A" w:rsidRPr="00DB3703" w:rsidRDefault="00341A4A" w:rsidP="00341A4A">
      <w:pPr>
        <w:spacing w:after="0" w:line="360" w:lineRule="auto"/>
        <w:jc w:val="center"/>
        <w:rPr>
          <w:rFonts w:ascii="Times New Roman" w:hAnsi="Times New Roman"/>
          <w:sz w:val="16"/>
          <w:szCs w:val="16"/>
        </w:rPr>
      </w:pPr>
      <w:r>
        <w:rPr>
          <w:rFonts w:ascii="Times New Roman" w:hAnsi="Times New Roman"/>
          <w:sz w:val="16"/>
          <w:szCs w:val="16"/>
        </w:rPr>
        <w:t>FONTE: ELABORAÇÃO PRÓPRIA</w:t>
      </w:r>
    </w:p>
    <w:p w:rsidR="00341A4A" w:rsidRDefault="00341A4A" w:rsidP="00341A4A">
      <w:pPr>
        <w:spacing w:after="0" w:line="360" w:lineRule="auto"/>
        <w:jc w:val="both"/>
        <w:rPr>
          <w:rFonts w:ascii="Times New Roman" w:hAnsi="Times New Roman"/>
          <w:sz w:val="24"/>
          <w:szCs w:val="24"/>
        </w:rPr>
      </w:pPr>
    </w:p>
    <w:p w:rsidR="00341A4A" w:rsidRPr="001F0EA2" w:rsidRDefault="00341A4A" w:rsidP="00341A4A">
      <w:pPr>
        <w:spacing w:after="0" w:line="360" w:lineRule="auto"/>
        <w:jc w:val="both"/>
        <w:rPr>
          <w:rFonts w:ascii="Times New Roman" w:hAnsi="Times New Roman"/>
          <w:sz w:val="24"/>
          <w:szCs w:val="24"/>
        </w:rPr>
      </w:pPr>
      <w:r w:rsidRPr="001F0EA2">
        <w:rPr>
          <w:rFonts w:ascii="Times New Roman" w:hAnsi="Times New Roman"/>
          <w:sz w:val="24"/>
          <w:szCs w:val="24"/>
        </w:rPr>
        <w:t>A escala que mede o con</w:t>
      </w:r>
      <w:r>
        <w:rPr>
          <w:rFonts w:ascii="Times New Roman" w:hAnsi="Times New Roman"/>
          <w:sz w:val="24"/>
          <w:szCs w:val="24"/>
        </w:rPr>
        <w:t>structo “crenças normativas” (CN</w:t>
      </w:r>
      <w:r w:rsidRPr="001F0EA2">
        <w:rPr>
          <w:rFonts w:ascii="Times New Roman" w:hAnsi="Times New Roman"/>
          <w:sz w:val="24"/>
          <w:szCs w:val="24"/>
        </w:rPr>
        <w:t xml:space="preserve">) </w:t>
      </w:r>
      <w:r>
        <w:rPr>
          <w:rFonts w:ascii="Times New Roman" w:hAnsi="Times New Roman"/>
          <w:sz w:val="24"/>
          <w:szCs w:val="24"/>
        </w:rPr>
        <w:t>apresenta um</w:t>
      </w:r>
      <w:r w:rsidRPr="001F0EA2">
        <w:rPr>
          <w:rFonts w:ascii="Times New Roman" w:hAnsi="Times New Roman"/>
          <w:sz w:val="24"/>
          <w:szCs w:val="24"/>
        </w:rPr>
        <w:t xml:space="preserve">a média </w:t>
      </w:r>
      <w:r>
        <w:rPr>
          <w:rFonts w:ascii="Times New Roman" w:hAnsi="Times New Roman"/>
          <w:sz w:val="24"/>
          <w:szCs w:val="24"/>
        </w:rPr>
        <w:t>que varia entre 2,58 e 3,06, sendo inferior ao ponto médio da escala. A mediana oscila entre 2 e 3</w:t>
      </w:r>
      <w:r w:rsidRPr="001F0EA2">
        <w:rPr>
          <w:rFonts w:ascii="Times New Roman" w:hAnsi="Times New Roman"/>
          <w:sz w:val="24"/>
          <w:szCs w:val="24"/>
        </w:rPr>
        <w:t xml:space="preserve"> e a moda </w:t>
      </w:r>
      <w:r>
        <w:rPr>
          <w:rFonts w:ascii="Times New Roman" w:hAnsi="Times New Roman"/>
          <w:sz w:val="24"/>
          <w:szCs w:val="24"/>
        </w:rPr>
        <w:t>é igual a 1 para todos os itens</w:t>
      </w:r>
      <w:r w:rsidRPr="001F0EA2">
        <w:rPr>
          <w:rFonts w:ascii="Times New Roman" w:hAnsi="Times New Roman"/>
          <w:sz w:val="24"/>
          <w:szCs w:val="24"/>
        </w:rPr>
        <w:t xml:space="preserve">, conforme sintetiza a </w:t>
      </w:r>
      <w:r w:rsidR="0038656D">
        <w:rPr>
          <w:rFonts w:ascii="Times New Roman" w:hAnsi="Times New Roman"/>
          <w:sz w:val="24"/>
          <w:szCs w:val="24"/>
        </w:rPr>
        <w:t>Tabela 5.10</w:t>
      </w:r>
      <w:r w:rsidRPr="00BE4CF9">
        <w:rPr>
          <w:rFonts w:ascii="Times New Roman" w:hAnsi="Times New Roman"/>
          <w:sz w:val="24"/>
          <w:szCs w:val="24"/>
        </w:rPr>
        <w:t>.</w:t>
      </w:r>
    </w:p>
    <w:p w:rsidR="00341A4A" w:rsidRDefault="00341A4A" w:rsidP="00341A4A">
      <w:pPr>
        <w:spacing w:after="0" w:line="360" w:lineRule="auto"/>
        <w:jc w:val="both"/>
        <w:rPr>
          <w:rFonts w:ascii="Times New Roman" w:hAnsi="Times New Roman"/>
          <w:sz w:val="24"/>
          <w:szCs w:val="24"/>
        </w:rPr>
      </w:pPr>
      <w:r w:rsidRPr="001F0EA2">
        <w:rPr>
          <w:rFonts w:ascii="Times New Roman" w:hAnsi="Times New Roman"/>
          <w:sz w:val="24"/>
          <w:szCs w:val="24"/>
        </w:rPr>
        <w:t>Os resultados apontam, em ge</w:t>
      </w:r>
      <w:r>
        <w:rPr>
          <w:rFonts w:ascii="Times New Roman" w:hAnsi="Times New Roman"/>
          <w:sz w:val="24"/>
          <w:szCs w:val="24"/>
        </w:rPr>
        <w:t xml:space="preserve">ral, para um nível reduzido de crenças normativas </w:t>
      </w:r>
      <w:r w:rsidR="00676D8A">
        <w:rPr>
          <w:rFonts w:ascii="Times New Roman" w:hAnsi="Times New Roman"/>
          <w:sz w:val="24"/>
          <w:szCs w:val="24"/>
        </w:rPr>
        <w:t>na utilização de Bibliotecas.</w:t>
      </w:r>
      <w:r>
        <w:rPr>
          <w:rFonts w:ascii="Times New Roman" w:hAnsi="Times New Roman"/>
          <w:sz w:val="24"/>
          <w:szCs w:val="24"/>
        </w:rPr>
        <w:t xml:space="preserve"> </w:t>
      </w:r>
    </w:p>
    <w:p w:rsidR="00341A4A" w:rsidRPr="00DB3703" w:rsidRDefault="00341A4A" w:rsidP="00341A4A">
      <w:pPr>
        <w:spacing w:after="0" w:line="360" w:lineRule="auto"/>
        <w:jc w:val="both"/>
        <w:rPr>
          <w:rFonts w:ascii="Times New Roman" w:hAnsi="Times New Roman"/>
          <w:sz w:val="16"/>
          <w:szCs w:val="16"/>
        </w:rPr>
      </w:pPr>
    </w:p>
    <w:p w:rsidR="00341A4A" w:rsidRPr="00E63949" w:rsidRDefault="00341A4A" w:rsidP="00341A4A">
      <w:pPr>
        <w:spacing w:before="120" w:after="120" w:line="240" w:lineRule="auto"/>
        <w:jc w:val="center"/>
        <w:rPr>
          <w:rFonts w:ascii="Times New Roman" w:hAnsi="Times New Roman"/>
          <w:caps/>
          <w:spacing w:val="10"/>
          <w:sz w:val="16"/>
          <w:szCs w:val="16"/>
          <w:lang w:bidi="en-US"/>
        </w:rPr>
      </w:pPr>
      <w:r w:rsidRPr="00E63949">
        <w:rPr>
          <w:rFonts w:ascii="Times New Roman" w:hAnsi="Times New Roman"/>
          <w:caps/>
          <w:spacing w:val="10"/>
          <w:sz w:val="16"/>
          <w:szCs w:val="16"/>
          <w:lang w:bidi="en-US"/>
        </w:rPr>
        <w:t xml:space="preserve">Tabela </w:t>
      </w:r>
      <w:r>
        <w:rPr>
          <w:rFonts w:ascii="Times New Roman" w:hAnsi="Times New Roman"/>
          <w:caps/>
          <w:spacing w:val="10"/>
          <w:sz w:val="16"/>
          <w:szCs w:val="16"/>
          <w:lang w:bidi="en-US"/>
        </w:rPr>
        <w:t>5.10</w:t>
      </w:r>
      <w:r w:rsidRPr="00E63949">
        <w:rPr>
          <w:rFonts w:ascii="Times New Roman" w:hAnsi="Times New Roman"/>
          <w:caps/>
          <w:spacing w:val="10"/>
          <w:sz w:val="16"/>
          <w:szCs w:val="16"/>
          <w:lang w:bidi="en-US"/>
        </w:rPr>
        <w:t xml:space="preserve"> - Tabela de Frequências e medidas de estatística descritiva </w:t>
      </w:r>
      <w:r>
        <w:rPr>
          <w:rFonts w:ascii="Times New Roman" w:hAnsi="Times New Roman"/>
          <w:caps/>
          <w:spacing w:val="10"/>
          <w:sz w:val="16"/>
          <w:szCs w:val="16"/>
          <w:lang w:bidi="en-US"/>
        </w:rPr>
        <w:t>- CN</w:t>
      </w:r>
    </w:p>
    <w:tbl>
      <w:tblPr>
        <w:tblStyle w:val="Tabelacomgrelha"/>
        <w:tblW w:w="4024"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436"/>
        <w:gridCol w:w="2505"/>
        <w:gridCol w:w="1131"/>
        <w:gridCol w:w="1164"/>
        <w:gridCol w:w="1098"/>
      </w:tblGrid>
      <w:tr w:rsidR="00341A4A" w:rsidRPr="00C31C45" w:rsidTr="0065759F">
        <w:trPr>
          <w:jc w:val="center"/>
        </w:trPr>
        <w:tc>
          <w:tcPr>
            <w:tcW w:w="343" w:type="pct"/>
            <w:tcBorders>
              <w:top w:val="single" w:sz="4" w:space="0" w:color="auto"/>
              <w:left w:val="nil"/>
              <w:bottom w:val="single" w:sz="4" w:space="0" w:color="auto"/>
              <w:right w:val="nil"/>
            </w:tcBorders>
            <w:vAlign w:val="center"/>
          </w:tcPr>
          <w:p w:rsidR="00341A4A" w:rsidRPr="00C31C45" w:rsidRDefault="00341A4A" w:rsidP="0065759F">
            <w:pPr>
              <w:jc w:val="center"/>
              <w:rPr>
                <w:rFonts w:ascii="Times New Roman" w:hAnsi="Times New Roman"/>
              </w:rPr>
            </w:pPr>
          </w:p>
        </w:tc>
        <w:tc>
          <w:tcPr>
            <w:tcW w:w="1977" w:type="pct"/>
            <w:tcBorders>
              <w:top w:val="single" w:sz="4" w:space="0" w:color="auto"/>
              <w:left w:val="nil"/>
              <w:bottom w:val="single" w:sz="4" w:space="0" w:color="auto"/>
              <w:right w:val="nil"/>
            </w:tcBorders>
          </w:tcPr>
          <w:p w:rsidR="00341A4A" w:rsidRPr="00C31C45" w:rsidRDefault="00341A4A" w:rsidP="00B54C1A">
            <w:pPr>
              <w:spacing w:after="0"/>
              <w:jc w:val="center"/>
              <w:rPr>
                <w:rFonts w:ascii="Times New Roman" w:hAnsi="Times New Roman"/>
                <w:b/>
              </w:rPr>
            </w:pPr>
          </w:p>
        </w:tc>
        <w:tc>
          <w:tcPr>
            <w:tcW w:w="893"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Pr>
                <w:rFonts w:ascii="Times New Roman" w:hAnsi="Times New Roman"/>
                <w:b/>
              </w:rPr>
              <w:t>CN 1</w:t>
            </w:r>
          </w:p>
        </w:tc>
        <w:tc>
          <w:tcPr>
            <w:tcW w:w="919"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Pr>
                <w:rFonts w:ascii="Times New Roman" w:hAnsi="Times New Roman"/>
                <w:b/>
              </w:rPr>
              <w:t>CN</w:t>
            </w:r>
            <w:r w:rsidRPr="00C31C45">
              <w:rPr>
                <w:rFonts w:ascii="Times New Roman" w:hAnsi="Times New Roman"/>
                <w:b/>
              </w:rPr>
              <w:t xml:space="preserve"> 2</w:t>
            </w:r>
          </w:p>
        </w:tc>
        <w:tc>
          <w:tcPr>
            <w:tcW w:w="867"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C</w:t>
            </w:r>
            <w:r>
              <w:rPr>
                <w:rFonts w:ascii="Times New Roman" w:hAnsi="Times New Roman"/>
                <w:b/>
              </w:rPr>
              <w:t>N 4</w:t>
            </w:r>
          </w:p>
        </w:tc>
      </w:tr>
      <w:tr w:rsidR="00341A4A" w:rsidRPr="00C31C45" w:rsidTr="0065759F">
        <w:trPr>
          <w:jc w:val="center"/>
        </w:trPr>
        <w:tc>
          <w:tcPr>
            <w:tcW w:w="343" w:type="pct"/>
            <w:vMerge w:val="restart"/>
            <w:tcBorders>
              <w:top w:val="single" w:sz="4" w:space="0" w:color="auto"/>
              <w:left w:val="nil"/>
              <w:bottom w:val="single" w:sz="4" w:space="0" w:color="auto"/>
              <w:right w:val="nil"/>
            </w:tcBorders>
            <w:vAlign w:val="center"/>
            <w:hideMark/>
          </w:tcPr>
          <w:p w:rsidR="00341A4A" w:rsidRPr="00C31C45" w:rsidRDefault="00341A4A" w:rsidP="0065759F">
            <w:pPr>
              <w:jc w:val="center"/>
              <w:rPr>
                <w:rFonts w:ascii="Times New Roman" w:hAnsi="Times New Roman"/>
                <w:b/>
              </w:rPr>
            </w:pPr>
            <w:r w:rsidRPr="00C31C45">
              <w:rPr>
                <w:rFonts w:ascii="Times New Roman" w:hAnsi="Times New Roman"/>
                <w:b/>
              </w:rPr>
              <w:t>%</w:t>
            </w:r>
          </w:p>
        </w:tc>
        <w:tc>
          <w:tcPr>
            <w:tcW w:w="197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 xml:space="preserve">1– Discordo </w:t>
            </w:r>
            <w:r>
              <w:rPr>
                <w:rFonts w:ascii="Times New Roman" w:hAnsi="Times New Roman"/>
                <w:b/>
              </w:rPr>
              <w:t>T</w:t>
            </w:r>
            <w:r w:rsidRPr="00C31C45">
              <w:rPr>
                <w:rFonts w:ascii="Times New Roman" w:hAnsi="Times New Roman"/>
                <w:b/>
              </w:rPr>
              <w:t>otalmente</w:t>
            </w:r>
          </w:p>
        </w:tc>
        <w:tc>
          <w:tcPr>
            <w:tcW w:w="893"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39,8</w:t>
            </w:r>
          </w:p>
        </w:tc>
        <w:tc>
          <w:tcPr>
            <w:tcW w:w="919"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39,7</w:t>
            </w:r>
          </w:p>
        </w:tc>
        <w:tc>
          <w:tcPr>
            <w:tcW w:w="86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30,3</w:t>
            </w:r>
          </w:p>
        </w:tc>
      </w:tr>
      <w:tr w:rsidR="00341A4A" w:rsidRPr="00C31C45" w:rsidTr="0065759F">
        <w:trPr>
          <w:jc w:val="center"/>
        </w:trPr>
        <w:tc>
          <w:tcPr>
            <w:tcW w:w="343" w:type="pct"/>
            <w:vMerge/>
            <w:tcBorders>
              <w:top w:val="single" w:sz="4" w:space="0" w:color="auto"/>
              <w:left w:val="nil"/>
              <w:bottom w:val="single" w:sz="4" w:space="0" w:color="auto"/>
              <w:right w:val="nil"/>
            </w:tcBorders>
            <w:vAlign w:val="center"/>
            <w:hideMark/>
          </w:tcPr>
          <w:p w:rsidR="00341A4A" w:rsidRPr="00C31C45" w:rsidRDefault="00341A4A" w:rsidP="0065759F">
            <w:pPr>
              <w:rPr>
                <w:rFonts w:ascii="Times New Roman" w:hAnsi="Times New Roman"/>
                <w:b/>
              </w:rPr>
            </w:pPr>
          </w:p>
        </w:tc>
        <w:tc>
          <w:tcPr>
            <w:tcW w:w="197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2</w:t>
            </w:r>
          </w:p>
        </w:tc>
        <w:tc>
          <w:tcPr>
            <w:tcW w:w="893"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13,6</w:t>
            </w:r>
          </w:p>
        </w:tc>
        <w:tc>
          <w:tcPr>
            <w:tcW w:w="919"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17,3</w:t>
            </w:r>
          </w:p>
        </w:tc>
        <w:tc>
          <w:tcPr>
            <w:tcW w:w="86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14,1</w:t>
            </w:r>
          </w:p>
        </w:tc>
      </w:tr>
      <w:tr w:rsidR="00341A4A" w:rsidRPr="00C31C45" w:rsidTr="0065759F">
        <w:trPr>
          <w:jc w:val="center"/>
        </w:trPr>
        <w:tc>
          <w:tcPr>
            <w:tcW w:w="343" w:type="pct"/>
            <w:vMerge/>
            <w:tcBorders>
              <w:top w:val="single" w:sz="4" w:space="0" w:color="auto"/>
              <w:left w:val="nil"/>
              <w:bottom w:val="single" w:sz="4" w:space="0" w:color="auto"/>
              <w:right w:val="nil"/>
            </w:tcBorders>
            <w:vAlign w:val="center"/>
            <w:hideMark/>
          </w:tcPr>
          <w:p w:rsidR="00341A4A" w:rsidRPr="00C31C45" w:rsidRDefault="00341A4A" w:rsidP="0065759F">
            <w:pPr>
              <w:rPr>
                <w:rFonts w:ascii="Times New Roman" w:hAnsi="Times New Roman"/>
                <w:b/>
              </w:rPr>
            </w:pPr>
          </w:p>
        </w:tc>
        <w:tc>
          <w:tcPr>
            <w:tcW w:w="197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3</w:t>
            </w:r>
          </w:p>
        </w:tc>
        <w:tc>
          <w:tcPr>
            <w:tcW w:w="893"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12,1</w:t>
            </w:r>
          </w:p>
        </w:tc>
        <w:tc>
          <w:tcPr>
            <w:tcW w:w="919"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13,3</w:t>
            </w:r>
          </w:p>
        </w:tc>
        <w:tc>
          <w:tcPr>
            <w:tcW w:w="86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16,8</w:t>
            </w:r>
          </w:p>
        </w:tc>
      </w:tr>
      <w:tr w:rsidR="00341A4A" w:rsidRPr="00C31C45" w:rsidTr="0065759F">
        <w:trPr>
          <w:jc w:val="center"/>
        </w:trPr>
        <w:tc>
          <w:tcPr>
            <w:tcW w:w="343" w:type="pct"/>
            <w:vMerge/>
            <w:tcBorders>
              <w:top w:val="single" w:sz="4" w:space="0" w:color="auto"/>
              <w:left w:val="nil"/>
              <w:bottom w:val="single" w:sz="4" w:space="0" w:color="auto"/>
              <w:right w:val="nil"/>
            </w:tcBorders>
            <w:vAlign w:val="center"/>
            <w:hideMark/>
          </w:tcPr>
          <w:p w:rsidR="00341A4A" w:rsidRPr="00C31C45" w:rsidRDefault="00341A4A" w:rsidP="0065759F">
            <w:pPr>
              <w:rPr>
                <w:rFonts w:ascii="Times New Roman" w:hAnsi="Times New Roman"/>
                <w:b/>
              </w:rPr>
            </w:pPr>
          </w:p>
        </w:tc>
        <w:tc>
          <w:tcPr>
            <w:tcW w:w="197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4</w:t>
            </w:r>
          </w:p>
        </w:tc>
        <w:tc>
          <w:tcPr>
            <w:tcW w:w="893"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16,0</w:t>
            </w:r>
          </w:p>
        </w:tc>
        <w:tc>
          <w:tcPr>
            <w:tcW w:w="919"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15,5</w:t>
            </w:r>
          </w:p>
        </w:tc>
        <w:tc>
          <w:tcPr>
            <w:tcW w:w="86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15,1</w:t>
            </w:r>
          </w:p>
        </w:tc>
      </w:tr>
      <w:tr w:rsidR="00341A4A" w:rsidRPr="00C31C45" w:rsidTr="0065759F">
        <w:trPr>
          <w:jc w:val="center"/>
        </w:trPr>
        <w:tc>
          <w:tcPr>
            <w:tcW w:w="343" w:type="pct"/>
            <w:vMerge/>
            <w:tcBorders>
              <w:top w:val="single" w:sz="4" w:space="0" w:color="auto"/>
              <w:left w:val="nil"/>
              <w:bottom w:val="single" w:sz="4" w:space="0" w:color="auto"/>
              <w:right w:val="nil"/>
            </w:tcBorders>
            <w:vAlign w:val="center"/>
            <w:hideMark/>
          </w:tcPr>
          <w:p w:rsidR="00341A4A" w:rsidRPr="00C31C45" w:rsidRDefault="00341A4A" w:rsidP="0065759F">
            <w:pPr>
              <w:rPr>
                <w:rFonts w:ascii="Times New Roman" w:hAnsi="Times New Roman"/>
                <w:b/>
              </w:rPr>
            </w:pPr>
          </w:p>
        </w:tc>
        <w:tc>
          <w:tcPr>
            <w:tcW w:w="197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5</w:t>
            </w:r>
          </w:p>
        </w:tc>
        <w:tc>
          <w:tcPr>
            <w:tcW w:w="893"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6,6</w:t>
            </w:r>
          </w:p>
        </w:tc>
        <w:tc>
          <w:tcPr>
            <w:tcW w:w="919"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7,0</w:t>
            </w:r>
          </w:p>
        </w:tc>
        <w:tc>
          <w:tcPr>
            <w:tcW w:w="86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12,1</w:t>
            </w:r>
          </w:p>
        </w:tc>
      </w:tr>
      <w:tr w:rsidR="00341A4A" w:rsidRPr="00C31C45" w:rsidTr="0065759F">
        <w:trPr>
          <w:jc w:val="center"/>
        </w:trPr>
        <w:tc>
          <w:tcPr>
            <w:tcW w:w="343" w:type="pct"/>
            <w:vMerge/>
            <w:tcBorders>
              <w:top w:val="single" w:sz="4" w:space="0" w:color="auto"/>
              <w:left w:val="nil"/>
              <w:bottom w:val="single" w:sz="4" w:space="0" w:color="auto"/>
              <w:right w:val="nil"/>
            </w:tcBorders>
            <w:vAlign w:val="center"/>
            <w:hideMark/>
          </w:tcPr>
          <w:p w:rsidR="00341A4A" w:rsidRPr="00C31C45" w:rsidRDefault="00341A4A" w:rsidP="0065759F">
            <w:pPr>
              <w:rPr>
                <w:rFonts w:ascii="Times New Roman" w:hAnsi="Times New Roman"/>
                <w:b/>
              </w:rPr>
            </w:pPr>
          </w:p>
        </w:tc>
        <w:tc>
          <w:tcPr>
            <w:tcW w:w="197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6</w:t>
            </w:r>
          </w:p>
        </w:tc>
        <w:tc>
          <w:tcPr>
            <w:tcW w:w="893"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3,7</w:t>
            </w:r>
          </w:p>
        </w:tc>
        <w:tc>
          <w:tcPr>
            <w:tcW w:w="919"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2,8</w:t>
            </w:r>
          </w:p>
        </w:tc>
        <w:tc>
          <w:tcPr>
            <w:tcW w:w="86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4,6</w:t>
            </w:r>
          </w:p>
        </w:tc>
      </w:tr>
      <w:tr w:rsidR="00341A4A" w:rsidRPr="00C31C45" w:rsidTr="0065759F">
        <w:trPr>
          <w:jc w:val="center"/>
        </w:trPr>
        <w:tc>
          <w:tcPr>
            <w:tcW w:w="343" w:type="pct"/>
            <w:vMerge/>
            <w:tcBorders>
              <w:top w:val="single" w:sz="4" w:space="0" w:color="auto"/>
              <w:left w:val="nil"/>
              <w:bottom w:val="single" w:sz="4" w:space="0" w:color="auto"/>
              <w:right w:val="nil"/>
            </w:tcBorders>
            <w:vAlign w:val="center"/>
            <w:hideMark/>
          </w:tcPr>
          <w:p w:rsidR="00341A4A" w:rsidRPr="00C31C45" w:rsidRDefault="00341A4A" w:rsidP="0065759F">
            <w:pPr>
              <w:rPr>
                <w:rFonts w:ascii="Times New Roman" w:hAnsi="Times New Roman"/>
                <w:b/>
              </w:rPr>
            </w:pPr>
          </w:p>
        </w:tc>
        <w:tc>
          <w:tcPr>
            <w:tcW w:w="197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7– Concordo</w:t>
            </w:r>
            <w:r>
              <w:rPr>
                <w:rFonts w:ascii="Times New Roman" w:hAnsi="Times New Roman"/>
                <w:b/>
              </w:rPr>
              <w:t xml:space="preserve"> T</w:t>
            </w:r>
            <w:r w:rsidRPr="00C31C45">
              <w:rPr>
                <w:rFonts w:ascii="Times New Roman" w:hAnsi="Times New Roman"/>
                <w:b/>
              </w:rPr>
              <w:t>otalmente</w:t>
            </w:r>
          </w:p>
        </w:tc>
        <w:tc>
          <w:tcPr>
            <w:tcW w:w="893"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8,2</w:t>
            </w:r>
          </w:p>
        </w:tc>
        <w:tc>
          <w:tcPr>
            <w:tcW w:w="919"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4,3</w:t>
            </w:r>
          </w:p>
        </w:tc>
        <w:tc>
          <w:tcPr>
            <w:tcW w:w="86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7,0</w:t>
            </w:r>
          </w:p>
        </w:tc>
      </w:tr>
      <w:tr w:rsidR="00341A4A" w:rsidRPr="00C31C45" w:rsidTr="0065759F">
        <w:trPr>
          <w:jc w:val="center"/>
        </w:trPr>
        <w:tc>
          <w:tcPr>
            <w:tcW w:w="2321" w:type="pct"/>
            <w:gridSpan w:val="2"/>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Média</w:t>
            </w:r>
          </w:p>
        </w:tc>
        <w:tc>
          <w:tcPr>
            <w:tcW w:w="893"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2,80</w:t>
            </w:r>
          </w:p>
        </w:tc>
        <w:tc>
          <w:tcPr>
            <w:tcW w:w="919"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2,58</w:t>
            </w:r>
          </w:p>
        </w:tc>
        <w:tc>
          <w:tcPr>
            <w:tcW w:w="867" w:type="pc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rPr>
            </w:pPr>
            <w:r>
              <w:rPr>
                <w:rFonts w:ascii="Times New Roman" w:hAnsi="Times New Roman"/>
              </w:rPr>
              <w:t>3,06</w:t>
            </w:r>
          </w:p>
        </w:tc>
      </w:tr>
      <w:tr w:rsidR="00341A4A" w:rsidRPr="00C31C45" w:rsidTr="0065759F">
        <w:trPr>
          <w:jc w:val="center"/>
        </w:trPr>
        <w:tc>
          <w:tcPr>
            <w:tcW w:w="2321" w:type="pct"/>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Mediana</w:t>
            </w:r>
          </w:p>
        </w:tc>
        <w:tc>
          <w:tcPr>
            <w:tcW w:w="893"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w:t>
            </w:r>
          </w:p>
        </w:tc>
        <w:tc>
          <w:tcPr>
            <w:tcW w:w="919"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w:t>
            </w:r>
          </w:p>
        </w:tc>
        <w:tc>
          <w:tcPr>
            <w:tcW w:w="867"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3</w:t>
            </w:r>
          </w:p>
        </w:tc>
      </w:tr>
      <w:tr w:rsidR="00341A4A" w:rsidRPr="00C31C45" w:rsidTr="0065759F">
        <w:trPr>
          <w:jc w:val="center"/>
        </w:trPr>
        <w:tc>
          <w:tcPr>
            <w:tcW w:w="2321" w:type="pct"/>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Moda</w:t>
            </w:r>
          </w:p>
        </w:tc>
        <w:tc>
          <w:tcPr>
            <w:tcW w:w="893"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w:t>
            </w:r>
          </w:p>
        </w:tc>
        <w:tc>
          <w:tcPr>
            <w:tcW w:w="919"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w:t>
            </w:r>
          </w:p>
        </w:tc>
        <w:tc>
          <w:tcPr>
            <w:tcW w:w="867"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w:t>
            </w:r>
          </w:p>
        </w:tc>
      </w:tr>
      <w:tr w:rsidR="00341A4A" w:rsidRPr="00C31C45" w:rsidTr="0065759F">
        <w:trPr>
          <w:jc w:val="center"/>
        </w:trPr>
        <w:tc>
          <w:tcPr>
            <w:tcW w:w="2321" w:type="pct"/>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Desvio Padrão</w:t>
            </w:r>
          </w:p>
        </w:tc>
        <w:tc>
          <w:tcPr>
            <w:tcW w:w="893"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1,938</w:t>
            </w:r>
          </w:p>
        </w:tc>
        <w:tc>
          <w:tcPr>
            <w:tcW w:w="919"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1,720</w:t>
            </w:r>
          </w:p>
        </w:tc>
        <w:tc>
          <w:tcPr>
            <w:tcW w:w="867" w:type="pct"/>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1,878</w:t>
            </w:r>
          </w:p>
        </w:tc>
      </w:tr>
    </w:tbl>
    <w:p w:rsidR="00341A4A" w:rsidRDefault="00341A4A" w:rsidP="00341A4A">
      <w:pPr>
        <w:spacing w:after="0" w:line="360" w:lineRule="auto"/>
        <w:jc w:val="center"/>
        <w:rPr>
          <w:rFonts w:ascii="Times New Roman" w:hAnsi="Times New Roman"/>
          <w:sz w:val="16"/>
          <w:szCs w:val="16"/>
        </w:rPr>
      </w:pPr>
      <w:r>
        <w:rPr>
          <w:rFonts w:ascii="Times New Roman" w:hAnsi="Times New Roman"/>
          <w:sz w:val="16"/>
          <w:szCs w:val="16"/>
        </w:rPr>
        <w:t>FONTE: ELABORAÇÃO PRÓPRIA</w:t>
      </w:r>
    </w:p>
    <w:p w:rsidR="00B54C1A" w:rsidRPr="00DB3703" w:rsidRDefault="00B54C1A" w:rsidP="00341A4A">
      <w:pPr>
        <w:spacing w:after="0" w:line="360" w:lineRule="auto"/>
        <w:jc w:val="center"/>
        <w:rPr>
          <w:rFonts w:ascii="Times New Roman" w:hAnsi="Times New Roman"/>
          <w:sz w:val="16"/>
          <w:szCs w:val="16"/>
        </w:rPr>
      </w:pPr>
    </w:p>
    <w:p w:rsidR="00341A4A" w:rsidRPr="001F0EA2" w:rsidRDefault="00341A4A" w:rsidP="00341A4A">
      <w:pPr>
        <w:spacing w:after="0" w:line="360" w:lineRule="auto"/>
        <w:jc w:val="both"/>
        <w:rPr>
          <w:rFonts w:ascii="Times New Roman" w:hAnsi="Times New Roman"/>
          <w:sz w:val="24"/>
          <w:szCs w:val="24"/>
        </w:rPr>
      </w:pPr>
      <w:r w:rsidRPr="001F0EA2">
        <w:rPr>
          <w:rFonts w:ascii="Times New Roman" w:hAnsi="Times New Roman"/>
          <w:sz w:val="24"/>
          <w:szCs w:val="24"/>
        </w:rPr>
        <w:t>No que diz respeito ao constructo da “</w:t>
      </w:r>
      <w:r>
        <w:rPr>
          <w:rFonts w:ascii="Times New Roman" w:hAnsi="Times New Roman"/>
          <w:sz w:val="24"/>
          <w:szCs w:val="24"/>
        </w:rPr>
        <w:t>atitude em relação ao c</w:t>
      </w:r>
      <w:r w:rsidRPr="00DB3703">
        <w:rPr>
          <w:rFonts w:ascii="Times New Roman" w:hAnsi="Times New Roman"/>
          <w:sz w:val="24"/>
          <w:szCs w:val="24"/>
        </w:rPr>
        <w:t>omportamento”</w:t>
      </w:r>
      <w:r w:rsidRPr="001F0EA2">
        <w:rPr>
          <w:rFonts w:ascii="Times New Roman" w:hAnsi="Times New Roman"/>
          <w:sz w:val="24"/>
          <w:szCs w:val="24"/>
        </w:rPr>
        <w:t xml:space="preserve"> (</w:t>
      </w:r>
      <w:r>
        <w:rPr>
          <w:rFonts w:ascii="Times New Roman" w:hAnsi="Times New Roman"/>
          <w:sz w:val="24"/>
          <w:szCs w:val="24"/>
        </w:rPr>
        <w:t>ATIT), os valores são superiores ao</w:t>
      </w:r>
      <w:r w:rsidRPr="001F0EA2">
        <w:rPr>
          <w:rFonts w:ascii="Times New Roman" w:hAnsi="Times New Roman"/>
          <w:sz w:val="24"/>
          <w:szCs w:val="24"/>
        </w:rPr>
        <w:t xml:space="preserve"> ponto médio da escal</w:t>
      </w:r>
      <w:r>
        <w:rPr>
          <w:rFonts w:ascii="Times New Roman" w:hAnsi="Times New Roman"/>
          <w:sz w:val="24"/>
          <w:szCs w:val="24"/>
        </w:rPr>
        <w:t>a (4). A média oscila entre 6,19 e 5,89, a mediana entre 7 e 6</w:t>
      </w:r>
      <w:r w:rsidRPr="001F0EA2">
        <w:rPr>
          <w:rFonts w:ascii="Times New Roman" w:hAnsi="Times New Roman"/>
          <w:sz w:val="24"/>
          <w:szCs w:val="24"/>
        </w:rPr>
        <w:t xml:space="preserve"> e a moda </w:t>
      </w:r>
      <w:r>
        <w:rPr>
          <w:rFonts w:ascii="Times New Roman" w:hAnsi="Times New Roman"/>
          <w:sz w:val="24"/>
          <w:szCs w:val="24"/>
        </w:rPr>
        <w:t>é igual a 7 para ambos os itens.</w:t>
      </w:r>
      <w:r w:rsidRPr="001F0EA2">
        <w:rPr>
          <w:rFonts w:ascii="Times New Roman" w:hAnsi="Times New Roman"/>
          <w:sz w:val="24"/>
          <w:szCs w:val="24"/>
        </w:rPr>
        <w:t xml:space="preserve"> </w:t>
      </w:r>
    </w:p>
    <w:p w:rsidR="00341A4A" w:rsidRPr="0038656D" w:rsidRDefault="00341A4A" w:rsidP="0038656D">
      <w:pPr>
        <w:spacing w:after="0" w:line="360" w:lineRule="auto"/>
        <w:jc w:val="both"/>
        <w:rPr>
          <w:rFonts w:ascii="Times New Roman" w:hAnsi="Times New Roman"/>
          <w:sz w:val="24"/>
          <w:szCs w:val="24"/>
        </w:rPr>
      </w:pPr>
      <w:r w:rsidRPr="001F0EA2">
        <w:rPr>
          <w:rFonts w:ascii="Times New Roman" w:hAnsi="Times New Roman"/>
          <w:sz w:val="24"/>
          <w:szCs w:val="24"/>
        </w:rPr>
        <w:t>Face aos resu</w:t>
      </w:r>
      <w:r>
        <w:rPr>
          <w:rFonts w:ascii="Times New Roman" w:hAnsi="Times New Roman"/>
          <w:sz w:val="24"/>
          <w:szCs w:val="24"/>
        </w:rPr>
        <w:t>ltados, é possível afirmar que a atitude é favorável em relação ao comportamento de ut</w:t>
      </w:r>
      <w:r w:rsidR="00676D8A">
        <w:rPr>
          <w:rFonts w:ascii="Times New Roman" w:hAnsi="Times New Roman"/>
          <w:sz w:val="24"/>
          <w:szCs w:val="24"/>
        </w:rPr>
        <w:t>ilização de Bibliotecas</w:t>
      </w:r>
      <w:r w:rsidRPr="001F0EA2">
        <w:rPr>
          <w:rFonts w:ascii="Times New Roman" w:hAnsi="Times New Roman"/>
          <w:sz w:val="24"/>
          <w:szCs w:val="24"/>
        </w:rPr>
        <w:t xml:space="preserve">, conforme é apresentado na </w:t>
      </w:r>
      <w:r w:rsidRPr="00BE4CF9">
        <w:rPr>
          <w:rFonts w:ascii="Times New Roman" w:hAnsi="Times New Roman"/>
          <w:sz w:val="24"/>
          <w:szCs w:val="24"/>
        </w:rPr>
        <w:t xml:space="preserve">Tabela </w:t>
      </w:r>
      <w:r w:rsidR="0038656D">
        <w:rPr>
          <w:rFonts w:ascii="Times New Roman" w:hAnsi="Times New Roman"/>
          <w:sz w:val="24"/>
          <w:szCs w:val="24"/>
        </w:rPr>
        <w:t>5.11</w:t>
      </w:r>
      <w:r>
        <w:rPr>
          <w:rFonts w:ascii="Times New Roman" w:hAnsi="Times New Roman"/>
          <w:sz w:val="24"/>
          <w:szCs w:val="24"/>
        </w:rPr>
        <w:t xml:space="preserve">. </w:t>
      </w:r>
    </w:p>
    <w:p w:rsidR="00341A4A" w:rsidRDefault="00341A4A" w:rsidP="00341A4A">
      <w:pPr>
        <w:spacing w:before="120" w:after="120" w:line="240" w:lineRule="auto"/>
        <w:jc w:val="center"/>
        <w:rPr>
          <w:rFonts w:ascii="Times New Roman" w:hAnsi="Times New Roman"/>
          <w:caps/>
          <w:spacing w:val="10"/>
          <w:sz w:val="16"/>
          <w:szCs w:val="16"/>
          <w:lang w:bidi="en-US"/>
        </w:rPr>
      </w:pPr>
    </w:p>
    <w:p w:rsidR="00341A4A" w:rsidRPr="00E63949" w:rsidRDefault="00341A4A" w:rsidP="00341A4A">
      <w:pPr>
        <w:spacing w:before="120" w:after="120" w:line="240" w:lineRule="auto"/>
        <w:jc w:val="center"/>
        <w:rPr>
          <w:rFonts w:ascii="Times New Roman" w:hAnsi="Times New Roman"/>
          <w:caps/>
          <w:spacing w:val="10"/>
          <w:sz w:val="16"/>
          <w:szCs w:val="16"/>
          <w:lang w:bidi="en-US"/>
        </w:rPr>
      </w:pPr>
      <w:r w:rsidRPr="00E63949">
        <w:rPr>
          <w:rFonts w:ascii="Times New Roman" w:hAnsi="Times New Roman"/>
          <w:caps/>
          <w:spacing w:val="10"/>
          <w:sz w:val="16"/>
          <w:szCs w:val="16"/>
          <w:lang w:bidi="en-US"/>
        </w:rPr>
        <w:t xml:space="preserve">Tabela </w:t>
      </w:r>
      <w:r>
        <w:rPr>
          <w:rFonts w:ascii="Times New Roman" w:hAnsi="Times New Roman"/>
          <w:caps/>
          <w:spacing w:val="10"/>
          <w:sz w:val="16"/>
          <w:szCs w:val="16"/>
          <w:lang w:bidi="en-US"/>
        </w:rPr>
        <w:t>5.11</w:t>
      </w:r>
      <w:r w:rsidRPr="00E63949">
        <w:rPr>
          <w:rFonts w:ascii="Times New Roman" w:hAnsi="Times New Roman"/>
          <w:caps/>
          <w:spacing w:val="10"/>
          <w:sz w:val="16"/>
          <w:szCs w:val="16"/>
          <w:lang w:bidi="en-US"/>
        </w:rPr>
        <w:t xml:space="preserve">- Tabela de Frequências e medidas de estatística descritiva </w:t>
      </w:r>
      <w:r>
        <w:rPr>
          <w:rFonts w:ascii="Times New Roman" w:hAnsi="Times New Roman"/>
          <w:caps/>
          <w:spacing w:val="10"/>
          <w:sz w:val="16"/>
          <w:szCs w:val="16"/>
          <w:lang w:bidi="en-US"/>
        </w:rPr>
        <w:t>- atit</w:t>
      </w:r>
    </w:p>
    <w:tbl>
      <w:tblPr>
        <w:tblStyle w:val="Tabelacomgrelha"/>
        <w:tblW w:w="3333"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437"/>
        <w:gridCol w:w="2750"/>
        <w:gridCol w:w="1007"/>
        <w:gridCol w:w="1052"/>
      </w:tblGrid>
      <w:tr w:rsidR="00341A4A" w:rsidRPr="009A6E6D" w:rsidTr="0065759F">
        <w:trPr>
          <w:jc w:val="center"/>
        </w:trPr>
        <w:tc>
          <w:tcPr>
            <w:tcW w:w="416" w:type="pct"/>
            <w:tcBorders>
              <w:top w:val="single" w:sz="4" w:space="0" w:color="auto"/>
              <w:left w:val="nil"/>
              <w:bottom w:val="single" w:sz="4" w:space="0" w:color="auto"/>
              <w:right w:val="nil"/>
            </w:tcBorders>
            <w:vAlign w:val="center"/>
          </w:tcPr>
          <w:p w:rsidR="00341A4A" w:rsidRPr="009A6E6D" w:rsidRDefault="00341A4A" w:rsidP="00B54C1A">
            <w:pPr>
              <w:spacing w:after="0"/>
              <w:jc w:val="center"/>
              <w:rPr>
                <w:rFonts w:ascii="Times New Roman" w:hAnsi="Times New Roman"/>
                <w:b/>
              </w:rPr>
            </w:pPr>
          </w:p>
        </w:tc>
        <w:tc>
          <w:tcPr>
            <w:tcW w:w="2621" w:type="pct"/>
            <w:tcBorders>
              <w:top w:val="single" w:sz="4" w:space="0" w:color="auto"/>
              <w:left w:val="nil"/>
              <w:bottom w:val="single" w:sz="4" w:space="0" w:color="auto"/>
              <w:right w:val="nil"/>
            </w:tcBorders>
            <w:vAlign w:val="center"/>
          </w:tcPr>
          <w:p w:rsidR="00341A4A" w:rsidRPr="009A6E6D" w:rsidRDefault="00341A4A" w:rsidP="00B54C1A">
            <w:pPr>
              <w:spacing w:after="0"/>
              <w:jc w:val="center"/>
              <w:rPr>
                <w:rFonts w:ascii="Times New Roman" w:hAnsi="Times New Roman"/>
                <w:b/>
              </w:rPr>
            </w:pP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Pr>
                <w:rFonts w:ascii="Times New Roman" w:hAnsi="Times New Roman"/>
                <w:b/>
              </w:rPr>
              <w:t>ATIT 1</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Pr>
                <w:rFonts w:ascii="Times New Roman" w:hAnsi="Times New Roman"/>
                <w:b/>
              </w:rPr>
              <w:t>ATIT 4</w:t>
            </w:r>
          </w:p>
        </w:tc>
      </w:tr>
      <w:tr w:rsidR="00341A4A" w:rsidRPr="009A6E6D" w:rsidTr="0065759F">
        <w:trPr>
          <w:jc w:val="center"/>
        </w:trPr>
        <w:tc>
          <w:tcPr>
            <w:tcW w:w="416" w:type="pct"/>
            <w:vMerge w:val="restar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w:t>
            </w:r>
          </w:p>
        </w:tc>
        <w:tc>
          <w:tcPr>
            <w:tcW w:w="2621"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1 – Discordo Totalmente</w:t>
            </w: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0,2</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0,6</w:t>
            </w:r>
          </w:p>
        </w:tc>
      </w:tr>
      <w:tr w:rsidR="00341A4A" w:rsidRPr="009A6E6D" w:rsidTr="0065759F">
        <w:trPr>
          <w:jc w:val="center"/>
        </w:trPr>
        <w:tc>
          <w:tcPr>
            <w:tcW w:w="416" w:type="pct"/>
            <w:vMerge/>
            <w:tcBorders>
              <w:top w:val="single" w:sz="4" w:space="0" w:color="auto"/>
              <w:left w:val="nil"/>
              <w:bottom w:val="single" w:sz="4" w:space="0" w:color="auto"/>
              <w:right w:val="nil"/>
            </w:tcBorders>
            <w:vAlign w:val="center"/>
            <w:hideMark/>
          </w:tcPr>
          <w:p w:rsidR="00341A4A" w:rsidRPr="009A6E6D" w:rsidRDefault="00341A4A" w:rsidP="00B54C1A">
            <w:pPr>
              <w:spacing w:after="0"/>
              <w:rPr>
                <w:rFonts w:ascii="Times New Roman" w:hAnsi="Times New Roman"/>
                <w:b/>
              </w:rPr>
            </w:pPr>
          </w:p>
        </w:tc>
        <w:tc>
          <w:tcPr>
            <w:tcW w:w="2621"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2</w:t>
            </w: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0,4</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1,2</w:t>
            </w:r>
          </w:p>
        </w:tc>
      </w:tr>
      <w:tr w:rsidR="00341A4A" w:rsidRPr="009A6E6D" w:rsidTr="0065759F">
        <w:trPr>
          <w:jc w:val="center"/>
        </w:trPr>
        <w:tc>
          <w:tcPr>
            <w:tcW w:w="416" w:type="pct"/>
            <w:vMerge/>
            <w:tcBorders>
              <w:top w:val="single" w:sz="4" w:space="0" w:color="auto"/>
              <w:left w:val="nil"/>
              <w:bottom w:val="single" w:sz="4" w:space="0" w:color="auto"/>
              <w:right w:val="nil"/>
            </w:tcBorders>
            <w:vAlign w:val="center"/>
            <w:hideMark/>
          </w:tcPr>
          <w:p w:rsidR="00341A4A" w:rsidRPr="009A6E6D" w:rsidRDefault="00341A4A" w:rsidP="00B54C1A">
            <w:pPr>
              <w:spacing w:after="0"/>
              <w:rPr>
                <w:rFonts w:ascii="Times New Roman" w:hAnsi="Times New Roman"/>
                <w:b/>
              </w:rPr>
            </w:pPr>
          </w:p>
        </w:tc>
        <w:tc>
          <w:tcPr>
            <w:tcW w:w="2621"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3</w:t>
            </w: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1,8</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3,8</w:t>
            </w:r>
          </w:p>
        </w:tc>
      </w:tr>
      <w:tr w:rsidR="00341A4A" w:rsidRPr="009A6E6D" w:rsidTr="0065759F">
        <w:trPr>
          <w:jc w:val="center"/>
        </w:trPr>
        <w:tc>
          <w:tcPr>
            <w:tcW w:w="416" w:type="pct"/>
            <w:vMerge/>
            <w:tcBorders>
              <w:top w:val="single" w:sz="4" w:space="0" w:color="auto"/>
              <w:left w:val="nil"/>
              <w:bottom w:val="single" w:sz="4" w:space="0" w:color="auto"/>
              <w:right w:val="nil"/>
            </w:tcBorders>
            <w:vAlign w:val="center"/>
            <w:hideMark/>
          </w:tcPr>
          <w:p w:rsidR="00341A4A" w:rsidRPr="009A6E6D" w:rsidRDefault="00341A4A" w:rsidP="00B54C1A">
            <w:pPr>
              <w:spacing w:after="0"/>
              <w:rPr>
                <w:rFonts w:ascii="Times New Roman" w:hAnsi="Times New Roman"/>
                <w:b/>
              </w:rPr>
            </w:pPr>
          </w:p>
        </w:tc>
        <w:tc>
          <w:tcPr>
            <w:tcW w:w="2621"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4</w:t>
            </w: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9,2</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13,3</w:t>
            </w:r>
          </w:p>
        </w:tc>
      </w:tr>
      <w:tr w:rsidR="00341A4A" w:rsidRPr="009A6E6D" w:rsidTr="0065759F">
        <w:trPr>
          <w:jc w:val="center"/>
        </w:trPr>
        <w:tc>
          <w:tcPr>
            <w:tcW w:w="416" w:type="pct"/>
            <w:vMerge/>
            <w:tcBorders>
              <w:top w:val="single" w:sz="4" w:space="0" w:color="auto"/>
              <w:left w:val="nil"/>
              <w:bottom w:val="single" w:sz="4" w:space="0" w:color="auto"/>
              <w:right w:val="nil"/>
            </w:tcBorders>
            <w:vAlign w:val="center"/>
            <w:hideMark/>
          </w:tcPr>
          <w:p w:rsidR="00341A4A" w:rsidRPr="009A6E6D" w:rsidRDefault="00341A4A" w:rsidP="00B54C1A">
            <w:pPr>
              <w:spacing w:after="0"/>
              <w:rPr>
                <w:rFonts w:ascii="Times New Roman" w:hAnsi="Times New Roman"/>
                <w:b/>
              </w:rPr>
            </w:pPr>
          </w:p>
        </w:tc>
        <w:tc>
          <w:tcPr>
            <w:tcW w:w="2621"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5</w:t>
            </w: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11,7</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13,1</w:t>
            </w:r>
          </w:p>
        </w:tc>
      </w:tr>
      <w:tr w:rsidR="00341A4A" w:rsidRPr="009A6E6D" w:rsidTr="0065759F">
        <w:trPr>
          <w:jc w:val="center"/>
        </w:trPr>
        <w:tc>
          <w:tcPr>
            <w:tcW w:w="416" w:type="pct"/>
            <w:vMerge/>
            <w:tcBorders>
              <w:top w:val="single" w:sz="4" w:space="0" w:color="auto"/>
              <w:left w:val="nil"/>
              <w:bottom w:val="single" w:sz="4" w:space="0" w:color="auto"/>
              <w:right w:val="nil"/>
            </w:tcBorders>
            <w:vAlign w:val="center"/>
            <w:hideMark/>
          </w:tcPr>
          <w:p w:rsidR="00341A4A" w:rsidRPr="009A6E6D" w:rsidRDefault="00341A4A" w:rsidP="00B54C1A">
            <w:pPr>
              <w:spacing w:after="0"/>
              <w:rPr>
                <w:rFonts w:ascii="Times New Roman" w:hAnsi="Times New Roman"/>
                <w:b/>
              </w:rPr>
            </w:pPr>
          </w:p>
        </w:tc>
        <w:tc>
          <w:tcPr>
            <w:tcW w:w="2621"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6</w:t>
            </w: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19,1</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20,4</w:t>
            </w:r>
          </w:p>
        </w:tc>
      </w:tr>
      <w:tr w:rsidR="00341A4A" w:rsidRPr="009A6E6D" w:rsidTr="0065759F">
        <w:trPr>
          <w:jc w:val="center"/>
        </w:trPr>
        <w:tc>
          <w:tcPr>
            <w:tcW w:w="416" w:type="pct"/>
            <w:vMerge/>
            <w:tcBorders>
              <w:top w:val="single" w:sz="4" w:space="0" w:color="auto"/>
              <w:left w:val="nil"/>
              <w:bottom w:val="single" w:sz="4" w:space="0" w:color="auto"/>
              <w:right w:val="nil"/>
            </w:tcBorders>
            <w:vAlign w:val="center"/>
            <w:hideMark/>
          </w:tcPr>
          <w:p w:rsidR="00341A4A" w:rsidRPr="009A6E6D" w:rsidRDefault="00341A4A" w:rsidP="00B54C1A">
            <w:pPr>
              <w:spacing w:after="0"/>
              <w:rPr>
                <w:rFonts w:ascii="Times New Roman" w:hAnsi="Times New Roman"/>
                <w:b/>
              </w:rPr>
            </w:pPr>
          </w:p>
        </w:tc>
        <w:tc>
          <w:tcPr>
            <w:tcW w:w="2621"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7 – Concordo Totalmente</w:t>
            </w: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57,5</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47,7</w:t>
            </w:r>
          </w:p>
        </w:tc>
      </w:tr>
      <w:tr w:rsidR="00341A4A" w:rsidRPr="009A6E6D" w:rsidTr="0065759F">
        <w:trPr>
          <w:jc w:val="center"/>
        </w:trPr>
        <w:tc>
          <w:tcPr>
            <w:tcW w:w="3037" w:type="pct"/>
            <w:gridSpan w:val="2"/>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Média</w:t>
            </w: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6,19</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5,89</w:t>
            </w:r>
          </w:p>
        </w:tc>
      </w:tr>
      <w:tr w:rsidR="00341A4A" w:rsidRPr="009A6E6D" w:rsidTr="0065759F">
        <w:trPr>
          <w:jc w:val="center"/>
        </w:trPr>
        <w:tc>
          <w:tcPr>
            <w:tcW w:w="3037" w:type="pct"/>
            <w:gridSpan w:val="2"/>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Mediana</w:t>
            </w: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7</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6</w:t>
            </w:r>
          </w:p>
        </w:tc>
      </w:tr>
      <w:tr w:rsidR="00341A4A" w:rsidRPr="009A6E6D" w:rsidTr="0065759F">
        <w:trPr>
          <w:jc w:val="center"/>
        </w:trPr>
        <w:tc>
          <w:tcPr>
            <w:tcW w:w="3037" w:type="pct"/>
            <w:gridSpan w:val="2"/>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Moda</w:t>
            </w: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7</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7</w:t>
            </w:r>
          </w:p>
        </w:tc>
      </w:tr>
      <w:tr w:rsidR="00341A4A" w:rsidRPr="009A6E6D" w:rsidTr="0065759F">
        <w:trPr>
          <w:jc w:val="center"/>
        </w:trPr>
        <w:tc>
          <w:tcPr>
            <w:tcW w:w="3037" w:type="pct"/>
            <w:gridSpan w:val="2"/>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b/>
              </w:rPr>
            </w:pPr>
            <w:r w:rsidRPr="009A6E6D">
              <w:rPr>
                <w:rFonts w:ascii="Times New Roman" w:hAnsi="Times New Roman"/>
                <w:b/>
              </w:rPr>
              <w:t>Desvio Padrão</w:t>
            </w:r>
          </w:p>
        </w:tc>
        <w:tc>
          <w:tcPr>
            <w:tcW w:w="960"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1,146</w:t>
            </w:r>
          </w:p>
        </w:tc>
        <w:tc>
          <w:tcPr>
            <w:tcW w:w="1003" w:type="pct"/>
            <w:tcBorders>
              <w:top w:val="single" w:sz="4" w:space="0" w:color="auto"/>
              <w:left w:val="nil"/>
              <w:bottom w:val="single" w:sz="4" w:space="0" w:color="auto"/>
              <w:right w:val="nil"/>
            </w:tcBorders>
            <w:vAlign w:val="center"/>
            <w:hideMark/>
          </w:tcPr>
          <w:p w:rsidR="00341A4A" w:rsidRPr="009A6E6D" w:rsidRDefault="00341A4A" w:rsidP="00B54C1A">
            <w:pPr>
              <w:spacing w:after="0"/>
              <w:jc w:val="center"/>
              <w:rPr>
                <w:rFonts w:ascii="Times New Roman" w:hAnsi="Times New Roman"/>
              </w:rPr>
            </w:pPr>
            <w:r>
              <w:rPr>
                <w:rFonts w:ascii="Times New Roman" w:hAnsi="Times New Roman"/>
              </w:rPr>
              <w:t>1,345</w:t>
            </w:r>
          </w:p>
        </w:tc>
      </w:tr>
    </w:tbl>
    <w:p w:rsidR="00341A4A" w:rsidRDefault="00341A4A" w:rsidP="00341A4A">
      <w:pPr>
        <w:pStyle w:val="Legenda"/>
        <w:spacing w:after="120" w:line="360" w:lineRule="auto"/>
        <w:jc w:val="center"/>
        <w:rPr>
          <w:rFonts w:ascii="Times New Roman" w:hAnsi="Times New Roman"/>
          <w:sz w:val="16"/>
          <w:szCs w:val="16"/>
        </w:rPr>
      </w:pPr>
      <w:r w:rsidRPr="0033274B">
        <w:rPr>
          <w:rFonts w:ascii="Times New Roman" w:hAnsi="Times New Roman"/>
          <w:sz w:val="16"/>
          <w:szCs w:val="16"/>
        </w:rPr>
        <w:t>FONTE: ELABORAÇÃO PRÓPRIA</w:t>
      </w:r>
    </w:p>
    <w:p w:rsidR="00341A4A" w:rsidRPr="00DB3703" w:rsidRDefault="00341A4A" w:rsidP="00341A4A">
      <w:pPr>
        <w:rPr>
          <w:sz w:val="16"/>
          <w:szCs w:val="16"/>
          <w:lang w:bidi="en-US"/>
        </w:rPr>
      </w:pPr>
    </w:p>
    <w:p w:rsidR="00341A4A" w:rsidRDefault="00341A4A" w:rsidP="00341A4A">
      <w:pPr>
        <w:spacing w:after="0" w:line="360" w:lineRule="auto"/>
        <w:jc w:val="both"/>
        <w:rPr>
          <w:rFonts w:ascii="Times New Roman" w:hAnsi="Times New Roman"/>
          <w:sz w:val="24"/>
          <w:szCs w:val="24"/>
        </w:rPr>
      </w:pPr>
      <w:r w:rsidRPr="001F0EA2">
        <w:rPr>
          <w:rFonts w:ascii="Times New Roman" w:hAnsi="Times New Roman"/>
          <w:sz w:val="24"/>
          <w:szCs w:val="24"/>
        </w:rPr>
        <w:t>As médias dos itens da escala da “</w:t>
      </w:r>
      <w:r>
        <w:rPr>
          <w:rFonts w:ascii="Times New Roman" w:hAnsi="Times New Roman"/>
          <w:sz w:val="24"/>
          <w:szCs w:val="24"/>
        </w:rPr>
        <w:t>norma subjetiva” (NORM</w:t>
      </w:r>
      <w:r w:rsidRPr="001F0EA2">
        <w:rPr>
          <w:rFonts w:ascii="Times New Roman" w:hAnsi="Times New Roman"/>
          <w:sz w:val="24"/>
          <w:szCs w:val="24"/>
        </w:rPr>
        <w:t>) são inferiores ao ponto médi</w:t>
      </w:r>
      <w:r>
        <w:rPr>
          <w:rFonts w:ascii="Times New Roman" w:hAnsi="Times New Roman"/>
          <w:sz w:val="24"/>
          <w:szCs w:val="24"/>
        </w:rPr>
        <w:t>o da escala, variando entre 3,21 e 2,89</w:t>
      </w:r>
      <w:r w:rsidRPr="001F0EA2">
        <w:rPr>
          <w:rFonts w:ascii="Times New Roman" w:hAnsi="Times New Roman"/>
          <w:sz w:val="24"/>
          <w:szCs w:val="24"/>
        </w:rPr>
        <w:t xml:space="preserve">. A mediana </w:t>
      </w:r>
      <w:r>
        <w:rPr>
          <w:rFonts w:ascii="Times New Roman" w:hAnsi="Times New Roman"/>
          <w:sz w:val="24"/>
          <w:szCs w:val="24"/>
        </w:rPr>
        <w:t xml:space="preserve">varia entre 2 e 3, </w:t>
      </w:r>
      <w:r w:rsidRPr="001F0EA2">
        <w:rPr>
          <w:rFonts w:ascii="Times New Roman" w:hAnsi="Times New Roman"/>
          <w:sz w:val="24"/>
          <w:szCs w:val="24"/>
        </w:rPr>
        <w:t xml:space="preserve">como se pode analisar na </w:t>
      </w:r>
      <w:r w:rsidRPr="00BE4CF9">
        <w:rPr>
          <w:rFonts w:ascii="Times New Roman" w:hAnsi="Times New Roman"/>
          <w:sz w:val="24"/>
          <w:szCs w:val="24"/>
        </w:rPr>
        <w:t>Tabela 5.11.</w:t>
      </w:r>
      <w:r>
        <w:rPr>
          <w:rFonts w:ascii="Times New Roman" w:hAnsi="Times New Roman"/>
          <w:sz w:val="24"/>
          <w:szCs w:val="24"/>
        </w:rPr>
        <w:t xml:space="preserve"> A moda é 1</w:t>
      </w:r>
      <w:r w:rsidRPr="001F0EA2">
        <w:rPr>
          <w:rFonts w:ascii="Times New Roman" w:hAnsi="Times New Roman"/>
          <w:sz w:val="24"/>
          <w:szCs w:val="24"/>
        </w:rPr>
        <w:t xml:space="preserve"> para ambos os itens.</w:t>
      </w:r>
      <w:r>
        <w:rPr>
          <w:rFonts w:ascii="Times New Roman" w:hAnsi="Times New Roman"/>
          <w:sz w:val="24"/>
          <w:szCs w:val="24"/>
        </w:rPr>
        <w:t xml:space="preserve"> </w:t>
      </w:r>
    </w:p>
    <w:p w:rsidR="00341A4A" w:rsidRDefault="00341A4A" w:rsidP="00341A4A">
      <w:pPr>
        <w:spacing w:after="0" w:line="360" w:lineRule="auto"/>
        <w:jc w:val="both"/>
        <w:rPr>
          <w:rFonts w:ascii="Times New Roman" w:hAnsi="Times New Roman"/>
          <w:sz w:val="24"/>
          <w:szCs w:val="24"/>
        </w:rPr>
      </w:pPr>
      <w:r w:rsidRPr="001F0EA2">
        <w:rPr>
          <w:rFonts w:ascii="Times New Roman" w:hAnsi="Times New Roman"/>
          <w:sz w:val="24"/>
          <w:szCs w:val="24"/>
        </w:rPr>
        <w:lastRenderedPageBreak/>
        <w:t>Face aos resu</w:t>
      </w:r>
      <w:r>
        <w:rPr>
          <w:rFonts w:ascii="Times New Roman" w:hAnsi="Times New Roman"/>
          <w:sz w:val="24"/>
          <w:szCs w:val="24"/>
        </w:rPr>
        <w:t>ltados, é possível afirmar que a norma subjetiva é desfavorável em relação ao comportamento de ut</w:t>
      </w:r>
      <w:r w:rsidR="00676D8A">
        <w:rPr>
          <w:rFonts w:ascii="Times New Roman" w:hAnsi="Times New Roman"/>
          <w:sz w:val="24"/>
          <w:szCs w:val="24"/>
        </w:rPr>
        <w:t>ilização de Bibliotecas</w:t>
      </w:r>
      <w:r w:rsidRPr="001F0EA2">
        <w:rPr>
          <w:rFonts w:ascii="Times New Roman" w:hAnsi="Times New Roman"/>
          <w:sz w:val="24"/>
          <w:szCs w:val="24"/>
        </w:rPr>
        <w:t xml:space="preserve">, conforme é apresentado na </w:t>
      </w:r>
      <w:r w:rsidRPr="00BE4CF9">
        <w:rPr>
          <w:rFonts w:ascii="Times New Roman" w:hAnsi="Times New Roman"/>
          <w:sz w:val="24"/>
          <w:szCs w:val="24"/>
        </w:rPr>
        <w:t xml:space="preserve">Tabela </w:t>
      </w:r>
      <w:r w:rsidR="0038656D">
        <w:rPr>
          <w:rFonts w:ascii="Times New Roman" w:hAnsi="Times New Roman"/>
          <w:sz w:val="24"/>
          <w:szCs w:val="24"/>
        </w:rPr>
        <w:t>5.12</w:t>
      </w:r>
      <w:r>
        <w:rPr>
          <w:rFonts w:ascii="Times New Roman" w:hAnsi="Times New Roman"/>
          <w:sz w:val="24"/>
          <w:szCs w:val="24"/>
        </w:rPr>
        <w:t>.</w:t>
      </w:r>
    </w:p>
    <w:p w:rsidR="00341A4A" w:rsidRPr="00DB3703" w:rsidRDefault="00341A4A" w:rsidP="00341A4A">
      <w:pPr>
        <w:spacing w:after="0" w:line="360" w:lineRule="auto"/>
        <w:jc w:val="both"/>
        <w:rPr>
          <w:rFonts w:ascii="Times New Roman" w:hAnsi="Times New Roman"/>
          <w:sz w:val="16"/>
          <w:szCs w:val="16"/>
        </w:rPr>
      </w:pPr>
    </w:p>
    <w:p w:rsidR="00341A4A" w:rsidRPr="00E63949" w:rsidRDefault="00341A4A" w:rsidP="00341A4A">
      <w:pPr>
        <w:spacing w:before="120" w:after="120" w:line="240" w:lineRule="auto"/>
        <w:jc w:val="center"/>
        <w:rPr>
          <w:rFonts w:ascii="Times New Roman" w:hAnsi="Times New Roman"/>
          <w:caps/>
          <w:spacing w:val="10"/>
          <w:sz w:val="16"/>
          <w:szCs w:val="16"/>
          <w:lang w:bidi="en-US"/>
        </w:rPr>
      </w:pPr>
      <w:r w:rsidRPr="00E63949">
        <w:rPr>
          <w:rFonts w:ascii="Times New Roman" w:hAnsi="Times New Roman"/>
          <w:caps/>
          <w:spacing w:val="10"/>
          <w:sz w:val="16"/>
          <w:szCs w:val="16"/>
          <w:lang w:bidi="en-US"/>
        </w:rPr>
        <w:t xml:space="preserve">Tabela </w:t>
      </w:r>
      <w:r>
        <w:rPr>
          <w:rFonts w:ascii="Times New Roman" w:hAnsi="Times New Roman"/>
          <w:caps/>
          <w:spacing w:val="10"/>
          <w:sz w:val="16"/>
          <w:szCs w:val="16"/>
          <w:lang w:bidi="en-US"/>
        </w:rPr>
        <w:t xml:space="preserve">5.12 </w:t>
      </w:r>
      <w:r w:rsidRPr="00E63949">
        <w:rPr>
          <w:rFonts w:ascii="Times New Roman" w:hAnsi="Times New Roman"/>
          <w:caps/>
          <w:spacing w:val="10"/>
          <w:sz w:val="16"/>
          <w:szCs w:val="16"/>
          <w:lang w:bidi="en-US"/>
        </w:rPr>
        <w:t xml:space="preserve">- Tabela de Frequências e medidas de estatística descritiva </w:t>
      </w:r>
      <w:r>
        <w:rPr>
          <w:rFonts w:ascii="Times New Roman" w:hAnsi="Times New Roman"/>
          <w:caps/>
          <w:spacing w:val="10"/>
          <w:sz w:val="16"/>
          <w:szCs w:val="16"/>
          <w:lang w:bidi="en-US"/>
        </w:rPr>
        <w:t>- norm</w:t>
      </w:r>
    </w:p>
    <w:tbl>
      <w:tblPr>
        <w:tblStyle w:val="Tabelacomgrelha"/>
        <w:tblW w:w="5761"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516"/>
        <w:gridCol w:w="2923"/>
        <w:gridCol w:w="1134"/>
        <w:gridCol w:w="1188"/>
      </w:tblGrid>
      <w:tr w:rsidR="00341A4A" w:rsidRPr="00C31C45" w:rsidTr="0065759F">
        <w:trPr>
          <w:jc w:val="center"/>
        </w:trPr>
        <w:tc>
          <w:tcPr>
            <w:tcW w:w="516" w:type="dxa"/>
            <w:tcBorders>
              <w:top w:val="single" w:sz="4" w:space="0" w:color="auto"/>
              <w:left w:val="nil"/>
              <w:bottom w:val="single" w:sz="4" w:space="0" w:color="auto"/>
              <w:right w:val="nil"/>
            </w:tcBorders>
            <w:vAlign w:val="center"/>
          </w:tcPr>
          <w:p w:rsidR="00341A4A" w:rsidRPr="00C31C45" w:rsidRDefault="00341A4A" w:rsidP="00B54C1A">
            <w:pPr>
              <w:spacing w:after="0"/>
              <w:jc w:val="center"/>
              <w:rPr>
                <w:rFonts w:ascii="Times New Roman" w:hAnsi="Times New Roman"/>
                <w:b/>
              </w:rPr>
            </w:pPr>
          </w:p>
        </w:tc>
        <w:tc>
          <w:tcPr>
            <w:tcW w:w="2923" w:type="dxa"/>
            <w:tcBorders>
              <w:top w:val="single" w:sz="4" w:space="0" w:color="auto"/>
              <w:left w:val="nil"/>
              <w:bottom w:val="single" w:sz="4" w:space="0" w:color="auto"/>
              <w:right w:val="nil"/>
            </w:tcBorders>
          </w:tcPr>
          <w:p w:rsidR="00341A4A" w:rsidRPr="00C31C45" w:rsidRDefault="00341A4A" w:rsidP="00B54C1A">
            <w:pPr>
              <w:spacing w:after="0"/>
              <w:jc w:val="center"/>
              <w:rPr>
                <w:rFonts w:ascii="Times New Roman" w:hAnsi="Times New Roman"/>
                <w:b/>
              </w:rPr>
            </w:pP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Pr>
                <w:rFonts w:ascii="Times New Roman" w:hAnsi="Times New Roman"/>
                <w:b/>
              </w:rPr>
              <w:t>NORM 2</w:t>
            </w:r>
          </w:p>
        </w:tc>
        <w:tc>
          <w:tcPr>
            <w:tcW w:w="1188"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Pr>
                <w:rFonts w:ascii="Times New Roman" w:hAnsi="Times New Roman"/>
                <w:b/>
              </w:rPr>
              <w:t>NORM 3</w:t>
            </w:r>
          </w:p>
        </w:tc>
      </w:tr>
      <w:tr w:rsidR="00341A4A" w:rsidRPr="00C31C45" w:rsidTr="0065759F">
        <w:trPr>
          <w:jc w:val="center"/>
        </w:trPr>
        <w:tc>
          <w:tcPr>
            <w:tcW w:w="516" w:type="dxa"/>
            <w:vMerge w:val="restar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w:t>
            </w:r>
          </w:p>
        </w:tc>
        <w:tc>
          <w:tcPr>
            <w:tcW w:w="2923"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1– Discordo Totalmente</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30,2</w:t>
            </w:r>
          </w:p>
        </w:tc>
        <w:tc>
          <w:tcPr>
            <w:tcW w:w="1188"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35,9</w:t>
            </w:r>
          </w:p>
        </w:tc>
      </w:tr>
      <w:tr w:rsidR="00341A4A" w:rsidRPr="00C31C45" w:rsidTr="0065759F">
        <w:trPr>
          <w:jc w:val="center"/>
        </w:trPr>
        <w:tc>
          <w:tcPr>
            <w:tcW w:w="516"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923"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2</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16,6</w:t>
            </w:r>
          </w:p>
        </w:tc>
        <w:tc>
          <w:tcPr>
            <w:tcW w:w="1188"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15,8</w:t>
            </w:r>
          </w:p>
        </w:tc>
      </w:tr>
      <w:tr w:rsidR="00341A4A" w:rsidRPr="00C31C45" w:rsidTr="0065759F">
        <w:trPr>
          <w:jc w:val="center"/>
        </w:trPr>
        <w:tc>
          <w:tcPr>
            <w:tcW w:w="516"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923"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3</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11,2</w:t>
            </w:r>
          </w:p>
        </w:tc>
        <w:tc>
          <w:tcPr>
            <w:tcW w:w="1188"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12,6</w:t>
            </w:r>
          </w:p>
        </w:tc>
      </w:tr>
      <w:tr w:rsidR="00341A4A" w:rsidRPr="00C31C45" w:rsidTr="0065759F">
        <w:trPr>
          <w:jc w:val="center"/>
        </w:trPr>
        <w:tc>
          <w:tcPr>
            <w:tcW w:w="516"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923"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4</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14,9</w:t>
            </w:r>
          </w:p>
        </w:tc>
        <w:tc>
          <w:tcPr>
            <w:tcW w:w="1188"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14,3</w:t>
            </w:r>
          </w:p>
        </w:tc>
      </w:tr>
      <w:tr w:rsidR="00341A4A" w:rsidRPr="00C31C45" w:rsidTr="0065759F">
        <w:trPr>
          <w:jc w:val="center"/>
        </w:trPr>
        <w:tc>
          <w:tcPr>
            <w:tcW w:w="516"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923"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5</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10,0</w:t>
            </w:r>
          </w:p>
        </w:tc>
        <w:tc>
          <w:tcPr>
            <w:tcW w:w="1188"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8,4</w:t>
            </w:r>
          </w:p>
        </w:tc>
      </w:tr>
      <w:tr w:rsidR="00341A4A" w:rsidRPr="00C31C45" w:rsidTr="0065759F">
        <w:trPr>
          <w:jc w:val="center"/>
        </w:trPr>
        <w:tc>
          <w:tcPr>
            <w:tcW w:w="516"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923"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6</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6,0</w:t>
            </w:r>
          </w:p>
        </w:tc>
        <w:tc>
          <w:tcPr>
            <w:tcW w:w="1188"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6,0</w:t>
            </w:r>
          </w:p>
        </w:tc>
      </w:tr>
      <w:tr w:rsidR="00341A4A" w:rsidRPr="00C31C45" w:rsidTr="0065759F">
        <w:trPr>
          <w:jc w:val="center"/>
        </w:trPr>
        <w:tc>
          <w:tcPr>
            <w:tcW w:w="516" w:type="dxa"/>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2923"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7– Concordo Totalmente</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11,2</w:t>
            </w:r>
          </w:p>
        </w:tc>
        <w:tc>
          <w:tcPr>
            <w:tcW w:w="1188"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6,9</w:t>
            </w:r>
          </w:p>
        </w:tc>
      </w:tr>
      <w:tr w:rsidR="00341A4A" w:rsidRPr="00C31C45" w:rsidTr="0065759F">
        <w:trPr>
          <w:jc w:val="center"/>
        </w:trPr>
        <w:tc>
          <w:tcPr>
            <w:tcW w:w="3439" w:type="dxa"/>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Média</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3,21</w:t>
            </w:r>
          </w:p>
        </w:tc>
        <w:tc>
          <w:tcPr>
            <w:tcW w:w="1188"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2,89</w:t>
            </w:r>
          </w:p>
        </w:tc>
      </w:tr>
      <w:tr w:rsidR="00341A4A" w:rsidRPr="00C31C45" w:rsidTr="0065759F">
        <w:trPr>
          <w:jc w:val="center"/>
        </w:trPr>
        <w:tc>
          <w:tcPr>
            <w:tcW w:w="3439" w:type="dxa"/>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Mediana</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3</w:t>
            </w:r>
          </w:p>
        </w:tc>
        <w:tc>
          <w:tcPr>
            <w:tcW w:w="1188"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w:t>
            </w:r>
          </w:p>
        </w:tc>
      </w:tr>
      <w:tr w:rsidR="00341A4A" w:rsidRPr="00C31C45" w:rsidTr="0065759F">
        <w:trPr>
          <w:jc w:val="center"/>
        </w:trPr>
        <w:tc>
          <w:tcPr>
            <w:tcW w:w="3439" w:type="dxa"/>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Moda</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w:t>
            </w:r>
          </w:p>
        </w:tc>
        <w:tc>
          <w:tcPr>
            <w:tcW w:w="1188"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1</w:t>
            </w:r>
          </w:p>
        </w:tc>
      </w:tr>
      <w:tr w:rsidR="00341A4A" w:rsidRPr="00C31C45" w:rsidTr="0065759F">
        <w:trPr>
          <w:jc w:val="center"/>
        </w:trPr>
        <w:tc>
          <w:tcPr>
            <w:tcW w:w="3439" w:type="dxa"/>
            <w:gridSpan w:val="2"/>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Desvio Padrão</w:t>
            </w:r>
          </w:p>
        </w:tc>
        <w:tc>
          <w:tcPr>
            <w:tcW w:w="1134" w:type="dxa"/>
            <w:tcBorders>
              <w:top w:val="single" w:sz="4" w:space="0" w:color="auto"/>
              <w:left w:val="nil"/>
              <w:bottom w:val="single" w:sz="4" w:space="0" w:color="auto"/>
              <w:right w:val="nil"/>
            </w:tcBorders>
            <w:hideMark/>
          </w:tcPr>
          <w:p w:rsidR="00341A4A" w:rsidRPr="00C31C45" w:rsidRDefault="00341A4A" w:rsidP="00B54C1A">
            <w:pPr>
              <w:spacing w:after="0"/>
              <w:jc w:val="center"/>
              <w:rPr>
                <w:rFonts w:ascii="Times New Roman" w:hAnsi="Times New Roman"/>
              </w:rPr>
            </w:pPr>
            <w:r>
              <w:rPr>
                <w:rFonts w:ascii="Times New Roman" w:hAnsi="Times New Roman"/>
              </w:rPr>
              <w:t>2,053</w:t>
            </w:r>
          </w:p>
        </w:tc>
        <w:tc>
          <w:tcPr>
            <w:tcW w:w="1188" w:type="dxa"/>
            <w:tcBorders>
              <w:top w:val="single" w:sz="4" w:space="0" w:color="auto"/>
              <w:left w:val="nil"/>
              <w:bottom w:val="single" w:sz="4" w:space="0" w:color="auto"/>
              <w:right w:val="nil"/>
            </w:tcBorders>
            <w:hideMark/>
          </w:tcPr>
          <w:p w:rsidR="00341A4A" w:rsidRPr="00C31C45" w:rsidRDefault="00341A4A" w:rsidP="00B54C1A">
            <w:pPr>
              <w:keepNext/>
              <w:spacing w:after="0"/>
              <w:jc w:val="center"/>
              <w:rPr>
                <w:rFonts w:ascii="Times New Roman" w:hAnsi="Times New Roman"/>
              </w:rPr>
            </w:pPr>
            <w:r>
              <w:rPr>
                <w:rFonts w:ascii="Times New Roman" w:hAnsi="Times New Roman"/>
              </w:rPr>
              <w:t>1,928</w:t>
            </w:r>
          </w:p>
        </w:tc>
      </w:tr>
    </w:tbl>
    <w:p w:rsidR="00211FB1" w:rsidRDefault="00341A4A" w:rsidP="00211FB1">
      <w:pPr>
        <w:pStyle w:val="Legenda"/>
        <w:spacing w:after="120" w:line="360" w:lineRule="auto"/>
        <w:jc w:val="center"/>
        <w:rPr>
          <w:rFonts w:ascii="Times New Roman" w:hAnsi="Times New Roman"/>
          <w:sz w:val="16"/>
          <w:szCs w:val="16"/>
        </w:rPr>
      </w:pPr>
      <w:r w:rsidRPr="0033274B">
        <w:rPr>
          <w:rFonts w:ascii="Times New Roman" w:hAnsi="Times New Roman"/>
          <w:sz w:val="16"/>
          <w:szCs w:val="16"/>
        </w:rPr>
        <w:t>FONTE: ELABORAÇÃO PRÓPRIA</w:t>
      </w:r>
    </w:p>
    <w:p w:rsidR="00211FB1" w:rsidRPr="00211FB1" w:rsidRDefault="00211FB1" w:rsidP="00211FB1">
      <w:pPr>
        <w:rPr>
          <w:lang w:bidi="en-US"/>
        </w:rPr>
      </w:pPr>
    </w:p>
    <w:p w:rsidR="00341A4A" w:rsidRPr="0069157B" w:rsidRDefault="00341A4A" w:rsidP="00341A4A">
      <w:pPr>
        <w:autoSpaceDE w:val="0"/>
        <w:autoSpaceDN w:val="0"/>
        <w:adjustRightInd w:val="0"/>
        <w:spacing w:after="0" w:line="360" w:lineRule="auto"/>
        <w:jc w:val="both"/>
        <w:rPr>
          <w:rFonts w:ascii="Times New Roman" w:hAnsi="Times New Roman"/>
          <w:sz w:val="24"/>
          <w:szCs w:val="24"/>
        </w:rPr>
      </w:pPr>
      <w:r w:rsidRPr="0069157B">
        <w:rPr>
          <w:rFonts w:ascii="Times New Roman" w:hAnsi="Times New Roman"/>
          <w:sz w:val="24"/>
          <w:szCs w:val="24"/>
        </w:rPr>
        <w:t>No que respeita à escala “</w:t>
      </w:r>
      <w:r>
        <w:rPr>
          <w:rFonts w:ascii="Times New Roman" w:hAnsi="Times New Roman"/>
          <w:sz w:val="24"/>
          <w:szCs w:val="24"/>
        </w:rPr>
        <w:t>intenção de c</w:t>
      </w:r>
      <w:r w:rsidRPr="00520B89">
        <w:rPr>
          <w:rFonts w:ascii="Times New Roman" w:hAnsi="Times New Roman"/>
          <w:sz w:val="24"/>
          <w:szCs w:val="24"/>
        </w:rPr>
        <w:t>omportamento</w:t>
      </w:r>
      <w:r w:rsidRPr="0069157B">
        <w:rPr>
          <w:rFonts w:ascii="Times New Roman" w:hAnsi="Times New Roman"/>
          <w:sz w:val="24"/>
          <w:szCs w:val="24"/>
        </w:rPr>
        <w:t>” (</w:t>
      </w:r>
      <w:r>
        <w:rPr>
          <w:rFonts w:ascii="Times New Roman" w:hAnsi="Times New Roman"/>
          <w:sz w:val="24"/>
          <w:szCs w:val="24"/>
        </w:rPr>
        <w:t>INT</w:t>
      </w:r>
      <w:r w:rsidRPr="0069157B">
        <w:rPr>
          <w:rFonts w:ascii="Times New Roman" w:hAnsi="Times New Roman"/>
          <w:sz w:val="24"/>
          <w:szCs w:val="24"/>
        </w:rPr>
        <w:t>), todos os itens apresentam uma média superior a 5,</w:t>
      </w:r>
      <w:r>
        <w:rPr>
          <w:rFonts w:ascii="Times New Roman" w:hAnsi="Times New Roman"/>
          <w:sz w:val="24"/>
          <w:szCs w:val="24"/>
        </w:rPr>
        <w:t xml:space="preserve"> exceto o item INT 5 (“vou incentivar outras pessoas a frequentar bibliotecas”)</w:t>
      </w:r>
      <w:r w:rsidRPr="0069157B">
        <w:rPr>
          <w:rFonts w:ascii="Times New Roman" w:hAnsi="Times New Roman"/>
          <w:sz w:val="24"/>
          <w:szCs w:val="24"/>
        </w:rPr>
        <w:t xml:space="preserve"> oscilando entre </w:t>
      </w:r>
      <w:r>
        <w:rPr>
          <w:rFonts w:ascii="Times New Roman" w:hAnsi="Times New Roman"/>
          <w:sz w:val="24"/>
          <w:szCs w:val="24"/>
        </w:rPr>
        <w:t>4,81 e 5,99</w:t>
      </w:r>
      <w:r w:rsidRPr="0069157B">
        <w:rPr>
          <w:rFonts w:ascii="Times New Roman" w:hAnsi="Times New Roman"/>
          <w:sz w:val="24"/>
          <w:szCs w:val="24"/>
        </w:rPr>
        <w:t xml:space="preserve">. A mediana </w:t>
      </w:r>
      <w:r>
        <w:rPr>
          <w:rFonts w:ascii="Times New Roman" w:hAnsi="Times New Roman"/>
          <w:sz w:val="24"/>
          <w:szCs w:val="24"/>
        </w:rPr>
        <w:t xml:space="preserve">varia entre 5 e 7, </w:t>
      </w:r>
      <w:r w:rsidRPr="0069157B">
        <w:rPr>
          <w:rFonts w:ascii="Times New Roman" w:hAnsi="Times New Roman"/>
          <w:sz w:val="24"/>
          <w:szCs w:val="24"/>
        </w:rPr>
        <w:t xml:space="preserve">e a moda </w:t>
      </w:r>
      <w:r>
        <w:rPr>
          <w:rFonts w:ascii="Times New Roman" w:hAnsi="Times New Roman"/>
          <w:sz w:val="24"/>
          <w:szCs w:val="24"/>
        </w:rPr>
        <w:t xml:space="preserve">é 7 para todos os itens. </w:t>
      </w:r>
    </w:p>
    <w:p w:rsidR="00211FB1" w:rsidRPr="00BF4CE0" w:rsidRDefault="00341A4A" w:rsidP="00341A4A">
      <w:pPr>
        <w:autoSpaceDE w:val="0"/>
        <w:autoSpaceDN w:val="0"/>
        <w:adjustRightInd w:val="0"/>
        <w:spacing w:after="120" w:line="360" w:lineRule="auto"/>
        <w:jc w:val="both"/>
        <w:rPr>
          <w:rFonts w:ascii="Times New Roman" w:hAnsi="Times New Roman"/>
          <w:sz w:val="24"/>
          <w:szCs w:val="24"/>
        </w:rPr>
      </w:pPr>
      <w:r w:rsidRPr="0069157B">
        <w:rPr>
          <w:rFonts w:ascii="Times New Roman" w:hAnsi="Times New Roman"/>
          <w:sz w:val="24"/>
          <w:szCs w:val="24"/>
        </w:rPr>
        <w:t xml:space="preserve">Os resultados obtidos, expostos na </w:t>
      </w:r>
      <w:r w:rsidRPr="00BE4CF9">
        <w:rPr>
          <w:rFonts w:ascii="Times New Roman" w:hAnsi="Times New Roman"/>
          <w:sz w:val="24"/>
          <w:szCs w:val="24"/>
        </w:rPr>
        <w:t xml:space="preserve">Tabela </w:t>
      </w:r>
      <w:r w:rsidR="0038656D">
        <w:rPr>
          <w:rFonts w:ascii="Times New Roman" w:hAnsi="Times New Roman"/>
          <w:sz w:val="24"/>
          <w:szCs w:val="24"/>
        </w:rPr>
        <w:t>5.13</w:t>
      </w:r>
      <w:r w:rsidRPr="0069157B">
        <w:rPr>
          <w:rFonts w:ascii="Times New Roman" w:hAnsi="Times New Roman"/>
          <w:sz w:val="24"/>
          <w:szCs w:val="24"/>
        </w:rPr>
        <w:t xml:space="preserve">, apontam para que os inquiridos </w:t>
      </w:r>
      <w:r>
        <w:rPr>
          <w:rFonts w:ascii="Times New Roman" w:hAnsi="Times New Roman"/>
          <w:sz w:val="24"/>
          <w:szCs w:val="24"/>
        </w:rPr>
        <w:t>têm intenção de</w:t>
      </w:r>
      <w:r w:rsidR="00676D8A">
        <w:rPr>
          <w:rFonts w:ascii="Times New Roman" w:hAnsi="Times New Roman"/>
          <w:sz w:val="24"/>
          <w:szCs w:val="24"/>
        </w:rPr>
        <w:t xml:space="preserve"> frequentar Bibliotecas</w:t>
      </w:r>
      <w:r>
        <w:rPr>
          <w:rFonts w:ascii="Times New Roman" w:hAnsi="Times New Roman"/>
          <w:sz w:val="24"/>
          <w:szCs w:val="24"/>
        </w:rPr>
        <w:t xml:space="preserve">. </w:t>
      </w:r>
    </w:p>
    <w:p w:rsidR="00341A4A" w:rsidRPr="00BF4CE0" w:rsidRDefault="00341A4A" w:rsidP="00B54C1A">
      <w:pPr>
        <w:spacing w:before="120" w:after="120" w:line="252" w:lineRule="auto"/>
        <w:rPr>
          <w:rFonts w:ascii="Times New Roman" w:hAnsi="Times New Roman"/>
          <w:caps/>
          <w:spacing w:val="10"/>
          <w:sz w:val="16"/>
          <w:szCs w:val="16"/>
          <w:lang w:bidi="en-US"/>
        </w:rPr>
      </w:pPr>
    </w:p>
    <w:p w:rsidR="00341A4A" w:rsidRPr="00203F5D" w:rsidRDefault="00341A4A" w:rsidP="00341A4A">
      <w:pPr>
        <w:spacing w:before="120" w:after="120" w:line="252" w:lineRule="auto"/>
        <w:jc w:val="center"/>
        <w:rPr>
          <w:rFonts w:ascii="Times New Roman" w:hAnsi="Times New Roman"/>
          <w:caps/>
          <w:spacing w:val="10"/>
          <w:sz w:val="16"/>
          <w:szCs w:val="16"/>
          <w:lang w:bidi="en-US"/>
        </w:rPr>
      </w:pPr>
      <w:r w:rsidRPr="00203F5D">
        <w:rPr>
          <w:rFonts w:ascii="Times New Roman" w:hAnsi="Times New Roman"/>
          <w:caps/>
          <w:spacing w:val="10"/>
          <w:sz w:val="16"/>
          <w:szCs w:val="16"/>
          <w:lang w:bidi="en-US"/>
        </w:rPr>
        <w:t xml:space="preserve">Tabela </w:t>
      </w:r>
      <w:r>
        <w:rPr>
          <w:rFonts w:ascii="Times New Roman" w:hAnsi="Times New Roman"/>
          <w:caps/>
          <w:spacing w:val="10"/>
          <w:sz w:val="16"/>
          <w:szCs w:val="16"/>
          <w:lang w:bidi="en-US"/>
        </w:rPr>
        <w:t>5.13</w:t>
      </w:r>
      <w:r w:rsidRPr="00203F5D">
        <w:rPr>
          <w:rFonts w:ascii="Times New Roman" w:hAnsi="Times New Roman"/>
          <w:caps/>
          <w:spacing w:val="10"/>
          <w:sz w:val="16"/>
          <w:szCs w:val="16"/>
          <w:lang w:bidi="en-US"/>
        </w:rPr>
        <w:t xml:space="preserve"> - Tabela de Frequências e medidas de estatística descritiva </w:t>
      </w:r>
      <w:r>
        <w:rPr>
          <w:rFonts w:ascii="Times New Roman" w:hAnsi="Times New Roman"/>
          <w:caps/>
          <w:spacing w:val="10"/>
          <w:sz w:val="16"/>
          <w:szCs w:val="16"/>
          <w:lang w:bidi="en-US"/>
        </w:rPr>
        <w:t>- int</w:t>
      </w:r>
    </w:p>
    <w:tbl>
      <w:tblPr>
        <w:tblStyle w:val="Tabelacomgrelha"/>
        <w:tblW w:w="4684" w:type="pct"/>
        <w:tblInd w:w="249" w:type="dxa"/>
        <w:tblBorders>
          <w:left w:val="none" w:sz="0" w:space="0" w:color="auto"/>
          <w:right w:val="none" w:sz="0" w:space="0" w:color="auto"/>
          <w:insideV w:val="none" w:sz="0" w:space="0" w:color="auto"/>
        </w:tblBorders>
        <w:tblLook w:val="04A0" w:firstRow="1" w:lastRow="0" w:firstColumn="1" w:lastColumn="0" w:noHBand="0" w:noVBand="1"/>
      </w:tblPr>
      <w:tblGrid>
        <w:gridCol w:w="437"/>
        <w:gridCol w:w="2543"/>
        <w:gridCol w:w="995"/>
        <w:gridCol w:w="852"/>
        <w:gridCol w:w="849"/>
        <w:gridCol w:w="852"/>
        <w:gridCol w:w="845"/>
      </w:tblGrid>
      <w:tr w:rsidR="00341A4A" w:rsidRPr="00C31C45" w:rsidTr="00211FB1">
        <w:trPr>
          <w:trHeight w:val="253"/>
          <w:tblHeader/>
        </w:trPr>
        <w:tc>
          <w:tcPr>
            <w:tcW w:w="296" w:type="pct"/>
            <w:tcBorders>
              <w:top w:val="single" w:sz="4" w:space="0" w:color="auto"/>
              <w:left w:val="nil"/>
              <w:bottom w:val="single" w:sz="4" w:space="0" w:color="auto"/>
              <w:right w:val="nil"/>
            </w:tcBorders>
            <w:vAlign w:val="center"/>
          </w:tcPr>
          <w:p w:rsidR="00341A4A" w:rsidRPr="00C31C45" w:rsidRDefault="00341A4A" w:rsidP="00B54C1A">
            <w:pPr>
              <w:spacing w:after="0"/>
              <w:jc w:val="center"/>
              <w:rPr>
                <w:rFonts w:ascii="Times New Roman" w:hAnsi="Times New Roman"/>
              </w:rPr>
            </w:pPr>
          </w:p>
        </w:tc>
        <w:tc>
          <w:tcPr>
            <w:tcW w:w="1724" w:type="pct"/>
            <w:tcBorders>
              <w:top w:val="single" w:sz="4" w:space="0" w:color="auto"/>
              <w:left w:val="nil"/>
              <w:bottom w:val="single" w:sz="4" w:space="0" w:color="auto"/>
              <w:right w:val="nil"/>
            </w:tcBorders>
          </w:tcPr>
          <w:p w:rsidR="00341A4A" w:rsidRPr="00C31C45" w:rsidRDefault="00341A4A" w:rsidP="00B54C1A">
            <w:pPr>
              <w:spacing w:after="0" w:line="240" w:lineRule="auto"/>
              <w:jc w:val="center"/>
              <w:rPr>
                <w:rFonts w:ascii="Times New Roman" w:hAnsi="Times New Roman"/>
              </w:rPr>
            </w:pPr>
          </w:p>
        </w:tc>
        <w:tc>
          <w:tcPr>
            <w:tcW w:w="675"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Pr>
                <w:rFonts w:ascii="Times New Roman" w:hAnsi="Times New Roman"/>
                <w:b/>
              </w:rPr>
              <w:t>INT</w:t>
            </w:r>
            <w:r w:rsidRPr="00C31C45">
              <w:rPr>
                <w:rFonts w:ascii="Times New Roman" w:hAnsi="Times New Roman"/>
                <w:b/>
              </w:rPr>
              <w:t xml:space="preserve"> 1</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Pr>
                <w:rFonts w:ascii="Times New Roman" w:hAnsi="Times New Roman"/>
                <w:b/>
              </w:rPr>
              <w:t>INT</w:t>
            </w:r>
            <w:r w:rsidRPr="00C31C45">
              <w:rPr>
                <w:rFonts w:ascii="Times New Roman" w:hAnsi="Times New Roman"/>
                <w:b/>
              </w:rPr>
              <w:t xml:space="preserve"> </w:t>
            </w:r>
            <w:r>
              <w:rPr>
                <w:rFonts w:ascii="Times New Roman" w:hAnsi="Times New Roman"/>
                <w:b/>
              </w:rPr>
              <w:t>2</w:t>
            </w:r>
          </w:p>
        </w:tc>
        <w:tc>
          <w:tcPr>
            <w:tcW w:w="576"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Pr>
                <w:rFonts w:ascii="Times New Roman" w:hAnsi="Times New Roman"/>
                <w:b/>
              </w:rPr>
              <w:t>INT</w:t>
            </w:r>
            <w:r w:rsidRPr="00C31C45">
              <w:rPr>
                <w:rFonts w:ascii="Times New Roman" w:hAnsi="Times New Roman"/>
                <w:b/>
              </w:rPr>
              <w:t xml:space="preserve"> 4</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Pr>
                <w:rFonts w:ascii="Times New Roman" w:hAnsi="Times New Roman"/>
                <w:b/>
              </w:rPr>
              <w:t>INT</w:t>
            </w:r>
            <w:r w:rsidRPr="00C31C45">
              <w:rPr>
                <w:rFonts w:ascii="Times New Roman" w:hAnsi="Times New Roman"/>
                <w:b/>
              </w:rPr>
              <w:t xml:space="preserve"> 5</w:t>
            </w:r>
          </w:p>
        </w:tc>
        <w:tc>
          <w:tcPr>
            <w:tcW w:w="57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Pr>
                <w:rFonts w:ascii="Times New Roman" w:hAnsi="Times New Roman"/>
                <w:b/>
              </w:rPr>
              <w:t>INT</w:t>
            </w:r>
            <w:r w:rsidRPr="00C31C45">
              <w:rPr>
                <w:rFonts w:ascii="Times New Roman" w:hAnsi="Times New Roman"/>
                <w:b/>
              </w:rPr>
              <w:t xml:space="preserve"> 6</w:t>
            </w:r>
          </w:p>
        </w:tc>
      </w:tr>
      <w:tr w:rsidR="00341A4A" w:rsidRPr="00C31C45" w:rsidTr="00211FB1">
        <w:trPr>
          <w:trHeight w:val="253"/>
        </w:trPr>
        <w:tc>
          <w:tcPr>
            <w:tcW w:w="296" w:type="pct"/>
            <w:vMerge w:val="restart"/>
            <w:tcBorders>
              <w:top w:val="single" w:sz="4" w:space="0" w:color="auto"/>
              <w:left w:val="nil"/>
              <w:bottom w:val="single" w:sz="4" w:space="0" w:color="auto"/>
              <w:right w:val="nil"/>
            </w:tcBorders>
            <w:vAlign w:val="center"/>
            <w:hideMark/>
          </w:tcPr>
          <w:p w:rsidR="00341A4A" w:rsidRPr="00C31C45" w:rsidRDefault="00341A4A" w:rsidP="00B54C1A">
            <w:pPr>
              <w:spacing w:after="0"/>
              <w:jc w:val="center"/>
              <w:rPr>
                <w:rFonts w:ascii="Times New Roman" w:hAnsi="Times New Roman"/>
                <w:b/>
              </w:rPr>
            </w:pPr>
            <w:r w:rsidRPr="00C31C45">
              <w:rPr>
                <w:rFonts w:ascii="Times New Roman" w:hAnsi="Times New Roman"/>
                <w:b/>
              </w:rPr>
              <w:t>%</w:t>
            </w:r>
          </w:p>
        </w:tc>
        <w:tc>
          <w:tcPr>
            <w:tcW w:w="1724" w:type="pct"/>
            <w:tcBorders>
              <w:top w:val="single" w:sz="4" w:space="0" w:color="auto"/>
              <w:left w:val="nil"/>
              <w:bottom w:val="single" w:sz="4" w:space="0" w:color="auto"/>
              <w:right w:val="nil"/>
            </w:tcBorders>
            <w:hideMark/>
          </w:tcPr>
          <w:p w:rsidR="00341A4A" w:rsidRPr="00C31C45" w:rsidRDefault="00211FB1" w:rsidP="00B54C1A">
            <w:pPr>
              <w:spacing w:after="0" w:line="240" w:lineRule="auto"/>
              <w:jc w:val="center"/>
              <w:rPr>
                <w:rFonts w:ascii="Times New Roman" w:hAnsi="Times New Roman"/>
                <w:b/>
              </w:rPr>
            </w:pPr>
            <w:r>
              <w:rPr>
                <w:rFonts w:ascii="Times New Roman" w:hAnsi="Times New Roman"/>
                <w:b/>
              </w:rPr>
              <w:t xml:space="preserve">1– Discordo </w:t>
            </w:r>
            <w:r w:rsidR="00341A4A" w:rsidRPr="00C31C45">
              <w:rPr>
                <w:rFonts w:ascii="Times New Roman" w:hAnsi="Times New Roman"/>
                <w:b/>
              </w:rPr>
              <w:t>Totalmente</w:t>
            </w:r>
          </w:p>
        </w:tc>
        <w:tc>
          <w:tcPr>
            <w:tcW w:w="675" w:type="pct"/>
            <w:tcBorders>
              <w:top w:val="single" w:sz="4" w:space="0" w:color="auto"/>
              <w:left w:val="nil"/>
              <w:bottom w:val="single" w:sz="4" w:space="0" w:color="auto"/>
              <w:right w:val="nil"/>
            </w:tcBorders>
            <w:vAlign w:val="center"/>
            <w:hideMark/>
          </w:tcPr>
          <w:p w:rsidR="00341A4A" w:rsidRPr="00C31C45" w:rsidRDefault="00341A4A" w:rsidP="00442607">
            <w:pPr>
              <w:spacing w:after="0" w:line="240" w:lineRule="auto"/>
              <w:jc w:val="center"/>
              <w:rPr>
                <w:rFonts w:ascii="Times New Roman" w:hAnsi="Times New Roman"/>
              </w:rPr>
            </w:pPr>
            <w:r>
              <w:rPr>
                <w:rFonts w:ascii="Times New Roman" w:hAnsi="Times New Roman"/>
              </w:rPr>
              <w:t>3,2</w:t>
            </w:r>
          </w:p>
        </w:tc>
        <w:tc>
          <w:tcPr>
            <w:tcW w:w="578" w:type="pct"/>
            <w:tcBorders>
              <w:top w:val="single" w:sz="4" w:space="0" w:color="auto"/>
              <w:left w:val="nil"/>
              <w:bottom w:val="single" w:sz="4" w:space="0" w:color="auto"/>
              <w:right w:val="nil"/>
            </w:tcBorders>
            <w:vAlign w:val="center"/>
            <w:hideMark/>
          </w:tcPr>
          <w:p w:rsidR="00341A4A" w:rsidRPr="00C31C45" w:rsidRDefault="00341A4A" w:rsidP="00442607">
            <w:pPr>
              <w:spacing w:after="0" w:line="240" w:lineRule="auto"/>
              <w:jc w:val="center"/>
              <w:rPr>
                <w:rFonts w:ascii="Times New Roman" w:hAnsi="Times New Roman"/>
              </w:rPr>
            </w:pPr>
            <w:r>
              <w:rPr>
                <w:rFonts w:ascii="Times New Roman" w:hAnsi="Times New Roman"/>
              </w:rPr>
              <w:t>1,3</w:t>
            </w:r>
          </w:p>
        </w:tc>
        <w:tc>
          <w:tcPr>
            <w:tcW w:w="576" w:type="pct"/>
            <w:tcBorders>
              <w:top w:val="single" w:sz="4" w:space="0" w:color="auto"/>
              <w:left w:val="nil"/>
              <w:bottom w:val="single" w:sz="4" w:space="0" w:color="auto"/>
              <w:right w:val="nil"/>
            </w:tcBorders>
            <w:vAlign w:val="center"/>
            <w:hideMark/>
          </w:tcPr>
          <w:p w:rsidR="00341A4A" w:rsidRPr="00C31C45" w:rsidRDefault="00341A4A" w:rsidP="00442607">
            <w:pPr>
              <w:spacing w:after="0" w:line="240" w:lineRule="auto"/>
              <w:jc w:val="center"/>
              <w:rPr>
                <w:rFonts w:ascii="Times New Roman" w:hAnsi="Times New Roman"/>
              </w:rPr>
            </w:pPr>
            <w:r>
              <w:rPr>
                <w:rFonts w:ascii="Times New Roman" w:hAnsi="Times New Roman"/>
              </w:rPr>
              <w:t>4,5</w:t>
            </w:r>
          </w:p>
        </w:tc>
        <w:tc>
          <w:tcPr>
            <w:tcW w:w="578" w:type="pct"/>
            <w:tcBorders>
              <w:top w:val="single" w:sz="4" w:space="0" w:color="auto"/>
              <w:left w:val="nil"/>
              <w:bottom w:val="single" w:sz="4" w:space="0" w:color="auto"/>
              <w:right w:val="nil"/>
            </w:tcBorders>
            <w:vAlign w:val="center"/>
            <w:hideMark/>
          </w:tcPr>
          <w:p w:rsidR="00341A4A" w:rsidRPr="00C31C45" w:rsidRDefault="00341A4A" w:rsidP="00442607">
            <w:pPr>
              <w:spacing w:after="0" w:line="240" w:lineRule="auto"/>
              <w:jc w:val="center"/>
              <w:rPr>
                <w:rFonts w:ascii="Times New Roman" w:hAnsi="Times New Roman"/>
              </w:rPr>
            </w:pPr>
            <w:r>
              <w:rPr>
                <w:rFonts w:ascii="Times New Roman" w:hAnsi="Times New Roman"/>
              </w:rPr>
              <w:t>6,4</w:t>
            </w:r>
          </w:p>
        </w:tc>
        <w:tc>
          <w:tcPr>
            <w:tcW w:w="574" w:type="pct"/>
            <w:tcBorders>
              <w:top w:val="single" w:sz="4" w:space="0" w:color="auto"/>
              <w:left w:val="nil"/>
              <w:bottom w:val="single" w:sz="4" w:space="0" w:color="auto"/>
              <w:right w:val="nil"/>
            </w:tcBorders>
            <w:vAlign w:val="center"/>
            <w:hideMark/>
          </w:tcPr>
          <w:p w:rsidR="00341A4A" w:rsidRPr="00C31C45" w:rsidRDefault="00341A4A" w:rsidP="00442607">
            <w:pPr>
              <w:spacing w:after="0" w:line="240" w:lineRule="auto"/>
              <w:jc w:val="center"/>
              <w:rPr>
                <w:rFonts w:ascii="Times New Roman" w:hAnsi="Times New Roman"/>
              </w:rPr>
            </w:pPr>
            <w:r>
              <w:rPr>
                <w:rFonts w:ascii="Times New Roman" w:hAnsi="Times New Roman"/>
              </w:rPr>
              <w:t>2,8</w:t>
            </w:r>
          </w:p>
        </w:tc>
      </w:tr>
      <w:tr w:rsidR="00341A4A" w:rsidRPr="00C31C45" w:rsidTr="00211FB1">
        <w:trPr>
          <w:trHeight w:val="162"/>
        </w:trPr>
        <w:tc>
          <w:tcPr>
            <w:tcW w:w="296" w:type="pct"/>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172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sidRPr="00C31C45">
              <w:rPr>
                <w:rFonts w:ascii="Times New Roman" w:hAnsi="Times New Roman"/>
                <w:b/>
              </w:rPr>
              <w:t>2</w:t>
            </w:r>
          </w:p>
        </w:tc>
        <w:tc>
          <w:tcPr>
            <w:tcW w:w="675"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5,9</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1,3</w:t>
            </w:r>
          </w:p>
        </w:tc>
        <w:tc>
          <w:tcPr>
            <w:tcW w:w="576"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4,6</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6,0</w:t>
            </w:r>
          </w:p>
        </w:tc>
        <w:tc>
          <w:tcPr>
            <w:tcW w:w="57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4,1</w:t>
            </w:r>
          </w:p>
        </w:tc>
      </w:tr>
      <w:tr w:rsidR="00341A4A" w:rsidRPr="00C31C45" w:rsidTr="00211FB1">
        <w:trPr>
          <w:trHeight w:val="162"/>
        </w:trPr>
        <w:tc>
          <w:tcPr>
            <w:tcW w:w="296" w:type="pct"/>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172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sidRPr="00C31C45">
              <w:rPr>
                <w:rFonts w:ascii="Times New Roman" w:hAnsi="Times New Roman"/>
                <w:b/>
              </w:rPr>
              <w:t>3</w:t>
            </w:r>
          </w:p>
        </w:tc>
        <w:tc>
          <w:tcPr>
            <w:tcW w:w="675"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8,2</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3,8</w:t>
            </w:r>
          </w:p>
        </w:tc>
        <w:tc>
          <w:tcPr>
            <w:tcW w:w="576"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6,3</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12,1</w:t>
            </w:r>
          </w:p>
        </w:tc>
        <w:tc>
          <w:tcPr>
            <w:tcW w:w="57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7,6</w:t>
            </w:r>
          </w:p>
        </w:tc>
      </w:tr>
      <w:tr w:rsidR="00341A4A" w:rsidRPr="00C31C45" w:rsidTr="00211FB1">
        <w:trPr>
          <w:trHeight w:val="162"/>
        </w:trPr>
        <w:tc>
          <w:tcPr>
            <w:tcW w:w="296" w:type="pct"/>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172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sidRPr="00C31C45">
              <w:rPr>
                <w:rFonts w:ascii="Times New Roman" w:hAnsi="Times New Roman"/>
                <w:b/>
              </w:rPr>
              <w:t>4</w:t>
            </w:r>
          </w:p>
        </w:tc>
        <w:tc>
          <w:tcPr>
            <w:tcW w:w="675"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18,6</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9,7</w:t>
            </w:r>
          </w:p>
        </w:tc>
        <w:tc>
          <w:tcPr>
            <w:tcW w:w="576"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14,7</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20,4</w:t>
            </w:r>
          </w:p>
        </w:tc>
        <w:tc>
          <w:tcPr>
            <w:tcW w:w="57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21,6</w:t>
            </w:r>
          </w:p>
        </w:tc>
      </w:tr>
      <w:tr w:rsidR="00341A4A" w:rsidRPr="00C31C45" w:rsidTr="00211FB1">
        <w:trPr>
          <w:trHeight w:val="162"/>
        </w:trPr>
        <w:tc>
          <w:tcPr>
            <w:tcW w:w="296" w:type="pct"/>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172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sidRPr="00C31C45">
              <w:rPr>
                <w:rFonts w:ascii="Times New Roman" w:hAnsi="Times New Roman"/>
                <w:b/>
              </w:rPr>
              <w:t>5</w:t>
            </w:r>
          </w:p>
        </w:tc>
        <w:tc>
          <w:tcPr>
            <w:tcW w:w="675"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17,9</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12,2</w:t>
            </w:r>
          </w:p>
        </w:tc>
        <w:tc>
          <w:tcPr>
            <w:tcW w:w="576"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14,0</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14,3</w:t>
            </w:r>
          </w:p>
        </w:tc>
        <w:tc>
          <w:tcPr>
            <w:tcW w:w="57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17,4</w:t>
            </w:r>
          </w:p>
        </w:tc>
      </w:tr>
      <w:tr w:rsidR="00341A4A" w:rsidRPr="00C31C45" w:rsidTr="00211FB1">
        <w:trPr>
          <w:trHeight w:val="162"/>
        </w:trPr>
        <w:tc>
          <w:tcPr>
            <w:tcW w:w="296" w:type="pct"/>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172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sidRPr="00C31C45">
              <w:rPr>
                <w:rFonts w:ascii="Times New Roman" w:hAnsi="Times New Roman"/>
                <w:b/>
              </w:rPr>
              <w:t>6</w:t>
            </w:r>
          </w:p>
        </w:tc>
        <w:tc>
          <w:tcPr>
            <w:tcW w:w="675"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15,7</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17,4</w:t>
            </w:r>
          </w:p>
        </w:tc>
        <w:tc>
          <w:tcPr>
            <w:tcW w:w="576"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17,4</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12,9</w:t>
            </w:r>
          </w:p>
        </w:tc>
        <w:tc>
          <w:tcPr>
            <w:tcW w:w="57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15,5</w:t>
            </w:r>
          </w:p>
        </w:tc>
      </w:tr>
      <w:tr w:rsidR="00341A4A" w:rsidRPr="00C31C45" w:rsidTr="00211FB1">
        <w:trPr>
          <w:trHeight w:val="162"/>
        </w:trPr>
        <w:tc>
          <w:tcPr>
            <w:tcW w:w="296" w:type="pct"/>
            <w:vMerge/>
            <w:tcBorders>
              <w:top w:val="single" w:sz="4" w:space="0" w:color="auto"/>
              <w:left w:val="nil"/>
              <w:bottom w:val="single" w:sz="4" w:space="0" w:color="auto"/>
              <w:right w:val="nil"/>
            </w:tcBorders>
            <w:vAlign w:val="center"/>
            <w:hideMark/>
          </w:tcPr>
          <w:p w:rsidR="00341A4A" w:rsidRPr="00C31C45" w:rsidRDefault="00341A4A" w:rsidP="00B54C1A">
            <w:pPr>
              <w:spacing w:after="0"/>
              <w:rPr>
                <w:rFonts w:ascii="Times New Roman" w:hAnsi="Times New Roman"/>
                <w:b/>
              </w:rPr>
            </w:pPr>
          </w:p>
        </w:tc>
        <w:tc>
          <w:tcPr>
            <w:tcW w:w="1724" w:type="pct"/>
            <w:tcBorders>
              <w:top w:val="single" w:sz="4" w:space="0" w:color="auto"/>
              <w:left w:val="nil"/>
              <w:bottom w:val="single" w:sz="4" w:space="0" w:color="auto"/>
              <w:right w:val="nil"/>
            </w:tcBorders>
            <w:hideMark/>
          </w:tcPr>
          <w:p w:rsidR="00341A4A" w:rsidRPr="00C31C45" w:rsidRDefault="00341A4A" w:rsidP="00442607">
            <w:pPr>
              <w:spacing w:after="0" w:line="240" w:lineRule="auto"/>
              <w:jc w:val="center"/>
              <w:rPr>
                <w:rFonts w:ascii="Times New Roman" w:hAnsi="Times New Roman"/>
                <w:b/>
              </w:rPr>
            </w:pPr>
            <w:r w:rsidRPr="00C31C45">
              <w:rPr>
                <w:rFonts w:ascii="Times New Roman" w:hAnsi="Times New Roman"/>
                <w:b/>
              </w:rPr>
              <w:t>7– Concordo</w:t>
            </w:r>
            <w:r w:rsidR="00211FB1">
              <w:rPr>
                <w:rFonts w:ascii="Times New Roman" w:hAnsi="Times New Roman"/>
                <w:b/>
              </w:rPr>
              <w:t xml:space="preserve"> </w:t>
            </w:r>
            <w:r w:rsidRPr="00C31C45">
              <w:rPr>
                <w:rFonts w:ascii="Times New Roman" w:hAnsi="Times New Roman"/>
                <w:b/>
              </w:rPr>
              <w:t>Totalmente</w:t>
            </w:r>
          </w:p>
        </w:tc>
        <w:tc>
          <w:tcPr>
            <w:tcW w:w="675" w:type="pct"/>
            <w:tcBorders>
              <w:top w:val="single" w:sz="4" w:space="0" w:color="auto"/>
              <w:left w:val="nil"/>
              <w:bottom w:val="single" w:sz="4" w:space="0" w:color="auto"/>
              <w:right w:val="nil"/>
            </w:tcBorders>
            <w:vAlign w:val="center"/>
            <w:hideMark/>
          </w:tcPr>
          <w:p w:rsidR="00341A4A" w:rsidRPr="00C31C45" w:rsidRDefault="00341A4A" w:rsidP="00211FB1">
            <w:pPr>
              <w:spacing w:after="0" w:line="240" w:lineRule="auto"/>
              <w:jc w:val="center"/>
              <w:rPr>
                <w:rFonts w:ascii="Times New Roman" w:hAnsi="Times New Roman"/>
              </w:rPr>
            </w:pPr>
            <w:r>
              <w:rPr>
                <w:rFonts w:ascii="Times New Roman" w:hAnsi="Times New Roman"/>
              </w:rPr>
              <w:t>30,5</w:t>
            </w:r>
          </w:p>
        </w:tc>
        <w:tc>
          <w:tcPr>
            <w:tcW w:w="578" w:type="pct"/>
            <w:tcBorders>
              <w:top w:val="single" w:sz="4" w:space="0" w:color="auto"/>
              <w:left w:val="nil"/>
              <w:bottom w:val="single" w:sz="4" w:space="0" w:color="auto"/>
              <w:right w:val="nil"/>
            </w:tcBorders>
            <w:vAlign w:val="center"/>
            <w:hideMark/>
          </w:tcPr>
          <w:p w:rsidR="00341A4A" w:rsidRPr="00C31C45" w:rsidRDefault="00341A4A" w:rsidP="00211FB1">
            <w:pPr>
              <w:spacing w:after="0" w:line="240" w:lineRule="auto"/>
              <w:jc w:val="center"/>
              <w:rPr>
                <w:rFonts w:ascii="Times New Roman" w:hAnsi="Times New Roman"/>
              </w:rPr>
            </w:pPr>
            <w:r>
              <w:rPr>
                <w:rFonts w:ascii="Times New Roman" w:hAnsi="Times New Roman"/>
              </w:rPr>
              <w:t>54,1</w:t>
            </w:r>
          </w:p>
        </w:tc>
        <w:tc>
          <w:tcPr>
            <w:tcW w:w="576" w:type="pct"/>
            <w:tcBorders>
              <w:top w:val="single" w:sz="4" w:space="0" w:color="auto"/>
              <w:left w:val="nil"/>
              <w:bottom w:val="single" w:sz="4" w:space="0" w:color="auto"/>
              <w:right w:val="nil"/>
            </w:tcBorders>
            <w:vAlign w:val="center"/>
            <w:hideMark/>
          </w:tcPr>
          <w:p w:rsidR="00341A4A" w:rsidRPr="00C31C45" w:rsidRDefault="00341A4A" w:rsidP="00211FB1">
            <w:pPr>
              <w:spacing w:after="0" w:line="240" w:lineRule="auto"/>
              <w:jc w:val="center"/>
              <w:rPr>
                <w:rFonts w:ascii="Times New Roman" w:hAnsi="Times New Roman"/>
              </w:rPr>
            </w:pPr>
            <w:r>
              <w:rPr>
                <w:rFonts w:ascii="Times New Roman" w:hAnsi="Times New Roman"/>
              </w:rPr>
              <w:t>38,6</w:t>
            </w:r>
          </w:p>
        </w:tc>
        <w:tc>
          <w:tcPr>
            <w:tcW w:w="578" w:type="pct"/>
            <w:tcBorders>
              <w:top w:val="single" w:sz="4" w:space="0" w:color="auto"/>
              <w:left w:val="nil"/>
              <w:bottom w:val="single" w:sz="4" w:space="0" w:color="auto"/>
              <w:right w:val="nil"/>
            </w:tcBorders>
            <w:vAlign w:val="center"/>
            <w:hideMark/>
          </w:tcPr>
          <w:p w:rsidR="00341A4A" w:rsidRPr="00C31C45" w:rsidRDefault="00341A4A" w:rsidP="00211FB1">
            <w:pPr>
              <w:spacing w:after="0" w:line="240" w:lineRule="auto"/>
              <w:jc w:val="center"/>
              <w:rPr>
                <w:rFonts w:ascii="Times New Roman" w:hAnsi="Times New Roman"/>
              </w:rPr>
            </w:pPr>
            <w:r>
              <w:rPr>
                <w:rFonts w:ascii="Times New Roman" w:hAnsi="Times New Roman"/>
              </w:rPr>
              <w:t>28,0</w:t>
            </w:r>
          </w:p>
        </w:tc>
        <w:tc>
          <w:tcPr>
            <w:tcW w:w="574" w:type="pct"/>
            <w:tcBorders>
              <w:top w:val="single" w:sz="4" w:space="0" w:color="auto"/>
              <w:left w:val="nil"/>
              <w:bottom w:val="single" w:sz="4" w:space="0" w:color="auto"/>
              <w:right w:val="nil"/>
            </w:tcBorders>
            <w:vAlign w:val="center"/>
            <w:hideMark/>
          </w:tcPr>
          <w:p w:rsidR="00341A4A" w:rsidRPr="00C31C45" w:rsidRDefault="00341A4A" w:rsidP="00211FB1">
            <w:pPr>
              <w:spacing w:after="0" w:line="240" w:lineRule="auto"/>
              <w:jc w:val="center"/>
              <w:rPr>
                <w:rFonts w:ascii="Times New Roman" w:hAnsi="Times New Roman"/>
              </w:rPr>
            </w:pPr>
            <w:r>
              <w:rPr>
                <w:rFonts w:ascii="Times New Roman" w:hAnsi="Times New Roman"/>
              </w:rPr>
              <w:t>30,9</w:t>
            </w:r>
          </w:p>
        </w:tc>
      </w:tr>
      <w:tr w:rsidR="00341A4A" w:rsidRPr="00C31C45" w:rsidTr="00211FB1">
        <w:trPr>
          <w:trHeight w:val="253"/>
        </w:trPr>
        <w:tc>
          <w:tcPr>
            <w:tcW w:w="2020" w:type="pct"/>
            <w:gridSpan w:val="2"/>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sidRPr="00C31C45">
              <w:rPr>
                <w:rFonts w:ascii="Times New Roman" w:hAnsi="Times New Roman"/>
                <w:b/>
              </w:rPr>
              <w:lastRenderedPageBreak/>
              <w:t>Média</w:t>
            </w:r>
          </w:p>
        </w:tc>
        <w:tc>
          <w:tcPr>
            <w:tcW w:w="675"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5,11</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5,99</w:t>
            </w:r>
          </w:p>
        </w:tc>
        <w:tc>
          <w:tcPr>
            <w:tcW w:w="576"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5,36</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4,81</w:t>
            </w:r>
          </w:p>
        </w:tc>
        <w:tc>
          <w:tcPr>
            <w:tcW w:w="57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5,17</w:t>
            </w:r>
          </w:p>
        </w:tc>
      </w:tr>
      <w:tr w:rsidR="00341A4A" w:rsidRPr="00C31C45" w:rsidTr="00211FB1">
        <w:trPr>
          <w:trHeight w:val="253"/>
        </w:trPr>
        <w:tc>
          <w:tcPr>
            <w:tcW w:w="2020" w:type="pct"/>
            <w:gridSpan w:val="2"/>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sidRPr="00C31C45">
              <w:rPr>
                <w:rFonts w:ascii="Times New Roman" w:hAnsi="Times New Roman"/>
                <w:b/>
              </w:rPr>
              <w:t>Mediana</w:t>
            </w:r>
          </w:p>
        </w:tc>
        <w:tc>
          <w:tcPr>
            <w:tcW w:w="675"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5</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7</w:t>
            </w:r>
          </w:p>
        </w:tc>
        <w:tc>
          <w:tcPr>
            <w:tcW w:w="576"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6</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5</w:t>
            </w:r>
          </w:p>
        </w:tc>
        <w:tc>
          <w:tcPr>
            <w:tcW w:w="57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5</w:t>
            </w:r>
          </w:p>
        </w:tc>
      </w:tr>
      <w:tr w:rsidR="00341A4A" w:rsidRPr="00C31C45" w:rsidTr="00211FB1">
        <w:trPr>
          <w:trHeight w:val="253"/>
        </w:trPr>
        <w:tc>
          <w:tcPr>
            <w:tcW w:w="2020" w:type="pct"/>
            <w:gridSpan w:val="2"/>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sidRPr="00C31C45">
              <w:rPr>
                <w:rFonts w:ascii="Times New Roman" w:hAnsi="Times New Roman"/>
                <w:b/>
              </w:rPr>
              <w:t>Moda</w:t>
            </w:r>
          </w:p>
        </w:tc>
        <w:tc>
          <w:tcPr>
            <w:tcW w:w="675"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7</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7</w:t>
            </w:r>
          </w:p>
        </w:tc>
        <w:tc>
          <w:tcPr>
            <w:tcW w:w="576"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7</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7</w:t>
            </w:r>
          </w:p>
        </w:tc>
        <w:tc>
          <w:tcPr>
            <w:tcW w:w="574"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7</w:t>
            </w:r>
          </w:p>
        </w:tc>
      </w:tr>
      <w:tr w:rsidR="00341A4A" w:rsidRPr="00C31C45" w:rsidTr="00211FB1">
        <w:trPr>
          <w:trHeight w:val="270"/>
        </w:trPr>
        <w:tc>
          <w:tcPr>
            <w:tcW w:w="2020" w:type="pct"/>
            <w:gridSpan w:val="2"/>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b/>
              </w:rPr>
            </w:pPr>
            <w:r w:rsidRPr="00C31C45">
              <w:rPr>
                <w:rFonts w:ascii="Times New Roman" w:hAnsi="Times New Roman"/>
                <w:b/>
              </w:rPr>
              <w:t>Desvio Padrão</w:t>
            </w:r>
          </w:p>
        </w:tc>
        <w:tc>
          <w:tcPr>
            <w:tcW w:w="675"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1,713</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1,395</w:t>
            </w:r>
          </w:p>
        </w:tc>
        <w:tc>
          <w:tcPr>
            <w:tcW w:w="576"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1,766</w:t>
            </w:r>
          </w:p>
        </w:tc>
        <w:tc>
          <w:tcPr>
            <w:tcW w:w="578" w:type="pct"/>
            <w:tcBorders>
              <w:top w:val="single" w:sz="4" w:space="0" w:color="auto"/>
              <w:left w:val="nil"/>
              <w:bottom w:val="single" w:sz="4" w:space="0" w:color="auto"/>
              <w:right w:val="nil"/>
            </w:tcBorders>
            <w:hideMark/>
          </w:tcPr>
          <w:p w:rsidR="00341A4A" w:rsidRPr="00C31C45" w:rsidRDefault="00341A4A" w:rsidP="00B54C1A">
            <w:pPr>
              <w:spacing w:after="0" w:line="240" w:lineRule="auto"/>
              <w:jc w:val="center"/>
              <w:rPr>
                <w:rFonts w:ascii="Times New Roman" w:hAnsi="Times New Roman"/>
              </w:rPr>
            </w:pPr>
            <w:r>
              <w:rPr>
                <w:rFonts w:ascii="Times New Roman" w:hAnsi="Times New Roman"/>
              </w:rPr>
              <w:t>1,861</w:t>
            </w:r>
          </w:p>
        </w:tc>
        <w:tc>
          <w:tcPr>
            <w:tcW w:w="574" w:type="pct"/>
            <w:tcBorders>
              <w:top w:val="single" w:sz="4" w:space="0" w:color="auto"/>
              <w:left w:val="nil"/>
              <w:bottom w:val="single" w:sz="4" w:space="0" w:color="auto"/>
              <w:right w:val="nil"/>
            </w:tcBorders>
            <w:hideMark/>
          </w:tcPr>
          <w:p w:rsidR="00341A4A" w:rsidRPr="00C31C45" w:rsidRDefault="00341A4A" w:rsidP="00B54C1A">
            <w:pPr>
              <w:keepNext/>
              <w:spacing w:after="0" w:line="240" w:lineRule="auto"/>
              <w:jc w:val="center"/>
              <w:rPr>
                <w:rFonts w:ascii="Times New Roman" w:hAnsi="Times New Roman"/>
              </w:rPr>
            </w:pPr>
            <w:r>
              <w:rPr>
                <w:rFonts w:ascii="Times New Roman" w:hAnsi="Times New Roman"/>
              </w:rPr>
              <w:t>1,645</w:t>
            </w:r>
          </w:p>
        </w:tc>
      </w:tr>
    </w:tbl>
    <w:p w:rsidR="00341A4A" w:rsidRDefault="00341A4A" w:rsidP="00341A4A">
      <w:pPr>
        <w:pStyle w:val="Legenda"/>
        <w:spacing w:line="360" w:lineRule="auto"/>
        <w:jc w:val="center"/>
        <w:rPr>
          <w:rFonts w:ascii="Times New Roman" w:hAnsi="Times New Roman"/>
          <w:sz w:val="16"/>
          <w:szCs w:val="16"/>
        </w:rPr>
      </w:pPr>
      <w:r w:rsidRPr="0033274B">
        <w:rPr>
          <w:rFonts w:ascii="Times New Roman" w:hAnsi="Times New Roman"/>
          <w:sz w:val="16"/>
          <w:szCs w:val="16"/>
        </w:rPr>
        <w:t>FONTE: ELABORAÇÃO PRÓPRIA</w:t>
      </w:r>
    </w:p>
    <w:p w:rsidR="00341A4A" w:rsidRDefault="00341A4A" w:rsidP="00341A4A">
      <w:pPr>
        <w:rPr>
          <w:lang w:bidi="en-US"/>
        </w:rPr>
      </w:pPr>
    </w:p>
    <w:p w:rsidR="00341A4A" w:rsidRPr="00B41ADE" w:rsidRDefault="00341A4A" w:rsidP="00341A4A">
      <w:pPr>
        <w:rPr>
          <w:rFonts w:ascii="Times New Roman" w:hAnsi="Times New Roman"/>
          <w:b/>
          <w:sz w:val="24"/>
          <w:szCs w:val="24"/>
          <w:lang w:bidi="en-US"/>
        </w:rPr>
      </w:pPr>
      <w:r w:rsidRPr="00B41ADE">
        <w:rPr>
          <w:rFonts w:ascii="Times New Roman" w:hAnsi="Times New Roman"/>
          <w:b/>
          <w:sz w:val="24"/>
          <w:szCs w:val="24"/>
          <w:lang w:bidi="en-US"/>
        </w:rPr>
        <w:t>5.5</w:t>
      </w:r>
      <w:r>
        <w:rPr>
          <w:rFonts w:ascii="Times New Roman" w:hAnsi="Times New Roman"/>
          <w:b/>
          <w:sz w:val="24"/>
          <w:szCs w:val="24"/>
          <w:lang w:bidi="en-US"/>
        </w:rPr>
        <w:t xml:space="preserve">. </w:t>
      </w:r>
      <w:r w:rsidRPr="00B41ADE">
        <w:rPr>
          <w:rFonts w:ascii="Times New Roman" w:hAnsi="Times New Roman"/>
          <w:b/>
          <w:sz w:val="24"/>
          <w:szCs w:val="24"/>
          <w:lang w:bidi="en-US"/>
        </w:rPr>
        <w:t xml:space="preserve">Análise Fatorial </w:t>
      </w:r>
    </w:p>
    <w:p w:rsidR="00341A4A" w:rsidRPr="0069157B" w:rsidRDefault="00341A4A" w:rsidP="00341A4A">
      <w:pPr>
        <w:spacing w:after="0" w:line="360" w:lineRule="auto"/>
        <w:jc w:val="both"/>
        <w:rPr>
          <w:rFonts w:ascii="Times New Roman" w:hAnsi="Times New Roman"/>
          <w:sz w:val="24"/>
          <w:szCs w:val="24"/>
        </w:rPr>
      </w:pPr>
      <w:r w:rsidRPr="0069157B">
        <w:rPr>
          <w:rFonts w:ascii="Times New Roman" w:hAnsi="Times New Roman"/>
          <w:sz w:val="24"/>
          <w:szCs w:val="24"/>
        </w:rPr>
        <w:t xml:space="preserve">A partir dos resultados da </w:t>
      </w:r>
      <w:r w:rsidRPr="00BE4CF9">
        <w:rPr>
          <w:rFonts w:ascii="Times New Roman" w:hAnsi="Times New Roman"/>
          <w:sz w:val="24"/>
          <w:szCs w:val="24"/>
        </w:rPr>
        <w:t xml:space="preserve">Tabela </w:t>
      </w:r>
      <w:r w:rsidR="000F24AB">
        <w:rPr>
          <w:rFonts w:ascii="Times New Roman" w:hAnsi="Times New Roman"/>
          <w:sz w:val="24"/>
          <w:szCs w:val="24"/>
        </w:rPr>
        <w:t>5.14</w:t>
      </w:r>
      <w:r>
        <w:rPr>
          <w:rFonts w:ascii="Times New Roman" w:hAnsi="Times New Roman"/>
          <w:sz w:val="24"/>
          <w:szCs w:val="24"/>
        </w:rPr>
        <w:t xml:space="preserve"> </w:t>
      </w:r>
      <w:r w:rsidRPr="0069157B">
        <w:rPr>
          <w:rFonts w:ascii="Times New Roman" w:hAnsi="Times New Roman"/>
          <w:sz w:val="24"/>
          <w:szCs w:val="24"/>
        </w:rPr>
        <w:t>podemos retirar as seguintes conclusões:</w:t>
      </w:r>
    </w:p>
    <w:p w:rsidR="00341A4A" w:rsidRPr="0069157B" w:rsidRDefault="00341A4A" w:rsidP="00822FF4">
      <w:pPr>
        <w:numPr>
          <w:ilvl w:val="0"/>
          <w:numId w:val="5"/>
        </w:numPr>
        <w:spacing w:after="0" w:line="360" w:lineRule="auto"/>
        <w:contextualSpacing/>
        <w:jc w:val="both"/>
        <w:rPr>
          <w:rFonts w:ascii="Times New Roman" w:hAnsi="Times New Roman"/>
          <w:sz w:val="24"/>
          <w:szCs w:val="24"/>
        </w:rPr>
      </w:pPr>
      <w:r w:rsidRPr="0069157B">
        <w:rPr>
          <w:rFonts w:ascii="Times New Roman" w:hAnsi="Times New Roman"/>
          <w:sz w:val="24"/>
          <w:szCs w:val="24"/>
        </w:rPr>
        <w:t>O KMO é superior ou igual ao valor mínimo de 0,5 proposto por Kaiser em todas as escal</w:t>
      </w:r>
      <w:r>
        <w:rPr>
          <w:rFonts w:ascii="Times New Roman" w:hAnsi="Times New Roman"/>
          <w:sz w:val="24"/>
          <w:szCs w:val="24"/>
        </w:rPr>
        <w:t>as, variando entre 0,500 e 0,792</w:t>
      </w:r>
      <w:r w:rsidRPr="0069157B">
        <w:rPr>
          <w:rFonts w:ascii="Times New Roman" w:hAnsi="Times New Roman"/>
          <w:sz w:val="24"/>
          <w:szCs w:val="24"/>
        </w:rPr>
        <w:t>;</w:t>
      </w:r>
    </w:p>
    <w:p w:rsidR="00341A4A" w:rsidRPr="0069157B" w:rsidRDefault="00341A4A" w:rsidP="00822FF4">
      <w:pPr>
        <w:numPr>
          <w:ilvl w:val="0"/>
          <w:numId w:val="5"/>
        </w:numPr>
        <w:spacing w:after="0" w:line="360" w:lineRule="auto"/>
        <w:contextualSpacing/>
        <w:jc w:val="both"/>
        <w:rPr>
          <w:rFonts w:ascii="Times New Roman" w:hAnsi="Times New Roman"/>
          <w:sz w:val="24"/>
          <w:szCs w:val="24"/>
        </w:rPr>
      </w:pPr>
      <w:r w:rsidRPr="0069157B">
        <w:rPr>
          <w:rFonts w:ascii="Times New Roman" w:hAnsi="Times New Roman"/>
          <w:sz w:val="24"/>
          <w:szCs w:val="24"/>
        </w:rPr>
        <w:t>O teste de esfericidade de Bartlett tem associado um nível de significância de 0,000 em todas as escalas, ou seja as variáveis estão significativamente correlacionadas;</w:t>
      </w:r>
    </w:p>
    <w:p w:rsidR="00341A4A" w:rsidRPr="0069157B" w:rsidRDefault="00341A4A" w:rsidP="00822FF4">
      <w:pPr>
        <w:widowControl w:val="0"/>
        <w:numPr>
          <w:ilvl w:val="0"/>
          <w:numId w:val="5"/>
        </w:numPr>
        <w:spacing w:after="0" w:line="360" w:lineRule="auto"/>
        <w:ind w:left="714" w:hanging="357"/>
        <w:contextualSpacing/>
        <w:jc w:val="both"/>
        <w:rPr>
          <w:rFonts w:ascii="Times New Roman" w:hAnsi="Times New Roman"/>
          <w:sz w:val="24"/>
          <w:szCs w:val="24"/>
        </w:rPr>
      </w:pPr>
      <w:r>
        <w:rPr>
          <w:rFonts w:ascii="Times New Roman" w:hAnsi="Times New Roman"/>
          <w:sz w:val="24"/>
          <w:szCs w:val="24"/>
        </w:rPr>
        <w:t>Foi retido apenas um fa</w:t>
      </w:r>
      <w:r w:rsidRPr="0069157B">
        <w:rPr>
          <w:rFonts w:ascii="Times New Roman" w:hAnsi="Times New Roman"/>
          <w:sz w:val="24"/>
          <w:szCs w:val="24"/>
        </w:rPr>
        <w:t>tor para cada constructo, em resultado da aplicação do critério de Kaiser, seg</w:t>
      </w:r>
      <w:r>
        <w:rPr>
          <w:rFonts w:ascii="Times New Roman" w:hAnsi="Times New Roman"/>
          <w:sz w:val="24"/>
          <w:szCs w:val="24"/>
        </w:rPr>
        <w:t>undo o qual são extraídos os fa</w:t>
      </w:r>
      <w:r w:rsidRPr="0069157B">
        <w:rPr>
          <w:rFonts w:ascii="Times New Roman" w:hAnsi="Times New Roman"/>
          <w:sz w:val="24"/>
          <w:szCs w:val="24"/>
        </w:rPr>
        <w:t>tores cujos valores próprios são superiores a um (Maroco, 2003);</w:t>
      </w:r>
    </w:p>
    <w:p w:rsidR="00341A4A" w:rsidRDefault="00341A4A" w:rsidP="00822FF4">
      <w:pPr>
        <w:numPr>
          <w:ilvl w:val="0"/>
          <w:numId w:val="5"/>
        </w:numPr>
        <w:spacing w:after="0" w:line="360" w:lineRule="auto"/>
        <w:contextualSpacing/>
        <w:jc w:val="both"/>
        <w:rPr>
          <w:rFonts w:ascii="Times New Roman" w:hAnsi="Times New Roman"/>
          <w:sz w:val="24"/>
          <w:szCs w:val="24"/>
        </w:rPr>
      </w:pPr>
      <w:r w:rsidRPr="0063052A">
        <w:rPr>
          <w:rFonts w:ascii="Times New Roman" w:hAnsi="Times New Roman"/>
          <w:sz w:val="24"/>
          <w:szCs w:val="24"/>
        </w:rPr>
        <w:t>Todas as escalas obtiveram valore</w:t>
      </w:r>
      <w:r>
        <w:rPr>
          <w:rFonts w:ascii="Times New Roman" w:hAnsi="Times New Roman"/>
          <w:sz w:val="24"/>
          <w:szCs w:val="24"/>
        </w:rPr>
        <w:t>s da variância explicada dos fa</w:t>
      </w:r>
      <w:r w:rsidRPr="0063052A">
        <w:rPr>
          <w:rFonts w:ascii="Times New Roman" w:hAnsi="Times New Roman"/>
          <w:sz w:val="24"/>
          <w:szCs w:val="24"/>
        </w:rPr>
        <w:t xml:space="preserve">tores retidos superiores ao patamar mínimo de 60% proposto por Hair </w:t>
      </w:r>
      <w:r w:rsidRPr="0063052A">
        <w:rPr>
          <w:rFonts w:ascii="Times New Roman" w:hAnsi="Times New Roman"/>
          <w:i/>
          <w:sz w:val="24"/>
          <w:szCs w:val="24"/>
        </w:rPr>
        <w:t>et al.</w:t>
      </w:r>
      <w:r w:rsidRPr="0063052A">
        <w:rPr>
          <w:rFonts w:ascii="Times New Roman" w:hAnsi="Times New Roman"/>
          <w:sz w:val="24"/>
          <w:szCs w:val="24"/>
        </w:rPr>
        <w:t xml:space="preserve"> (2010), oscilando entre 64,141% e 79,903</w:t>
      </w:r>
      <w:r>
        <w:rPr>
          <w:rFonts w:ascii="Times New Roman" w:hAnsi="Times New Roman"/>
          <w:sz w:val="24"/>
          <w:szCs w:val="24"/>
        </w:rPr>
        <w:t>.</w:t>
      </w:r>
    </w:p>
    <w:p w:rsidR="00341A4A" w:rsidRPr="0063052A" w:rsidRDefault="00341A4A" w:rsidP="00822FF4">
      <w:pPr>
        <w:numPr>
          <w:ilvl w:val="0"/>
          <w:numId w:val="5"/>
        </w:numPr>
        <w:spacing w:after="0" w:line="360" w:lineRule="auto"/>
        <w:contextualSpacing/>
        <w:jc w:val="both"/>
        <w:rPr>
          <w:rFonts w:ascii="Times New Roman" w:hAnsi="Times New Roman"/>
          <w:sz w:val="24"/>
          <w:szCs w:val="24"/>
        </w:rPr>
      </w:pPr>
      <w:r>
        <w:rPr>
          <w:rFonts w:ascii="Times New Roman" w:hAnsi="Times New Roman"/>
          <w:sz w:val="24"/>
          <w:szCs w:val="24"/>
        </w:rPr>
        <w:t>Todos os itens têm pesos fa</w:t>
      </w:r>
      <w:r w:rsidRPr="0063052A">
        <w:rPr>
          <w:rFonts w:ascii="Times New Roman" w:hAnsi="Times New Roman"/>
          <w:sz w:val="24"/>
          <w:szCs w:val="24"/>
        </w:rPr>
        <w:t xml:space="preserve">toriais superiores a 0,70 e comunalidades superiores a 0,50, conforme recomendação de Hair </w:t>
      </w:r>
      <w:r w:rsidRPr="0063052A">
        <w:rPr>
          <w:rFonts w:ascii="Times New Roman" w:hAnsi="Times New Roman"/>
          <w:i/>
          <w:sz w:val="24"/>
          <w:szCs w:val="24"/>
        </w:rPr>
        <w:t>et al.</w:t>
      </w:r>
      <w:r w:rsidRPr="0063052A">
        <w:rPr>
          <w:rFonts w:ascii="Times New Roman" w:hAnsi="Times New Roman"/>
          <w:sz w:val="24"/>
          <w:szCs w:val="24"/>
        </w:rPr>
        <w:t xml:space="preserve"> (2010).</w:t>
      </w:r>
    </w:p>
    <w:p w:rsidR="00341A4A" w:rsidRDefault="00341A4A" w:rsidP="00341A4A">
      <w:pPr>
        <w:autoSpaceDE w:val="0"/>
        <w:autoSpaceDN w:val="0"/>
        <w:adjustRightInd w:val="0"/>
        <w:spacing w:after="0" w:line="360" w:lineRule="auto"/>
        <w:jc w:val="center"/>
        <w:rPr>
          <w:rFonts w:ascii="Times New Roman" w:hAnsi="Times New Roman"/>
          <w:color w:val="000000"/>
          <w:sz w:val="24"/>
          <w:szCs w:val="24"/>
        </w:rPr>
      </w:pPr>
    </w:p>
    <w:p w:rsidR="00341A4A" w:rsidRPr="003D4951" w:rsidRDefault="00341A4A" w:rsidP="00341A4A">
      <w:pPr>
        <w:autoSpaceDE w:val="0"/>
        <w:autoSpaceDN w:val="0"/>
        <w:adjustRightInd w:val="0"/>
        <w:spacing w:after="0" w:line="360" w:lineRule="auto"/>
        <w:jc w:val="center"/>
        <w:rPr>
          <w:rFonts w:ascii="Times New Roman" w:hAnsi="Times New Roman"/>
          <w:color w:val="000000"/>
          <w:sz w:val="16"/>
          <w:szCs w:val="16"/>
        </w:rPr>
      </w:pPr>
      <w:r>
        <w:rPr>
          <w:rFonts w:ascii="Times New Roman" w:hAnsi="Times New Roman"/>
          <w:color w:val="000000"/>
          <w:sz w:val="16"/>
          <w:szCs w:val="16"/>
        </w:rPr>
        <w:t>TABELA 5.14 – ANÁ</w:t>
      </w:r>
      <w:r w:rsidRPr="003D4951">
        <w:rPr>
          <w:rFonts w:ascii="Times New Roman" w:hAnsi="Times New Roman"/>
          <w:color w:val="000000"/>
          <w:sz w:val="16"/>
          <w:szCs w:val="16"/>
        </w:rPr>
        <w:t xml:space="preserve">LISE FATORIAL </w:t>
      </w:r>
    </w:p>
    <w:tbl>
      <w:tblPr>
        <w:tblStyle w:val="Tabelacomgrelha"/>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01"/>
        <w:gridCol w:w="1008"/>
        <w:gridCol w:w="709"/>
        <w:gridCol w:w="851"/>
        <w:gridCol w:w="992"/>
        <w:gridCol w:w="1134"/>
        <w:gridCol w:w="992"/>
        <w:gridCol w:w="992"/>
      </w:tblGrid>
      <w:tr w:rsidR="00341A4A" w:rsidRPr="009A039F" w:rsidTr="0065759F">
        <w:trPr>
          <w:jc w:val="center"/>
        </w:trPr>
        <w:tc>
          <w:tcPr>
            <w:tcW w:w="801" w:type="dxa"/>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Escala</w:t>
            </w:r>
          </w:p>
        </w:tc>
        <w:tc>
          <w:tcPr>
            <w:tcW w:w="1008" w:type="dxa"/>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Itens</w:t>
            </w:r>
          </w:p>
        </w:tc>
        <w:tc>
          <w:tcPr>
            <w:tcW w:w="709" w:type="dxa"/>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KMO</w:t>
            </w:r>
          </w:p>
        </w:tc>
        <w:tc>
          <w:tcPr>
            <w:tcW w:w="851" w:type="dxa"/>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Teste de Bartlett (Sig.)</w:t>
            </w:r>
          </w:p>
        </w:tc>
        <w:tc>
          <w:tcPr>
            <w:tcW w:w="992" w:type="dxa"/>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Nº de factores retirados</w:t>
            </w:r>
          </w:p>
        </w:tc>
        <w:tc>
          <w:tcPr>
            <w:tcW w:w="1134" w:type="dxa"/>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Variância Explicada %</w:t>
            </w:r>
          </w:p>
        </w:tc>
        <w:tc>
          <w:tcPr>
            <w:tcW w:w="992" w:type="dxa"/>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Comuna-lidades</w:t>
            </w:r>
          </w:p>
        </w:tc>
        <w:tc>
          <w:tcPr>
            <w:tcW w:w="992" w:type="dxa"/>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Pesos do factor 1</w:t>
            </w:r>
          </w:p>
        </w:tc>
      </w:tr>
      <w:tr w:rsidR="00341A4A" w:rsidRPr="009A039F" w:rsidTr="0065759F">
        <w:trPr>
          <w:trHeight w:val="169"/>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MAT</w:t>
            </w: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MAT 3</w:t>
            </w:r>
          </w:p>
        </w:tc>
        <w:tc>
          <w:tcPr>
            <w:tcW w:w="70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0,500</w:t>
            </w:r>
          </w:p>
        </w:tc>
        <w:tc>
          <w:tcPr>
            <w:tcW w:w="851"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0,000</w:t>
            </w:r>
          </w:p>
        </w:tc>
        <w:tc>
          <w:tcPr>
            <w:tcW w:w="992"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1</w:t>
            </w:r>
          </w:p>
        </w:tc>
        <w:tc>
          <w:tcPr>
            <w:tcW w:w="1134"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72,255</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0,723</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0,850</w:t>
            </w:r>
          </w:p>
        </w:tc>
      </w:tr>
      <w:tr w:rsidR="00341A4A" w:rsidRPr="009A039F" w:rsidTr="0065759F">
        <w:trPr>
          <w:trHeight w:val="87"/>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MAT 4</w:t>
            </w:r>
          </w:p>
        </w:tc>
        <w:tc>
          <w:tcPr>
            <w:tcW w:w="709" w:type="dxa"/>
            <w:vMerge/>
            <w:vAlign w:val="center"/>
          </w:tcPr>
          <w:p w:rsidR="00341A4A" w:rsidRPr="00B54C1A" w:rsidRDefault="00341A4A" w:rsidP="00B54C1A">
            <w:pPr>
              <w:spacing w:after="0"/>
              <w:jc w:val="center"/>
              <w:rPr>
                <w:rFonts w:ascii="Times New Roman" w:hAnsi="Times New Roman"/>
                <w:sz w:val="18"/>
                <w:szCs w:val="18"/>
              </w:rPr>
            </w:pPr>
          </w:p>
        </w:tc>
        <w:tc>
          <w:tcPr>
            <w:tcW w:w="851"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vMerge/>
            <w:vAlign w:val="center"/>
          </w:tcPr>
          <w:p w:rsidR="00341A4A" w:rsidRPr="00B54C1A" w:rsidRDefault="00341A4A" w:rsidP="00B54C1A">
            <w:pPr>
              <w:spacing w:after="0"/>
              <w:jc w:val="center"/>
              <w:rPr>
                <w:rFonts w:ascii="Times New Roman" w:hAnsi="Times New Roman"/>
                <w:sz w:val="18"/>
                <w:szCs w:val="18"/>
              </w:rPr>
            </w:pPr>
          </w:p>
        </w:tc>
        <w:tc>
          <w:tcPr>
            <w:tcW w:w="1134"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0,723</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0,850</w:t>
            </w:r>
          </w:p>
        </w:tc>
      </w:tr>
      <w:tr w:rsidR="00341A4A" w:rsidRPr="009A039F" w:rsidTr="0065759F">
        <w:trPr>
          <w:trHeight w:val="91"/>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MNS</w:t>
            </w: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MNS 1</w:t>
            </w:r>
          </w:p>
        </w:tc>
        <w:tc>
          <w:tcPr>
            <w:tcW w:w="70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0,672</w:t>
            </w:r>
          </w:p>
        </w:tc>
        <w:tc>
          <w:tcPr>
            <w:tcW w:w="851"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0,000</w:t>
            </w:r>
          </w:p>
        </w:tc>
        <w:tc>
          <w:tcPr>
            <w:tcW w:w="992"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1</w:t>
            </w:r>
          </w:p>
        </w:tc>
        <w:tc>
          <w:tcPr>
            <w:tcW w:w="1134"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64,141</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0,621</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0,788</w:t>
            </w:r>
          </w:p>
        </w:tc>
      </w:tr>
      <w:tr w:rsidR="00341A4A" w:rsidRPr="009A039F" w:rsidTr="0065759F">
        <w:trPr>
          <w:trHeight w:val="123"/>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MNS 2</w:t>
            </w:r>
          </w:p>
        </w:tc>
        <w:tc>
          <w:tcPr>
            <w:tcW w:w="709" w:type="dxa"/>
            <w:vMerge/>
            <w:vAlign w:val="center"/>
          </w:tcPr>
          <w:p w:rsidR="00341A4A" w:rsidRPr="00B54C1A" w:rsidRDefault="00341A4A" w:rsidP="00B54C1A">
            <w:pPr>
              <w:spacing w:after="0"/>
              <w:jc w:val="center"/>
              <w:rPr>
                <w:rFonts w:ascii="Times New Roman" w:hAnsi="Times New Roman"/>
                <w:sz w:val="18"/>
                <w:szCs w:val="18"/>
              </w:rPr>
            </w:pPr>
          </w:p>
        </w:tc>
        <w:tc>
          <w:tcPr>
            <w:tcW w:w="851"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vMerge/>
            <w:vAlign w:val="center"/>
          </w:tcPr>
          <w:p w:rsidR="00341A4A" w:rsidRPr="00B54C1A" w:rsidRDefault="00341A4A" w:rsidP="00B54C1A">
            <w:pPr>
              <w:spacing w:after="0"/>
              <w:jc w:val="center"/>
              <w:rPr>
                <w:rFonts w:ascii="Times New Roman" w:hAnsi="Times New Roman"/>
                <w:sz w:val="18"/>
                <w:szCs w:val="18"/>
              </w:rPr>
            </w:pPr>
          </w:p>
        </w:tc>
        <w:tc>
          <w:tcPr>
            <w:tcW w:w="1134"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0,693</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0,832</w:t>
            </w:r>
          </w:p>
        </w:tc>
      </w:tr>
      <w:tr w:rsidR="00341A4A" w:rsidRPr="009A039F" w:rsidTr="0065759F">
        <w:trPr>
          <w:trHeight w:val="127"/>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MNS 4</w:t>
            </w:r>
          </w:p>
        </w:tc>
        <w:tc>
          <w:tcPr>
            <w:tcW w:w="709" w:type="dxa"/>
            <w:vMerge/>
            <w:vAlign w:val="center"/>
          </w:tcPr>
          <w:p w:rsidR="00341A4A" w:rsidRPr="00B54C1A" w:rsidRDefault="00341A4A" w:rsidP="00B54C1A">
            <w:pPr>
              <w:spacing w:after="0"/>
              <w:jc w:val="center"/>
              <w:rPr>
                <w:rFonts w:ascii="Times New Roman" w:hAnsi="Times New Roman"/>
                <w:sz w:val="18"/>
                <w:szCs w:val="18"/>
              </w:rPr>
            </w:pPr>
          </w:p>
        </w:tc>
        <w:tc>
          <w:tcPr>
            <w:tcW w:w="851"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vMerge/>
            <w:vAlign w:val="center"/>
          </w:tcPr>
          <w:p w:rsidR="00341A4A" w:rsidRPr="00B54C1A" w:rsidRDefault="00341A4A" w:rsidP="00B54C1A">
            <w:pPr>
              <w:spacing w:after="0"/>
              <w:jc w:val="center"/>
              <w:rPr>
                <w:rFonts w:ascii="Times New Roman" w:hAnsi="Times New Roman"/>
                <w:sz w:val="18"/>
                <w:szCs w:val="18"/>
              </w:rPr>
            </w:pPr>
          </w:p>
        </w:tc>
        <w:tc>
          <w:tcPr>
            <w:tcW w:w="1134"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0,610</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0,781</w:t>
            </w:r>
          </w:p>
        </w:tc>
      </w:tr>
      <w:tr w:rsidR="00341A4A" w:rsidRPr="009A039F" w:rsidTr="0065759F">
        <w:trPr>
          <w:trHeight w:val="199"/>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CCOM</w:t>
            </w: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CCOM 1</w:t>
            </w:r>
          </w:p>
        </w:tc>
        <w:tc>
          <w:tcPr>
            <w:tcW w:w="70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0,500</w:t>
            </w:r>
          </w:p>
        </w:tc>
        <w:tc>
          <w:tcPr>
            <w:tcW w:w="851"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0,000</w:t>
            </w:r>
          </w:p>
        </w:tc>
        <w:tc>
          <w:tcPr>
            <w:tcW w:w="992"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1</w:t>
            </w:r>
          </w:p>
        </w:tc>
        <w:tc>
          <w:tcPr>
            <w:tcW w:w="1134"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85,650</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0,856</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0,925</w:t>
            </w:r>
          </w:p>
        </w:tc>
      </w:tr>
      <w:tr w:rsidR="00341A4A" w:rsidRPr="009A039F" w:rsidTr="0065759F">
        <w:trPr>
          <w:trHeight w:val="117"/>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CCOM 4</w:t>
            </w:r>
          </w:p>
        </w:tc>
        <w:tc>
          <w:tcPr>
            <w:tcW w:w="709" w:type="dxa"/>
            <w:vMerge/>
            <w:vAlign w:val="center"/>
          </w:tcPr>
          <w:p w:rsidR="00341A4A" w:rsidRPr="00B54C1A" w:rsidRDefault="00341A4A" w:rsidP="00B54C1A">
            <w:pPr>
              <w:spacing w:after="0"/>
              <w:jc w:val="center"/>
              <w:rPr>
                <w:rFonts w:ascii="Times New Roman" w:hAnsi="Times New Roman"/>
                <w:sz w:val="18"/>
                <w:szCs w:val="18"/>
              </w:rPr>
            </w:pPr>
          </w:p>
        </w:tc>
        <w:tc>
          <w:tcPr>
            <w:tcW w:w="851"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vMerge/>
            <w:vAlign w:val="center"/>
          </w:tcPr>
          <w:p w:rsidR="00341A4A" w:rsidRPr="00B54C1A" w:rsidRDefault="00341A4A" w:rsidP="00B54C1A">
            <w:pPr>
              <w:spacing w:after="0"/>
              <w:jc w:val="center"/>
              <w:rPr>
                <w:rFonts w:ascii="Times New Roman" w:hAnsi="Times New Roman"/>
                <w:sz w:val="18"/>
                <w:szCs w:val="18"/>
              </w:rPr>
            </w:pPr>
          </w:p>
        </w:tc>
        <w:tc>
          <w:tcPr>
            <w:tcW w:w="1134"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0,856</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0,925</w:t>
            </w:r>
          </w:p>
        </w:tc>
      </w:tr>
      <w:tr w:rsidR="00341A4A" w:rsidRPr="009A039F" w:rsidTr="0065759F">
        <w:trPr>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 xml:space="preserve">CN </w:t>
            </w: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CN 1</w:t>
            </w:r>
          </w:p>
        </w:tc>
        <w:tc>
          <w:tcPr>
            <w:tcW w:w="70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0,606</w:t>
            </w:r>
          </w:p>
        </w:tc>
        <w:tc>
          <w:tcPr>
            <w:tcW w:w="851"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0,000</w:t>
            </w:r>
          </w:p>
        </w:tc>
        <w:tc>
          <w:tcPr>
            <w:tcW w:w="992"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1</w:t>
            </w:r>
          </w:p>
        </w:tc>
        <w:tc>
          <w:tcPr>
            <w:tcW w:w="1134"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65,533</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0,512</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0,716</w:t>
            </w:r>
          </w:p>
        </w:tc>
      </w:tr>
      <w:tr w:rsidR="00341A4A" w:rsidRPr="009A039F" w:rsidTr="0065759F">
        <w:trPr>
          <w:jc w:val="center"/>
        </w:trPr>
        <w:tc>
          <w:tcPr>
            <w:tcW w:w="801" w:type="dxa"/>
            <w:vMerge/>
          </w:tcPr>
          <w:p w:rsidR="00341A4A" w:rsidRPr="00B54C1A" w:rsidRDefault="00341A4A" w:rsidP="00B54C1A">
            <w:pPr>
              <w:spacing w:after="0"/>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CN 2</w:t>
            </w:r>
          </w:p>
        </w:tc>
        <w:tc>
          <w:tcPr>
            <w:tcW w:w="709" w:type="dxa"/>
            <w:vMerge/>
          </w:tcPr>
          <w:p w:rsidR="00341A4A" w:rsidRPr="00B54C1A" w:rsidRDefault="00341A4A" w:rsidP="00B54C1A">
            <w:pPr>
              <w:spacing w:after="0"/>
              <w:rPr>
                <w:rFonts w:ascii="Times New Roman" w:hAnsi="Times New Roman"/>
                <w:sz w:val="18"/>
                <w:szCs w:val="18"/>
              </w:rPr>
            </w:pPr>
          </w:p>
        </w:tc>
        <w:tc>
          <w:tcPr>
            <w:tcW w:w="851" w:type="dxa"/>
            <w:vMerge/>
          </w:tcPr>
          <w:p w:rsidR="00341A4A" w:rsidRPr="00B54C1A" w:rsidRDefault="00341A4A" w:rsidP="00B54C1A">
            <w:pPr>
              <w:spacing w:after="0"/>
              <w:rPr>
                <w:rFonts w:ascii="Times New Roman" w:hAnsi="Times New Roman"/>
                <w:sz w:val="18"/>
                <w:szCs w:val="18"/>
              </w:rPr>
            </w:pPr>
          </w:p>
        </w:tc>
        <w:tc>
          <w:tcPr>
            <w:tcW w:w="992" w:type="dxa"/>
            <w:vMerge/>
          </w:tcPr>
          <w:p w:rsidR="00341A4A" w:rsidRPr="00B54C1A" w:rsidRDefault="00341A4A" w:rsidP="00B54C1A">
            <w:pPr>
              <w:spacing w:after="0"/>
              <w:rPr>
                <w:rFonts w:ascii="Times New Roman" w:hAnsi="Times New Roman"/>
                <w:sz w:val="18"/>
                <w:szCs w:val="18"/>
              </w:rPr>
            </w:pPr>
          </w:p>
        </w:tc>
        <w:tc>
          <w:tcPr>
            <w:tcW w:w="1134" w:type="dxa"/>
            <w:vMerge/>
          </w:tcPr>
          <w:p w:rsidR="00341A4A" w:rsidRPr="00B54C1A" w:rsidRDefault="00341A4A" w:rsidP="00B54C1A">
            <w:pPr>
              <w:spacing w:after="0"/>
              <w:rPr>
                <w:rFonts w:ascii="Times New Roman" w:hAnsi="Times New Roman"/>
                <w:sz w:val="18"/>
                <w:szCs w:val="18"/>
              </w:rPr>
            </w:pP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0,791</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0,889</w:t>
            </w:r>
          </w:p>
        </w:tc>
      </w:tr>
      <w:tr w:rsidR="00341A4A" w:rsidRPr="009A039F" w:rsidTr="0065759F">
        <w:trPr>
          <w:jc w:val="center"/>
        </w:trPr>
        <w:tc>
          <w:tcPr>
            <w:tcW w:w="801" w:type="dxa"/>
            <w:vMerge/>
          </w:tcPr>
          <w:p w:rsidR="00341A4A" w:rsidRPr="00B54C1A" w:rsidRDefault="00341A4A" w:rsidP="00B54C1A">
            <w:pPr>
              <w:spacing w:after="0"/>
              <w:rPr>
                <w:rFonts w:ascii="Times New Roman" w:hAnsi="Times New Roman"/>
                <w:b/>
                <w:sz w:val="18"/>
                <w:szCs w:val="18"/>
              </w:rPr>
            </w:pPr>
          </w:p>
        </w:tc>
        <w:tc>
          <w:tcPr>
            <w:tcW w:w="1008" w:type="dxa"/>
            <w:shd w:val="clear" w:color="auto" w:fill="FFFFFF" w:themeFill="background1"/>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CN 4</w:t>
            </w:r>
          </w:p>
        </w:tc>
        <w:tc>
          <w:tcPr>
            <w:tcW w:w="709" w:type="dxa"/>
            <w:vMerge/>
          </w:tcPr>
          <w:p w:rsidR="00341A4A" w:rsidRPr="00B54C1A" w:rsidRDefault="00341A4A" w:rsidP="00B54C1A">
            <w:pPr>
              <w:spacing w:after="0"/>
              <w:rPr>
                <w:rFonts w:ascii="Times New Roman" w:hAnsi="Times New Roman"/>
                <w:sz w:val="18"/>
                <w:szCs w:val="18"/>
              </w:rPr>
            </w:pPr>
          </w:p>
        </w:tc>
        <w:tc>
          <w:tcPr>
            <w:tcW w:w="851" w:type="dxa"/>
            <w:vMerge/>
          </w:tcPr>
          <w:p w:rsidR="00341A4A" w:rsidRPr="00B54C1A" w:rsidRDefault="00341A4A" w:rsidP="00B54C1A">
            <w:pPr>
              <w:spacing w:after="0"/>
              <w:rPr>
                <w:rFonts w:ascii="Times New Roman" w:hAnsi="Times New Roman"/>
                <w:sz w:val="18"/>
                <w:szCs w:val="18"/>
              </w:rPr>
            </w:pPr>
          </w:p>
        </w:tc>
        <w:tc>
          <w:tcPr>
            <w:tcW w:w="992" w:type="dxa"/>
            <w:vMerge/>
          </w:tcPr>
          <w:p w:rsidR="00341A4A" w:rsidRPr="00B54C1A" w:rsidRDefault="00341A4A" w:rsidP="00B54C1A">
            <w:pPr>
              <w:spacing w:after="0"/>
              <w:rPr>
                <w:rFonts w:ascii="Times New Roman" w:hAnsi="Times New Roman"/>
                <w:sz w:val="18"/>
                <w:szCs w:val="18"/>
              </w:rPr>
            </w:pPr>
          </w:p>
        </w:tc>
        <w:tc>
          <w:tcPr>
            <w:tcW w:w="1134" w:type="dxa"/>
            <w:vMerge/>
          </w:tcPr>
          <w:p w:rsidR="00341A4A" w:rsidRPr="00B54C1A" w:rsidRDefault="00341A4A" w:rsidP="00B54C1A">
            <w:pPr>
              <w:spacing w:after="0"/>
              <w:rPr>
                <w:rFonts w:ascii="Times New Roman" w:hAnsi="Times New Roman"/>
                <w:sz w:val="18"/>
                <w:szCs w:val="18"/>
              </w:rPr>
            </w:pPr>
          </w:p>
        </w:tc>
        <w:tc>
          <w:tcPr>
            <w:tcW w:w="992" w:type="dxa"/>
            <w:shd w:val="clear" w:color="auto" w:fill="FFFFFF" w:themeFill="background1"/>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0,663</w:t>
            </w:r>
          </w:p>
        </w:tc>
        <w:tc>
          <w:tcPr>
            <w:tcW w:w="992" w:type="dxa"/>
            <w:shd w:val="clear" w:color="auto" w:fill="FFFFFF" w:themeFill="background1"/>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0,814</w:t>
            </w:r>
          </w:p>
        </w:tc>
      </w:tr>
      <w:tr w:rsidR="00341A4A" w:rsidRPr="009A039F" w:rsidTr="0065759F">
        <w:trPr>
          <w:trHeight w:val="160"/>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ATIT</w:t>
            </w: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ATIT 1</w:t>
            </w:r>
          </w:p>
        </w:tc>
        <w:tc>
          <w:tcPr>
            <w:tcW w:w="70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0,500</w:t>
            </w:r>
          </w:p>
        </w:tc>
        <w:tc>
          <w:tcPr>
            <w:tcW w:w="851"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0,000</w:t>
            </w:r>
          </w:p>
        </w:tc>
        <w:tc>
          <w:tcPr>
            <w:tcW w:w="992"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1</w:t>
            </w:r>
          </w:p>
        </w:tc>
        <w:tc>
          <w:tcPr>
            <w:tcW w:w="1134"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82,420</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0,824</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0,908</w:t>
            </w:r>
          </w:p>
        </w:tc>
      </w:tr>
      <w:tr w:rsidR="00341A4A" w:rsidRPr="009A039F" w:rsidTr="0065759F">
        <w:trPr>
          <w:trHeight w:val="207"/>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ATIT 4</w:t>
            </w:r>
          </w:p>
        </w:tc>
        <w:tc>
          <w:tcPr>
            <w:tcW w:w="709" w:type="dxa"/>
            <w:vMerge/>
            <w:vAlign w:val="center"/>
          </w:tcPr>
          <w:p w:rsidR="00341A4A" w:rsidRPr="00B54C1A" w:rsidRDefault="00341A4A" w:rsidP="00B54C1A">
            <w:pPr>
              <w:spacing w:after="0"/>
              <w:jc w:val="center"/>
              <w:rPr>
                <w:rFonts w:ascii="Times New Roman" w:hAnsi="Times New Roman"/>
                <w:sz w:val="18"/>
                <w:szCs w:val="18"/>
              </w:rPr>
            </w:pPr>
          </w:p>
        </w:tc>
        <w:tc>
          <w:tcPr>
            <w:tcW w:w="851"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vMerge/>
            <w:vAlign w:val="center"/>
          </w:tcPr>
          <w:p w:rsidR="00341A4A" w:rsidRPr="00B54C1A" w:rsidRDefault="00341A4A" w:rsidP="00B54C1A">
            <w:pPr>
              <w:spacing w:after="0"/>
              <w:jc w:val="center"/>
              <w:rPr>
                <w:rFonts w:ascii="Times New Roman" w:hAnsi="Times New Roman"/>
                <w:sz w:val="18"/>
                <w:szCs w:val="18"/>
              </w:rPr>
            </w:pPr>
          </w:p>
        </w:tc>
        <w:tc>
          <w:tcPr>
            <w:tcW w:w="1134"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0,824</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0,908</w:t>
            </w:r>
          </w:p>
        </w:tc>
      </w:tr>
      <w:tr w:rsidR="00341A4A" w:rsidRPr="009A039F" w:rsidTr="0065759F">
        <w:trPr>
          <w:trHeight w:val="193"/>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NORM</w:t>
            </w: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NORM 2</w:t>
            </w:r>
          </w:p>
        </w:tc>
        <w:tc>
          <w:tcPr>
            <w:tcW w:w="709" w:type="dxa"/>
            <w:vMerge w:val="restart"/>
            <w:vAlign w:val="center"/>
          </w:tcPr>
          <w:p w:rsidR="00341A4A" w:rsidRPr="00B54C1A" w:rsidRDefault="00BE3CCB" w:rsidP="00B54C1A">
            <w:pPr>
              <w:spacing w:after="0"/>
              <w:jc w:val="center"/>
              <w:rPr>
                <w:rFonts w:ascii="Times New Roman" w:hAnsi="Times New Roman"/>
                <w:sz w:val="18"/>
                <w:szCs w:val="18"/>
              </w:rPr>
            </w:pPr>
            <w:r>
              <w:rPr>
                <w:rFonts w:ascii="Times New Roman" w:hAnsi="Times New Roman"/>
                <w:sz w:val="18"/>
                <w:szCs w:val="18"/>
              </w:rPr>
              <w:t>0,5</w:t>
            </w:r>
            <w:r w:rsidR="00341A4A" w:rsidRPr="00B54C1A">
              <w:rPr>
                <w:rFonts w:ascii="Times New Roman" w:hAnsi="Times New Roman"/>
                <w:sz w:val="18"/>
                <w:szCs w:val="18"/>
              </w:rPr>
              <w:t>00</w:t>
            </w:r>
          </w:p>
        </w:tc>
        <w:tc>
          <w:tcPr>
            <w:tcW w:w="851"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0,000</w:t>
            </w:r>
          </w:p>
        </w:tc>
        <w:tc>
          <w:tcPr>
            <w:tcW w:w="992"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1</w:t>
            </w:r>
          </w:p>
        </w:tc>
        <w:tc>
          <w:tcPr>
            <w:tcW w:w="1134"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79,903</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0,799</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0,894</w:t>
            </w:r>
          </w:p>
        </w:tc>
      </w:tr>
      <w:tr w:rsidR="00341A4A" w:rsidRPr="009A039F" w:rsidTr="0065759F">
        <w:trPr>
          <w:trHeight w:val="112"/>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NORM 3</w:t>
            </w:r>
          </w:p>
        </w:tc>
        <w:tc>
          <w:tcPr>
            <w:tcW w:w="709" w:type="dxa"/>
            <w:vMerge/>
            <w:vAlign w:val="center"/>
          </w:tcPr>
          <w:p w:rsidR="00341A4A" w:rsidRPr="00B54C1A" w:rsidRDefault="00341A4A" w:rsidP="00B54C1A">
            <w:pPr>
              <w:spacing w:after="0"/>
              <w:jc w:val="center"/>
              <w:rPr>
                <w:rFonts w:ascii="Times New Roman" w:hAnsi="Times New Roman"/>
                <w:sz w:val="18"/>
                <w:szCs w:val="18"/>
              </w:rPr>
            </w:pPr>
          </w:p>
        </w:tc>
        <w:tc>
          <w:tcPr>
            <w:tcW w:w="851"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vMerge/>
            <w:vAlign w:val="center"/>
          </w:tcPr>
          <w:p w:rsidR="00341A4A" w:rsidRPr="00B54C1A" w:rsidRDefault="00341A4A" w:rsidP="00B54C1A">
            <w:pPr>
              <w:spacing w:after="0"/>
              <w:jc w:val="center"/>
              <w:rPr>
                <w:rFonts w:ascii="Times New Roman" w:hAnsi="Times New Roman"/>
                <w:sz w:val="18"/>
                <w:szCs w:val="18"/>
              </w:rPr>
            </w:pPr>
          </w:p>
        </w:tc>
        <w:tc>
          <w:tcPr>
            <w:tcW w:w="1134"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0,799</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0,894</w:t>
            </w:r>
          </w:p>
        </w:tc>
      </w:tr>
      <w:tr w:rsidR="00341A4A" w:rsidRPr="009A039F" w:rsidTr="0065759F">
        <w:trPr>
          <w:trHeight w:val="65"/>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INT</w:t>
            </w:r>
          </w:p>
        </w:tc>
        <w:tc>
          <w:tcPr>
            <w:tcW w:w="1008" w:type="dxa"/>
          </w:tcPr>
          <w:p w:rsidR="00341A4A" w:rsidRPr="00B54C1A" w:rsidRDefault="00341A4A" w:rsidP="00B54C1A">
            <w:pPr>
              <w:spacing w:after="0"/>
              <w:jc w:val="center"/>
              <w:rPr>
                <w:rFonts w:ascii="Times New Roman" w:hAnsi="Times New Roman"/>
                <w:sz w:val="18"/>
                <w:szCs w:val="18"/>
                <w:lang w:val="en-US"/>
              </w:rPr>
            </w:pPr>
            <w:r w:rsidRPr="00B54C1A">
              <w:rPr>
                <w:rFonts w:ascii="Times New Roman" w:hAnsi="Times New Roman"/>
                <w:sz w:val="18"/>
                <w:szCs w:val="18"/>
                <w:lang w:val="en-US"/>
              </w:rPr>
              <w:t>INT 1</w:t>
            </w:r>
          </w:p>
        </w:tc>
        <w:tc>
          <w:tcPr>
            <w:tcW w:w="70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0,792</w:t>
            </w:r>
          </w:p>
        </w:tc>
        <w:tc>
          <w:tcPr>
            <w:tcW w:w="851"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0,000</w:t>
            </w:r>
          </w:p>
        </w:tc>
        <w:tc>
          <w:tcPr>
            <w:tcW w:w="992"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1</w:t>
            </w:r>
          </w:p>
        </w:tc>
        <w:tc>
          <w:tcPr>
            <w:tcW w:w="1134"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65,409</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0,672</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0,820</w:t>
            </w:r>
          </w:p>
        </w:tc>
      </w:tr>
      <w:tr w:rsidR="00341A4A" w:rsidRPr="009A039F" w:rsidTr="0065759F">
        <w:trPr>
          <w:trHeight w:val="94"/>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lang w:val="en-US"/>
              </w:rPr>
            </w:pPr>
            <w:r w:rsidRPr="00B54C1A">
              <w:rPr>
                <w:rFonts w:ascii="Times New Roman" w:hAnsi="Times New Roman"/>
                <w:sz w:val="18"/>
                <w:szCs w:val="18"/>
                <w:lang w:val="en-US"/>
              </w:rPr>
              <w:t>INT 2</w:t>
            </w:r>
          </w:p>
        </w:tc>
        <w:tc>
          <w:tcPr>
            <w:tcW w:w="709" w:type="dxa"/>
            <w:vMerge/>
            <w:vAlign w:val="center"/>
          </w:tcPr>
          <w:p w:rsidR="00341A4A" w:rsidRPr="00B54C1A" w:rsidRDefault="00341A4A" w:rsidP="00B54C1A">
            <w:pPr>
              <w:spacing w:after="0"/>
              <w:jc w:val="center"/>
              <w:rPr>
                <w:rFonts w:ascii="Times New Roman" w:hAnsi="Times New Roman"/>
                <w:sz w:val="18"/>
                <w:szCs w:val="18"/>
              </w:rPr>
            </w:pPr>
          </w:p>
        </w:tc>
        <w:tc>
          <w:tcPr>
            <w:tcW w:w="851"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vMerge/>
            <w:vAlign w:val="center"/>
          </w:tcPr>
          <w:p w:rsidR="00341A4A" w:rsidRPr="00B54C1A" w:rsidRDefault="00341A4A" w:rsidP="00B54C1A">
            <w:pPr>
              <w:spacing w:after="0"/>
              <w:jc w:val="center"/>
              <w:rPr>
                <w:rFonts w:ascii="Times New Roman" w:hAnsi="Times New Roman"/>
                <w:sz w:val="18"/>
                <w:szCs w:val="18"/>
              </w:rPr>
            </w:pPr>
          </w:p>
        </w:tc>
        <w:tc>
          <w:tcPr>
            <w:tcW w:w="1134"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0,670</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0,819</w:t>
            </w:r>
          </w:p>
        </w:tc>
      </w:tr>
      <w:tr w:rsidR="00341A4A" w:rsidRPr="009A039F" w:rsidTr="0065759F">
        <w:trPr>
          <w:trHeight w:val="167"/>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lang w:val="en-US"/>
              </w:rPr>
            </w:pPr>
            <w:r w:rsidRPr="00B54C1A">
              <w:rPr>
                <w:rFonts w:ascii="Times New Roman" w:hAnsi="Times New Roman"/>
                <w:sz w:val="18"/>
                <w:szCs w:val="18"/>
                <w:lang w:val="en-US"/>
              </w:rPr>
              <w:t>INT 4</w:t>
            </w:r>
          </w:p>
        </w:tc>
        <w:tc>
          <w:tcPr>
            <w:tcW w:w="709" w:type="dxa"/>
            <w:vMerge/>
            <w:vAlign w:val="center"/>
          </w:tcPr>
          <w:p w:rsidR="00341A4A" w:rsidRPr="00B54C1A" w:rsidRDefault="00341A4A" w:rsidP="00B54C1A">
            <w:pPr>
              <w:spacing w:after="0"/>
              <w:jc w:val="center"/>
              <w:rPr>
                <w:rFonts w:ascii="Times New Roman" w:hAnsi="Times New Roman"/>
                <w:sz w:val="18"/>
                <w:szCs w:val="18"/>
              </w:rPr>
            </w:pPr>
          </w:p>
        </w:tc>
        <w:tc>
          <w:tcPr>
            <w:tcW w:w="851"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vMerge/>
            <w:vAlign w:val="center"/>
          </w:tcPr>
          <w:p w:rsidR="00341A4A" w:rsidRPr="00B54C1A" w:rsidRDefault="00341A4A" w:rsidP="00B54C1A">
            <w:pPr>
              <w:spacing w:after="0"/>
              <w:jc w:val="center"/>
              <w:rPr>
                <w:rFonts w:ascii="Times New Roman" w:hAnsi="Times New Roman"/>
                <w:sz w:val="18"/>
                <w:szCs w:val="18"/>
              </w:rPr>
            </w:pPr>
          </w:p>
        </w:tc>
        <w:tc>
          <w:tcPr>
            <w:tcW w:w="1134"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0,681</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0,825</w:t>
            </w:r>
          </w:p>
        </w:tc>
      </w:tr>
      <w:tr w:rsidR="00341A4A" w:rsidRPr="009A039F" w:rsidTr="0065759F">
        <w:trPr>
          <w:trHeight w:val="85"/>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lang w:val="en-US"/>
              </w:rPr>
            </w:pPr>
            <w:r w:rsidRPr="00B54C1A">
              <w:rPr>
                <w:rFonts w:ascii="Times New Roman" w:hAnsi="Times New Roman"/>
                <w:sz w:val="18"/>
                <w:szCs w:val="18"/>
                <w:lang w:val="en-US"/>
              </w:rPr>
              <w:t>INT 5</w:t>
            </w:r>
          </w:p>
        </w:tc>
        <w:tc>
          <w:tcPr>
            <w:tcW w:w="709" w:type="dxa"/>
            <w:vMerge/>
            <w:vAlign w:val="center"/>
          </w:tcPr>
          <w:p w:rsidR="00341A4A" w:rsidRPr="00B54C1A" w:rsidRDefault="00341A4A" w:rsidP="00B54C1A">
            <w:pPr>
              <w:spacing w:after="0"/>
              <w:jc w:val="center"/>
              <w:rPr>
                <w:rFonts w:ascii="Times New Roman" w:hAnsi="Times New Roman"/>
                <w:sz w:val="18"/>
                <w:szCs w:val="18"/>
              </w:rPr>
            </w:pPr>
          </w:p>
        </w:tc>
        <w:tc>
          <w:tcPr>
            <w:tcW w:w="851"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vMerge/>
            <w:vAlign w:val="center"/>
          </w:tcPr>
          <w:p w:rsidR="00341A4A" w:rsidRPr="00B54C1A" w:rsidRDefault="00341A4A" w:rsidP="00B54C1A">
            <w:pPr>
              <w:spacing w:after="0"/>
              <w:jc w:val="center"/>
              <w:rPr>
                <w:rFonts w:ascii="Times New Roman" w:hAnsi="Times New Roman"/>
                <w:sz w:val="18"/>
                <w:szCs w:val="18"/>
              </w:rPr>
            </w:pPr>
          </w:p>
        </w:tc>
        <w:tc>
          <w:tcPr>
            <w:tcW w:w="1134"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0,620</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0,787</w:t>
            </w:r>
          </w:p>
        </w:tc>
      </w:tr>
      <w:tr w:rsidR="00341A4A" w:rsidRPr="009A039F" w:rsidTr="0065759F">
        <w:trPr>
          <w:trHeight w:val="145"/>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lang w:val="en-US"/>
              </w:rPr>
            </w:pPr>
            <w:r w:rsidRPr="00B54C1A">
              <w:rPr>
                <w:rFonts w:ascii="Times New Roman" w:hAnsi="Times New Roman"/>
                <w:sz w:val="18"/>
                <w:szCs w:val="18"/>
                <w:lang w:val="en-US"/>
              </w:rPr>
              <w:t>INT 6</w:t>
            </w:r>
          </w:p>
        </w:tc>
        <w:tc>
          <w:tcPr>
            <w:tcW w:w="709" w:type="dxa"/>
            <w:vMerge/>
            <w:vAlign w:val="center"/>
          </w:tcPr>
          <w:p w:rsidR="00341A4A" w:rsidRPr="00B54C1A" w:rsidRDefault="00341A4A" w:rsidP="00B54C1A">
            <w:pPr>
              <w:spacing w:after="0"/>
              <w:jc w:val="center"/>
              <w:rPr>
                <w:rFonts w:ascii="Times New Roman" w:hAnsi="Times New Roman"/>
                <w:sz w:val="18"/>
                <w:szCs w:val="18"/>
              </w:rPr>
            </w:pPr>
          </w:p>
        </w:tc>
        <w:tc>
          <w:tcPr>
            <w:tcW w:w="851"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vMerge/>
            <w:vAlign w:val="center"/>
          </w:tcPr>
          <w:p w:rsidR="00341A4A" w:rsidRPr="00B54C1A" w:rsidRDefault="00341A4A" w:rsidP="00B54C1A">
            <w:pPr>
              <w:spacing w:after="0"/>
              <w:jc w:val="center"/>
              <w:rPr>
                <w:rFonts w:ascii="Times New Roman" w:hAnsi="Times New Roman"/>
                <w:sz w:val="18"/>
                <w:szCs w:val="18"/>
              </w:rPr>
            </w:pPr>
          </w:p>
        </w:tc>
        <w:tc>
          <w:tcPr>
            <w:tcW w:w="1134" w:type="dxa"/>
            <w:vMerge/>
            <w:vAlign w:val="center"/>
          </w:tcPr>
          <w:p w:rsidR="00341A4A" w:rsidRPr="00B54C1A" w:rsidRDefault="00341A4A" w:rsidP="00B54C1A">
            <w:pPr>
              <w:spacing w:after="0"/>
              <w:jc w:val="center"/>
              <w:rPr>
                <w:rFonts w:ascii="Times New Roman" w:hAnsi="Times New Roman"/>
                <w:sz w:val="18"/>
                <w:szCs w:val="18"/>
              </w:rPr>
            </w:pP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0,631</w:t>
            </w:r>
          </w:p>
        </w:tc>
        <w:tc>
          <w:tcPr>
            <w:tcW w:w="992"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0,794</w:t>
            </w:r>
          </w:p>
        </w:tc>
      </w:tr>
    </w:tbl>
    <w:p w:rsidR="00341A4A" w:rsidRDefault="00341A4A" w:rsidP="00341A4A">
      <w:pPr>
        <w:jc w:val="center"/>
        <w:rPr>
          <w:rFonts w:ascii="Times New Roman" w:hAnsi="Times New Roman"/>
          <w:sz w:val="16"/>
          <w:szCs w:val="16"/>
          <w:lang w:bidi="en-US"/>
        </w:rPr>
      </w:pPr>
      <w:r w:rsidRPr="003D4951">
        <w:rPr>
          <w:rFonts w:ascii="Times New Roman" w:hAnsi="Times New Roman"/>
          <w:sz w:val="16"/>
          <w:szCs w:val="16"/>
          <w:lang w:bidi="en-US"/>
        </w:rPr>
        <w:t xml:space="preserve">FONTE: ELABORAÇÃO PRÓPRIA </w:t>
      </w:r>
    </w:p>
    <w:p w:rsidR="00341A4A" w:rsidRPr="003D4951" w:rsidRDefault="00341A4A" w:rsidP="00341A4A">
      <w:pPr>
        <w:jc w:val="center"/>
        <w:rPr>
          <w:rFonts w:ascii="Times New Roman" w:hAnsi="Times New Roman"/>
          <w:sz w:val="16"/>
          <w:szCs w:val="16"/>
          <w:lang w:bidi="en-US"/>
        </w:rPr>
      </w:pPr>
    </w:p>
    <w:p w:rsidR="00341A4A" w:rsidRDefault="00341A4A" w:rsidP="00341A4A">
      <w:pPr>
        <w:autoSpaceDE w:val="0"/>
        <w:autoSpaceDN w:val="0"/>
        <w:adjustRightInd w:val="0"/>
        <w:spacing w:after="0" w:line="360" w:lineRule="auto"/>
        <w:jc w:val="both"/>
        <w:rPr>
          <w:rFonts w:ascii="Times New Roman" w:hAnsi="Times New Roman"/>
          <w:sz w:val="24"/>
          <w:szCs w:val="24"/>
        </w:rPr>
      </w:pPr>
      <w:r w:rsidRPr="0069157B">
        <w:rPr>
          <w:rFonts w:ascii="Times New Roman" w:hAnsi="Times New Roman"/>
          <w:color w:val="000000"/>
          <w:sz w:val="24"/>
          <w:szCs w:val="24"/>
        </w:rPr>
        <w:t xml:space="preserve">Deste modo, </w:t>
      </w:r>
      <w:r w:rsidRPr="0069157B">
        <w:rPr>
          <w:rFonts w:ascii="Times New Roman" w:hAnsi="Times New Roman"/>
          <w:sz w:val="24"/>
          <w:szCs w:val="24"/>
        </w:rPr>
        <w:t>os r</w:t>
      </w:r>
      <w:r>
        <w:rPr>
          <w:rFonts w:ascii="Times New Roman" w:hAnsi="Times New Roman"/>
          <w:sz w:val="24"/>
          <w:szCs w:val="24"/>
        </w:rPr>
        <w:t>esultados obtidos na análise fa</w:t>
      </w:r>
      <w:r w:rsidRPr="0069157B">
        <w:rPr>
          <w:rFonts w:ascii="Times New Roman" w:hAnsi="Times New Roman"/>
          <w:sz w:val="24"/>
          <w:szCs w:val="24"/>
        </w:rPr>
        <w:t>torial apontam para a unidimensionalidade de todas as escalas utilizadas no questionário.</w:t>
      </w:r>
    </w:p>
    <w:p w:rsidR="00341A4A" w:rsidRDefault="00341A4A" w:rsidP="00341A4A">
      <w:pPr>
        <w:rPr>
          <w:lang w:bidi="en-US"/>
        </w:rPr>
      </w:pPr>
    </w:p>
    <w:p w:rsidR="00341A4A" w:rsidRPr="00B41ADE" w:rsidRDefault="00341A4A" w:rsidP="00822FF4">
      <w:pPr>
        <w:pStyle w:val="PargrafodaLista"/>
        <w:numPr>
          <w:ilvl w:val="1"/>
          <w:numId w:val="22"/>
        </w:numPr>
        <w:spacing w:before="240" w:after="240" w:line="360" w:lineRule="auto"/>
        <w:jc w:val="both"/>
        <w:rPr>
          <w:rFonts w:ascii="Times New Roman" w:hAnsi="Times New Roman"/>
          <w:b/>
          <w:sz w:val="24"/>
          <w:szCs w:val="24"/>
        </w:rPr>
      </w:pPr>
      <w:r w:rsidRPr="00B41ADE">
        <w:rPr>
          <w:rFonts w:ascii="Times New Roman" w:hAnsi="Times New Roman"/>
          <w:b/>
          <w:sz w:val="24"/>
          <w:szCs w:val="24"/>
        </w:rPr>
        <w:t xml:space="preserve">Alfa de </w:t>
      </w:r>
      <w:r w:rsidRPr="00B41ADE">
        <w:rPr>
          <w:rFonts w:ascii="Times New Roman" w:hAnsi="Times New Roman"/>
          <w:b/>
          <w:i/>
          <w:sz w:val="24"/>
          <w:szCs w:val="24"/>
        </w:rPr>
        <w:t>Cronbach</w:t>
      </w:r>
      <w:r w:rsidRPr="00B41ADE">
        <w:rPr>
          <w:rFonts w:ascii="Times New Roman" w:hAnsi="Times New Roman"/>
          <w:b/>
          <w:sz w:val="24"/>
          <w:szCs w:val="24"/>
        </w:rPr>
        <w:t xml:space="preserve"> e análise dos itens</w:t>
      </w:r>
    </w:p>
    <w:p w:rsidR="00341A4A" w:rsidRPr="0069157B" w:rsidRDefault="00341A4A" w:rsidP="00341A4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Os resultados da análise da correlação iten-total</w:t>
      </w:r>
      <w:r w:rsidRPr="0069157B">
        <w:rPr>
          <w:rFonts w:ascii="Times New Roman" w:hAnsi="Times New Roman"/>
          <w:sz w:val="24"/>
          <w:szCs w:val="24"/>
        </w:rPr>
        <w:t xml:space="preserve"> e do alfa de </w:t>
      </w:r>
      <w:r w:rsidRPr="0069157B">
        <w:rPr>
          <w:rFonts w:ascii="Times New Roman" w:hAnsi="Times New Roman"/>
          <w:i/>
          <w:sz w:val="24"/>
          <w:szCs w:val="24"/>
        </w:rPr>
        <w:t>Cronbach</w:t>
      </w:r>
      <w:r w:rsidRPr="0069157B">
        <w:rPr>
          <w:rFonts w:ascii="Times New Roman" w:hAnsi="Times New Roman"/>
          <w:sz w:val="24"/>
          <w:szCs w:val="24"/>
        </w:rPr>
        <w:t xml:space="preserve"> encontram-se disponíveis da </w:t>
      </w:r>
      <w:r w:rsidR="006E27AF">
        <w:rPr>
          <w:rFonts w:ascii="Times New Roman" w:hAnsi="Times New Roman"/>
          <w:sz w:val="24"/>
          <w:szCs w:val="24"/>
        </w:rPr>
        <w:t>Tabela 5.15</w:t>
      </w:r>
      <w:r w:rsidRPr="00BE4CF9">
        <w:rPr>
          <w:rFonts w:ascii="Times New Roman" w:hAnsi="Times New Roman"/>
          <w:sz w:val="24"/>
          <w:szCs w:val="24"/>
        </w:rPr>
        <w:t xml:space="preserve"> à </w:t>
      </w:r>
      <w:r w:rsidR="006E27AF">
        <w:rPr>
          <w:rFonts w:ascii="Times New Roman" w:hAnsi="Times New Roman"/>
          <w:sz w:val="24"/>
          <w:szCs w:val="24"/>
        </w:rPr>
        <w:t>5.23</w:t>
      </w:r>
      <w:r w:rsidRPr="0069157B">
        <w:rPr>
          <w:rFonts w:ascii="Times New Roman" w:hAnsi="Times New Roman"/>
          <w:sz w:val="24"/>
          <w:szCs w:val="24"/>
        </w:rPr>
        <w:t xml:space="preserve"> e, a partir deles, podemos retirar as seguintes conclusões:</w:t>
      </w:r>
    </w:p>
    <w:p w:rsidR="00341A4A" w:rsidRPr="00E85992" w:rsidRDefault="00341A4A" w:rsidP="00822FF4">
      <w:pPr>
        <w:numPr>
          <w:ilvl w:val="0"/>
          <w:numId w:val="6"/>
        </w:numPr>
        <w:autoSpaceDE w:val="0"/>
        <w:autoSpaceDN w:val="0"/>
        <w:adjustRightInd w:val="0"/>
        <w:spacing w:after="0" w:line="360" w:lineRule="auto"/>
        <w:contextualSpacing/>
        <w:jc w:val="both"/>
        <w:rPr>
          <w:rFonts w:ascii="Times New Roman" w:hAnsi="Times New Roman"/>
          <w:sz w:val="24"/>
          <w:szCs w:val="24"/>
        </w:rPr>
      </w:pPr>
      <w:r>
        <w:rPr>
          <w:rFonts w:ascii="Times New Roman" w:hAnsi="Times New Roman"/>
          <w:sz w:val="24"/>
          <w:szCs w:val="24"/>
        </w:rPr>
        <w:t>Os valores da correlação</w:t>
      </w:r>
      <w:r w:rsidRPr="0069157B">
        <w:rPr>
          <w:rFonts w:ascii="Times New Roman" w:hAnsi="Times New Roman"/>
          <w:sz w:val="24"/>
          <w:szCs w:val="24"/>
        </w:rPr>
        <w:t xml:space="preserve"> item-total</w:t>
      </w:r>
      <w:r>
        <w:rPr>
          <w:rFonts w:ascii="Times New Roman" w:hAnsi="Times New Roman"/>
          <w:sz w:val="24"/>
          <w:szCs w:val="24"/>
        </w:rPr>
        <w:t xml:space="preserve"> são superiores ao patamar mínimo de 0,50 proposto por Robinson </w:t>
      </w:r>
      <w:r w:rsidRPr="00E85992">
        <w:rPr>
          <w:rFonts w:ascii="Times New Roman" w:hAnsi="Times New Roman"/>
          <w:i/>
          <w:sz w:val="24"/>
          <w:szCs w:val="24"/>
        </w:rPr>
        <w:t>et al.</w:t>
      </w:r>
      <w:r w:rsidRPr="0069157B">
        <w:rPr>
          <w:rFonts w:ascii="Times New Roman" w:hAnsi="Times New Roman"/>
          <w:sz w:val="24"/>
          <w:szCs w:val="24"/>
        </w:rPr>
        <w:t xml:space="preserve"> </w:t>
      </w:r>
      <w:r>
        <w:rPr>
          <w:rFonts w:ascii="Times New Roman" w:hAnsi="Times New Roman"/>
          <w:sz w:val="24"/>
          <w:szCs w:val="24"/>
        </w:rPr>
        <w:t xml:space="preserve">(1991), variando entre 0,519 e 0,737, exceto o constructo </w:t>
      </w:r>
      <w:r w:rsidRPr="00E85992">
        <w:rPr>
          <w:rFonts w:ascii="Times New Roman" w:hAnsi="Times New Roman"/>
          <w:sz w:val="24"/>
          <w:szCs w:val="24"/>
        </w:rPr>
        <w:t>Motivação em relação à atitude (MAT)</w:t>
      </w:r>
      <w:r>
        <w:rPr>
          <w:rFonts w:ascii="Times New Roman" w:hAnsi="Times New Roman"/>
          <w:sz w:val="24"/>
          <w:szCs w:val="24"/>
        </w:rPr>
        <w:t>, com 0,445 e o item “</w:t>
      </w:r>
      <w:r w:rsidRPr="00E11073">
        <w:rPr>
          <w:rFonts w:ascii="Times New Roman" w:hAnsi="Times New Roman"/>
          <w:sz w:val="24"/>
          <w:szCs w:val="24"/>
        </w:rPr>
        <w:t>A minha família influencia-me a fr</w:t>
      </w:r>
      <w:r w:rsidR="00676D8A">
        <w:rPr>
          <w:rFonts w:ascii="Times New Roman" w:hAnsi="Times New Roman"/>
          <w:sz w:val="24"/>
          <w:szCs w:val="24"/>
        </w:rPr>
        <w:t>equentar uma Biblioteca</w:t>
      </w:r>
      <w:r>
        <w:rPr>
          <w:rFonts w:ascii="Times New Roman" w:hAnsi="Times New Roman"/>
          <w:sz w:val="24"/>
          <w:szCs w:val="24"/>
        </w:rPr>
        <w:t xml:space="preserve">” (CN1), com 0,442. </w:t>
      </w:r>
    </w:p>
    <w:p w:rsidR="00341A4A" w:rsidRDefault="00341A4A" w:rsidP="00822FF4">
      <w:pPr>
        <w:widowControl w:val="0"/>
        <w:numPr>
          <w:ilvl w:val="0"/>
          <w:numId w:val="6"/>
        </w:numPr>
        <w:autoSpaceDE w:val="0"/>
        <w:autoSpaceDN w:val="0"/>
        <w:adjustRightInd w:val="0"/>
        <w:spacing w:after="0" w:line="360" w:lineRule="auto"/>
        <w:ind w:left="777" w:hanging="357"/>
        <w:jc w:val="both"/>
        <w:rPr>
          <w:rFonts w:ascii="Times New Roman" w:hAnsi="Times New Roman"/>
          <w:sz w:val="24"/>
          <w:szCs w:val="24"/>
        </w:rPr>
      </w:pPr>
      <w:r w:rsidRPr="0069157B">
        <w:rPr>
          <w:rFonts w:ascii="Times New Roman" w:hAnsi="Times New Roman"/>
          <w:sz w:val="24"/>
          <w:szCs w:val="24"/>
        </w:rPr>
        <w:t xml:space="preserve">Todas as escalas apresentam valores de alfa de </w:t>
      </w:r>
      <w:r w:rsidRPr="0069157B">
        <w:rPr>
          <w:rFonts w:ascii="Times New Roman" w:hAnsi="Times New Roman"/>
          <w:i/>
          <w:sz w:val="24"/>
          <w:szCs w:val="24"/>
        </w:rPr>
        <w:t>Cronbach</w:t>
      </w:r>
      <w:r w:rsidRPr="0069157B">
        <w:rPr>
          <w:rFonts w:ascii="Times New Roman" w:hAnsi="Times New Roman"/>
          <w:sz w:val="24"/>
          <w:szCs w:val="24"/>
        </w:rPr>
        <w:t xml:space="preserve"> superiores ao patamar mínimo de </w:t>
      </w:r>
      <w:r w:rsidR="0096074B">
        <w:rPr>
          <w:rFonts w:ascii="Times New Roman" w:hAnsi="Times New Roman"/>
          <w:sz w:val="24"/>
          <w:szCs w:val="24"/>
        </w:rPr>
        <w:t>0,60 proposto por Pestana e Gag</w:t>
      </w:r>
      <w:r w:rsidRPr="0069157B">
        <w:rPr>
          <w:rFonts w:ascii="Times New Roman" w:hAnsi="Times New Roman"/>
          <w:sz w:val="24"/>
          <w:szCs w:val="24"/>
        </w:rPr>
        <w:t>eiro (2005), oscilando e</w:t>
      </w:r>
      <w:r>
        <w:rPr>
          <w:rFonts w:ascii="Times New Roman" w:hAnsi="Times New Roman"/>
          <w:sz w:val="24"/>
          <w:szCs w:val="24"/>
        </w:rPr>
        <w:t>ntre 0,604 e 0,861</w:t>
      </w:r>
      <w:r w:rsidRPr="0069157B">
        <w:rPr>
          <w:rFonts w:ascii="Times New Roman" w:hAnsi="Times New Roman"/>
          <w:sz w:val="24"/>
          <w:szCs w:val="24"/>
        </w:rPr>
        <w:t>.</w:t>
      </w:r>
    </w:p>
    <w:p w:rsidR="00B54C1A" w:rsidRPr="00B54C1A" w:rsidRDefault="00B54C1A" w:rsidP="00B54C1A">
      <w:pPr>
        <w:widowControl w:val="0"/>
        <w:autoSpaceDE w:val="0"/>
        <w:autoSpaceDN w:val="0"/>
        <w:adjustRightInd w:val="0"/>
        <w:spacing w:after="0" w:line="360" w:lineRule="auto"/>
        <w:ind w:left="777"/>
        <w:jc w:val="both"/>
        <w:rPr>
          <w:rFonts w:ascii="Times New Roman" w:hAnsi="Times New Roman"/>
          <w:sz w:val="24"/>
          <w:szCs w:val="24"/>
        </w:rPr>
      </w:pPr>
    </w:p>
    <w:p w:rsidR="00341A4A" w:rsidRPr="00760C21" w:rsidRDefault="00341A4A" w:rsidP="00341A4A">
      <w:pPr>
        <w:spacing w:before="120" w:after="120" w:line="240" w:lineRule="auto"/>
        <w:jc w:val="center"/>
        <w:rPr>
          <w:rFonts w:ascii="Times New Roman" w:hAnsi="Times New Roman"/>
          <w:caps/>
          <w:spacing w:val="10"/>
          <w:sz w:val="16"/>
          <w:szCs w:val="16"/>
          <w:lang w:bidi="en-US"/>
        </w:rPr>
      </w:pPr>
      <w:r w:rsidRPr="00760C21">
        <w:rPr>
          <w:rFonts w:ascii="Times New Roman" w:hAnsi="Times New Roman"/>
          <w:caps/>
          <w:spacing w:val="10"/>
          <w:sz w:val="16"/>
          <w:szCs w:val="16"/>
          <w:lang w:bidi="en-US"/>
        </w:rPr>
        <w:t>Tabela</w:t>
      </w:r>
      <w:r>
        <w:rPr>
          <w:rFonts w:ascii="Times New Roman" w:hAnsi="Times New Roman"/>
          <w:caps/>
          <w:spacing w:val="10"/>
          <w:sz w:val="16"/>
          <w:szCs w:val="16"/>
          <w:lang w:bidi="en-US"/>
        </w:rPr>
        <w:t xml:space="preserve"> 5.15</w:t>
      </w:r>
      <w:r w:rsidRPr="00760C21">
        <w:rPr>
          <w:rFonts w:ascii="Times New Roman" w:hAnsi="Times New Roman"/>
          <w:caps/>
          <w:spacing w:val="10"/>
          <w:sz w:val="16"/>
          <w:szCs w:val="16"/>
          <w:lang w:bidi="en-US"/>
        </w:rPr>
        <w:t xml:space="preserve"> - cORRELAÇÕES ITEM-TOTAL</w:t>
      </w:r>
    </w:p>
    <w:tbl>
      <w:tblPr>
        <w:tblStyle w:val="Tabelacomgrelha"/>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01"/>
        <w:gridCol w:w="1008"/>
        <w:gridCol w:w="2127"/>
        <w:gridCol w:w="1559"/>
      </w:tblGrid>
      <w:tr w:rsidR="00341A4A" w:rsidRPr="009A039F" w:rsidTr="0065759F">
        <w:trPr>
          <w:jc w:val="center"/>
        </w:trPr>
        <w:tc>
          <w:tcPr>
            <w:tcW w:w="801" w:type="dxa"/>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Escala</w:t>
            </w:r>
          </w:p>
        </w:tc>
        <w:tc>
          <w:tcPr>
            <w:tcW w:w="1008" w:type="dxa"/>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Itens</w:t>
            </w:r>
          </w:p>
        </w:tc>
        <w:tc>
          <w:tcPr>
            <w:tcW w:w="2127" w:type="dxa"/>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 xml:space="preserve">Correlação item-total </w:t>
            </w:r>
          </w:p>
        </w:tc>
        <w:tc>
          <w:tcPr>
            <w:tcW w:w="1559" w:type="dxa"/>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Alfa de Cronbach</w:t>
            </w:r>
          </w:p>
        </w:tc>
      </w:tr>
      <w:tr w:rsidR="00341A4A" w:rsidRPr="009A039F" w:rsidTr="0065759F">
        <w:trPr>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MAT</w:t>
            </w:r>
          </w:p>
        </w:tc>
        <w:tc>
          <w:tcPr>
            <w:tcW w:w="1008" w:type="dxa"/>
            <w:shd w:val="clear" w:color="auto" w:fill="FFFFFF" w:themeFill="background1"/>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MAT 3</w:t>
            </w:r>
          </w:p>
        </w:tc>
        <w:tc>
          <w:tcPr>
            <w:tcW w:w="2127" w:type="dxa"/>
            <w:shd w:val="clear" w:color="auto" w:fill="FFFFFF" w:themeFill="background1"/>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0,445</w:t>
            </w:r>
          </w:p>
        </w:tc>
        <w:tc>
          <w:tcPr>
            <w:tcW w:w="1559" w:type="dxa"/>
            <w:vMerge w:val="restart"/>
            <w:vAlign w:val="center"/>
          </w:tcPr>
          <w:p w:rsidR="00341A4A" w:rsidRPr="0090092C" w:rsidRDefault="00341A4A" w:rsidP="00B54C1A">
            <w:pPr>
              <w:spacing w:after="0"/>
              <w:jc w:val="center"/>
              <w:rPr>
                <w:rFonts w:ascii="Times New Roman" w:hAnsi="Times New Roman"/>
                <w:sz w:val="18"/>
                <w:szCs w:val="18"/>
              </w:rPr>
            </w:pPr>
            <w:r w:rsidRPr="0090092C">
              <w:rPr>
                <w:rFonts w:ascii="Times New Roman" w:hAnsi="Times New Roman"/>
                <w:sz w:val="18"/>
                <w:szCs w:val="18"/>
              </w:rPr>
              <w:t>0,604</w:t>
            </w:r>
          </w:p>
        </w:tc>
      </w:tr>
      <w:tr w:rsidR="00341A4A" w:rsidRPr="009A039F" w:rsidTr="0065759F">
        <w:trPr>
          <w:jc w:val="center"/>
        </w:trPr>
        <w:tc>
          <w:tcPr>
            <w:tcW w:w="801" w:type="dxa"/>
            <w:vMerge/>
          </w:tcPr>
          <w:p w:rsidR="00341A4A" w:rsidRPr="00B54C1A" w:rsidRDefault="00341A4A" w:rsidP="00B54C1A">
            <w:pPr>
              <w:spacing w:after="0"/>
              <w:jc w:val="center"/>
              <w:rPr>
                <w:rFonts w:ascii="Times New Roman" w:hAnsi="Times New Roman"/>
                <w:b/>
                <w:sz w:val="18"/>
                <w:szCs w:val="18"/>
              </w:rPr>
            </w:pPr>
          </w:p>
        </w:tc>
        <w:tc>
          <w:tcPr>
            <w:tcW w:w="1008" w:type="dxa"/>
            <w:shd w:val="clear" w:color="auto" w:fill="FFFFFF" w:themeFill="background1"/>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MAT 4</w:t>
            </w:r>
          </w:p>
        </w:tc>
        <w:tc>
          <w:tcPr>
            <w:tcW w:w="2127" w:type="dxa"/>
            <w:shd w:val="clear" w:color="auto" w:fill="FFFFFF" w:themeFill="background1"/>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0,445</w:t>
            </w:r>
          </w:p>
        </w:tc>
        <w:tc>
          <w:tcPr>
            <w:tcW w:w="1559" w:type="dxa"/>
            <w:vMerge/>
          </w:tcPr>
          <w:p w:rsidR="00341A4A" w:rsidRPr="00B54C1A" w:rsidRDefault="00341A4A" w:rsidP="00B54C1A">
            <w:pPr>
              <w:spacing w:after="0"/>
              <w:jc w:val="center"/>
              <w:rPr>
                <w:rFonts w:ascii="Times New Roman" w:hAnsi="Times New Roman"/>
                <w:sz w:val="18"/>
                <w:szCs w:val="18"/>
              </w:rPr>
            </w:pPr>
          </w:p>
        </w:tc>
      </w:tr>
      <w:tr w:rsidR="00341A4A" w:rsidRPr="009A039F" w:rsidTr="0065759F">
        <w:trPr>
          <w:trHeight w:val="139"/>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MNS</w:t>
            </w: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MNS 1</w:t>
            </w:r>
          </w:p>
        </w:tc>
        <w:tc>
          <w:tcPr>
            <w:tcW w:w="2127" w:type="dxa"/>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0,519</w:t>
            </w:r>
          </w:p>
        </w:tc>
        <w:tc>
          <w:tcPr>
            <w:tcW w:w="155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0,712</w:t>
            </w:r>
          </w:p>
        </w:tc>
      </w:tr>
      <w:tr w:rsidR="00341A4A" w:rsidRPr="009A039F" w:rsidTr="0065759F">
        <w:trPr>
          <w:trHeight w:val="199"/>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MNS 2</w:t>
            </w:r>
          </w:p>
        </w:tc>
        <w:tc>
          <w:tcPr>
            <w:tcW w:w="2127" w:type="dxa"/>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0,581</w:t>
            </w:r>
          </w:p>
        </w:tc>
        <w:tc>
          <w:tcPr>
            <w:tcW w:w="1559" w:type="dxa"/>
            <w:vMerge/>
            <w:vAlign w:val="center"/>
          </w:tcPr>
          <w:p w:rsidR="00341A4A" w:rsidRPr="00B54C1A" w:rsidRDefault="00341A4A" w:rsidP="00B54C1A">
            <w:pPr>
              <w:spacing w:after="0"/>
              <w:jc w:val="center"/>
              <w:rPr>
                <w:rFonts w:ascii="Times New Roman" w:hAnsi="Times New Roman"/>
                <w:sz w:val="18"/>
                <w:szCs w:val="18"/>
              </w:rPr>
            </w:pPr>
          </w:p>
        </w:tc>
      </w:tr>
      <w:tr w:rsidR="00341A4A" w:rsidRPr="009A039F" w:rsidTr="0065759F">
        <w:trPr>
          <w:trHeight w:val="131"/>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MNS 4</w:t>
            </w:r>
          </w:p>
        </w:tc>
        <w:tc>
          <w:tcPr>
            <w:tcW w:w="2127" w:type="dxa"/>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0,518</w:t>
            </w:r>
          </w:p>
        </w:tc>
        <w:tc>
          <w:tcPr>
            <w:tcW w:w="1559" w:type="dxa"/>
            <w:vMerge/>
            <w:vAlign w:val="center"/>
          </w:tcPr>
          <w:p w:rsidR="00341A4A" w:rsidRPr="00B54C1A" w:rsidRDefault="00341A4A" w:rsidP="00B54C1A">
            <w:pPr>
              <w:spacing w:after="0"/>
              <w:jc w:val="center"/>
              <w:rPr>
                <w:rFonts w:ascii="Times New Roman" w:hAnsi="Times New Roman"/>
                <w:sz w:val="18"/>
                <w:szCs w:val="18"/>
              </w:rPr>
            </w:pPr>
          </w:p>
        </w:tc>
      </w:tr>
      <w:tr w:rsidR="00341A4A" w:rsidRPr="009A039F" w:rsidTr="0065759F">
        <w:trPr>
          <w:trHeight w:val="136"/>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CCOM</w:t>
            </w:r>
          </w:p>
        </w:tc>
        <w:tc>
          <w:tcPr>
            <w:tcW w:w="1008" w:type="dxa"/>
          </w:tcPr>
          <w:p w:rsidR="00341A4A" w:rsidRPr="00B54C1A" w:rsidRDefault="00341A4A" w:rsidP="00B54C1A">
            <w:pPr>
              <w:spacing w:after="0"/>
              <w:rPr>
                <w:rFonts w:ascii="Times New Roman" w:hAnsi="Times New Roman"/>
                <w:sz w:val="18"/>
                <w:szCs w:val="18"/>
              </w:rPr>
            </w:pPr>
            <w:r w:rsidRPr="00B54C1A">
              <w:rPr>
                <w:rFonts w:ascii="Times New Roman" w:hAnsi="Times New Roman"/>
                <w:sz w:val="18"/>
                <w:szCs w:val="18"/>
              </w:rPr>
              <w:t>CCOM 1</w:t>
            </w:r>
          </w:p>
        </w:tc>
        <w:tc>
          <w:tcPr>
            <w:tcW w:w="2127" w:type="dxa"/>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0,713</w:t>
            </w:r>
          </w:p>
        </w:tc>
        <w:tc>
          <w:tcPr>
            <w:tcW w:w="155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0,832</w:t>
            </w:r>
          </w:p>
        </w:tc>
      </w:tr>
      <w:tr w:rsidR="00341A4A" w:rsidRPr="009A039F" w:rsidTr="0065759F">
        <w:trPr>
          <w:trHeight w:val="202"/>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rPr>
                <w:rFonts w:ascii="Times New Roman" w:hAnsi="Times New Roman"/>
                <w:sz w:val="18"/>
                <w:szCs w:val="18"/>
              </w:rPr>
            </w:pPr>
            <w:r w:rsidRPr="00B54C1A">
              <w:rPr>
                <w:rFonts w:ascii="Times New Roman" w:hAnsi="Times New Roman"/>
                <w:sz w:val="18"/>
                <w:szCs w:val="18"/>
              </w:rPr>
              <w:t xml:space="preserve">CCOM 4  </w:t>
            </w:r>
          </w:p>
        </w:tc>
        <w:tc>
          <w:tcPr>
            <w:tcW w:w="2127" w:type="dxa"/>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0,713</w:t>
            </w:r>
          </w:p>
        </w:tc>
        <w:tc>
          <w:tcPr>
            <w:tcW w:w="1559" w:type="dxa"/>
            <w:vMerge/>
            <w:vAlign w:val="center"/>
          </w:tcPr>
          <w:p w:rsidR="00341A4A" w:rsidRPr="00B54C1A" w:rsidRDefault="00341A4A" w:rsidP="00B54C1A">
            <w:pPr>
              <w:spacing w:after="0"/>
              <w:jc w:val="center"/>
              <w:rPr>
                <w:rFonts w:ascii="Times New Roman" w:hAnsi="Times New Roman"/>
                <w:sz w:val="18"/>
                <w:szCs w:val="18"/>
              </w:rPr>
            </w:pPr>
          </w:p>
        </w:tc>
      </w:tr>
      <w:tr w:rsidR="00341A4A" w:rsidRPr="009A039F" w:rsidTr="0065759F">
        <w:trPr>
          <w:trHeight w:val="110"/>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 xml:space="preserve">CN </w:t>
            </w: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CN 1</w:t>
            </w:r>
          </w:p>
        </w:tc>
        <w:tc>
          <w:tcPr>
            <w:tcW w:w="2127" w:type="dxa"/>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0,442</w:t>
            </w:r>
          </w:p>
        </w:tc>
        <w:tc>
          <w:tcPr>
            <w:tcW w:w="155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0,726</w:t>
            </w:r>
          </w:p>
        </w:tc>
      </w:tr>
      <w:tr w:rsidR="00341A4A" w:rsidRPr="009A039F" w:rsidTr="0065759F">
        <w:trPr>
          <w:trHeight w:val="183"/>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CN 2</w:t>
            </w:r>
          </w:p>
        </w:tc>
        <w:tc>
          <w:tcPr>
            <w:tcW w:w="2127" w:type="dxa"/>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0,684</w:t>
            </w:r>
          </w:p>
        </w:tc>
        <w:tc>
          <w:tcPr>
            <w:tcW w:w="1559" w:type="dxa"/>
            <w:vMerge/>
            <w:vAlign w:val="center"/>
          </w:tcPr>
          <w:p w:rsidR="00341A4A" w:rsidRPr="00B54C1A" w:rsidRDefault="00341A4A" w:rsidP="00B54C1A">
            <w:pPr>
              <w:spacing w:after="0"/>
              <w:jc w:val="center"/>
              <w:rPr>
                <w:rFonts w:ascii="Times New Roman" w:hAnsi="Times New Roman"/>
                <w:sz w:val="18"/>
                <w:szCs w:val="18"/>
              </w:rPr>
            </w:pPr>
          </w:p>
        </w:tc>
      </w:tr>
      <w:tr w:rsidR="00341A4A" w:rsidRPr="009A039F" w:rsidTr="0065759F">
        <w:trPr>
          <w:trHeight w:val="243"/>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CN4</w:t>
            </w:r>
          </w:p>
        </w:tc>
        <w:tc>
          <w:tcPr>
            <w:tcW w:w="2127" w:type="dxa"/>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0,538</w:t>
            </w:r>
          </w:p>
        </w:tc>
        <w:tc>
          <w:tcPr>
            <w:tcW w:w="1559" w:type="dxa"/>
            <w:vMerge/>
            <w:vAlign w:val="center"/>
          </w:tcPr>
          <w:p w:rsidR="00341A4A" w:rsidRPr="00B54C1A" w:rsidRDefault="00341A4A" w:rsidP="00B54C1A">
            <w:pPr>
              <w:spacing w:after="0"/>
              <w:jc w:val="center"/>
              <w:rPr>
                <w:rFonts w:ascii="Times New Roman" w:hAnsi="Times New Roman"/>
                <w:sz w:val="18"/>
                <w:szCs w:val="18"/>
              </w:rPr>
            </w:pPr>
          </w:p>
        </w:tc>
      </w:tr>
      <w:tr w:rsidR="00341A4A" w:rsidRPr="009A039F" w:rsidTr="0065759F">
        <w:trPr>
          <w:trHeight w:val="157"/>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ATIT</w:t>
            </w: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ATIT 1</w:t>
            </w:r>
          </w:p>
        </w:tc>
        <w:tc>
          <w:tcPr>
            <w:tcW w:w="2127" w:type="dxa"/>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0,648</w:t>
            </w:r>
          </w:p>
        </w:tc>
        <w:tc>
          <w:tcPr>
            <w:tcW w:w="155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0,781</w:t>
            </w:r>
          </w:p>
        </w:tc>
      </w:tr>
      <w:tr w:rsidR="00341A4A" w:rsidRPr="009A039F" w:rsidTr="0065759F">
        <w:trPr>
          <w:trHeight w:val="217"/>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ATIT 4</w:t>
            </w:r>
          </w:p>
        </w:tc>
        <w:tc>
          <w:tcPr>
            <w:tcW w:w="2127" w:type="dxa"/>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0,648</w:t>
            </w:r>
          </w:p>
        </w:tc>
        <w:tc>
          <w:tcPr>
            <w:tcW w:w="1559" w:type="dxa"/>
            <w:vMerge/>
            <w:vAlign w:val="center"/>
          </w:tcPr>
          <w:p w:rsidR="00341A4A" w:rsidRPr="00B54C1A" w:rsidRDefault="00341A4A" w:rsidP="00B54C1A">
            <w:pPr>
              <w:spacing w:after="0"/>
              <w:jc w:val="center"/>
              <w:rPr>
                <w:rFonts w:ascii="Times New Roman" w:hAnsi="Times New Roman"/>
                <w:sz w:val="18"/>
                <w:szCs w:val="18"/>
              </w:rPr>
            </w:pPr>
          </w:p>
        </w:tc>
      </w:tr>
      <w:tr w:rsidR="00341A4A" w:rsidRPr="009A039F" w:rsidTr="0065759F">
        <w:trPr>
          <w:trHeight w:val="143"/>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NORM</w:t>
            </w:r>
          </w:p>
        </w:tc>
        <w:tc>
          <w:tcPr>
            <w:tcW w:w="1008" w:type="dxa"/>
            <w:shd w:val="clear" w:color="auto" w:fill="auto"/>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NORM 2</w:t>
            </w:r>
          </w:p>
        </w:tc>
        <w:tc>
          <w:tcPr>
            <w:tcW w:w="2127" w:type="dxa"/>
            <w:shd w:val="clear" w:color="auto" w:fill="auto"/>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0,598</w:t>
            </w:r>
          </w:p>
        </w:tc>
        <w:tc>
          <w:tcPr>
            <w:tcW w:w="155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0,748</w:t>
            </w:r>
          </w:p>
        </w:tc>
      </w:tr>
      <w:tr w:rsidR="00341A4A" w:rsidRPr="009A039F" w:rsidTr="0065759F">
        <w:trPr>
          <w:trHeight w:val="203"/>
          <w:jc w:val="center"/>
        </w:trPr>
        <w:tc>
          <w:tcPr>
            <w:tcW w:w="801" w:type="dxa"/>
            <w:vMerge/>
            <w:vAlign w:val="center"/>
          </w:tcPr>
          <w:p w:rsidR="00341A4A" w:rsidRPr="00B54C1A" w:rsidRDefault="00341A4A" w:rsidP="00B54C1A">
            <w:pPr>
              <w:spacing w:after="0"/>
              <w:jc w:val="center"/>
              <w:rPr>
                <w:rFonts w:ascii="Times New Roman" w:hAnsi="Times New Roman"/>
                <w:b/>
                <w:sz w:val="18"/>
                <w:szCs w:val="18"/>
              </w:rPr>
            </w:pPr>
          </w:p>
        </w:tc>
        <w:tc>
          <w:tcPr>
            <w:tcW w:w="1008" w:type="dxa"/>
            <w:shd w:val="clear" w:color="auto" w:fill="auto"/>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NORM 3</w:t>
            </w:r>
          </w:p>
        </w:tc>
        <w:tc>
          <w:tcPr>
            <w:tcW w:w="2127" w:type="dxa"/>
            <w:shd w:val="clear" w:color="auto" w:fill="auto"/>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0,598</w:t>
            </w:r>
          </w:p>
        </w:tc>
        <w:tc>
          <w:tcPr>
            <w:tcW w:w="1559" w:type="dxa"/>
            <w:vMerge/>
            <w:vAlign w:val="center"/>
          </w:tcPr>
          <w:p w:rsidR="00341A4A" w:rsidRPr="00B54C1A" w:rsidRDefault="00341A4A" w:rsidP="00B54C1A">
            <w:pPr>
              <w:spacing w:after="0"/>
              <w:jc w:val="center"/>
              <w:rPr>
                <w:rFonts w:ascii="Times New Roman" w:hAnsi="Times New Roman"/>
                <w:sz w:val="18"/>
                <w:szCs w:val="18"/>
              </w:rPr>
            </w:pPr>
          </w:p>
        </w:tc>
      </w:tr>
      <w:tr w:rsidR="00341A4A" w:rsidRPr="009A039F" w:rsidTr="0065759F">
        <w:trPr>
          <w:trHeight w:val="173"/>
          <w:jc w:val="center"/>
        </w:trPr>
        <w:tc>
          <w:tcPr>
            <w:tcW w:w="801" w:type="dxa"/>
            <w:vMerge w:val="restart"/>
            <w:vAlign w:val="center"/>
          </w:tcPr>
          <w:p w:rsidR="00341A4A" w:rsidRPr="00B54C1A" w:rsidRDefault="00341A4A" w:rsidP="00B54C1A">
            <w:pPr>
              <w:spacing w:after="0"/>
              <w:jc w:val="center"/>
              <w:rPr>
                <w:rFonts w:ascii="Times New Roman" w:hAnsi="Times New Roman"/>
                <w:b/>
                <w:sz w:val="18"/>
                <w:szCs w:val="18"/>
              </w:rPr>
            </w:pPr>
            <w:r w:rsidRPr="00B54C1A">
              <w:rPr>
                <w:rFonts w:ascii="Times New Roman" w:hAnsi="Times New Roman"/>
                <w:b/>
                <w:sz w:val="18"/>
                <w:szCs w:val="18"/>
              </w:rPr>
              <w:t>INT</w:t>
            </w:r>
          </w:p>
        </w:tc>
        <w:tc>
          <w:tcPr>
            <w:tcW w:w="1008" w:type="dxa"/>
          </w:tcPr>
          <w:p w:rsidR="00341A4A" w:rsidRPr="00B54C1A" w:rsidRDefault="00341A4A" w:rsidP="00B54C1A">
            <w:pPr>
              <w:spacing w:after="0"/>
              <w:jc w:val="center"/>
              <w:rPr>
                <w:rFonts w:ascii="Times New Roman" w:hAnsi="Times New Roman"/>
                <w:sz w:val="18"/>
                <w:szCs w:val="18"/>
                <w:lang w:val="en-US"/>
              </w:rPr>
            </w:pPr>
            <w:r w:rsidRPr="00B54C1A">
              <w:rPr>
                <w:rFonts w:ascii="Times New Roman" w:hAnsi="Times New Roman"/>
                <w:sz w:val="18"/>
                <w:szCs w:val="18"/>
                <w:lang w:val="en-US"/>
              </w:rPr>
              <w:t>INT 1</w:t>
            </w:r>
          </w:p>
        </w:tc>
        <w:tc>
          <w:tcPr>
            <w:tcW w:w="2127" w:type="dxa"/>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0,662</w:t>
            </w:r>
          </w:p>
        </w:tc>
        <w:tc>
          <w:tcPr>
            <w:tcW w:w="1559" w:type="dxa"/>
            <w:vMerge w:val="restart"/>
            <w:vAlign w:val="center"/>
          </w:tcPr>
          <w:p w:rsidR="00341A4A" w:rsidRPr="00B54C1A" w:rsidRDefault="00341A4A" w:rsidP="00B54C1A">
            <w:pPr>
              <w:spacing w:after="0"/>
              <w:jc w:val="center"/>
              <w:rPr>
                <w:rFonts w:ascii="Times New Roman" w:hAnsi="Times New Roman"/>
                <w:sz w:val="18"/>
                <w:szCs w:val="18"/>
              </w:rPr>
            </w:pPr>
            <w:r w:rsidRPr="00B54C1A">
              <w:rPr>
                <w:rFonts w:ascii="Times New Roman" w:hAnsi="Times New Roman"/>
                <w:sz w:val="18"/>
                <w:szCs w:val="18"/>
              </w:rPr>
              <w:t>0,861</w:t>
            </w:r>
          </w:p>
        </w:tc>
      </w:tr>
      <w:tr w:rsidR="00341A4A" w:rsidRPr="009A039F" w:rsidTr="0065759F">
        <w:trPr>
          <w:trHeight w:val="105"/>
          <w:jc w:val="center"/>
        </w:trPr>
        <w:tc>
          <w:tcPr>
            <w:tcW w:w="801" w:type="dxa"/>
            <w:vMerge/>
            <w:vAlign w:val="center"/>
          </w:tcPr>
          <w:p w:rsidR="00341A4A" w:rsidRDefault="00341A4A" w:rsidP="0065759F">
            <w:pPr>
              <w:jc w:val="center"/>
              <w:rPr>
                <w:rFonts w:ascii="Times New Roman" w:hAnsi="Times New Roman"/>
                <w:b/>
                <w:sz w:val="18"/>
                <w:szCs w:val="18"/>
              </w:rPr>
            </w:pPr>
          </w:p>
        </w:tc>
        <w:tc>
          <w:tcPr>
            <w:tcW w:w="1008" w:type="dxa"/>
          </w:tcPr>
          <w:p w:rsidR="00341A4A" w:rsidRPr="00D74522" w:rsidRDefault="00341A4A" w:rsidP="00B54C1A">
            <w:pPr>
              <w:spacing w:after="0"/>
              <w:jc w:val="center"/>
              <w:rPr>
                <w:rFonts w:ascii="Times New Roman" w:hAnsi="Times New Roman"/>
                <w:sz w:val="18"/>
                <w:szCs w:val="18"/>
                <w:lang w:val="en-US"/>
              </w:rPr>
            </w:pPr>
            <w:r>
              <w:rPr>
                <w:rFonts w:ascii="Times New Roman" w:hAnsi="Times New Roman"/>
                <w:sz w:val="18"/>
                <w:szCs w:val="18"/>
                <w:lang w:val="en-US"/>
              </w:rPr>
              <w:t>INT 2</w:t>
            </w:r>
          </w:p>
        </w:tc>
        <w:tc>
          <w:tcPr>
            <w:tcW w:w="2127" w:type="dxa"/>
            <w:vAlign w:val="center"/>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0,679</w:t>
            </w:r>
          </w:p>
        </w:tc>
        <w:tc>
          <w:tcPr>
            <w:tcW w:w="1559" w:type="dxa"/>
            <w:vMerge/>
            <w:vAlign w:val="center"/>
          </w:tcPr>
          <w:p w:rsidR="00341A4A" w:rsidRDefault="00341A4A" w:rsidP="0065759F">
            <w:pPr>
              <w:jc w:val="center"/>
              <w:rPr>
                <w:rFonts w:ascii="Times New Roman" w:hAnsi="Times New Roman"/>
                <w:sz w:val="18"/>
                <w:szCs w:val="18"/>
              </w:rPr>
            </w:pPr>
          </w:p>
        </w:tc>
      </w:tr>
      <w:tr w:rsidR="00341A4A" w:rsidRPr="009A039F" w:rsidTr="0065759F">
        <w:trPr>
          <w:trHeight w:val="165"/>
          <w:jc w:val="center"/>
        </w:trPr>
        <w:tc>
          <w:tcPr>
            <w:tcW w:w="801" w:type="dxa"/>
            <w:vMerge/>
            <w:vAlign w:val="center"/>
          </w:tcPr>
          <w:p w:rsidR="00341A4A" w:rsidRDefault="00341A4A" w:rsidP="0065759F">
            <w:pPr>
              <w:jc w:val="center"/>
              <w:rPr>
                <w:rFonts w:ascii="Times New Roman" w:hAnsi="Times New Roman"/>
                <w:b/>
                <w:sz w:val="18"/>
                <w:szCs w:val="18"/>
              </w:rPr>
            </w:pPr>
          </w:p>
        </w:tc>
        <w:tc>
          <w:tcPr>
            <w:tcW w:w="1008" w:type="dxa"/>
          </w:tcPr>
          <w:p w:rsidR="00341A4A" w:rsidRPr="00D74522" w:rsidRDefault="00341A4A" w:rsidP="00B54C1A">
            <w:pPr>
              <w:spacing w:after="0"/>
              <w:jc w:val="center"/>
              <w:rPr>
                <w:rFonts w:ascii="Times New Roman" w:hAnsi="Times New Roman"/>
                <w:sz w:val="18"/>
                <w:szCs w:val="18"/>
                <w:lang w:val="en-US"/>
              </w:rPr>
            </w:pPr>
            <w:r>
              <w:rPr>
                <w:rFonts w:ascii="Times New Roman" w:hAnsi="Times New Roman"/>
                <w:sz w:val="18"/>
                <w:szCs w:val="18"/>
                <w:lang w:val="en-US"/>
              </w:rPr>
              <w:t>INT 4</w:t>
            </w:r>
          </w:p>
        </w:tc>
        <w:tc>
          <w:tcPr>
            <w:tcW w:w="2127" w:type="dxa"/>
            <w:vAlign w:val="center"/>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0,675</w:t>
            </w:r>
          </w:p>
        </w:tc>
        <w:tc>
          <w:tcPr>
            <w:tcW w:w="1559" w:type="dxa"/>
            <w:vMerge/>
            <w:vAlign w:val="center"/>
          </w:tcPr>
          <w:p w:rsidR="00341A4A" w:rsidRDefault="00341A4A" w:rsidP="0065759F">
            <w:pPr>
              <w:jc w:val="center"/>
              <w:rPr>
                <w:rFonts w:ascii="Times New Roman" w:hAnsi="Times New Roman"/>
                <w:sz w:val="18"/>
                <w:szCs w:val="18"/>
              </w:rPr>
            </w:pPr>
          </w:p>
        </w:tc>
      </w:tr>
      <w:tr w:rsidR="00341A4A" w:rsidRPr="009A039F" w:rsidTr="0065759F">
        <w:trPr>
          <w:trHeight w:val="225"/>
          <w:jc w:val="center"/>
        </w:trPr>
        <w:tc>
          <w:tcPr>
            <w:tcW w:w="801" w:type="dxa"/>
            <w:vMerge/>
            <w:vAlign w:val="center"/>
          </w:tcPr>
          <w:p w:rsidR="00341A4A" w:rsidRDefault="00341A4A" w:rsidP="0065759F">
            <w:pPr>
              <w:jc w:val="center"/>
              <w:rPr>
                <w:rFonts w:ascii="Times New Roman" w:hAnsi="Times New Roman"/>
                <w:b/>
                <w:sz w:val="18"/>
                <w:szCs w:val="18"/>
              </w:rPr>
            </w:pPr>
          </w:p>
        </w:tc>
        <w:tc>
          <w:tcPr>
            <w:tcW w:w="1008" w:type="dxa"/>
          </w:tcPr>
          <w:p w:rsidR="00341A4A" w:rsidRPr="00D74522" w:rsidRDefault="00341A4A" w:rsidP="00B54C1A">
            <w:pPr>
              <w:spacing w:after="0"/>
              <w:jc w:val="center"/>
              <w:rPr>
                <w:rFonts w:ascii="Times New Roman" w:hAnsi="Times New Roman"/>
                <w:sz w:val="18"/>
                <w:szCs w:val="18"/>
                <w:lang w:val="en-US"/>
              </w:rPr>
            </w:pPr>
            <w:r>
              <w:rPr>
                <w:rFonts w:ascii="Times New Roman" w:hAnsi="Times New Roman"/>
                <w:sz w:val="18"/>
                <w:szCs w:val="18"/>
                <w:lang w:val="en-US"/>
              </w:rPr>
              <w:t>INT 5</w:t>
            </w:r>
          </w:p>
        </w:tc>
        <w:tc>
          <w:tcPr>
            <w:tcW w:w="2127" w:type="dxa"/>
            <w:vAlign w:val="center"/>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0,673</w:t>
            </w:r>
          </w:p>
        </w:tc>
        <w:tc>
          <w:tcPr>
            <w:tcW w:w="1559" w:type="dxa"/>
            <w:vMerge/>
            <w:vAlign w:val="center"/>
          </w:tcPr>
          <w:p w:rsidR="00341A4A" w:rsidRDefault="00341A4A" w:rsidP="0065759F">
            <w:pPr>
              <w:jc w:val="center"/>
              <w:rPr>
                <w:rFonts w:ascii="Times New Roman" w:hAnsi="Times New Roman"/>
                <w:sz w:val="18"/>
                <w:szCs w:val="18"/>
              </w:rPr>
            </w:pPr>
          </w:p>
        </w:tc>
      </w:tr>
      <w:tr w:rsidR="00341A4A" w:rsidRPr="009A039F" w:rsidTr="0065759F">
        <w:trPr>
          <w:trHeight w:val="267"/>
          <w:jc w:val="center"/>
        </w:trPr>
        <w:tc>
          <w:tcPr>
            <w:tcW w:w="801" w:type="dxa"/>
            <w:vMerge/>
            <w:vAlign w:val="center"/>
          </w:tcPr>
          <w:p w:rsidR="00341A4A" w:rsidRDefault="00341A4A" w:rsidP="0065759F">
            <w:pPr>
              <w:jc w:val="center"/>
              <w:rPr>
                <w:rFonts w:ascii="Times New Roman" w:hAnsi="Times New Roman"/>
                <w:b/>
                <w:sz w:val="18"/>
                <w:szCs w:val="18"/>
              </w:rPr>
            </w:pPr>
          </w:p>
        </w:tc>
        <w:tc>
          <w:tcPr>
            <w:tcW w:w="1008" w:type="dxa"/>
          </w:tcPr>
          <w:p w:rsidR="00341A4A" w:rsidRPr="00D74522" w:rsidRDefault="00341A4A" w:rsidP="00B54C1A">
            <w:pPr>
              <w:spacing w:after="0"/>
              <w:jc w:val="center"/>
              <w:rPr>
                <w:rFonts w:ascii="Times New Roman" w:hAnsi="Times New Roman"/>
                <w:sz w:val="18"/>
                <w:szCs w:val="18"/>
                <w:lang w:val="en-US"/>
              </w:rPr>
            </w:pPr>
            <w:r>
              <w:rPr>
                <w:rFonts w:ascii="Times New Roman" w:hAnsi="Times New Roman"/>
                <w:sz w:val="18"/>
                <w:szCs w:val="18"/>
                <w:lang w:val="en-US"/>
              </w:rPr>
              <w:t>INT 6</w:t>
            </w:r>
          </w:p>
        </w:tc>
        <w:tc>
          <w:tcPr>
            <w:tcW w:w="2127" w:type="dxa"/>
            <w:vAlign w:val="center"/>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0,737</w:t>
            </w:r>
          </w:p>
        </w:tc>
        <w:tc>
          <w:tcPr>
            <w:tcW w:w="1559" w:type="dxa"/>
            <w:vMerge/>
            <w:vAlign w:val="center"/>
          </w:tcPr>
          <w:p w:rsidR="00341A4A" w:rsidRDefault="00341A4A" w:rsidP="0065759F">
            <w:pPr>
              <w:jc w:val="center"/>
              <w:rPr>
                <w:rFonts w:ascii="Times New Roman" w:hAnsi="Times New Roman"/>
                <w:sz w:val="18"/>
                <w:szCs w:val="18"/>
              </w:rPr>
            </w:pPr>
          </w:p>
        </w:tc>
      </w:tr>
    </w:tbl>
    <w:p w:rsidR="00341A4A" w:rsidRDefault="00341A4A" w:rsidP="00341A4A">
      <w:pPr>
        <w:jc w:val="center"/>
        <w:rPr>
          <w:rFonts w:ascii="Times New Roman" w:hAnsi="Times New Roman"/>
          <w:sz w:val="16"/>
          <w:szCs w:val="16"/>
          <w:lang w:bidi="en-US"/>
        </w:rPr>
      </w:pPr>
      <w:r>
        <w:rPr>
          <w:rFonts w:ascii="Times New Roman" w:hAnsi="Times New Roman"/>
          <w:sz w:val="16"/>
          <w:szCs w:val="16"/>
          <w:lang w:bidi="en-US"/>
        </w:rPr>
        <w:t>FONTE: ELABORAÇÃO PRÓPRIA</w:t>
      </w:r>
    </w:p>
    <w:p w:rsidR="00341A4A" w:rsidRPr="00760C21" w:rsidRDefault="00341A4A" w:rsidP="00341A4A">
      <w:pPr>
        <w:jc w:val="center"/>
        <w:rPr>
          <w:rFonts w:ascii="Times New Roman" w:hAnsi="Times New Roman"/>
          <w:sz w:val="16"/>
          <w:szCs w:val="16"/>
          <w:lang w:bidi="en-US"/>
        </w:rPr>
      </w:pPr>
    </w:p>
    <w:p w:rsidR="00341A4A" w:rsidRDefault="00341A4A" w:rsidP="00341A4A">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Como constructo MAT apresentou um valor</w:t>
      </w:r>
      <w:r w:rsidRPr="0069157B">
        <w:rPr>
          <w:rFonts w:ascii="Times New Roman" w:hAnsi="Times New Roman"/>
          <w:color w:val="000000"/>
          <w:sz w:val="24"/>
          <w:szCs w:val="24"/>
        </w:rPr>
        <w:t xml:space="preserve"> </w:t>
      </w:r>
      <w:r>
        <w:rPr>
          <w:rFonts w:ascii="Times New Roman" w:hAnsi="Times New Roman"/>
          <w:color w:val="000000"/>
          <w:sz w:val="24"/>
          <w:szCs w:val="24"/>
        </w:rPr>
        <w:t xml:space="preserve">correlação item-total inferior ao patamar mínimo de 0,50 </w:t>
      </w:r>
      <w:r w:rsidRPr="0069157B">
        <w:rPr>
          <w:rFonts w:ascii="Times New Roman" w:hAnsi="Times New Roman"/>
          <w:color w:val="000000"/>
          <w:sz w:val="24"/>
          <w:szCs w:val="24"/>
        </w:rPr>
        <w:t xml:space="preserve">optámos por </w:t>
      </w:r>
      <w:r>
        <w:rPr>
          <w:rFonts w:ascii="Times New Roman" w:hAnsi="Times New Roman"/>
          <w:color w:val="000000"/>
          <w:sz w:val="24"/>
          <w:szCs w:val="24"/>
        </w:rPr>
        <w:t>o eliminar. O mesmo se efetuo</w:t>
      </w:r>
      <w:r w:rsidR="00DC62CF">
        <w:rPr>
          <w:rFonts w:ascii="Times New Roman" w:hAnsi="Times New Roman"/>
          <w:color w:val="000000"/>
          <w:sz w:val="24"/>
          <w:szCs w:val="24"/>
        </w:rPr>
        <w:t>u</w:t>
      </w:r>
      <w:r>
        <w:rPr>
          <w:rFonts w:ascii="Times New Roman" w:hAnsi="Times New Roman"/>
          <w:color w:val="000000"/>
          <w:sz w:val="24"/>
          <w:szCs w:val="24"/>
        </w:rPr>
        <w:t xml:space="preserve"> com o item CN 1. </w:t>
      </w:r>
    </w:p>
    <w:p w:rsidR="00341A4A" w:rsidRDefault="00341A4A" w:rsidP="00341A4A">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Sendo assim, o constructo crenças normativas (CN) apresenta a seguinte análise fatorial: </w:t>
      </w:r>
    </w:p>
    <w:p w:rsidR="00341A4A" w:rsidRDefault="00341A4A" w:rsidP="00341A4A">
      <w:pPr>
        <w:autoSpaceDE w:val="0"/>
        <w:autoSpaceDN w:val="0"/>
        <w:adjustRightInd w:val="0"/>
        <w:spacing w:after="0" w:line="360" w:lineRule="auto"/>
        <w:jc w:val="both"/>
        <w:rPr>
          <w:rFonts w:ascii="Times New Roman" w:hAnsi="Times New Roman"/>
          <w:color w:val="000000"/>
          <w:sz w:val="16"/>
          <w:szCs w:val="16"/>
        </w:rPr>
      </w:pPr>
    </w:p>
    <w:p w:rsidR="00341A4A" w:rsidRPr="00760C21" w:rsidRDefault="00341A4A" w:rsidP="00341A4A">
      <w:pPr>
        <w:autoSpaceDE w:val="0"/>
        <w:autoSpaceDN w:val="0"/>
        <w:adjustRightInd w:val="0"/>
        <w:spacing w:after="0" w:line="360" w:lineRule="auto"/>
        <w:jc w:val="both"/>
        <w:rPr>
          <w:rFonts w:ascii="Times New Roman" w:hAnsi="Times New Roman"/>
          <w:color w:val="000000"/>
          <w:sz w:val="16"/>
          <w:szCs w:val="16"/>
        </w:rPr>
      </w:pPr>
    </w:p>
    <w:p w:rsidR="00341A4A" w:rsidRPr="00760C21" w:rsidRDefault="00341A4A" w:rsidP="00341A4A">
      <w:pPr>
        <w:autoSpaceDE w:val="0"/>
        <w:autoSpaceDN w:val="0"/>
        <w:adjustRightInd w:val="0"/>
        <w:spacing w:after="0" w:line="360" w:lineRule="auto"/>
        <w:jc w:val="center"/>
        <w:rPr>
          <w:rFonts w:ascii="Times New Roman" w:hAnsi="Times New Roman"/>
          <w:color w:val="000000"/>
          <w:sz w:val="16"/>
          <w:szCs w:val="16"/>
        </w:rPr>
      </w:pPr>
      <w:r>
        <w:rPr>
          <w:rFonts w:ascii="Times New Roman" w:hAnsi="Times New Roman"/>
          <w:color w:val="000000"/>
          <w:sz w:val="16"/>
          <w:szCs w:val="16"/>
        </w:rPr>
        <w:t xml:space="preserve">TABELA 5.16 </w:t>
      </w:r>
      <w:r w:rsidRPr="003D4951">
        <w:rPr>
          <w:rFonts w:ascii="Times New Roman" w:hAnsi="Times New Roman"/>
          <w:color w:val="000000"/>
          <w:sz w:val="16"/>
          <w:szCs w:val="16"/>
        </w:rPr>
        <w:t xml:space="preserve">– ANÁLISE FATORIAL </w:t>
      </w:r>
      <w:r>
        <w:rPr>
          <w:rFonts w:ascii="Times New Roman" w:hAnsi="Times New Roman"/>
          <w:color w:val="000000"/>
          <w:sz w:val="16"/>
          <w:szCs w:val="16"/>
        </w:rPr>
        <w:t>DO CONSTRUTO CN</w:t>
      </w:r>
    </w:p>
    <w:tbl>
      <w:tblPr>
        <w:tblStyle w:val="Tabelacomgrelha"/>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029"/>
        <w:gridCol w:w="1008"/>
        <w:gridCol w:w="709"/>
        <w:gridCol w:w="851"/>
        <w:gridCol w:w="992"/>
        <w:gridCol w:w="1134"/>
        <w:gridCol w:w="992"/>
        <w:gridCol w:w="992"/>
      </w:tblGrid>
      <w:tr w:rsidR="00341A4A" w:rsidRPr="009A039F" w:rsidTr="0065759F">
        <w:trPr>
          <w:jc w:val="center"/>
        </w:trPr>
        <w:tc>
          <w:tcPr>
            <w:tcW w:w="1029" w:type="dxa"/>
            <w:vAlign w:val="center"/>
          </w:tcPr>
          <w:p w:rsidR="00341A4A" w:rsidRPr="009A039F" w:rsidRDefault="00341A4A" w:rsidP="00B54C1A">
            <w:pPr>
              <w:spacing w:after="0"/>
              <w:jc w:val="center"/>
              <w:rPr>
                <w:rFonts w:ascii="Times New Roman" w:hAnsi="Times New Roman"/>
                <w:b/>
                <w:sz w:val="18"/>
                <w:szCs w:val="18"/>
              </w:rPr>
            </w:pPr>
            <w:r w:rsidRPr="009A039F">
              <w:rPr>
                <w:rFonts w:ascii="Times New Roman" w:hAnsi="Times New Roman"/>
                <w:b/>
                <w:sz w:val="18"/>
                <w:szCs w:val="18"/>
              </w:rPr>
              <w:t>Escala</w:t>
            </w:r>
          </w:p>
        </w:tc>
        <w:tc>
          <w:tcPr>
            <w:tcW w:w="1008" w:type="dxa"/>
            <w:vAlign w:val="center"/>
          </w:tcPr>
          <w:p w:rsidR="00341A4A" w:rsidRPr="009A039F" w:rsidRDefault="00341A4A" w:rsidP="00B54C1A">
            <w:pPr>
              <w:spacing w:after="0"/>
              <w:jc w:val="center"/>
              <w:rPr>
                <w:rFonts w:ascii="Times New Roman" w:hAnsi="Times New Roman"/>
                <w:b/>
                <w:sz w:val="18"/>
                <w:szCs w:val="18"/>
              </w:rPr>
            </w:pPr>
            <w:r w:rsidRPr="009A039F">
              <w:rPr>
                <w:rFonts w:ascii="Times New Roman" w:hAnsi="Times New Roman"/>
                <w:b/>
                <w:sz w:val="18"/>
                <w:szCs w:val="18"/>
              </w:rPr>
              <w:t>Itens</w:t>
            </w:r>
          </w:p>
        </w:tc>
        <w:tc>
          <w:tcPr>
            <w:tcW w:w="709" w:type="dxa"/>
            <w:vAlign w:val="center"/>
          </w:tcPr>
          <w:p w:rsidR="00341A4A" w:rsidRPr="009A039F" w:rsidRDefault="00341A4A" w:rsidP="00B54C1A">
            <w:pPr>
              <w:spacing w:after="0"/>
              <w:jc w:val="center"/>
              <w:rPr>
                <w:rFonts w:ascii="Times New Roman" w:hAnsi="Times New Roman"/>
                <w:b/>
                <w:sz w:val="18"/>
                <w:szCs w:val="18"/>
              </w:rPr>
            </w:pPr>
            <w:r w:rsidRPr="009A039F">
              <w:rPr>
                <w:rFonts w:ascii="Times New Roman" w:hAnsi="Times New Roman"/>
                <w:b/>
                <w:sz w:val="18"/>
                <w:szCs w:val="18"/>
              </w:rPr>
              <w:t>KMO</w:t>
            </w:r>
          </w:p>
        </w:tc>
        <w:tc>
          <w:tcPr>
            <w:tcW w:w="851" w:type="dxa"/>
          </w:tcPr>
          <w:p w:rsidR="00341A4A" w:rsidRPr="009A039F" w:rsidRDefault="00341A4A" w:rsidP="00B54C1A">
            <w:pPr>
              <w:spacing w:after="0"/>
              <w:jc w:val="center"/>
              <w:rPr>
                <w:rFonts w:ascii="Times New Roman" w:hAnsi="Times New Roman"/>
                <w:b/>
                <w:sz w:val="18"/>
                <w:szCs w:val="18"/>
              </w:rPr>
            </w:pPr>
            <w:r w:rsidRPr="009A039F">
              <w:rPr>
                <w:rFonts w:ascii="Times New Roman" w:hAnsi="Times New Roman"/>
                <w:b/>
                <w:sz w:val="18"/>
                <w:szCs w:val="18"/>
              </w:rPr>
              <w:t>Teste de Bartlett (Sig</w:t>
            </w:r>
            <w:r>
              <w:rPr>
                <w:rFonts w:ascii="Times New Roman" w:hAnsi="Times New Roman"/>
                <w:b/>
                <w:sz w:val="18"/>
                <w:szCs w:val="18"/>
              </w:rPr>
              <w:t>.</w:t>
            </w:r>
            <w:r w:rsidRPr="009A039F">
              <w:rPr>
                <w:rFonts w:ascii="Times New Roman" w:hAnsi="Times New Roman"/>
                <w:b/>
                <w:sz w:val="18"/>
                <w:szCs w:val="18"/>
              </w:rPr>
              <w:t>)</w:t>
            </w:r>
          </w:p>
        </w:tc>
        <w:tc>
          <w:tcPr>
            <w:tcW w:w="992" w:type="dxa"/>
          </w:tcPr>
          <w:p w:rsidR="00341A4A" w:rsidRPr="009A039F" w:rsidRDefault="00341A4A" w:rsidP="00B54C1A">
            <w:pPr>
              <w:spacing w:after="0"/>
              <w:jc w:val="center"/>
              <w:rPr>
                <w:rFonts w:ascii="Times New Roman" w:hAnsi="Times New Roman"/>
                <w:b/>
                <w:sz w:val="18"/>
                <w:szCs w:val="18"/>
              </w:rPr>
            </w:pPr>
            <w:r w:rsidRPr="009A039F">
              <w:rPr>
                <w:rFonts w:ascii="Times New Roman" w:hAnsi="Times New Roman"/>
                <w:b/>
                <w:sz w:val="18"/>
                <w:szCs w:val="18"/>
              </w:rPr>
              <w:t>Nº de factores retirados</w:t>
            </w:r>
          </w:p>
        </w:tc>
        <w:tc>
          <w:tcPr>
            <w:tcW w:w="1134" w:type="dxa"/>
          </w:tcPr>
          <w:p w:rsidR="00341A4A" w:rsidRPr="009A039F" w:rsidRDefault="00341A4A" w:rsidP="00B54C1A">
            <w:pPr>
              <w:spacing w:after="0"/>
              <w:jc w:val="center"/>
              <w:rPr>
                <w:rFonts w:ascii="Times New Roman" w:hAnsi="Times New Roman"/>
                <w:b/>
                <w:sz w:val="18"/>
                <w:szCs w:val="18"/>
              </w:rPr>
            </w:pPr>
            <w:r w:rsidRPr="009A039F">
              <w:rPr>
                <w:rFonts w:ascii="Times New Roman" w:hAnsi="Times New Roman"/>
                <w:b/>
                <w:sz w:val="18"/>
                <w:szCs w:val="18"/>
              </w:rPr>
              <w:t>Variância Explicada %</w:t>
            </w:r>
          </w:p>
        </w:tc>
        <w:tc>
          <w:tcPr>
            <w:tcW w:w="992" w:type="dxa"/>
            <w:vAlign w:val="center"/>
          </w:tcPr>
          <w:p w:rsidR="00341A4A" w:rsidRPr="009A039F" w:rsidRDefault="00341A4A" w:rsidP="00B54C1A">
            <w:pPr>
              <w:spacing w:after="0"/>
              <w:jc w:val="center"/>
              <w:rPr>
                <w:rFonts w:ascii="Times New Roman" w:hAnsi="Times New Roman"/>
                <w:b/>
                <w:sz w:val="18"/>
                <w:szCs w:val="18"/>
              </w:rPr>
            </w:pPr>
            <w:r w:rsidRPr="009A039F">
              <w:rPr>
                <w:rFonts w:ascii="Times New Roman" w:hAnsi="Times New Roman"/>
                <w:b/>
                <w:sz w:val="18"/>
                <w:szCs w:val="18"/>
              </w:rPr>
              <w:t>Comuna-lidades</w:t>
            </w:r>
          </w:p>
        </w:tc>
        <w:tc>
          <w:tcPr>
            <w:tcW w:w="992" w:type="dxa"/>
            <w:vAlign w:val="center"/>
          </w:tcPr>
          <w:p w:rsidR="00341A4A" w:rsidRPr="009A039F" w:rsidRDefault="00341A4A" w:rsidP="00B54C1A">
            <w:pPr>
              <w:spacing w:after="0"/>
              <w:jc w:val="center"/>
              <w:rPr>
                <w:rFonts w:ascii="Times New Roman" w:hAnsi="Times New Roman"/>
                <w:b/>
                <w:sz w:val="18"/>
                <w:szCs w:val="18"/>
              </w:rPr>
            </w:pPr>
            <w:r w:rsidRPr="009A039F">
              <w:rPr>
                <w:rFonts w:ascii="Times New Roman" w:hAnsi="Times New Roman"/>
                <w:b/>
                <w:sz w:val="18"/>
                <w:szCs w:val="18"/>
              </w:rPr>
              <w:t>Pesos do factor 1</w:t>
            </w:r>
          </w:p>
        </w:tc>
      </w:tr>
      <w:tr w:rsidR="00341A4A" w:rsidRPr="009A039F" w:rsidTr="0065759F">
        <w:trPr>
          <w:trHeight w:val="169"/>
          <w:jc w:val="center"/>
        </w:trPr>
        <w:tc>
          <w:tcPr>
            <w:tcW w:w="1029" w:type="dxa"/>
            <w:vMerge w:val="restart"/>
            <w:vAlign w:val="center"/>
          </w:tcPr>
          <w:p w:rsidR="00341A4A" w:rsidRPr="009A039F" w:rsidRDefault="00341A4A" w:rsidP="00B54C1A">
            <w:pPr>
              <w:spacing w:after="0"/>
              <w:jc w:val="center"/>
              <w:rPr>
                <w:rFonts w:ascii="Times New Roman" w:hAnsi="Times New Roman"/>
                <w:b/>
                <w:sz w:val="18"/>
                <w:szCs w:val="18"/>
              </w:rPr>
            </w:pPr>
            <w:r>
              <w:rPr>
                <w:rFonts w:ascii="Times New Roman" w:hAnsi="Times New Roman"/>
                <w:b/>
                <w:sz w:val="18"/>
                <w:szCs w:val="18"/>
              </w:rPr>
              <w:t>CN</w:t>
            </w:r>
          </w:p>
        </w:tc>
        <w:tc>
          <w:tcPr>
            <w:tcW w:w="1008" w:type="dxa"/>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CN 2</w:t>
            </w:r>
          </w:p>
        </w:tc>
        <w:tc>
          <w:tcPr>
            <w:tcW w:w="709" w:type="dxa"/>
            <w:vMerge w:val="restart"/>
            <w:vAlign w:val="center"/>
          </w:tcPr>
          <w:p w:rsidR="00341A4A" w:rsidRPr="009A039F" w:rsidRDefault="00341A4A" w:rsidP="00B54C1A">
            <w:pPr>
              <w:spacing w:after="0"/>
              <w:jc w:val="center"/>
              <w:rPr>
                <w:rFonts w:ascii="Times New Roman" w:hAnsi="Times New Roman"/>
                <w:sz w:val="18"/>
                <w:szCs w:val="18"/>
              </w:rPr>
            </w:pPr>
            <w:r w:rsidRPr="009A039F">
              <w:rPr>
                <w:rFonts w:ascii="Times New Roman" w:hAnsi="Times New Roman"/>
                <w:sz w:val="18"/>
                <w:szCs w:val="18"/>
              </w:rPr>
              <w:t>0,</w:t>
            </w:r>
            <w:r>
              <w:rPr>
                <w:rFonts w:ascii="Times New Roman" w:hAnsi="Times New Roman"/>
                <w:sz w:val="18"/>
                <w:szCs w:val="18"/>
              </w:rPr>
              <w:t>500</w:t>
            </w:r>
          </w:p>
        </w:tc>
        <w:tc>
          <w:tcPr>
            <w:tcW w:w="851" w:type="dxa"/>
            <w:vMerge w:val="restart"/>
            <w:vAlign w:val="center"/>
          </w:tcPr>
          <w:p w:rsidR="00341A4A" w:rsidRPr="009A039F" w:rsidRDefault="00341A4A" w:rsidP="00B54C1A">
            <w:pPr>
              <w:spacing w:after="0"/>
              <w:jc w:val="center"/>
              <w:rPr>
                <w:rFonts w:ascii="Times New Roman" w:hAnsi="Times New Roman"/>
                <w:sz w:val="18"/>
                <w:szCs w:val="18"/>
              </w:rPr>
            </w:pPr>
            <w:r w:rsidRPr="009A039F">
              <w:rPr>
                <w:rFonts w:ascii="Times New Roman" w:hAnsi="Times New Roman"/>
                <w:sz w:val="18"/>
                <w:szCs w:val="18"/>
              </w:rPr>
              <w:t>0,000</w:t>
            </w:r>
          </w:p>
        </w:tc>
        <w:tc>
          <w:tcPr>
            <w:tcW w:w="992" w:type="dxa"/>
            <w:vMerge w:val="restart"/>
            <w:vAlign w:val="center"/>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1</w:t>
            </w:r>
          </w:p>
        </w:tc>
        <w:tc>
          <w:tcPr>
            <w:tcW w:w="1134" w:type="dxa"/>
            <w:vMerge w:val="restart"/>
            <w:vAlign w:val="center"/>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81,400</w:t>
            </w:r>
          </w:p>
        </w:tc>
        <w:tc>
          <w:tcPr>
            <w:tcW w:w="992" w:type="dxa"/>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0,814</w:t>
            </w:r>
          </w:p>
        </w:tc>
        <w:tc>
          <w:tcPr>
            <w:tcW w:w="992" w:type="dxa"/>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0,902</w:t>
            </w:r>
          </w:p>
        </w:tc>
      </w:tr>
      <w:tr w:rsidR="00341A4A" w:rsidRPr="009A039F" w:rsidTr="0065759F">
        <w:trPr>
          <w:trHeight w:val="87"/>
          <w:jc w:val="center"/>
        </w:trPr>
        <w:tc>
          <w:tcPr>
            <w:tcW w:w="1029" w:type="dxa"/>
            <w:vMerge/>
            <w:vAlign w:val="center"/>
          </w:tcPr>
          <w:p w:rsidR="00341A4A" w:rsidRPr="009A039F" w:rsidRDefault="00341A4A" w:rsidP="00B54C1A">
            <w:pPr>
              <w:spacing w:after="0"/>
              <w:jc w:val="center"/>
              <w:rPr>
                <w:rFonts w:ascii="Times New Roman" w:hAnsi="Times New Roman"/>
                <w:b/>
                <w:sz w:val="18"/>
                <w:szCs w:val="18"/>
              </w:rPr>
            </w:pPr>
          </w:p>
        </w:tc>
        <w:tc>
          <w:tcPr>
            <w:tcW w:w="1008" w:type="dxa"/>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CN 3</w:t>
            </w:r>
          </w:p>
        </w:tc>
        <w:tc>
          <w:tcPr>
            <w:tcW w:w="709" w:type="dxa"/>
            <w:vMerge/>
            <w:vAlign w:val="center"/>
          </w:tcPr>
          <w:p w:rsidR="00341A4A" w:rsidRPr="009A039F" w:rsidRDefault="00341A4A" w:rsidP="00B54C1A">
            <w:pPr>
              <w:spacing w:after="0"/>
              <w:jc w:val="center"/>
              <w:rPr>
                <w:rFonts w:ascii="Times New Roman" w:hAnsi="Times New Roman"/>
                <w:sz w:val="18"/>
                <w:szCs w:val="18"/>
              </w:rPr>
            </w:pPr>
          </w:p>
        </w:tc>
        <w:tc>
          <w:tcPr>
            <w:tcW w:w="851" w:type="dxa"/>
            <w:vMerge/>
            <w:vAlign w:val="center"/>
          </w:tcPr>
          <w:p w:rsidR="00341A4A" w:rsidRPr="009A039F" w:rsidRDefault="00341A4A" w:rsidP="00B54C1A">
            <w:pPr>
              <w:spacing w:after="0"/>
              <w:jc w:val="center"/>
              <w:rPr>
                <w:rFonts w:ascii="Times New Roman" w:hAnsi="Times New Roman"/>
                <w:sz w:val="18"/>
                <w:szCs w:val="18"/>
              </w:rPr>
            </w:pPr>
          </w:p>
        </w:tc>
        <w:tc>
          <w:tcPr>
            <w:tcW w:w="992" w:type="dxa"/>
            <w:vMerge/>
            <w:vAlign w:val="center"/>
          </w:tcPr>
          <w:p w:rsidR="00341A4A" w:rsidRPr="009A039F" w:rsidRDefault="00341A4A" w:rsidP="00B54C1A">
            <w:pPr>
              <w:spacing w:after="0"/>
              <w:jc w:val="center"/>
              <w:rPr>
                <w:rFonts w:ascii="Times New Roman" w:hAnsi="Times New Roman"/>
                <w:sz w:val="18"/>
                <w:szCs w:val="18"/>
              </w:rPr>
            </w:pPr>
          </w:p>
        </w:tc>
        <w:tc>
          <w:tcPr>
            <w:tcW w:w="1134" w:type="dxa"/>
            <w:vMerge/>
            <w:vAlign w:val="center"/>
          </w:tcPr>
          <w:p w:rsidR="00341A4A" w:rsidRDefault="00341A4A" w:rsidP="00B54C1A">
            <w:pPr>
              <w:spacing w:after="0"/>
              <w:jc w:val="center"/>
              <w:rPr>
                <w:rFonts w:ascii="Times New Roman" w:hAnsi="Times New Roman"/>
                <w:sz w:val="18"/>
                <w:szCs w:val="18"/>
              </w:rPr>
            </w:pPr>
          </w:p>
        </w:tc>
        <w:tc>
          <w:tcPr>
            <w:tcW w:w="992" w:type="dxa"/>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0,814</w:t>
            </w:r>
          </w:p>
        </w:tc>
        <w:tc>
          <w:tcPr>
            <w:tcW w:w="992" w:type="dxa"/>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0,902</w:t>
            </w:r>
          </w:p>
        </w:tc>
      </w:tr>
    </w:tbl>
    <w:p w:rsidR="00341A4A" w:rsidRPr="00760C21" w:rsidRDefault="00341A4A" w:rsidP="00211FB1">
      <w:pPr>
        <w:autoSpaceDE w:val="0"/>
        <w:autoSpaceDN w:val="0"/>
        <w:adjustRightInd w:val="0"/>
        <w:spacing w:line="360" w:lineRule="auto"/>
        <w:jc w:val="center"/>
        <w:rPr>
          <w:rFonts w:ascii="Times New Roman" w:hAnsi="Times New Roman"/>
          <w:color w:val="000000"/>
          <w:sz w:val="16"/>
          <w:szCs w:val="16"/>
        </w:rPr>
      </w:pPr>
      <w:r>
        <w:rPr>
          <w:rFonts w:ascii="Times New Roman" w:hAnsi="Times New Roman"/>
          <w:color w:val="000000"/>
          <w:sz w:val="16"/>
          <w:szCs w:val="16"/>
        </w:rPr>
        <w:t>FONTE: ELABORAÇÃO PRÓPRIA</w:t>
      </w:r>
    </w:p>
    <w:p w:rsidR="00341A4A" w:rsidRDefault="00341A4A" w:rsidP="00341A4A">
      <w:pPr>
        <w:spacing w:line="360" w:lineRule="auto"/>
        <w:rPr>
          <w:rFonts w:ascii="Times New Roman" w:hAnsi="Times New Roman"/>
          <w:sz w:val="24"/>
          <w:szCs w:val="24"/>
          <w:lang w:bidi="en-US"/>
        </w:rPr>
      </w:pPr>
      <w:r w:rsidRPr="00C83027">
        <w:rPr>
          <w:rFonts w:ascii="Times New Roman" w:hAnsi="Times New Roman"/>
          <w:sz w:val="24"/>
          <w:szCs w:val="24"/>
          <w:lang w:bidi="en-US"/>
        </w:rPr>
        <w:t>Quanto à análise da cor</w:t>
      </w:r>
      <w:r>
        <w:rPr>
          <w:rFonts w:ascii="Times New Roman" w:hAnsi="Times New Roman"/>
          <w:sz w:val="24"/>
          <w:szCs w:val="24"/>
          <w:lang w:bidi="en-US"/>
        </w:rPr>
        <w:t xml:space="preserve">relação item-total e alfa de </w:t>
      </w:r>
      <w:r w:rsidRPr="00C83027">
        <w:rPr>
          <w:rFonts w:ascii="Times New Roman" w:hAnsi="Times New Roman"/>
          <w:i/>
          <w:sz w:val="24"/>
          <w:szCs w:val="24"/>
          <w:lang w:bidi="en-US"/>
        </w:rPr>
        <w:t>Cronbach</w:t>
      </w:r>
      <w:r>
        <w:rPr>
          <w:rFonts w:ascii="Times New Roman" w:hAnsi="Times New Roman"/>
          <w:sz w:val="24"/>
          <w:szCs w:val="24"/>
          <w:lang w:bidi="en-US"/>
        </w:rPr>
        <w:t xml:space="preserve">, com a eliminação o item CN 1, fica da seguinte forma:  </w:t>
      </w:r>
      <w:r>
        <w:rPr>
          <w:rFonts w:ascii="Times New Roman" w:hAnsi="Times New Roman"/>
          <w:i/>
          <w:sz w:val="24"/>
          <w:szCs w:val="24"/>
          <w:lang w:bidi="en-US"/>
        </w:rPr>
        <w:t xml:space="preserve"> </w:t>
      </w:r>
      <w:r w:rsidRPr="00C83027">
        <w:rPr>
          <w:rFonts w:ascii="Times New Roman" w:hAnsi="Times New Roman"/>
          <w:i/>
          <w:sz w:val="24"/>
          <w:szCs w:val="24"/>
          <w:lang w:bidi="en-US"/>
        </w:rPr>
        <w:t xml:space="preserve"> </w:t>
      </w:r>
    </w:p>
    <w:p w:rsidR="00341A4A" w:rsidRPr="00760C21" w:rsidRDefault="00341A4A" w:rsidP="00341A4A">
      <w:pPr>
        <w:spacing w:before="120" w:after="120" w:line="240" w:lineRule="auto"/>
        <w:jc w:val="center"/>
        <w:rPr>
          <w:rFonts w:ascii="Times New Roman" w:hAnsi="Times New Roman"/>
          <w:caps/>
          <w:spacing w:val="10"/>
          <w:sz w:val="16"/>
          <w:szCs w:val="16"/>
          <w:lang w:bidi="en-US"/>
        </w:rPr>
      </w:pPr>
      <w:r w:rsidRPr="00760C21">
        <w:rPr>
          <w:rFonts w:ascii="Times New Roman" w:hAnsi="Times New Roman"/>
          <w:caps/>
          <w:spacing w:val="10"/>
          <w:sz w:val="16"/>
          <w:szCs w:val="16"/>
          <w:lang w:bidi="en-US"/>
        </w:rPr>
        <w:t>Tabela</w:t>
      </w:r>
      <w:r>
        <w:rPr>
          <w:rFonts w:ascii="Times New Roman" w:hAnsi="Times New Roman"/>
          <w:caps/>
          <w:spacing w:val="10"/>
          <w:sz w:val="16"/>
          <w:szCs w:val="16"/>
          <w:lang w:bidi="en-US"/>
        </w:rPr>
        <w:t xml:space="preserve"> 5.17</w:t>
      </w:r>
      <w:r w:rsidRPr="00760C21">
        <w:rPr>
          <w:rFonts w:ascii="Times New Roman" w:hAnsi="Times New Roman"/>
          <w:caps/>
          <w:spacing w:val="10"/>
          <w:sz w:val="16"/>
          <w:szCs w:val="16"/>
          <w:lang w:bidi="en-US"/>
        </w:rPr>
        <w:t xml:space="preserve"> - cORRELAÇÕES ITEM-TOTAL</w:t>
      </w:r>
      <w:r>
        <w:rPr>
          <w:rFonts w:ascii="Times New Roman" w:hAnsi="Times New Roman"/>
          <w:caps/>
          <w:spacing w:val="10"/>
          <w:sz w:val="16"/>
          <w:szCs w:val="16"/>
          <w:lang w:bidi="en-US"/>
        </w:rPr>
        <w:t xml:space="preserve"> DO CONSTRUCTO CN</w:t>
      </w:r>
    </w:p>
    <w:tbl>
      <w:tblPr>
        <w:tblStyle w:val="Tabelacomgrelha"/>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01"/>
        <w:gridCol w:w="1008"/>
        <w:gridCol w:w="2127"/>
        <w:gridCol w:w="1559"/>
      </w:tblGrid>
      <w:tr w:rsidR="00341A4A" w:rsidRPr="009A039F" w:rsidTr="0065759F">
        <w:trPr>
          <w:jc w:val="center"/>
        </w:trPr>
        <w:tc>
          <w:tcPr>
            <w:tcW w:w="801" w:type="dxa"/>
            <w:vAlign w:val="center"/>
          </w:tcPr>
          <w:p w:rsidR="00341A4A" w:rsidRPr="009A039F" w:rsidRDefault="00341A4A" w:rsidP="00B54C1A">
            <w:pPr>
              <w:spacing w:after="0"/>
              <w:jc w:val="center"/>
              <w:rPr>
                <w:rFonts w:ascii="Times New Roman" w:hAnsi="Times New Roman"/>
                <w:b/>
                <w:sz w:val="18"/>
                <w:szCs w:val="18"/>
              </w:rPr>
            </w:pPr>
            <w:r w:rsidRPr="009A039F">
              <w:rPr>
                <w:rFonts w:ascii="Times New Roman" w:hAnsi="Times New Roman"/>
                <w:b/>
                <w:sz w:val="18"/>
                <w:szCs w:val="18"/>
              </w:rPr>
              <w:t>Escala</w:t>
            </w:r>
          </w:p>
        </w:tc>
        <w:tc>
          <w:tcPr>
            <w:tcW w:w="1008" w:type="dxa"/>
            <w:vAlign w:val="center"/>
          </w:tcPr>
          <w:p w:rsidR="00341A4A" w:rsidRPr="009A039F" w:rsidRDefault="00341A4A" w:rsidP="00B54C1A">
            <w:pPr>
              <w:spacing w:after="0"/>
              <w:jc w:val="center"/>
              <w:rPr>
                <w:rFonts w:ascii="Times New Roman" w:hAnsi="Times New Roman"/>
                <w:b/>
                <w:sz w:val="18"/>
                <w:szCs w:val="18"/>
              </w:rPr>
            </w:pPr>
            <w:r w:rsidRPr="009A039F">
              <w:rPr>
                <w:rFonts w:ascii="Times New Roman" w:hAnsi="Times New Roman"/>
                <w:b/>
                <w:sz w:val="18"/>
                <w:szCs w:val="18"/>
              </w:rPr>
              <w:t>Itens</w:t>
            </w:r>
          </w:p>
        </w:tc>
        <w:tc>
          <w:tcPr>
            <w:tcW w:w="2127" w:type="dxa"/>
            <w:vAlign w:val="center"/>
          </w:tcPr>
          <w:p w:rsidR="00341A4A" w:rsidRPr="009A039F" w:rsidRDefault="00341A4A" w:rsidP="00B54C1A">
            <w:pPr>
              <w:spacing w:after="0"/>
              <w:jc w:val="center"/>
              <w:rPr>
                <w:rFonts w:ascii="Times New Roman" w:hAnsi="Times New Roman"/>
                <w:b/>
                <w:sz w:val="18"/>
                <w:szCs w:val="18"/>
              </w:rPr>
            </w:pPr>
            <w:r>
              <w:rPr>
                <w:rFonts w:ascii="Times New Roman" w:hAnsi="Times New Roman"/>
                <w:b/>
                <w:sz w:val="18"/>
                <w:szCs w:val="18"/>
              </w:rPr>
              <w:t xml:space="preserve">Correlação item-total </w:t>
            </w:r>
          </w:p>
        </w:tc>
        <w:tc>
          <w:tcPr>
            <w:tcW w:w="1559" w:type="dxa"/>
          </w:tcPr>
          <w:p w:rsidR="00341A4A" w:rsidRPr="009A039F" w:rsidRDefault="00341A4A" w:rsidP="00B54C1A">
            <w:pPr>
              <w:spacing w:after="0"/>
              <w:jc w:val="center"/>
              <w:rPr>
                <w:rFonts w:ascii="Times New Roman" w:hAnsi="Times New Roman"/>
                <w:b/>
                <w:sz w:val="18"/>
                <w:szCs w:val="18"/>
              </w:rPr>
            </w:pPr>
            <w:r>
              <w:rPr>
                <w:rFonts w:ascii="Times New Roman" w:hAnsi="Times New Roman"/>
                <w:b/>
                <w:sz w:val="18"/>
                <w:szCs w:val="18"/>
              </w:rPr>
              <w:t>Alfa de Cronbach</w:t>
            </w:r>
          </w:p>
        </w:tc>
      </w:tr>
      <w:tr w:rsidR="00341A4A" w:rsidRPr="009A039F" w:rsidTr="0065759F">
        <w:trPr>
          <w:jc w:val="center"/>
        </w:trPr>
        <w:tc>
          <w:tcPr>
            <w:tcW w:w="801" w:type="dxa"/>
            <w:vMerge w:val="restart"/>
            <w:vAlign w:val="center"/>
          </w:tcPr>
          <w:p w:rsidR="00341A4A" w:rsidRPr="009A039F" w:rsidRDefault="00341A4A" w:rsidP="00B54C1A">
            <w:pPr>
              <w:spacing w:after="0"/>
              <w:jc w:val="center"/>
              <w:rPr>
                <w:rFonts w:ascii="Times New Roman" w:hAnsi="Times New Roman"/>
                <w:b/>
                <w:sz w:val="18"/>
                <w:szCs w:val="18"/>
              </w:rPr>
            </w:pPr>
            <w:r>
              <w:rPr>
                <w:rFonts w:ascii="Times New Roman" w:hAnsi="Times New Roman"/>
                <w:b/>
                <w:sz w:val="18"/>
                <w:szCs w:val="18"/>
              </w:rPr>
              <w:t>CN</w:t>
            </w:r>
          </w:p>
        </w:tc>
        <w:tc>
          <w:tcPr>
            <w:tcW w:w="1008" w:type="dxa"/>
            <w:shd w:val="clear" w:color="auto" w:fill="FFFFFF" w:themeFill="background1"/>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CN 2</w:t>
            </w:r>
          </w:p>
        </w:tc>
        <w:tc>
          <w:tcPr>
            <w:tcW w:w="2127" w:type="dxa"/>
            <w:shd w:val="clear" w:color="auto" w:fill="FFFFFF" w:themeFill="background1"/>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0,628</w:t>
            </w:r>
          </w:p>
        </w:tc>
        <w:tc>
          <w:tcPr>
            <w:tcW w:w="1559" w:type="dxa"/>
            <w:vMerge w:val="restart"/>
            <w:vAlign w:val="center"/>
          </w:tcPr>
          <w:p w:rsidR="00341A4A" w:rsidRPr="009A039F" w:rsidRDefault="00341A4A" w:rsidP="00B54C1A">
            <w:pPr>
              <w:spacing w:after="0"/>
              <w:jc w:val="center"/>
              <w:rPr>
                <w:rFonts w:ascii="Times New Roman" w:hAnsi="Times New Roman"/>
                <w:sz w:val="18"/>
                <w:szCs w:val="18"/>
              </w:rPr>
            </w:pPr>
            <w:r>
              <w:rPr>
                <w:rFonts w:ascii="Times New Roman" w:hAnsi="Times New Roman"/>
                <w:sz w:val="18"/>
                <w:szCs w:val="18"/>
              </w:rPr>
              <w:t>0,770</w:t>
            </w:r>
          </w:p>
        </w:tc>
      </w:tr>
      <w:tr w:rsidR="00341A4A" w:rsidRPr="009A039F" w:rsidTr="00B54C1A">
        <w:trPr>
          <w:trHeight w:val="262"/>
          <w:jc w:val="center"/>
        </w:trPr>
        <w:tc>
          <w:tcPr>
            <w:tcW w:w="801" w:type="dxa"/>
            <w:vMerge/>
            <w:vAlign w:val="center"/>
          </w:tcPr>
          <w:p w:rsidR="00341A4A" w:rsidRDefault="00341A4A" w:rsidP="0065759F">
            <w:pPr>
              <w:jc w:val="center"/>
              <w:rPr>
                <w:rFonts w:ascii="Times New Roman" w:hAnsi="Times New Roman"/>
                <w:b/>
                <w:sz w:val="18"/>
                <w:szCs w:val="18"/>
              </w:rPr>
            </w:pPr>
          </w:p>
        </w:tc>
        <w:tc>
          <w:tcPr>
            <w:tcW w:w="1008" w:type="dxa"/>
            <w:shd w:val="clear" w:color="auto" w:fill="FFFFFF" w:themeFill="background1"/>
          </w:tcPr>
          <w:p w:rsidR="00341A4A" w:rsidRPr="009A039F" w:rsidRDefault="00341A4A" w:rsidP="00B54C1A">
            <w:pPr>
              <w:spacing w:after="0" w:line="240" w:lineRule="auto"/>
              <w:jc w:val="center"/>
              <w:rPr>
                <w:rFonts w:ascii="Times New Roman" w:hAnsi="Times New Roman"/>
                <w:sz w:val="18"/>
                <w:szCs w:val="18"/>
              </w:rPr>
            </w:pPr>
            <w:r>
              <w:rPr>
                <w:rFonts w:ascii="Times New Roman" w:hAnsi="Times New Roman"/>
                <w:sz w:val="18"/>
                <w:szCs w:val="18"/>
              </w:rPr>
              <w:t>CN 3</w:t>
            </w:r>
          </w:p>
        </w:tc>
        <w:tc>
          <w:tcPr>
            <w:tcW w:w="2127" w:type="dxa"/>
            <w:shd w:val="clear" w:color="auto" w:fill="FFFFFF" w:themeFill="background1"/>
          </w:tcPr>
          <w:p w:rsidR="00341A4A" w:rsidRDefault="00341A4A" w:rsidP="00B54C1A">
            <w:pPr>
              <w:spacing w:after="0" w:line="240" w:lineRule="auto"/>
              <w:jc w:val="center"/>
              <w:rPr>
                <w:rFonts w:ascii="Times New Roman" w:hAnsi="Times New Roman"/>
                <w:sz w:val="18"/>
                <w:szCs w:val="18"/>
              </w:rPr>
            </w:pPr>
            <w:r>
              <w:rPr>
                <w:rFonts w:ascii="Times New Roman" w:hAnsi="Times New Roman"/>
                <w:sz w:val="18"/>
                <w:szCs w:val="18"/>
              </w:rPr>
              <w:t>0,628</w:t>
            </w:r>
          </w:p>
        </w:tc>
        <w:tc>
          <w:tcPr>
            <w:tcW w:w="1559" w:type="dxa"/>
            <w:vMerge/>
          </w:tcPr>
          <w:p w:rsidR="00341A4A" w:rsidRDefault="00341A4A" w:rsidP="0065759F">
            <w:pPr>
              <w:jc w:val="center"/>
              <w:rPr>
                <w:rFonts w:ascii="Times New Roman" w:hAnsi="Times New Roman"/>
                <w:sz w:val="18"/>
                <w:szCs w:val="18"/>
              </w:rPr>
            </w:pPr>
          </w:p>
        </w:tc>
      </w:tr>
    </w:tbl>
    <w:p w:rsidR="00211FB1" w:rsidRDefault="00341A4A" w:rsidP="00211FB1">
      <w:pPr>
        <w:jc w:val="center"/>
        <w:rPr>
          <w:rFonts w:ascii="Times New Roman" w:hAnsi="Times New Roman"/>
          <w:sz w:val="16"/>
          <w:szCs w:val="16"/>
          <w:lang w:bidi="en-US"/>
        </w:rPr>
      </w:pPr>
      <w:r w:rsidRPr="00760C21">
        <w:rPr>
          <w:rFonts w:ascii="Times New Roman" w:hAnsi="Times New Roman"/>
          <w:sz w:val="16"/>
          <w:szCs w:val="16"/>
          <w:lang w:bidi="en-US"/>
        </w:rPr>
        <w:t>FONTE: ELABORAÇÃO PRÓPRIA</w:t>
      </w:r>
    </w:p>
    <w:p w:rsidR="00341A4A" w:rsidRPr="00B54C1A" w:rsidRDefault="00341A4A" w:rsidP="00211FB1">
      <w:pPr>
        <w:rPr>
          <w:rFonts w:ascii="Times New Roman" w:hAnsi="Times New Roman"/>
          <w:sz w:val="16"/>
          <w:szCs w:val="16"/>
          <w:lang w:bidi="en-US"/>
        </w:rPr>
      </w:pPr>
      <w:r w:rsidRPr="004F7E53">
        <w:rPr>
          <w:rFonts w:ascii="Times New Roman" w:hAnsi="Times New Roman"/>
          <w:b/>
          <w:sz w:val="24"/>
          <w:szCs w:val="24"/>
          <w:lang w:bidi="en-US"/>
        </w:rPr>
        <w:lastRenderedPageBreak/>
        <w:t xml:space="preserve">Correlação </w:t>
      </w:r>
      <w:r>
        <w:rPr>
          <w:rFonts w:ascii="Times New Roman" w:hAnsi="Times New Roman"/>
          <w:b/>
          <w:sz w:val="24"/>
          <w:szCs w:val="24"/>
          <w:lang w:bidi="en-US"/>
        </w:rPr>
        <w:t>inter-itens</w:t>
      </w:r>
      <w:r w:rsidRPr="004F7E53">
        <w:rPr>
          <w:rFonts w:ascii="Times New Roman" w:hAnsi="Times New Roman"/>
          <w:b/>
          <w:sz w:val="24"/>
          <w:szCs w:val="24"/>
          <w:lang w:bidi="en-US"/>
        </w:rPr>
        <w:t xml:space="preserve"> </w:t>
      </w:r>
    </w:p>
    <w:p w:rsidR="00341A4A" w:rsidRPr="0069157B" w:rsidRDefault="00341A4A" w:rsidP="00341A4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Os resultados da análise da correlação iten-itens</w:t>
      </w:r>
      <w:r w:rsidRPr="0069157B">
        <w:rPr>
          <w:rFonts w:ascii="Times New Roman" w:hAnsi="Times New Roman"/>
          <w:sz w:val="24"/>
          <w:szCs w:val="24"/>
        </w:rPr>
        <w:t xml:space="preserve"> encontram-se disponíveis da </w:t>
      </w:r>
      <w:r w:rsidRPr="00BE4CF9">
        <w:rPr>
          <w:rFonts w:ascii="Times New Roman" w:hAnsi="Times New Roman"/>
          <w:sz w:val="24"/>
          <w:szCs w:val="24"/>
        </w:rPr>
        <w:t xml:space="preserve">Tabela </w:t>
      </w:r>
      <w:r w:rsidR="006E27AF">
        <w:rPr>
          <w:rFonts w:ascii="Times New Roman" w:hAnsi="Times New Roman"/>
          <w:sz w:val="24"/>
          <w:szCs w:val="24"/>
        </w:rPr>
        <w:t>5.18</w:t>
      </w:r>
      <w:r w:rsidRPr="00BE4CF9">
        <w:rPr>
          <w:rFonts w:ascii="Times New Roman" w:hAnsi="Times New Roman"/>
          <w:sz w:val="24"/>
          <w:szCs w:val="24"/>
        </w:rPr>
        <w:t xml:space="preserve"> à </w:t>
      </w:r>
      <w:r w:rsidR="006E27AF">
        <w:rPr>
          <w:rFonts w:ascii="Times New Roman" w:hAnsi="Times New Roman"/>
          <w:sz w:val="24"/>
          <w:szCs w:val="24"/>
        </w:rPr>
        <w:t>5.23</w:t>
      </w:r>
      <w:r>
        <w:rPr>
          <w:rFonts w:ascii="Times New Roman" w:hAnsi="Times New Roman"/>
          <w:sz w:val="24"/>
          <w:szCs w:val="24"/>
        </w:rPr>
        <w:t xml:space="preserve"> e, a partir dela, podemos retirar a seguinte conclusão</w:t>
      </w:r>
      <w:r w:rsidRPr="0069157B">
        <w:rPr>
          <w:rFonts w:ascii="Times New Roman" w:hAnsi="Times New Roman"/>
          <w:sz w:val="24"/>
          <w:szCs w:val="24"/>
        </w:rPr>
        <w:t>:</w:t>
      </w:r>
    </w:p>
    <w:p w:rsidR="00341A4A" w:rsidRPr="004F066D" w:rsidRDefault="00341A4A" w:rsidP="00822FF4">
      <w:pPr>
        <w:numPr>
          <w:ilvl w:val="0"/>
          <w:numId w:val="6"/>
        </w:numPr>
        <w:autoSpaceDE w:val="0"/>
        <w:autoSpaceDN w:val="0"/>
        <w:adjustRightInd w:val="0"/>
        <w:spacing w:after="0" w:line="360" w:lineRule="auto"/>
        <w:contextualSpacing/>
        <w:jc w:val="both"/>
        <w:rPr>
          <w:rFonts w:ascii="Times New Roman" w:hAnsi="Times New Roman"/>
          <w:sz w:val="24"/>
          <w:szCs w:val="24"/>
        </w:rPr>
      </w:pPr>
      <w:r>
        <w:rPr>
          <w:rFonts w:ascii="Times New Roman" w:hAnsi="Times New Roman"/>
          <w:sz w:val="24"/>
          <w:szCs w:val="24"/>
        </w:rPr>
        <w:t xml:space="preserve">As correlações </w:t>
      </w:r>
      <w:r w:rsidRPr="004F066D">
        <w:rPr>
          <w:rFonts w:ascii="Times New Roman" w:hAnsi="Times New Roman"/>
          <w:sz w:val="24"/>
          <w:szCs w:val="24"/>
        </w:rPr>
        <w:t xml:space="preserve">inter-itens são superiores ao limiar mínimo de 0,30 propostos por Robinson </w:t>
      </w:r>
      <w:r w:rsidRPr="004F066D">
        <w:rPr>
          <w:rFonts w:ascii="Times New Roman" w:hAnsi="Times New Roman"/>
          <w:i/>
          <w:sz w:val="24"/>
          <w:szCs w:val="24"/>
        </w:rPr>
        <w:t>et al.</w:t>
      </w:r>
      <w:r>
        <w:rPr>
          <w:rFonts w:ascii="Times New Roman" w:hAnsi="Times New Roman"/>
          <w:sz w:val="24"/>
          <w:szCs w:val="24"/>
        </w:rPr>
        <w:t xml:space="preserve"> (1991).</w:t>
      </w:r>
    </w:p>
    <w:p w:rsidR="00341A4A" w:rsidRPr="00760C21" w:rsidRDefault="00341A4A" w:rsidP="00341A4A">
      <w:pPr>
        <w:autoSpaceDE w:val="0"/>
        <w:autoSpaceDN w:val="0"/>
        <w:adjustRightInd w:val="0"/>
        <w:spacing w:after="0" w:line="240" w:lineRule="auto"/>
        <w:rPr>
          <w:rFonts w:ascii="Times New Roman" w:hAnsi="Times New Roman"/>
          <w:sz w:val="24"/>
          <w:szCs w:val="24"/>
        </w:rPr>
      </w:pPr>
    </w:p>
    <w:tbl>
      <w:tblPr>
        <w:tblW w:w="679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6"/>
        <w:gridCol w:w="1455"/>
        <w:gridCol w:w="1455"/>
        <w:gridCol w:w="1455"/>
      </w:tblGrid>
      <w:tr w:rsidR="00341A4A" w:rsidRPr="00760C21" w:rsidTr="0065759F">
        <w:trPr>
          <w:cantSplit/>
          <w:jc w:val="center"/>
        </w:trPr>
        <w:tc>
          <w:tcPr>
            <w:tcW w:w="6790" w:type="dxa"/>
            <w:gridSpan w:val="4"/>
            <w:tcBorders>
              <w:top w:val="nil"/>
              <w:left w:val="nil"/>
              <w:bottom w:val="single" w:sz="12" w:space="0" w:color="000000"/>
              <w:right w:val="nil"/>
            </w:tcBorders>
            <w:shd w:val="clear" w:color="auto" w:fill="FFFFFF"/>
          </w:tcPr>
          <w:p w:rsidR="00341A4A" w:rsidRPr="00760C21" w:rsidRDefault="00341A4A" w:rsidP="0065759F">
            <w:pPr>
              <w:spacing w:after="0" w:line="252" w:lineRule="auto"/>
              <w:jc w:val="center"/>
              <w:rPr>
                <w:rFonts w:ascii="Times New Roman" w:hAnsi="Times New Roman"/>
                <w:caps/>
                <w:spacing w:val="10"/>
                <w:sz w:val="16"/>
                <w:szCs w:val="16"/>
                <w:lang w:bidi="en-US"/>
              </w:rPr>
            </w:pPr>
            <w:r>
              <w:rPr>
                <w:rFonts w:ascii="Times New Roman" w:hAnsi="Times New Roman"/>
                <w:caps/>
                <w:spacing w:val="10"/>
                <w:sz w:val="16"/>
                <w:szCs w:val="16"/>
                <w:lang w:bidi="en-US"/>
              </w:rPr>
              <w:t>Tabela 5.18</w:t>
            </w:r>
            <w:r w:rsidRPr="00DB5E82">
              <w:rPr>
                <w:rFonts w:ascii="Times New Roman" w:hAnsi="Times New Roman"/>
                <w:caps/>
                <w:spacing w:val="10"/>
                <w:sz w:val="16"/>
                <w:szCs w:val="16"/>
                <w:lang w:bidi="en-US"/>
              </w:rPr>
              <w:t xml:space="preserve"> – CORRELAÇÕES INTER-ITENS – </w:t>
            </w:r>
            <w:r>
              <w:rPr>
                <w:rFonts w:ascii="Times New Roman" w:hAnsi="Times New Roman"/>
                <w:caps/>
                <w:spacing w:val="10"/>
                <w:sz w:val="16"/>
                <w:szCs w:val="16"/>
                <w:lang w:bidi="en-US"/>
              </w:rPr>
              <w:t>MNS</w:t>
            </w:r>
          </w:p>
        </w:tc>
      </w:tr>
      <w:tr w:rsidR="00341A4A" w:rsidRPr="00760C21" w:rsidTr="0065759F">
        <w:trPr>
          <w:cantSplit/>
          <w:jc w:val="center"/>
        </w:trPr>
        <w:tc>
          <w:tcPr>
            <w:tcW w:w="2425" w:type="dxa"/>
            <w:tcBorders>
              <w:top w:val="single" w:sz="12" w:space="0" w:color="000000"/>
              <w:left w:val="nil"/>
              <w:bottom w:val="single" w:sz="12" w:space="0" w:color="000000"/>
              <w:right w:val="single" w:sz="12" w:space="0" w:color="000000"/>
            </w:tcBorders>
            <w:shd w:val="clear" w:color="auto" w:fill="FFFFFF"/>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color w:val="000000"/>
              </w:rPr>
            </w:pPr>
          </w:p>
        </w:tc>
        <w:tc>
          <w:tcPr>
            <w:tcW w:w="1455"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50E35">
              <w:rPr>
                <w:rFonts w:ascii="Times New Roman" w:hAnsi="Times New Roman"/>
                <w:b/>
                <w:color w:val="000000"/>
              </w:rPr>
              <w:t>MNS 1</w:t>
            </w:r>
          </w:p>
        </w:tc>
        <w:tc>
          <w:tcPr>
            <w:tcW w:w="1455"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50E35">
              <w:rPr>
                <w:rFonts w:ascii="Times New Roman" w:hAnsi="Times New Roman"/>
                <w:b/>
                <w:color w:val="000000"/>
              </w:rPr>
              <w:t>MNS 2</w:t>
            </w:r>
          </w:p>
        </w:tc>
        <w:tc>
          <w:tcPr>
            <w:tcW w:w="1455" w:type="dxa"/>
            <w:tcBorders>
              <w:top w:val="single" w:sz="12" w:space="0" w:color="000000"/>
              <w:left w:val="single" w:sz="12" w:space="0" w:color="000000"/>
              <w:bottom w:val="single" w:sz="12" w:space="0" w:color="000000"/>
              <w:right w:val="nil"/>
            </w:tcBorders>
            <w:shd w:val="clear" w:color="auto" w:fill="FFFFFF"/>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50E35">
              <w:rPr>
                <w:rFonts w:ascii="Times New Roman" w:hAnsi="Times New Roman"/>
                <w:b/>
                <w:color w:val="000000"/>
              </w:rPr>
              <w:t>MNS 4</w:t>
            </w:r>
          </w:p>
        </w:tc>
      </w:tr>
      <w:tr w:rsidR="00341A4A" w:rsidRPr="00760C21" w:rsidTr="0065759F">
        <w:trPr>
          <w:cantSplit/>
          <w:jc w:val="center"/>
        </w:trPr>
        <w:tc>
          <w:tcPr>
            <w:tcW w:w="2425" w:type="dxa"/>
            <w:tcBorders>
              <w:top w:val="single" w:sz="12" w:space="0" w:color="000000"/>
              <w:left w:val="nil"/>
              <w:bottom w:val="single" w:sz="8" w:space="0" w:color="000000"/>
              <w:right w:val="single" w:sz="12" w:space="0" w:color="000000"/>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50E35">
              <w:rPr>
                <w:rFonts w:ascii="Times New Roman" w:hAnsi="Times New Roman"/>
                <w:b/>
                <w:color w:val="000000"/>
              </w:rPr>
              <w:t>MNS 1</w:t>
            </w:r>
          </w:p>
        </w:tc>
        <w:tc>
          <w:tcPr>
            <w:tcW w:w="1455"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760C21">
              <w:rPr>
                <w:rFonts w:ascii="Times New Roman" w:hAnsi="Times New Roman"/>
                <w:color w:val="000000"/>
              </w:rPr>
              <w:t>1,000</w:t>
            </w:r>
          </w:p>
        </w:tc>
        <w:tc>
          <w:tcPr>
            <w:tcW w:w="1455"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760C21">
              <w:rPr>
                <w:rFonts w:ascii="Times New Roman" w:hAnsi="Times New Roman"/>
                <w:color w:val="000000"/>
              </w:rPr>
              <w:t>,495</w:t>
            </w:r>
          </w:p>
        </w:tc>
        <w:tc>
          <w:tcPr>
            <w:tcW w:w="1455" w:type="dxa"/>
            <w:tcBorders>
              <w:top w:val="single" w:sz="12" w:space="0" w:color="000000"/>
              <w:left w:val="single" w:sz="12" w:space="0" w:color="000000"/>
              <w:bottom w:val="single" w:sz="8" w:space="0" w:color="000000"/>
              <w:right w:val="nil"/>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760C21">
              <w:rPr>
                <w:rFonts w:ascii="Times New Roman" w:hAnsi="Times New Roman"/>
                <w:color w:val="000000"/>
              </w:rPr>
              <w:t>,405</w:t>
            </w:r>
          </w:p>
        </w:tc>
      </w:tr>
      <w:tr w:rsidR="00341A4A" w:rsidRPr="00760C21" w:rsidTr="0065759F">
        <w:trPr>
          <w:cantSplit/>
          <w:jc w:val="center"/>
        </w:trPr>
        <w:tc>
          <w:tcPr>
            <w:tcW w:w="2425" w:type="dxa"/>
            <w:tcBorders>
              <w:top w:val="single" w:sz="8" w:space="0" w:color="000000"/>
              <w:left w:val="nil"/>
              <w:bottom w:val="single" w:sz="8" w:space="0" w:color="000000"/>
              <w:right w:val="single" w:sz="12" w:space="0" w:color="000000"/>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50E35">
              <w:rPr>
                <w:rFonts w:ascii="Times New Roman" w:hAnsi="Times New Roman"/>
                <w:b/>
                <w:color w:val="000000"/>
              </w:rPr>
              <w:t>MNS 2</w:t>
            </w:r>
          </w:p>
        </w:tc>
        <w:tc>
          <w:tcPr>
            <w:tcW w:w="1455"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760C21">
              <w:rPr>
                <w:rFonts w:ascii="Times New Roman" w:hAnsi="Times New Roman"/>
                <w:color w:val="000000"/>
              </w:rPr>
              <w:t>,495</w:t>
            </w:r>
          </w:p>
        </w:tc>
        <w:tc>
          <w:tcPr>
            <w:tcW w:w="1455"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760C21">
              <w:rPr>
                <w:rFonts w:ascii="Times New Roman" w:hAnsi="Times New Roman"/>
                <w:color w:val="000000"/>
              </w:rPr>
              <w:t>1,000</w:t>
            </w:r>
          </w:p>
        </w:tc>
        <w:tc>
          <w:tcPr>
            <w:tcW w:w="1455" w:type="dxa"/>
            <w:tcBorders>
              <w:top w:val="single" w:sz="8" w:space="0" w:color="000000"/>
              <w:left w:val="single" w:sz="12" w:space="0" w:color="000000"/>
              <w:bottom w:val="single" w:sz="8" w:space="0" w:color="000000"/>
              <w:right w:val="nil"/>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760C21">
              <w:rPr>
                <w:rFonts w:ascii="Times New Roman" w:hAnsi="Times New Roman"/>
                <w:color w:val="000000"/>
              </w:rPr>
              <w:t>,485</w:t>
            </w:r>
          </w:p>
        </w:tc>
      </w:tr>
      <w:tr w:rsidR="00341A4A" w:rsidRPr="00760C21" w:rsidTr="0065759F">
        <w:trPr>
          <w:cantSplit/>
          <w:jc w:val="center"/>
        </w:trPr>
        <w:tc>
          <w:tcPr>
            <w:tcW w:w="2425" w:type="dxa"/>
            <w:tcBorders>
              <w:top w:val="single" w:sz="8" w:space="0" w:color="000000"/>
              <w:left w:val="nil"/>
              <w:bottom w:val="single" w:sz="12" w:space="0" w:color="000000"/>
              <w:right w:val="single" w:sz="12" w:space="0" w:color="000000"/>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50E35">
              <w:rPr>
                <w:rFonts w:ascii="Times New Roman" w:hAnsi="Times New Roman"/>
                <w:b/>
                <w:color w:val="000000"/>
              </w:rPr>
              <w:t>MNS 4</w:t>
            </w:r>
          </w:p>
        </w:tc>
        <w:tc>
          <w:tcPr>
            <w:tcW w:w="1455"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760C21">
              <w:rPr>
                <w:rFonts w:ascii="Times New Roman" w:hAnsi="Times New Roman"/>
                <w:color w:val="000000"/>
              </w:rPr>
              <w:t>,405</w:t>
            </w:r>
          </w:p>
        </w:tc>
        <w:tc>
          <w:tcPr>
            <w:tcW w:w="1455"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760C21">
              <w:rPr>
                <w:rFonts w:ascii="Times New Roman" w:hAnsi="Times New Roman"/>
                <w:color w:val="000000"/>
              </w:rPr>
              <w:t>,485</w:t>
            </w:r>
          </w:p>
        </w:tc>
        <w:tc>
          <w:tcPr>
            <w:tcW w:w="1455" w:type="dxa"/>
            <w:tcBorders>
              <w:top w:val="single" w:sz="8" w:space="0" w:color="000000"/>
              <w:left w:val="single" w:sz="12" w:space="0" w:color="000000"/>
              <w:bottom w:val="single" w:sz="12" w:space="0" w:color="000000"/>
              <w:right w:val="nil"/>
            </w:tcBorders>
            <w:shd w:val="clear" w:color="auto" w:fill="FFFFFF"/>
            <w:vAlign w:val="center"/>
          </w:tcPr>
          <w:p w:rsidR="00341A4A" w:rsidRPr="00760C21"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760C21">
              <w:rPr>
                <w:rFonts w:ascii="Times New Roman" w:hAnsi="Times New Roman"/>
                <w:color w:val="000000"/>
              </w:rPr>
              <w:t>1,000</w:t>
            </w:r>
          </w:p>
        </w:tc>
      </w:tr>
    </w:tbl>
    <w:p w:rsidR="00341A4A" w:rsidRDefault="00341A4A" w:rsidP="00341A4A">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 xml:space="preserve">FONTE: ELABORAÇÃO PRÓPRIA </w:t>
      </w:r>
    </w:p>
    <w:p w:rsidR="00341A4A" w:rsidRDefault="00341A4A" w:rsidP="00341A4A">
      <w:pPr>
        <w:autoSpaceDE w:val="0"/>
        <w:autoSpaceDN w:val="0"/>
        <w:adjustRightInd w:val="0"/>
        <w:spacing w:after="0" w:line="240" w:lineRule="auto"/>
        <w:rPr>
          <w:rFonts w:ascii="Times New Roman" w:hAnsi="Times New Roman"/>
          <w:sz w:val="16"/>
          <w:szCs w:val="16"/>
        </w:rPr>
      </w:pPr>
    </w:p>
    <w:p w:rsidR="00341A4A" w:rsidRPr="00450E35" w:rsidRDefault="00341A4A" w:rsidP="00341A4A">
      <w:pPr>
        <w:autoSpaceDE w:val="0"/>
        <w:autoSpaceDN w:val="0"/>
        <w:adjustRightInd w:val="0"/>
        <w:spacing w:after="0" w:line="240" w:lineRule="auto"/>
        <w:rPr>
          <w:rFonts w:ascii="Times New Roman" w:hAnsi="Times New Roman"/>
          <w:sz w:val="24"/>
          <w:szCs w:val="24"/>
        </w:rPr>
      </w:pPr>
    </w:p>
    <w:tbl>
      <w:tblPr>
        <w:tblW w:w="533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6"/>
        <w:gridCol w:w="1455"/>
        <w:gridCol w:w="1455"/>
      </w:tblGrid>
      <w:tr w:rsidR="00341A4A" w:rsidRPr="00450E35" w:rsidTr="0065759F">
        <w:trPr>
          <w:cantSplit/>
          <w:jc w:val="center"/>
        </w:trPr>
        <w:tc>
          <w:tcPr>
            <w:tcW w:w="5335" w:type="dxa"/>
            <w:gridSpan w:val="3"/>
            <w:tcBorders>
              <w:top w:val="nil"/>
              <w:left w:val="nil"/>
              <w:bottom w:val="single" w:sz="12" w:space="0" w:color="000000"/>
              <w:right w:val="nil"/>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Pr>
                <w:rFonts w:ascii="Times New Roman" w:hAnsi="Times New Roman"/>
                <w:caps/>
                <w:spacing w:val="10"/>
                <w:sz w:val="16"/>
                <w:szCs w:val="16"/>
                <w:lang w:bidi="en-US"/>
              </w:rPr>
              <w:t>Tabela 5.19</w:t>
            </w:r>
            <w:r w:rsidRPr="00DB5E82">
              <w:rPr>
                <w:rFonts w:ascii="Times New Roman" w:hAnsi="Times New Roman"/>
                <w:caps/>
                <w:spacing w:val="10"/>
                <w:sz w:val="16"/>
                <w:szCs w:val="16"/>
                <w:lang w:bidi="en-US"/>
              </w:rPr>
              <w:t xml:space="preserve"> – CORRELAÇÕES INTER-ITENS</w:t>
            </w:r>
            <w:r>
              <w:rPr>
                <w:rFonts w:ascii="Times New Roman" w:hAnsi="Times New Roman"/>
                <w:caps/>
                <w:spacing w:val="10"/>
                <w:sz w:val="16"/>
                <w:szCs w:val="16"/>
                <w:lang w:bidi="en-US"/>
              </w:rPr>
              <w:t xml:space="preserve"> - CCOM</w:t>
            </w:r>
          </w:p>
        </w:tc>
      </w:tr>
      <w:tr w:rsidR="00341A4A" w:rsidRPr="00450E35" w:rsidTr="0065759F">
        <w:trPr>
          <w:cantSplit/>
          <w:jc w:val="center"/>
        </w:trPr>
        <w:tc>
          <w:tcPr>
            <w:tcW w:w="2425" w:type="dxa"/>
            <w:tcBorders>
              <w:top w:val="single" w:sz="12" w:space="0" w:color="000000"/>
              <w:left w:val="nil"/>
              <w:bottom w:val="single" w:sz="12" w:space="0" w:color="000000"/>
              <w:right w:val="single" w:sz="12" w:space="0" w:color="000000"/>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p>
        </w:tc>
        <w:tc>
          <w:tcPr>
            <w:tcW w:w="1455"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CCOM 1</w:t>
            </w:r>
          </w:p>
        </w:tc>
        <w:tc>
          <w:tcPr>
            <w:tcW w:w="1455" w:type="dxa"/>
            <w:tcBorders>
              <w:top w:val="single" w:sz="12" w:space="0" w:color="000000"/>
              <w:left w:val="single" w:sz="12" w:space="0" w:color="000000"/>
              <w:bottom w:val="single" w:sz="12" w:space="0" w:color="000000"/>
              <w:right w:val="nil"/>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CCOM 4</w:t>
            </w:r>
          </w:p>
        </w:tc>
      </w:tr>
      <w:tr w:rsidR="00341A4A" w:rsidRPr="00450E35" w:rsidTr="0065759F">
        <w:trPr>
          <w:cantSplit/>
          <w:jc w:val="center"/>
        </w:trPr>
        <w:tc>
          <w:tcPr>
            <w:tcW w:w="2425" w:type="dxa"/>
            <w:tcBorders>
              <w:top w:val="single" w:sz="12" w:space="0" w:color="000000"/>
              <w:left w:val="nil"/>
              <w:bottom w:val="single" w:sz="8"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CCOM 1</w:t>
            </w:r>
          </w:p>
        </w:tc>
        <w:tc>
          <w:tcPr>
            <w:tcW w:w="1455"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1,000</w:t>
            </w:r>
          </w:p>
        </w:tc>
        <w:tc>
          <w:tcPr>
            <w:tcW w:w="1455" w:type="dxa"/>
            <w:tcBorders>
              <w:top w:val="single" w:sz="12" w:space="0" w:color="000000"/>
              <w:left w:val="single" w:sz="12" w:space="0" w:color="000000"/>
              <w:bottom w:val="single" w:sz="8" w:space="0" w:color="000000"/>
              <w:right w:val="nil"/>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,713</w:t>
            </w:r>
          </w:p>
        </w:tc>
      </w:tr>
      <w:tr w:rsidR="00341A4A" w:rsidRPr="00450E35" w:rsidTr="0065759F">
        <w:trPr>
          <w:cantSplit/>
          <w:jc w:val="center"/>
        </w:trPr>
        <w:tc>
          <w:tcPr>
            <w:tcW w:w="2425" w:type="dxa"/>
            <w:tcBorders>
              <w:top w:val="single" w:sz="8" w:space="0" w:color="000000"/>
              <w:left w:val="nil"/>
              <w:bottom w:val="single" w:sz="12"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CCOM 4</w:t>
            </w:r>
          </w:p>
        </w:tc>
        <w:tc>
          <w:tcPr>
            <w:tcW w:w="1455"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,713</w:t>
            </w:r>
          </w:p>
        </w:tc>
        <w:tc>
          <w:tcPr>
            <w:tcW w:w="1455" w:type="dxa"/>
            <w:tcBorders>
              <w:top w:val="single" w:sz="8" w:space="0" w:color="000000"/>
              <w:left w:val="single" w:sz="12" w:space="0" w:color="000000"/>
              <w:bottom w:val="single" w:sz="12" w:space="0" w:color="000000"/>
              <w:right w:val="nil"/>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1,000</w:t>
            </w:r>
          </w:p>
        </w:tc>
      </w:tr>
    </w:tbl>
    <w:p w:rsidR="00341A4A" w:rsidRPr="00450E35" w:rsidRDefault="00341A4A" w:rsidP="00341A4A">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 xml:space="preserve">FONTE: ELABORAÇÃO PRÓPRIA </w:t>
      </w:r>
    </w:p>
    <w:p w:rsidR="00341A4A" w:rsidRDefault="00341A4A" w:rsidP="00341A4A">
      <w:pPr>
        <w:autoSpaceDE w:val="0"/>
        <w:autoSpaceDN w:val="0"/>
        <w:adjustRightInd w:val="0"/>
        <w:spacing w:after="0" w:line="240" w:lineRule="auto"/>
        <w:rPr>
          <w:rFonts w:ascii="Times New Roman" w:hAnsi="Times New Roman"/>
          <w:sz w:val="16"/>
          <w:szCs w:val="16"/>
        </w:rPr>
      </w:pPr>
    </w:p>
    <w:p w:rsidR="00341A4A" w:rsidRPr="00450E35" w:rsidRDefault="00341A4A" w:rsidP="00341A4A">
      <w:pPr>
        <w:autoSpaceDE w:val="0"/>
        <w:autoSpaceDN w:val="0"/>
        <w:adjustRightInd w:val="0"/>
        <w:spacing w:after="0" w:line="240" w:lineRule="auto"/>
        <w:rPr>
          <w:rFonts w:ascii="Times New Roman" w:hAnsi="Times New Roman"/>
          <w:sz w:val="24"/>
          <w:szCs w:val="24"/>
        </w:rPr>
      </w:pPr>
    </w:p>
    <w:tbl>
      <w:tblPr>
        <w:tblW w:w="533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6"/>
        <w:gridCol w:w="1455"/>
        <w:gridCol w:w="1455"/>
      </w:tblGrid>
      <w:tr w:rsidR="00341A4A" w:rsidRPr="00450E35" w:rsidTr="0065759F">
        <w:trPr>
          <w:cantSplit/>
          <w:jc w:val="center"/>
        </w:trPr>
        <w:tc>
          <w:tcPr>
            <w:tcW w:w="5335" w:type="dxa"/>
            <w:gridSpan w:val="3"/>
            <w:tcBorders>
              <w:top w:val="nil"/>
              <w:left w:val="nil"/>
              <w:bottom w:val="single" w:sz="12" w:space="0" w:color="000000"/>
              <w:right w:val="nil"/>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Pr>
                <w:rFonts w:ascii="Times New Roman" w:hAnsi="Times New Roman"/>
                <w:caps/>
                <w:spacing w:val="10"/>
                <w:sz w:val="16"/>
                <w:szCs w:val="16"/>
                <w:lang w:bidi="en-US"/>
              </w:rPr>
              <w:t>Tabela 5.20</w:t>
            </w:r>
            <w:r w:rsidRPr="00DB5E82">
              <w:rPr>
                <w:rFonts w:ascii="Times New Roman" w:hAnsi="Times New Roman"/>
                <w:caps/>
                <w:spacing w:val="10"/>
                <w:sz w:val="16"/>
                <w:szCs w:val="16"/>
                <w:lang w:bidi="en-US"/>
              </w:rPr>
              <w:t xml:space="preserve"> – CORRELAÇÕES INTER-ITENS</w:t>
            </w:r>
            <w:r>
              <w:rPr>
                <w:rFonts w:ascii="Times New Roman" w:hAnsi="Times New Roman"/>
                <w:caps/>
                <w:spacing w:val="10"/>
                <w:sz w:val="16"/>
                <w:szCs w:val="16"/>
                <w:lang w:bidi="en-US"/>
              </w:rPr>
              <w:t xml:space="preserve"> – CN</w:t>
            </w:r>
          </w:p>
        </w:tc>
      </w:tr>
      <w:tr w:rsidR="00341A4A" w:rsidRPr="00450E35" w:rsidTr="0065759F">
        <w:trPr>
          <w:cantSplit/>
          <w:jc w:val="center"/>
        </w:trPr>
        <w:tc>
          <w:tcPr>
            <w:tcW w:w="2425" w:type="dxa"/>
            <w:tcBorders>
              <w:top w:val="single" w:sz="12" w:space="0" w:color="000000"/>
              <w:left w:val="nil"/>
              <w:bottom w:val="single" w:sz="12" w:space="0" w:color="000000"/>
              <w:right w:val="single" w:sz="12" w:space="0" w:color="000000"/>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p>
        </w:tc>
        <w:tc>
          <w:tcPr>
            <w:tcW w:w="1455"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CN 2</w:t>
            </w:r>
          </w:p>
        </w:tc>
        <w:tc>
          <w:tcPr>
            <w:tcW w:w="1455" w:type="dxa"/>
            <w:tcBorders>
              <w:top w:val="single" w:sz="12" w:space="0" w:color="000000"/>
              <w:left w:val="single" w:sz="12" w:space="0" w:color="000000"/>
              <w:bottom w:val="single" w:sz="12" w:space="0" w:color="000000"/>
              <w:right w:val="nil"/>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CN 4</w:t>
            </w:r>
          </w:p>
        </w:tc>
      </w:tr>
      <w:tr w:rsidR="00341A4A" w:rsidRPr="00450E35" w:rsidTr="0065759F">
        <w:trPr>
          <w:cantSplit/>
          <w:jc w:val="center"/>
        </w:trPr>
        <w:tc>
          <w:tcPr>
            <w:tcW w:w="2425" w:type="dxa"/>
            <w:tcBorders>
              <w:top w:val="single" w:sz="12" w:space="0" w:color="000000"/>
              <w:left w:val="nil"/>
              <w:bottom w:val="single" w:sz="8"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CN 2</w:t>
            </w:r>
          </w:p>
        </w:tc>
        <w:tc>
          <w:tcPr>
            <w:tcW w:w="1455"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1,000</w:t>
            </w:r>
          </w:p>
        </w:tc>
        <w:tc>
          <w:tcPr>
            <w:tcW w:w="1455" w:type="dxa"/>
            <w:tcBorders>
              <w:top w:val="single" w:sz="12" w:space="0" w:color="000000"/>
              <w:left w:val="single" w:sz="12" w:space="0" w:color="000000"/>
              <w:bottom w:val="single" w:sz="8" w:space="0" w:color="000000"/>
              <w:right w:val="nil"/>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,628</w:t>
            </w:r>
          </w:p>
        </w:tc>
      </w:tr>
      <w:tr w:rsidR="00341A4A" w:rsidRPr="00450E35" w:rsidTr="0065759F">
        <w:trPr>
          <w:cantSplit/>
          <w:jc w:val="center"/>
        </w:trPr>
        <w:tc>
          <w:tcPr>
            <w:tcW w:w="2425" w:type="dxa"/>
            <w:tcBorders>
              <w:top w:val="single" w:sz="8" w:space="0" w:color="000000"/>
              <w:left w:val="nil"/>
              <w:bottom w:val="single" w:sz="12"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CN 4</w:t>
            </w:r>
          </w:p>
        </w:tc>
        <w:tc>
          <w:tcPr>
            <w:tcW w:w="1455"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,628</w:t>
            </w:r>
          </w:p>
        </w:tc>
        <w:tc>
          <w:tcPr>
            <w:tcW w:w="1455" w:type="dxa"/>
            <w:tcBorders>
              <w:top w:val="single" w:sz="8" w:space="0" w:color="000000"/>
              <w:left w:val="single" w:sz="12" w:space="0" w:color="000000"/>
              <w:bottom w:val="single" w:sz="12" w:space="0" w:color="000000"/>
              <w:right w:val="nil"/>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1,000</w:t>
            </w:r>
          </w:p>
        </w:tc>
      </w:tr>
    </w:tbl>
    <w:p w:rsidR="00341A4A" w:rsidRDefault="00341A4A" w:rsidP="00341A4A">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FONTE: ELABORAÇÃO PRÓPRIA</w:t>
      </w:r>
    </w:p>
    <w:p w:rsidR="00341A4A" w:rsidRDefault="00341A4A" w:rsidP="00341A4A">
      <w:pPr>
        <w:autoSpaceDE w:val="0"/>
        <w:autoSpaceDN w:val="0"/>
        <w:adjustRightInd w:val="0"/>
        <w:spacing w:after="0" w:line="400" w:lineRule="atLeast"/>
        <w:jc w:val="center"/>
        <w:rPr>
          <w:rFonts w:ascii="Times New Roman" w:hAnsi="Times New Roman"/>
          <w:sz w:val="16"/>
          <w:szCs w:val="16"/>
        </w:rPr>
      </w:pPr>
    </w:p>
    <w:p w:rsidR="00341A4A" w:rsidRPr="00450E35" w:rsidRDefault="00341A4A" w:rsidP="00341A4A">
      <w:pPr>
        <w:autoSpaceDE w:val="0"/>
        <w:autoSpaceDN w:val="0"/>
        <w:adjustRightInd w:val="0"/>
        <w:spacing w:after="0" w:line="240" w:lineRule="auto"/>
        <w:rPr>
          <w:rFonts w:ascii="Times New Roman" w:hAnsi="Times New Roman"/>
          <w:sz w:val="16"/>
          <w:szCs w:val="16"/>
        </w:rPr>
      </w:pPr>
    </w:p>
    <w:tbl>
      <w:tblPr>
        <w:tblW w:w="533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6"/>
        <w:gridCol w:w="1455"/>
        <w:gridCol w:w="1455"/>
      </w:tblGrid>
      <w:tr w:rsidR="00341A4A" w:rsidRPr="00450E35" w:rsidTr="0065759F">
        <w:trPr>
          <w:cantSplit/>
          <w:jc w:val="center"/>
        </w:trPr>
        <w:tc>
          <w:tcPr>
            <w:tcW w:w="5335" w:type="dxa"/>
            <w:gridSpan w:val="3"/>
            <w:tcBorders>
              <w:top w:val="nil"/>
              <w:left w:val="nil"/>
              <w:bottom w:val="single" w:sz="12" w:space="0" w:color="000000"/>
              <w:right w:val="nil"/>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Arial" w:hAnsi="Arial" w:cs="Arial"/>
                <w:color w:val="000000"/>
                <w:sz w:val="18"/>
                <w:szCs w:val="18"/>
              </w:rPr>
            </w:pPr>
            <w:r>
              <w:rPr>
                <w:rFonts w:ascii="Times New Roman" w:hAnsi="Times New Roman"/>
                <w:caps/>
                <w:spacing w:val="10"/>
                <w:sz w:val="16"/>
                <w:szCs w:val="16"/>
                <w:lang w:bidi="en-US"/>
              </w:rPr>
              <w:t>Tabela 5.21</w:t>
            </w:r>
            <w:r w:rsidRPr="00DB5E82">
              <w:rPr>
                <w:rFonts w:ascii="Times New Roman" w:hAnsi="Times New Roman"/>
                <w:caps/>
                <w:spacing w:val="10"/>
                <w:sz w:val="16"/>
                <w:szCs w:val="16"/>
                <w:lang w:bidi="en-US"/>
              </w:rPr>
              <w:t xml:space="preserve"> – CORRELAÇÕES INTER-ITENS</w:t>
            </w:r>
            <w:r>
              <w:rPr>
                <w:rFonts w:ascii="Times New Roman" w:hAnsi="Times New Roman"/>
                <w:caps/>
                <w:spacing w:val="10"/>
                <w:sz w:val="16"/>
                <w:szCs w:val="16"/>
                <w:lang w:bidi="en-US"/>
              </w:rPr>
              <w:t xml:space="preserve"> - ATIT</w:t>
            </w:r>
          </w:p>
        </w:tc>
      </w:tr>
      <w:tr w:rsidR="00341A4A" w:rsidRPr="00450E35" w:rsidTr="0065759F">
        <w:trPr>
          <w:cantSplit/>
          <w:jc w:val="center"/>
        </w:trPr>
        <w:tc>
          <w:tcPr>
            <w:tcW w:w="2425" w:type="dxa"/>
            <w:tcBorders>
              <w:top w:val="single" w:sz="12" w:space="0" w:color="000000"/>
              <w:left w:val="nil"/>
              <w:bottom w:val="single" w:sz="12" w:space="0" w:color="000000"/>
              <w:right w:val="single" w:sz="12" w:space="0" w:color="000000"/>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p>
        </w:tc>
        <w:tc>
          <w:tcPr>
            <w:tcW w:w="1455"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ATIT 1</w:t>
            </w:r>
          </w:p>
        </w:tc>
        <w:tc>
          <w:tcPr>
            <w:tcW w:w="1455" w:type="dxa"/>
            <w:tcBorders>
              <w:top w:val="single" w:sz="12" w:space="0" w:color="000000"/>
              <w:left w:val="single" w:sz="12" w:space="0" w:color="000000"/>
              <w:bottom w:val="single" w:sz="12" w:space="0" w:color="000000"/>
              <w:right w:val="nil"/>
            </w:tcBorders>
            <w:shd w:val="clear" w:color="auto" w:fill="FFFFFF"/>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ATIT 4</w:t>
            </w:r>
          </w:p>
        </w:tc>
      </w:tr>
      <w:tr w:rsidR="00341A4A" w:rsidRPr="00450E35" w:rsidTr="0065759F">
        <w:trPr>
          <w:cantSplit/>
          <w:jc w:val="center"/>
        </w:trPr>
        <w:tc>
          <w:tcPr>
            <w:tcW w:w="2425" w:type="dxa"/>
            <w:tcBorders>
              <w:top w:val="single" w:sz="12" w:space="0" w:color="000000"/>
              <w:left w:val="nil"/>
              <w:bottom w:val="single" w:sz="8"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ATIT 1</w:t>
            </w:r>
          </w:p>
        </w:tc>
        <w:tc>
          <w:tcPr>
            <w:tcW w:w="1455"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1,000</w:t>
            </w:r>
          </w:p>
        </w:tc>
        <w:tc>
          <w:tcPr>
            <w:tcW w:w="1455" w:type="dxa"/>
            <w:tcBorders>
              <w:top w:val="single" w:sz="12" w:space="0" w:color="000000"/>
              <w:left w:val="single" w:sz="12" w:space="0" w:color="000000"/>
              <w:bottom w:val="single" w:sz="8" w:space="0" w:color="000000"/>
              <w:right w:val="nil"/>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,648</w:t>
            </w:r>
          </w:p>
        </w:tc>
      </w:tr>
      <w:tr w:rsidR="00341A4A" w:rsidRPr="00450E35" w:rsidTr="0065759F">
        <w:trPr>
          <w:cantSplit/>
          <w:jc w:val="center"/>
        </w:trPr>
        <w:tc>
          <w:tcPr>
            <w:tcW w:w="2425" w:type="dxa"/>
            <w:tcBorders>
              <w:top w:val="single" w:sz="8" w:space="0" w:color="000000"/>
              <w:left w:val="nil"/>
              <w:bottom w:val="single" w:sz="12"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ATIT 4</w:t>
            </w:r>
          </w:p>
        </w:tc>
        <w:tc>
          <w:tcPr>
            <w:tcW w:w="1455"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,648</w:t>
            </w:r>
          </w:p>
        </w:tc>
        <w:tc>
          <w:tcPr>
            <w:tcW w:w="1455" w:type="dxa"/>
            <w:tcBorders>
              <w:top w:val="single" w:sz="8" w:space="0" w:color="000000"/>
              <w:left w:val="single" w:sz="12" w:space="0" w:color="000000"/>
              <w:bottom w:val="single" w:sz="12" w:space="0" w:color="000000"/>
              <w:right w:val="nil"/>
            </w:tcBorders>
            <w:shd w:val="clear" w:color="auto" w:fill="FFFFFF"/>
            <w:vAlign w:val="center"/>
          </w:tcPr>
          <w:p w:rsidR="00341A4A" w:rsidRPr="00450E35"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50E35">
              <w:rPr>
                <w:rFonts w:ascii="Times New Roman" w:hAnsi="Times New Roman"/>
                <w:color w:val="000000"/>
              </w:rPr>
              <w:t>1,000</w:t>
            </w:r>
          </w:p>
        </w:tc>
      </w:tr>
    </w:tbl>
    <w:p w:rsidR="00B54C1A" w:rsidRDefault="00341A4A" w:rsidP="006E27AF">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FONTE: ELABORAÇÃO PRÓPRIA</w:t>
      </w:r>
    </w:p>
    <w:p w:rsidR="006E27AF" w:rsidRDefault="006E27AF" w:rsidP="006E27AF">
      <w:pPr>
        <w:autoSpaceDE w:val="0"/>
        <w:autoSpaceDN w:val="0"/>
        <w:adjustRightInd w:val="0"/>
        <w:spacing w:after="0" w:line="400" w:lineRule="atLeast"/>
        <w:jc w:val="center"/>
        <w:rPr>
          <w:rFonts w:ascii="Times New Roman" w:hAnsi="Times New Roman"/>
          <w:sz w:val="16"/>
          <w:szCs w:val="16"/>
        </w:rPr>
      </w:pPr>
    </w:p>
    <w:p w:rsidR="00211FB1" w:rsidRPr="004F066D" w:rsidRDefault="00211FB1" w:rsidP="006E27AF">
      <w:pPr>
        <w:autoSpaceDE w:val="0"/>
        <w:autoSpaceDN w:val="0"/>
        <w:adjustRightInd w:val="0"/>
        <w:spacing w:after="0" w:line="400" w:lineRule="atLeast"/>
        <w:jc w:val="center"/>
        <w:rPr>
          <w:rFonts w:ascii="Times New Roman" w:hAnsi="Times New Roman"/>
          <w:sz w:val="16"/>
          <w:szCs w:val="16"/>
        </w:rPr>
      </w:pPr>
    </w:p>
    <w:tbl>
      <w:tblPr>
        <w:tblW w:w="533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6"/>
        <w:gridCol w:w="1455"/>
        <w:gridCol w:w="1455"/>
      </w:tblGrid>
      <w:tr w:rsidR="00341A4A" w:rsidRPr="004F066D" w:rsidTr="0065759F">
        <w:trPr>
          <w:cantSplit/>
          <w:jc w:val="center"/>
        </w:trPr>
        <w:tc>
          <w:tcPr>
            <w:tcW w:w="5335" w:type="dxa"/>
            <w:gridSpan w:val="3"/>
            <w:tcBorders>
              <w:top w:val="nil"/>
              <w:left w:val="nil"/>
              <w:bottom w:val="single" w:sz="12" w:space="0" w:color="000000"/>
              <w:right w:val="nil"/>
            </w:tcBorders>
            <w:shd w:val="clear" w:color="auto" w:fill="FFFFFF"/>
          </w:tcPr>
          <w:p w:rsidR="00341A4A" w:rsidRPr="004F066D" w:rsidRDefault="00341A4A" w:rsidP="0065759F">
            <w:pPr>
              <w:autoSpaceDE w:val="0"/>
              <w:autoSpaceDN w:val="0"/>
              <w:adjustRightInd w:val="0"/>
              <w:spacing w:after="0" w:line="320" w:lineRule="atLeast"/>
              <w:ind w:left="60" w:right="60"/>
              <w:jc w:val="center"/>
              <w:rPr>
                <w:rFonts w:ascii="Arial" w:hAnsi="Arial" w:cs="Arial"/>
                <w:color w:val="000000"/>
                <w:sz w:val="18"/>
                <w:szCs w:val="18"/>
              </w:rPr>
            </w:pPr>
            <w:r>
              <w:rPr>
                <w:rFonts w:ascii="Times New Roman" w:hAnsi="Times New Roman"/>
                <w:caps/>
                <w:spacing w:val="10"/>
                <w:sz w:val="16"/>
                <w:szCs w:val="16"/>
                <w:lang w:bidi="en-US"/>
              </w:rPr>
              <w:lastRenderedPageBreak/>
              <w:t>Tabela 5.22</w:t>
            </w:r>
            <w:r w:rsidRPr="00DB5E82">
              <w:rPr>
                <w:rFonts w:ascii="Times New Roman" w:hAnsi="Times New Roman"/>
                <w:caps/>
                <w:spacing w:val="10"/>
                <w:sz w:val="16"/>
                <w:szCs w:val="16"/>
                <w:lang w:bidi="en-US"/>
              </w:rPr>
              <w:t xml:space="preserve"> – CORRELAÇÕES INTER-ITENS</w:t>
            </w:r>
            <w:r>
              <w:rPr>
                <w:rFonts w:ascii="Times New Roman" w:hAnsi="Times New Roman"/>
                <w:caps/>
                <w:spacing w:val="10"/>
                <w:sz w:val="16"/>
                <w:szCs w:val="16"/>
                <w:lang w:bidi="en-US"/>
              </w:rPr>
              <w:t xml:space="preserve"> - NORM</w:t>
            </w:r>
          </w:p>
        </w:tc>
      </w:tr>
      <w:tr w:rsidR="00341A4A" w:rsidRPr="004F066D" w:rsidTr="0065759F">
        <w:trPr>
          <w:cantSplit/>
          <w:jc w:val="center"/>
        </w:trPr>
        <w:tc>
          <w:tcPr>
            <w:tcW w:w="2425" w:type="dxa"/>
            <w:tcBorders>
              <w:top w:val="single" w:sz="12" w:space="0" w:color="000000"/>
              <w:left w:val="nil"/>
              <w:bottom w:val="single" w:sz="12" w:space="0" w:color="000000"/>
              <w:right w:val="single" w:sz="12" w:space="0" w:color="000000"/>
            </w:tcBorders>
            <w:shd w:val="clear" w:color="auto" w:fill="FFFFFF"/>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p>
        </w:tc>
        <w:tc>
          <w:tcPr>
            <w:tcW w:w="1455"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NORM 2</w:t>
            </w:r>
          </w:p>
        </w:tc>
        <w:tc>
          <w:tcPr>
            <w:tcW w:w="1455" w:type="dxa"/>
            <w:tcBorders>
              <w:top w:val="single" w:sz="12" w:space="0" w:color="000000"/>
              <w:left w:val="single" w:sz="12" w:space="0" w:color="000000"/>
              <w:bottom w:val="single" w:sz="12" w:space="0" w:color="000000"/>
              <w:right w:val="nil"/>
            </w:tcBorders>
            <w:shd w:val="clear" w:color="auto" w:fill="FFFFFF"/>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NORM 3</w:t>
            </w:r>
          </w:p>
        </w:tc>
      </w:tr>
      <w:tr w:rsidR="00341A4A" w:rsidRPr="004F066D" w:rsidTr="0065759F">
        <w:trPr>
          <w:cantSplit/>
          <w:jc w:val="center"/>
        </w:trPr>
        <w:tc>
          <w:tcPr>
            <w:tcW w:w="2425" w:type="dxa"/>
            <w:tcBorders>
              <w:top w:val="single" w:sz="12" w:space="0" w:color="000000"/>
              <w:left w:val="nil"/>
              <w:bottom w:val="single" w:sz="8"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NORM2</w:t>
            </w:r>
          </w:p>
        </w:tc>
        <w:tc>
          <w:tcPr>
            <w:tcW w:w="1455"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1,000</w:t>
            </w:r>
          </w:p>
        </w:tc>
        <w:tc>
          <w:tcPr>
            <w:tcW w:w="1455" w:type="dxa"/>
            <w:tcBorders>
              <w:top w:val="single" w:sz="12" w:space="0" w:color="000000"/>
              <w:left w:val="single" w:sz="12" w:space="0" w:color="000000"/>
              <w:bottom w:val="single" w:sz="8" w:space="0" w:color="000000"/>
              <w:right w:val="nil"/>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,598</w:t>
            </w:r>
          </w:p>
        </w:tc>
      </w:tr>
      <w:tr w:rsidR="00341A4A" w:rsidRPr="004F066D" w:rsidTr="0065759F">
        <w:trPr>
          <w:cantSplit/>
          <w:jc w:val="center"/>
        </w:trPr>
        <w:tc>
          <w:tcPr>
            <w:tcW w:w="2425" w:type="dxa"/>
            <w:tcBorders>
              <w:top w:val="single" w:sz="8" w:space="0" w:color="000000"/>
              <w:left w:val="nil"/>
              <w:bottom w:val="single" w:sz="12"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4F066D">
              <w:rPr>
                <w:rFonts w:ascii="Times New Roman" w:hAnsi="Times New Roman"/>
                <w:b/>
                <w:color w:val="000000"/>
              </w:rPr>
              <w:t>NORM 3</w:t>
            </w:r>
          </w:p>
        </w:tc>
        <w:tc>
          <w:tcPr>
            <w:tcW w:w="1455"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,598</w:t>
            </w:r>
          </w:p>
        </w:tc>
        <w:tc>
          <w:tcPr>
            <w:tcW w:w="1455" w:type="dxa"/>
            <w:tcBorders>
              <w:top w:val="single" w:sz="8" w:space="0" w:color="000000"/>
              <w:left w:val="single" w:sz="12" w:space="0" w:color="000000"/>
              <w:bottom w:val="single" w:sz="12" w:space="0" w:color="000000"/>
              <w:right w:val="nil"/>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1,000</w:t>
            </w:r>
          </w:p>
        </w:tc>
      </w:tr>
    </w:tbl>
    <w:p w:rsidR="00341A4A" w:rsidRPr="004F066D" w:rsidRDefault="00341A4A" w:rsidP="00341A4A">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FONTE: ELABORAÇÃO PRÓPRIA</w:t>
      </w:r>
    </w:p>
    <w:p w:rsidR="00341A4A" w:rsidRDefault="00341A4A" w:rsidP="00341A4A">
      <w:pPr>
        <w:autoSpaceDE w:val="0"/>
        <w:autoSpaceDN w:val="0"/>
        <w:adjustRightInd w:val="0"/>
        <w:spacing w:after="0" w:line="240" w:lineRule="auto"/>
        <w:rPr>
          <w:rFonts w:ascii="Times New Roman" w:hAnsi="Times New Roman"/>
          <w:sz w:val="16"/>
          <w:szCs w:val="16"/>
        </w:rPr>
      </w:pPr>
    </w:p>
    <w:p w:rsidR="006E27AF" w:rsidRPr="006E27AF" w:rsidRDefault="006E27AF" w:rsidP="00341A4A">
      <w:pPr>
        <w:autoSpaceDE w:val="0"/>
        <w:autoSpaceDN w:val="0"/>
        <w:adjustRightInd w:val="0"/>
        <w:spacing w:after="0" w:line="240" w:lineRule="auto"/>
        <w:rPr>
          <w:rFonts w:ascii="Times New Roman" w:hAnsi="Times New Roman"/>
          <w:sz w:val="16"/>
          <w:szCs w:val="16"/>
        </w:rPr>
      </w:pPr>
    </w:p>
    <w:tbl>
      <w:tblPr>
        <w:tblW w:w="773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76"/>
        <w:gridCol w:w="1229"/>
        <w:gridCol w:w="1418"/>
        <w:gridCol w:w="1417"/>
        <w:gridCol w:w="1242"/>
        <w:gridCol w:w="1157"/>
      </w:tblGrid>
      <w:tr w:rsidR="00341A4A" w:rsidRPr="00D27777" w:rsidTr="00B54C1A">
        <w:trPr>
          <w:cantSplit/>
          <w:jc w:val="center"/>
        </w:trPr>
        <w:tc>
          <w:tcPr>
            <w:tcW w:w="7739" w:type="dxa"/>
            <w:gridSpan w:val="6"/>
            <w:tcBorders>
              <w:top w:val="nil"/>
              <w:left w:val="nil"/>
              <w:bottom w:val="single" w:sz="12" w:space="0" w:color="000000"/>
              <w:right w:val="nil"/>
            </w:tcBorders>
            <w:shd w:val="clear" w:color="auto" w:fill="FFFFFF"/>
          </w:tcPr>
          <w:p w:rsidR="00341A4A" w:rsidRPr="00D27777" w:rsidRDefault="00341A4A" w:rsidP="0065759F">
            <w:pPr>
              <w:autoSpaceDE w:val="0"/>
              <w:autoSpaceDN w:val="0"/>
              <w:adjustRightInd w:val="0"/>
              <w:spacing w:after="0" w:line="320" w:lineRule="atLeast"/>
              <w:ind w:right="60"/>
              <w:jc w:val="center"/>
              <w:rPr>
                <w:rFonts w:ascii="Arial" w:hAnsi="Arial" w:cs="Arial"/>
                <w:color w:val="000000"/>
                <w:sz w:val="18"/>
                <w:szCs w:val="18"/>
              </w:rPr>
            </w:pPr>
            <w:r w:rsidRPr="00D27777">
              <w:rPr>
                <w:rFonts w:ascii="Times New Roman" w:hAnsi="Times New Roman"/>
                <w:caps/>
                <w:spacing w:val="10"/>
                <w:sz w:val="16"/>
                <w:szCs w:val="16"/>
                <w:lang w:bidi="en-US"/>
              </w:rPr>
              <w:t>Tabela 5.23 – CORRELAÇÕES INTER-ITENS - INT</w:t>
            </w:r>
          </w:p>
        </w:tc>
      </w:tr>
      <w:tr w:rsidR="00341A4A" w:rsidRPr="00D27777" w:rsidTr="00B54C1A">
        <w:trPr>
          <w:cantSplit/>
          <w:jc w:val="center"/>
        </w:trPr>
        <w:tc>
          <w:tcPr>
            <w:tcW w:w="1276" w:type="dxa"/>
            <w:tcBorders>
              <w:top w:val="single" w:sz="12" w:space="0" w:color="000000"/>
              <w:left w:val="nil"/>
              <w:bottom w:val="single" w:sz="12" w:space="0" w:color="000000"/>
              <w:right w:val="single" w:sz="12" w:space="0" w:color="000000"/>
            </w:tcBorders>
            <w:shd w:val="clear" w:color="auto" w:fill="FFFFFF"/>
          </w:tcPr>
          <w:p w:rsidR="00341A4A" w:rsidRPr="00D27777" w:rsidRDefault="00341A4A" w:rsidP="0065759F">
            <w:pPr>
              <w:autoSpaceDE w:val="0"/>
              <w:autoSpaceDN w:val="0"/>
              <w:adjustRightInd w:val="0"/>
              <w:spacing w:after="0" w:line="320" w:lineRule="atLeast"/>
              <w:ind w:left="60" w:right="60"/>
              <w:jc w:val="center"/>
              <w:rPr>
                <w:rFonts w:ascii="Times New Roman" w:hAnsi="Times New Roman"/>
                <w:color w:val="000000"/>
              </w:rPr>
            </w:pPr>
          </w:p>
        </w:tc>
        <w:tc>
          <w:tcPr>
            <w:tcW w:w="1229"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b/>
                <w:color w:val="000000"/>
                <w:lang w:val="en-US"/>
              </w:rPr>
            </w:pPr>
            <w:r w:rsidRPr="004F7E53">
              <w:rPr>
                <w:rFonts w:ascii="Times New Roman" w:hAnsi="Times New Roman"/>
                <w:b/>
                <w:color w:val="000000"/>
                <w:lang w:val="en-US"/>
              </w:rPr>
              <w:t>INT 1</w:t>
            </w:r>
          </w:p>
        </w:tc>
        <w:tc>
          <w:tcPr>
            <w:tcW w:w="1418"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b/>
                <w:color w:val="000000"/>
                <w:lang w:val="en-US"/>
              </w:rPr>
            </w:pPr>
            <w:r w:rsidRPr="004F7E53">
              <w:rPr>
                <w:rFonts w:ascii="Times New Roman" w:hAnsi="Times New Roman"/>
                <w:b/>
                <w:color w:val="000000"/>
                <w:lang w:val="en-US"/>
              </w:rPr>
              <w:t>INT 2</w:t>
            </w:r>
          </w:p>
        </w:tc>
        <w:tc>
          <w:tcPr>
            <w:tcW w:w="1417"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b/>
                <w:color w:val="000000"/>
                <w:lang w:val="en-US"/>
              </w:rPr>
            </w:pPr>
            <w:r w:rsidRPr="004F7E53">
              <w:rPr>
                <w:rFonts w:ascii="Times New Roman" w:hAnsi="Times New Roman"/>
                <w:b/>
                <w:color w:val="000000"/>
                <w:lang w:val="en-US"/>
              </w:rPr>
              <w:t>INT 4</w:t>
            </w:r>
          </w:p>
        </w:tc>
        <w:tc>
          <w:tcPr>
            <w:tcW w:w="1242" w:type="dxa"/>
            <w:tcBorders>
              <w:top w:val="single" w:sz="12" w:space="0" w:color="000000"/>
              <w:left w:val="single" w:sz="12" w:space="0" w:color="000000"/>
              <w:bottom w:val="single" w:sz="12" w:space="0" w:color="000000"/>
              <w:right w:val="single" w:sz="12" w:space="0" w:color="000000"/>
            </w:tcBorders>
            <w:shd w:val="clear" w:color="auto" w:fill="FFFFFF"/>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b/>
                <w:color w:val="000000"/>
                <w:lang w:val="en-US"/>
              </w:rPr>
            </w:pPr>
            <w:r w:rsidRPr="004F7E53">
              <w:rPr>
                <w:rFonts w:ascii="Times New Roman" w:hAnsi="Times New Roman"/>
                <w:b/>
                <w:color w:val="000000"/>
                <w:lang w:val="en-US"/>
              </w:rPr>
              <w:t>INT 5.</w:t>
            </w:r>
          </w:p>
        </w:tc>
        <w:tc>
          <w:tcPr>
            <w:tcW w:w="1157" w:type="dxa"/>
            <w:tcBorders>
              <w:top w:val="single" w:sz="12" w:space="0" w:color="000000"/>
              <w:left w:val="single" w:sz="12" w:space="0" w:color="000000"/>
              <w:bottom w:val="single" w:sz="12" w:space="0" w:color="000000"/>
              <w:right w:val="nil"/>
            </w:tcBorders>
            <w:shd w:val="clear" w:color="auto" w:fill="FFFFFF"/>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b/>
                <w:color w:val="000000"/>
                <w:lang w:val="en-US"/>
              </w:rPr>
            </w:pPr>
            <w:r w:rsidRPr="004F7E53">
              <w:rPr>
                <w:rFonts w:ascii="Times New Roman" w:hAnsi="Times New Roman"/>
                <w:b/>
                <w:color w:val="000000"/>
                <w:lang w:val="en-US"/>
              </w:rPr>
              <w:t>INT 6</w:t>
            </w:r>
          </w:p>
        </w:tc>
      </w:tr>
      <w:tr w:rsidR="00341A4A" w:rsidRPr="00D27777" w:rsidTr="00B54C1A">
        <w:trPr>
          <w:cantSplit/>
          <w:jc w:val="center"/>
        </w:trPr>
        <w:tc>
          <w:tcPr>
            <w:tcW w:w="1276" w:type="dxa"/>
            <w:tcBorders>
              <w:top w:val="single" w:sz="12" w:space="0" w:color="000000"/>
              <w:left w:val="nil"/>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b/>
                <w:color w:val="000000"/>
                <w:lang w:val="en-US"/>
              </w:rPr>
            </w:pPr>
            <w:r w:rsidRPr="004F7E53">
              <w:rPr>
                <w:rFonts w:ascii="Times New Roman" w:hAnsi="Times New Roman"/>
                <w:b/>
                <w:color w:val="000000"/>
                <w:lang w:val="en-US"/>
              </w:rPr>
              <w:t>INT 1</w:t>
            </w:r>
          </w:p>
        </w:tc>
        <w:tc>
          <w:tcPr>
            <w:tcW w:w="1229"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1,000</w:t>
            </w:r>
          </w:p>
        </w:tc>
        <w:tc>
          <w:tcPr>
            <w:tcW w:w="1418"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,631</w:t>
            </w:r>
          </w:p>
        </w:tc>
        <w:tc>
          <w:tcPr>
            <w:tcW w:w="1417"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,698</w:t>
            </w:r>
          </w:p>
        </w:tc>
        <w:tc>
          <w:tcPr>
            <w:tcW w:w="1242" w:type="dxa"/>
            <w:tcBorders>
              <w:top w:val="single" w:sz="12" w:space="0" w:color="000000"/>
              <w:left w:val="single" w:sz="12" w:space="0" w:color="000000"/>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,488</w:t>
            </w:r>
          </w:p>
        </w:tc>
        <w:tc>
          <w:tcPr>
            <w:tcW w:w="1157" w:type="dxa"/>
            <w:tcBorders>
              <w:top w:val="single" w:sz="12" w:space="0" w:color="000000"/>
              <w:left w:val="single" w:sz="12" w:space="0" w:color="000000"/>
              <w:bottom w:val="single" w:sz="8" w:space="0" w:color="000000"/>
              <w:right w:val="nil"/>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,490</w:t>
            </w:r>
          </w:p>
        </w:tc>
      </w:tr>
      <w:tr w:rsidR="00341A4A" w:rsidRPr="00D27777" w:rsidTr="00B54C1A">
        <w:trPr>
          <w:cantSplit/>
          <w:jc w:val="center"/>
        </w:trPr>
        <w:tc>
          <w:tcPr>
            <w:tcW w:w="1276" w:type="dxa"/>
            <w:tcBorders>
              <w:top w:val="single" w:sz="8" w:space="0" w:color="000000"/>
              <w:left w:val="nil"/>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b/>
                <w:color w:val="000000"/>
                <w:lang w:val="en-US"/>
              </w:rPr>
            </w:pPr>
            <w:r w:rsidRPr="004F7E53">
              <w:rPr>
                <w:rFonts w:ascii="Times New Roman" w:hAnsi="Times New Roman"/>
                <w:b/>
                <w:color w:val="000000"/>
                <w:lang w:val="en-US"/>
              </w:rPr>
              <w:t>INT 2</w:t>
            </w:r>
          </w:p>
        </w:tc>
        <w:tc>
          <w:tcPr>
            <w:tcW w:w="122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,631</w:t>
            </w:r>
          </w:p>
        </w:tc>
        <w:tc>
          <w:tcPr>
            <w:tcW w:w="1418"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1,000</w:t>
            </w:r>
          </w:p>
        </w:tc>
        <w:tc>
          <w:tcPr>
            <w:tcW w:w="1417"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,677</w:t>
            </w:r>
          </w:p>
        </w:tc>
        <w:tc>
          <w:tcPr>
            <w:tcW w:w="1242"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,479</w:t>
            </w:r>
          </w:p>
        </w:tc>
        <w:tc>
          <w:tcPr>
            <w:tcW w:w="1157" w:type="dxa"/>
            <w:tcBorders>
              <w:top w:val="single" w:sz="8" w:space="0" w:color="000000"/>
              <w:left w:val="single" w:sz="12" w:space="0" w:color="000000"/>
              <w:bottom w:val="single" w:sz="8" w:space="0" w:color="000000"/>
              <w:right w:val="nil"/>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,515</w:t>
            </w:r>
          </w:p>
        </w:tc>
      </w:tr>
      <w:tr w:rsidR="00341A4A" w:rsidRPr="004F066D" w:rsidTr="00B54C1A">
        <w:trPr>
          <w:cantSplit/>
          <w:jc w:val="center"/>
        </w:trPr>
        <w:tc>
          <w:tcPr>
            <w:tcW w:w="1276" w:type="dxa"/>
            <w:tcBorders>
              <w:top w:val="single" w:sz="8" w:space="0" w:color="000000"/>
              <w:left w:val="nil"/>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b/>
                <w:color w:val="000000"/>
                <w:lang w:val="en-US"/>
              </w:rPr>
            </w:pPr>
            <w:r w:rsidRPr="004F7E53">
              <w:rPr>
                <w:rFonts w:ascii="Times New Roman" w:hAnsi="Times New Roman"/>
                <w:b/>
                <w:color w:val="000000"/>
                <w:lang w:val="en-US"/>
              </w:rPr>
              <w:t>INT 4</w:t>
            </w:r>
          </w:p>
        </w:tc>
        <w:tc>
          <w:tcPr>
            <w:tcW w:w="122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,698</w:t>
            </w:r>
          </w:p>
        </w:tc>
        <w:tc>
          <w:tcPr>
            <w:tcW w:w="1418"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4F7E53"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,677</w:t>
            </w:r>
          </w:p>
        </w:tc>
        <w:tc>
          <w:tcPr>
            <w:tcW w:w="1417"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D27777"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4F7E53">
              <w:rPr>
                <w:rFonts w:ascii="Times New Roman" w:hAnsi="Times New Roman"/>
                <w:color w:val="000000"/>
                <w:lang w:val="en-US"/>
              </w:rPr>
              <w:t>1,0</w:t>
            </w:r>
            <w:r w:rsidRPr="00D27777">
              <w:rPr>
                <w:rFonts w:ascii="Times New Roman" w:hAnsi="Times New Roman"/>
                <w:color w:val="000000"/>
                <w:lang w:val="en-US"/>
              </w:rPr>
              <w:t>00</w:t>
            </w:r>
          </w:p>
        </w:tc>
        <w:tc>
          <w:tcPr>
            <w:tcW w:w="1242"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D27777" w:rsidRDefault="00341A4A" w:rsidP="0065759F">
            <w:pPr>
              <w:autoSpaceDE w:val="0"/>
              <w:autoSpaceDN w:val="0"/>
              <w:adjustRightInd w:val="0"/>
              <w:spacing w:after="0" w:line="320" w:lineRule="atLeast"/>
              <w:ind w:left="60" w:right="60"/>
              <w:jc w:val="center"/>
              <w:rPr>
                <w:rFonts w:ascii="Times New Roman" w:hAnsi="Times New Roman"/>
                <w:color w:val="000000"/>
                <w:lang w:val="en-US"/>
              </w:rPr>
            </w:pPr>
            <w:r w:rsidRPr="00D27777">
              <w:rPr>
                <w:rFonts w:ascii="Times New Roman" w:hAnsi="Times New Roman"/>
                <w:color w:val="000000"/>
                <w:lang w:val="en-US"/>
              </w:rPr>
              <w:t>,480</w:t>
            </w:r>
          </w:p>
        </w:tc>
        <w:tc>
          <w:tcPr>
            <w:tcW w:w="1157" w:type="dxa"/>
            <w:tcBorders>
              <w:top w:val="single" w:sz="8" w:space="0" w:color="000000"/>
              <w:left w:val="single" w:sz="12" w:space="0" w:color="000000"/>
              <w:bottom w:val="single" w:sz="8" w:space="0" w:color="000000"/>
              <w:right w:val="nil"/>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D27777">
              <w:rPr>
                <w:rFonts w:ascii="Times New Roman" w:hAnsi="Times New Roman"/>
                <w:color w:val="000000"/>
                <w:lang w:val="en-US"/>
              </w:rPr>
              <w:t>,</w:t>
            </w:r>
            <w:r w:rsidRPr="004F066D">
              <w:rPr>
                <w:rFonts w:ascii="Times New Roman" w:hAnsi="Times New Roman"/>
                <w:color w:val="000000"/>
              </w:rPr>
              <w:t>468</w:t>
            </w:r>
          </w:p>
        </w:tc>
      </w:tr>
      <w:tr w:rsidR="00341A4A" w:rsidRPr="004F066D" w:rsidTr="00B54C1A">
        <w:trPr>
          <w:cantSplit/>
          <w:jc w:val="center"/>
        </w:trPr>
        <w:tc>
          <w:tcPr>
            <w:tcW w:w="1276" w:type="dxa"/>
            <w:tcBorders>
              <w:top w:val="single" w:sz="8" w:space="0" w:color="000000"/>
              <w:left w:val="nil"/>
              <w:bottom w:val="single" w:sz="8"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9E4CD7">
              <w:rPr>
                <w:rFonts w:ascii="Times New Roman" w:hAnsi="Times New Roman"/>
                <w:b/>
                <w:color w:val="000000"/>
              </w:rPr>
              <w:t>INT 5</w:t>
            </w:r>
          </w:p>
        </w:tc>
        <w:tc>
          <w:tcPr>
            <w:tcW w:w="1229"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,488</w:t>
            </w:r>
          </w:p>
        </w:tc>
        <w:tc>
          <w:tcPr>
            <w:tcW w:w="1418"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,479</w:t>
            </w:r>
          </w:p>
        </w:tc>
        <w:tc>
          <w:tcPr>
            <w:tcW w:w="1417"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,480</w:t>
            </w:r>
          </w:p>
        </w:tc>
        <w:tc>
          <w:tcPr>
            <w:tcW w:w="1242" w:type="dxa"/>
            <w:tcBorders>
              <w:top w:val="single" w:sz="8" w:space="0" w:color="000000"/>
              <w:left w:val="single" w:sz="12" w:space="0" w:color="000000"/>
              <w:bottom w:val="single" w:sz="8"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1,000</w:t>
            </w:r>
          </w:p>
        </w:tc>
        <w:tc>
          <w:tcPr>
            <w:tcW w:w="1157" w:type="dxa"/>
            <w:tcBorders>
              <w:top w:val="single" w:sz="8" w:space="0" w:color="000000"/>
              <w:left w:val="single" w:sz="12" w:space="0" w:color="000000"/>
              <w:bottom w:val="single" w:sz="8" w:space="0" w:color="000000"/>
              <w:right w:val="nil"/>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,758</w:t>
            </w:r>
          </w:p>
        </w:tc>
      </w:tr>
      <w:tr w:rsidR="00341A4A" w:rsidRPr="004F066D" w:rsidTr="00B54C1A">
        <w:trPr>
          <w:cantSplit/>
          <w:jc w:val="center"/>
        </w:trPr>
        <w:tc>
          <w:tcPr>
            <w:tcW w:w="1276" w:type="dxa"/>
            <w:tcBorders>
              <w:top w:val="single" w:sz="8" w:space="0" w:color="000000"/>
              <w:left w:val="nil"/>
              <w:bottom w:val="single" w:sz="12"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b/>
                <w:color w:val="000000"/>
              </w:rPr>
            </w:pPr>
            <w:r w:rsidRPr="009E4CD7">
              <w:rPr>
                <w:rFonts w:ascii="Times New Roman" w:hAnsi="Times New Roman"/>
                <w:b/>
                <w:color w:val="000000"/>
              </w:rPr>
              <w:t>INT 6</w:t>
            </w:r>
          </w:p>
        </w:tc>
        <w:tc>
          <w:tcPr>
            <w:tcW w:w="1229"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,490</w:t>
            </w:r>
          </w:p>
        </w:tc>
        <w:tc>
          <w:tcPr>
            <w:tcW w:w="1418"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,515</w:t>
            </w:r>
          </w:p>
        </w:tc>
        <w:tc>
          <w:tcPr>
            <w:tcW w:w="1417"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,468</w:t>
            </w:r>
          </w:p>
        </w:tc>
        <w:tc>
          <w:tcPr>
            <w:tcW w:w="1242" w:type="dxa"/>
            <w:tcBorders>
              <w:top w:val="single" w:sz="8" w:space="0" w:color="000000"/>
              <w:left w:val="single" w:sz="12" w:space="0" w:color="000000"/>
              <w:bottom w:val="single" w:sz="12" w:space="0" w:color="000000"/>
              <w:right w:val="single" w:sz="12" w:space="0" w:color="000000"/>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,758</w:t>
            </w:r>
          </w:p>
        </w:tc>
        <w:tc>
          <w:tcPr>
            <w:tcW w:w="1157" w:type="dxa"/>
            <w:tcBorders>
              <w:top w:val="single" w:sz="8" w:space="0" w:color="000000"/>
              <w:left w:val="single" w:sz="12" w:space="0" w:color="000000"/>
              <w:bottom w:val="single" w:sz="12" w:space="0" w:color="000000"/>
              <w:right w:val="nil"/>
            </w:tcBorders>
            <w:shd w:val="clear" w:color="auto" w:fill="FFFFFF"/>
            <w:vAlign w:val="center"/>
          </w:tcPr>
          <w:p w:rsidR="00341A4A" w:rsidRPr="004F066D" w:rsidRDefault="00341A4A" w:rsidP="0065759F">
            <w:pPr>
              <w:autoSpaceDE w:val="0"/>
              <w:autoSpaceDN w:val="0"/>
              <w:adjustRightInd w:val="0"/>
              <w:spacing w:after="0" w:line="320" w:lineRule="atLeast"/>
              <w:ind w:left="60" w:right="60"/>
              <w:jc w:val="center"/>
              <w:rPr>
                <w:rFonts w:ascii="Times New Roman" w:hAnsi="Times New Roman"/>
                <w:color w:val="000000"/>
              </w:rPr>
            </w:pPr>
            <w:r w:rsidRPr="004F066D">
              <w:rPr>
                <w:rFonts w:ascii="Times New Roman" w:hAnsi="Times New Roman"/>
                <w:color w:val="000000"/>
              </w:rPr>
              <w:t>1,000</w:t>
            </w:r>
          </w:p>
        </w:tc>
      </w:tr>
    </w:tbl>
    <w:p w:rsidR="00341A4A" w:rsidRPr="004F066D" w:rsidRDefault="00341A4A" w:rsidP="00341A4A">
      <w:pPr>
        <w:autoSpaceDE w:val="0"/>
        <w:autoSpaceDN w:val="0"/>
        <w:adjustRightInd w:val="0"/>
        <w:spacing w:after="0" w:line="400" w:lineRule="atLeast"/>
        <w:jc w:val="center"/>
        <w:rPr>
          <w:rFonts w:ascii="Times New Roman" w:hAnsi="Times New Roman"/>
          <w:sz w:val="16"/>
          <w:szCs w:val="16"/>
        </w:rPr>
      </w:pPr>
      <w:r>
        <w:rPr>
          <w:rFonts w:ascii="Times New Roman" w:hAnsi="Times New Roman"/>
          <w:sz w:val="16"/>
          <w:szCs w:val="16"/>
        </w:rPr>
        <w:t xml:space="preserve">FONTE: ELABORAÇÃO PRÓPRIA </w:t>
      </w:r>
    </w:p>
    <w:p w:rsidR="00341A4A" w:rsidRPr="00450E35" w:rsidRDefault="00341A4A" w:rsidP="00341A4A">
      <w:pPr>
        <w:autoSpaceDE w:val="0"/>
        <w:autoSpaceDN w:val="0"/>
        <w:adjustRightInd w:val="0"/>
        <w:spacing w:after="0" w:line="400" w:lineRule="atLeast"/>
        <w:rPr>
          <w:rFonts w:ascii="Times New Roman" w:hAnsi="Times New Roman"/>
          <w:sz w:val="16"/>
          <w:szCs w:val="16"/>
        </w:rPr>
      </w:pPr>
    </w:p>
    <w:p w:rsidR="00341A4A" w:rsidRDefault="00341A4A" w:rsidP="00341A4A">
      <w:pPr>
        <w:autoSpaceDE w:val="0"/>
        <w:autoSpaceDN w:val="0"/>
        <w:adjustRightInd w:val="0"/>
        <w:spacing w:line="360" w:lineRule="auto"/>
        <w:jc w:val="both"/>
        <w:rPr>
          <w:rFonts w:ascii="Times New Roman" w:hAnsi="Times New Roman"/>
          <w:color w:val="000000"/>
          <w:sz w:val="24"/>
          <w:szCs w:val="24"/>
        </w:rPr>
      </w:pPr>
      <w:r w:rsidRPr="0069157B">
        <w:rPr>
          <w:rFonts w:ascii="Times New Roman" w:hAnsi="Times New Roman"/>
          <w:color w:val="000000"/>
          <w:sz w:val="24"/>
          <w:szCs w:val="24"/>
        </w:rPr>
        <w:t>Os resultados permitem-nos concluir que todas as escalas têm adequada consistência interna, pelo que todos os seus itens foram mantidos nas análises estatísticas subsequentes.</w:t>
      </w:r>
    </w:p>
    <w:p w:rsidR="00B54C1A" w:rsidRPr="006E27AF" w:rsidRDefault="00B54C1A" w:rsidP="00341A4A">
      <w:pPr>
        <w:autoSpaceDE w:val="0"/>
        <w:autoSpaceDN w:val="0"/>
        <w:adjustRightInd w:val="0"/>
        <w:spacing w:line="360" w:lineRule="auto"/>
        <w:jc w:val="both"/>
        <w:rPr>
          <w:rFonts w:ascii="Times New Roman" w:hAnsi="Times New Roman"/>
          <w:color w:val="000000"/>
          <w:sz w:val="16"/>
          <w:szCs w:val="16"/>
        </w:rPr>
      </w:pPr>
    </w:p>
    <w:p w:rsidR="00341A4A" w:rsidRPr="00D27777" w:rsidRDefault="00341A4A" w:rsidP="00822FF4">
      <w:pPr>
        <w:pStyle w:val="PargrafodaLista"/>
        <w:numPr>
          <w:ilvl w:val="1"/>
          <w:numId w:val="22"/>
        </w:numPr>
        <w:spacing w:before="240" w:after="240" w:line="360" w:lineRule="auto"/>
        <w:jc w:val="both"/>
        <w:rPr>
          <w:rFonts w:ascii="Times New Roman" w:hAnsi="Times New Roman"/>
          <w:b/>
          <w:sz w:val="24"/>
          <w:szCs w:val="24"/>
        </w:rPr>
      </w:pPr>
      <w:r w:rsidRPr="004F7E53">
        <w:rPr>
          <w:rFonts w:ascii="Times New Roman" w:hAnsi="Times New Roman"/>
          <w:b/>
          <w:sz w:val="24"/>
          <w:szCs w:val="24"/>
        </w:rPr>
        <w:t>Análise de regressão linear simples</w:t>
      </w:r>
    </w:p>
    <w:p w:rsidR="00341A4A" w:rsidRPr="0069157B" w:rsidRDefault="00341A4A" w:rsidP="00341A4A">
      <w:pPr>
        <w:spacing w:after="0" w:line="360" w:lineRule="auto"/>
        <w:jc w:val="both"/>
        <w:rPr>
          <w:rFonts w:ascii="Times New Roman" w:hAnsi="Times New Roman"/>
          <w:sz w:val="24"/>
          <w:szCs w:val="24"/>
        </w:rPr>
      </w:pPr>
      <w:r w:rsidRPr="0069157B">
        <w:rPr>
          <w:rFonts w:ascii="Times New Roman" w:hAnsi="Times New Roman"/>
          <w:sz w:val="24"/>
          <w:szCs w:val="24"/>
        </w:rPr>
        <w:t>A regress</w:t>
      </w:r>
      <w:r>
        <w:rPr>
          <w:rFonts w:ascii="Times New Roman" w:hAnsi="Times New Roman"/>
          <w:sz w:val="24"/>
          <w:szCs w:val="24"/>
        </w:rPr>
        <w:t>ão linear, como referem Bryman &amp;</w:t>
      </w:r>
      <w:r w:rsidRPr="0069157B">
        <w:rPr>
          <w:rFonts w:ascii="Times New Roman" w:hAnsi="Times New Roman"/>
          <w:sz w:val="24"/>
          <w:szCs w:val="24"/>
        </w:rPr>
        <w:t xml:space="preserve"> Cramer (</w:t>
      </w:r>
      <w:r w:rsidRPr="0069157B">
        <w:rPr>
          <w:rFonts w:ascii="Times New Roman" w:hAnsi="Times New Roman"/>
          <w:i/>
          <w:sz w:val="24"/>
          <w:szCs w:val="24"/>
        </w:rPr>
        <w:t>cit.in</w:t>
      </w:r>
      <w:r w:rsidRPr="0069157B">
        <w:rPr>
          <w:rFonts w:ascii="Times New Roman" w:hAnsi="Times New Roman"/>
          <w:sz w:val="24"/>
          <w:szCs w:val="24"/>
        </w:rPr>
        <w:t xml:space="preserve"> Maroco, 2003) é um </w:t>
      </w:r>
      <w:r w:rsidR="00676D8A" w:rsidRPr="0069157B">
        <w:rPr>
          <w:rFonts w:ascii="Times New Roman" w:hAnsi="Times New Roman"/>
          <w:sz w:val="24"/>
          <w:szCs w:val="24"/>
        </w:rPr>
        <w:t>eficaz</w:t>
      </w:r>
      <w:r w:rsidRPr="0069157B">
        <w:rPr>
          <w:rFonts w:ascii="Times New Roman" w:hAnsi="Times New Roman"/>
          <w:sz w:val="24"/>
          <w:szCs w:val="24"/>
        </w:rPr>
        <w:t xml:space="preserve"> instrumento para </w:t>
      </w:r>
      <w:r w:rsidR="00676D8A" w:rsidRPr="0069157B">
        <w:rPr>
          <w:rFonts w:ascii="Times New Roman" w:hAnsi="Times New Roman"/>
          <w:sz w:val="24"/>
          <w:szCs w:val="24"/>
        </w:rPr>
        <w:t>sintetizar</w:t>
      </w:r>
      <w:r w:rsidRPr="0069157B">
        <w:rPr>
          <w:rFonts w:ascii="Times New Roman" w:hAnsi="Times New Roman"/>
          <w:sz w:val="24"/>
          <w:szCs w:val="24"/>
        </w:rPr>
        <w:t xml:space="preserve"> a natureza da associação entre variáveis e para fazer previsões acerca dos valores da variável dependente.</w:t>
      </w:r>
    </w:p>
    <w:p w:rsidR="00341A4A" w:rsidRPr="0069157B" w:rsidRDefault="00341A4A" w:rsidP="00341A4A">
      <w:pPr>
        <w:autoSpaceDE w:val="0"/>
        <w:autoSpaceDN w:val="0"/>
        <w:adjustRightInd w:val="0"/>
        <w:spacing w:after="0" w:line="360" w:lineRule="auto"/>
        <w:jc w:val="both"/>
        <w:rPr>
          <w:rFonts w:ascii="Times New Roman" w:hAnsi="Times New Roman"/>
          <w:color w:val="000000"/>
          <w:sz w:val="24"/>
          <w:szCs w:val="24"/>
        </w:rPr>
      </w:pPr>
      <w:r w:rsidRPr="0069157B">
        <w:rPr>
          <w:rFonts w:ascii="Times New Roman" w:hAnsi="Times New Roman"/>
          <w:color w:val="000000"/>
          <w:sz w:val="24"/>
          <w:szCs w:val="24"/>
        </w:rPr>
        <w:t>Na regressão l</w:t>
      </w:r>
      <w:r w:rsidR="00676D8A">
        <w:rPr>
          <w:rFonts w:ascii="Times New Roman" w:hAnsi="Times New Roman"/>
          <w:color w:val="000000"/>
          <w:sz w:val="24"/>
          <w:szCs w:val="24"/>
        </w:rPr>
        <w:t>inear simples, o obje</w:t>
      </w:r>
      <w:r w:rsidRPr="0069157B">
        <w:rPr>
          <w:rFonts w:ascii="Times New Roman" w:hAnsi="Times New Roman"/>
          <w:color w:val="000000"/>
          <w:sz w:val="24"/>
          <w:szCs w:val="24"/>
        </w:rPr>
        <w:t xml:space="preserve">tivo é </w:t>
      </w:r>
      <w:r w:rsidR="00676D8A" w:rsidRPr="0069157B">
        <w:rPr>
          <w:rFonts w:ascii="Times New Roman" w:hAnsi="Times New Roman"/>
          <w:color w:val="000000"/>
          <w:sz w:val="24"/>
          <w:szCs w:val="24"/>
        </w:rPr>
        <w:t>resumir</w:t>
      </w:r>
      <w:r w:rsidRPr="0069157B">
        <w:rPr>
          <w:rFonts w:ascii="Times New Roman" w:hAnsi="Times New Roman"/>
          <w:color w:val="000000"/>
          <w:sz w:val="24"/>
          <w:szCs w:val="24"/>
        </w:rPr>
        <w:t xml:space="preserve"> a associação entre duas variáveis (independente e dependente), </w:t>
      </w:r>
      <w:r w:rsidR="00676D8A" w:rsidRPr="0069157B">
        <w:rPr>
          <w:rFonts w:ascii="Times New Roman" w:hAnsi="Times New Roman"/>
          <w:color w:val="000000"/>
          <w:sz w:val="24"/>
          <w:szCs w:val="24"/>
        </w:rPr>
        <w:t>originando</w:t>
      </w:r>
      <w:r w:rsidR="00676D8A">
        <w:rPr>
          <w:rFonts w:ascii="Times New Roman" w:hAnsi="Times New Roman"/>
          <w:color w:val="000000"/>
          <w:sz w:val="24"/>
          <w:szCs w:val="24"/>
        </w:rPr>
        <w:t xml:space="preserve"> uma re</w:t>
      </w:r>
      <w:r w:rsidRPr="0069157B">
        <w:rPr>
          <w:rFonts w:ascii="Times New Roman" w:hAnsi="Times New Roman"/>
          <w:color w:val="000000"/>
          <w:sz w:val="24"/>
          <w:szCs w:val="24"/>
        </w:rPr>
        <w:t xml:space="preserve">ta de regressão que se aproxime dos dados recolhidos. </w:t>
      </w:r>
    </w:p>
    <w:p w:rsidR="00341A4A" w:rsidRPr="0069157B" w:rsidRDefault="00341A4A" w:rsidP="00341A4A">
      <w:pPr>
        <w:spacing w:after="0" w:line="360" w:lineRule="auto"/>
        <w:jc w:val="both"/>
        <w:rPr>
          <w:rFonts w:ascii="Times New Roman" w:hAnsi="Times New Roman"/>
          <w:sz w:val="24"/>
          <w:szCs w:val="24"/>
        </w:rPr>
      </w:pPr>
      <w:r w:rsidRPr="0069157B">
        <w:rPr>
          <w:rFonts w:ascii="Times New Roman" w:hAnsi="Times New Roman"/>
          <w:sz w:val="24"/>
          <w:szCs w:val="24"/>
        </w:rPr>
        <w:t>Na regressão linear múltipla, o modelo integra mais do que uma variável independente.</w:t>
      </w:r>
    </w:p>
    <w:p w:rsidR="00341A4A" w:rsidRPr="0069157B" w:rsidRDefault="00341A4A" w:rsidP="00341A4A">
      <w:pPr>
        <w:autoSpaceDE w:val="0"/>
        <w:autoSpaceDN w:val="0"/>
        <w:adjustRightInd w:val="0"/>
        <w:spacing w:after="0" w:line="360" w:lineRule="auto"/>
        <w:jc w:val="both"/>
        <w:rPr>
          <w:rFonts w:ascii="Times New Roman" w:hAnsi="Times New Roman"/>
          <w:sz w:val="24"/>
          <w:szCs w:val="24"/>
        </w:rPr>
      </w:pPr>
      <w:r w:rsidRPr="0069157B">
        <w:rPr>
          <w:rFonts w:ascii="Times New Roman" w:hAnsi="Times New Roman"/>
          <w:sz w:val="24"/>
          <w:szCs w:val="24"/>
        </w:rPr>
        <w:t xml:space="preserve">A adequação do modelo de predição pode ser </w:t>
      </w:r>
      <w:r w:rsidR="00676D8A">
        <w:rPr>
          <w:rFonts w:ascii="Times New Roman" w:hAnsi="Times New Roman"/>
          <w:sz w:val="24"/>
          <w:szCs w:val="24"/>
        </w:rPr>
        <w:t>examinado</w:t>
      </w:r>
      <w:r w:rsidRPr="0069157B">
        <w:rPr>
          <w:rFonts w:ascii="Times New Roman" w:hAnsi="Times New Roman"/>
          <w:sz w:val="24"/>
          <w:szCs w:val="24"/>
        </w:rPr>
        <w:t xml:space="preserve"> através de testes de inferência estatística, destacando-se o teste F e teste t. </w:t>
      </w:r>
    </w:p>
    <w:p w:rsidR="00341A4A" w:rsidRPr="0069157B" w:rsidRDefault="00341A4A" w:rsidP="00341A4A">
      <w:pPr>
        <w:autoSpaceDE w:val="0"/>
        <w:autoSpaceDN w:val="0"/>
        <w:adjustRightInd w:val="0"/>
        <w:spacing w:after="0" w:line="360" w:lineRule="auto"/>
        <w:jc w:val="both"/>
        <w:rPr>
          <w:rFonts w:ascii="Times New Roman" w:hAnsi="Times New Roman"/>
          <w:sz w:val="24"/>
          <w:szCs w:val="24"/>
        </w:rPr>
      </w:pPr>
      <w:r w:rsidRPr="0069157B">
        <w:rPr>
          <w:rFonts w:ascii="Times New Roman" w:hAnsi="Times New Roman"/>
          <w:sz w:val="24"/>
          <w:szCs w:val="24"/>
        </w:rPr>
        <w:lastRenderedPageBreak/>
        <w:t xml:space="preserve">O teste F </w:t>
      </w:r>
      <w:r w:rsidR="00676D8A" w:rsidRPr="0069157B">
        <w:rPr>
          <w:rFonts w:ascii="Times New Roman" w:hAnsi="Times New Roman"/>
          <w:sz w:val="24"/>
          <w:szCs w:val="24"/>
        </w:rPr>
        <w:t>ambiciona</w:t>
      </w:r>
      <w:r w:rsidRPr="0069157B">
        <w:rPr>
          <w:rFonts w:ascii="Times New Roman" w:hAnsi="Times New Roman"/>
          <w:sz w:val="24"/>
          <w:szCs w:val="24"/>
        </w:rPr>
        <w:t xml:space="preserve"> validar globalmente o modelo, testando a hipótese de o coeficiente de determinação (R²) ser nulo. Se o nível de significância for inferior ao nível </w:t>
      </w:r>
      <w:r w:rsidR="00676D8A">
        <w:rPr>
          <w:rFonts w:ascii="Times New Roman" w:hAnsi="Times New Roman"/>
          <w:sz w:val="24"/>
          <w:szCs w:val="24"/>
        </w:rPr>
        <w:t xml:space="preserve">0,05 adotado pelo investigador </w:t>
      </w:r>
      <w:r w:rsidRPr="0069157B">
        <w:rPr>
          <w:rFonts w:ascii="Times New Roman" w:hAnsi="Times New Roman"/>
          <w:sz w:val="24"/>
          <w:szCs w:val="24"/>
        </w:rPr>
        <w:t xml:space="preserve">rejeita-se a hipótese nula, ou seja, a regressão faz sentido porque as variáveis estão significativamente correlacionadas. </w:t>
      </w:r>
    </w:p>
    <w:p w:rsidR="00341A4A" w:rsidRDefault="00341A4A" w:rsidP="00341A4A">
      <w:pPr>
        <w:spacing w:after="0" w:line="360" w:lineRule="auto"/>
        <w:jc w:val="both"/>
        <w:rPr>
          <w:rFonts w:ascii="Times New Roman" w:hAnsi="Times New Roman"/>
          <w:sz w:val="24"/>
          <w:szCs w:val="24"/>
        </w:rPr>
      </w:pPr>
      <w:r w:rsidRPr="0069157B">
        <w:rPr>
          <w:rFonts w:ascii="Times New Roman" w:hAnsi="Times New Roman"/>
          <w:sz w:val="24"/>
          <w:szCs w:val="24"/>
        </w:rPr>
        <w:t xml:space="preserve">O teste t </w:t>
      </w:r>
      <w:r w:rsidR="00624737" w:rsidRPr="0069157B">
        <w:rPr>
          <w:rFonts w:ascii="Times New Roman" w:hAnsi="Times New Roman"/>
          <w:sz w:val="24"/>
          <w:szCs w:val="24"/>
        </w:rPr>
        <w:t>afere</w:t>
      </w:r>
      <w:r w:rsidRPr="0069157B">
        <w:rPr>
          <w:rFonts w:ascii="Times New Roman" w:hAnsi="Times New Roman"/>
          <w:sz w:val="24"/>
          <w:szCs w:val="24"/>
        </w:rPr>
        <w:t xml:space="preserve"> a </w:t>
      </w:r>
      <w:r>
        <w:rPr>
          <w:rFonts w:ascii="Times New Roman" w:hAnsi="Times New Roman"/>
          <w:sz w:val="24"/>
          <w:szCs w:val="24"/>
        </w:rPr>
        <w:t>nulidade dos coeficientes da re</w:t>
      </w:r>
      <w:r w:rsidRPr="0069157B">
        <w:rPr>
          <w:rFonts w:ascii="Times New Roman" w:hAnsi="Times New Roman"/>
          <w:sz w:val="24"/>
          <w:szCs w:val="24"/>
        </w:rPr>
        <w:t xml:space="preserve">ta de regressão. </w:t>
      </w:r>
      <w:r>
        <w:rPr>
          <w:rFonts w:ascii="Times New Roman" w:hAnsi="Times New Roman"/>
          <w:sz w:val="24"/>
          <w:szCs w:val="24"/>
        </w:rPr>
        <w:t xml:space="preserve">Considerando um nível de significância de 0,05, se o módulo do valor t for superior a 1,96, rejeita-se a hipótese nula, </w:t>
      </w:r>
      <w:r w:rsidRPr="0069157B">
        <w:rPr>
          <w:rFonts w:ascii="Times New Roman" w:hAnsi="Times New Roman"/>
          <w:sz w:val="24"/>
          <w:szCs w:val="24"/>
        </w:rPr>
        <w:t>isto é, conclui-se que os parâmetros do modelo são significativamente diferentes de zero.</w:t>
      </w:r>
      <w:r w:rsidR="0093531B">
        <w:rPr>
          <w:rFonts w:ascii="Times New Roman" w:hAnsi="Times New Roman"/>
          <w:sz w:val="24"/>
          <w:szCs w:val="24"/>
        </w:rPr>
        <w:t xml:space="preserve"> É de referir que as hipóteses H3 e H7 não foram testadas visto que se procedeu à sua eliminação por não preencherem os requisitos necessários. </w:t>
      </w:r>
    </w:p>
    <w:p w:rsidR="00341A4A" w:rsidRPr="008B0EA1" w:rsidRDefault="00341A4A" w:rsidP="00341A4A">
      <w:pPr>
        <w:spacing w:after="0" w:line="360" w:lineRule="auto"/>
        <w:jc w:val="both"/>
        <w:rPr>
          <w:rFonts w:ascii="Times New Roman" w:hAnsi="Times New Roman"/>
          <w:sz w:val="24"/>
          <w:szCs w:val="24"/>
        </w:rPr>
      </w:pPr>
    </w:p>
    <w:p w:rsidR="00341A4A" w:rsidRDefault="00341A4A" w:rsidP="00341A4A">
      <w:pPr>
        <w:spacing w:after="0" w:line="360" w:lineRule="auto"/>
        <w:jc w:val="both"/>
        <w:rPr>
          <w:rFonts w:ascii="Times New Roman" w:hAnsi="Times New Roman"/>
          <w:b/>
          <w:sz w:val="24"/>
          <w:szCs w:val="24"/>
        </w:rPr>
      </w:pPr>
      <w:r>
        <w:rPr>
          <w:rFonts w:ascii="Times New Roman" w:hAnsi="Times New Roman"/>
          <w:b/>
          <w:sz w:val="24"/>
          <w:szCs w:val="24"/>
        </w:rPr>
        <w:t>5.7</w:t>
      </w:r>
      <w:r w:rsidRPr="009A6E6D">
        <w:rPr>
          <w:rFonts w:ascii="Times New Roman" w:hAnsi="Times New Roman"/>
          <w:b/>
          <w:sz w:val="24"/>
          <w:szCs w:val="24"/>
        </w:rPr>
        <w:t>.1</w:t>
      </w:r>
      <w:r>
        <w:rPr>
          <w:rFonts w:ascii="Times New Roman" w:hAnsi="Times New Roman"/>
          <w:b/>
          <w:sz w:val="24"/>
          <w:szCs w:val="24"/>
        </w:rPr>
        <w:t>.</w:t>
      </w:r>
      <w:r w:rsidRPr="009A6E6D">
        <w:rPr>
          <w:rFonts w:ascii="Times New Roman" w:hAnsi="Times New Roman"/>
          <w:b/>
          <w:sz w:val="24"/>
          <w:szCs w:val="24"/>
        </w:rPr>
        <w:t xml:space="preserve"> Influência da</w:t>
      </w:r>
      <w:r>
        <w:rPr>
          <w:rFonts w:ascii="Times New Roman" w:hAnsi="Times New Roman"/>
          <w:b/>
          <w:sz w:val="24"/>
          <w:szCs w:val="24"/>
        </w:rPr>
        <w:t xml:space="preserve">s crenças </w:t>
      </w:r>
      <w:r w:rsidRPr="00DB034C">
        <w:rPr>
          <w:rFonts w:ascii="Times New Roman" w:hAnsi="Times New Roman"/>
          <w:b/>
          <w:sz w:val="24"/>
          <w:szCs w:val="24"/>
        </w:rPr>
        <w:t>compor</w:t>
      </w:r>
      <w:r>
        <w:rPr>
          <w:rFonts w:ascii="Times New Roman" w:hAnsi="Times New Roman"/>
          <w:b/>
          <w:sz w:val="24"/>
          <w:szCs w:val="24"/>
        </w:rPr>
        <w:t>tamentais na atitude em relação</w:t>
      </w:r>
      <w:r w:rsidRPr="00DB034C">
        <w:rPr>
          <w:rFonts w:ascii="Times New Roman" w:hAnsi="Times New Roman"/>
          <w:b/>
          <w:sz w:val="24"/>
          <w:szCs w:val="24"/>
        </w:rPr>
        <w:t xml:space="preserve"> à ut</w:t>
      </w:r>
      <w:r w:rsidR="00624737">
        <w:rPr>
          <w:rFonts w:ascii="Times New Roman" w:hAnsi="Times New Roman"/>
          <w:b/>
          <w:sz w:val="24"/>
          <w:szCs w:val="24"/>
        </w:rPr>
        <w:t>ilização de Bibliotecas</w:t>
      </w:r>
      <w:r w:rsidRPr="00DB034C">
        <w:rPr>
          <w:rFonts w:ascii="Times New Roman" w:hAnsi="Times New Roman"/>
          <w:b/>
          <w:sz w:val="24"/>
          <w:szCs w:val="24"/>
        </w:rPr>
        <w:t>.</w:t>
      </w:r>
    </w:p>
    <w:p w:rsidR="00341A4A" w:rsidRDefault="00341A4A" w:rsidP="00341A4A">
      <w:pPr>
        <w:spacing w:after="0" w:line="360" w:lineRule="auto"/>
        <w:jc w:val="both"/>
        <w:rPr>
          <w:rFonts w:ascii="Times New Roman" w:hAnsi="Times New Roman"/>
          <w:sz w:val="24"/>
          <w:szCs w:val="24"/>
        </w:rPr>
      </w:pPr>
    </w:p>
    <w:p w:rsidR="00341A4A" w:rsidRPr="0069157B" w:rsidRDefault="00341A4A" w:rsidP="00341A4A">
      <w:pPr>
        <w:spacing w:after="0" w:line="360" w:lineRule="auto"/>
        <w:jc w:val="both"/>
        <w:rPr>
          <w:rFonts w:ascii="Times New Roman" w:hAnsi="Times New Roman"/>
          <w:sz w:val="24"/>
          <w:szCs w:val="24"/>
        </w:rPr>
      </w:pPr>
      <w:r w:rsidRPr="0069157B">
        <w:rPr>
          <w:rFonts w:ascii="Times New Roman" w:hAnsi="Times New Roman"/>
          <w:sz w:val="24"/>
          <w:szCs w:val="24"/>
        </w:rPr>
        <w:t>A</w:t>
      </w:r>
      <w:r>
        <w:rPr>
          <w:rFonts w:ascii="Times New Roman" w:hAnsi="Times New Roman"/>
          <w:sz w:val="24"/>
          <w:szCs w:val="24"/>
        </w:rPr>
        <w:t>s crenças comportamentais tê</w:t>
      </w:r>
      <w:r w:rsidRPr="0069157B">
        <w:rPr>
          <w:rFonts w:ascii="Times New Roman" w:hAnsi="Times New Roman"/>
          <w:sz w:val="24"/>
          <w:szCs w:val="24"/>
        </w:rPr>
        <w:t xml:space="preserve">m uma influência positiva e estatisticamente significativa na </w:t>
      </w:r>
      <w:r w:rsidR="0093531B" w:rsidRPr="0093531B">
        <w:rPr>
          <w:rFonts w:ascii="Times New Roman" w:hAnsi="Times New Roman"/>
          <w:sz w:val="24"/>
          <w:szCs w:val="24"/>
        </w:rPr>
        <w:t>atitude em relação à</w:t>
      </w:r>
      <w:r w:rsidRPr="0093531B">
        <w:rPr>
          <w:rFonts w:ascii="Times New Roman" w:hAnsi="Times New Roman"/>
          <w:sz w:val="24"/>
          <w:szCs w:val="24"/>
        </w:rPr>
        <w:t xml:space="preserve"> utilização</w:t>
      </w:r>
      <w:r w:rsidR="0093531B" w:rsidRPr="0093531B">
        <w:rPr>
          <w:rFonts w:ascii="Times New Roman" w:hAnsi="Times New Roman"/>
          <w:sz w:val="24"/>
          <w:szCs w:val="24"/>
        </w:rPr>
        <w:t xml:space="preserve"> de</w:t>
      </w:r>
      <w:r w:rsidRPr="0093531B">
        <w:rPr>
          <w:rFonts w:ascii="Times New Roman" w:hAnsi="Times New Roman"/>
          <w:sz w:val="24"/>
          <w:szCs w:val="24"/>
        </w:rPr>
        <w:t xml:space="preserve"> </w:t>
      </w:r>
      <w:r w:rsidR="0093531B" w:rsidRPr="0093531B">
        <w:rPr>
          <w:rFonts w:ascii="Times New Roman" w:hAnsi="Times New Roman"/>
          <w:sz w:val="24"/>
          <w:szCs w:val="24"/>
        </w:rPr>
        <w:t>bibliotecas</w:t>
      </w:r>
      <w:r w:rsidRPr="0093531B">
        <w:rPr>
          <w:rFonts w:ascii="Times New Roman" w:hAnsi="Times New Roman"/>
          <w:sz w:val="24"/>
          <w:szCs w:val="24"/>
        </w:rPr>
        <w:t xml:space="preserve"> (</w:t>
      </w:r>
      <w:r>
        <w:rPr>
          <w:rFonts w:ascii="Times New Roman" w:hAnsi="Times New Roman"/>
          <w:sz w:val="24"/>
          <w:szCs w:val="24"/>
        </w:rPr>
        <w:t>β=0,523; valor t=18,318</w:t>
      </w:r>
      <w:r w:rsidRPr="0069157B">
        <w:rPr>
          <w:rFonts w:ascii="Times New Roman" w:hAnsi="Times New Roman"/>
          <w:sz w:val="24"/>
          <w:szCs w:val="24"/>
        </w:rPr>
        <w:t xml:space="preserve">), como podemos observar na </w:t>
      </w:r>
      <w:r w:rsidRPr="00BE4CF9">
        <w:rPr>
          <w:rFonts w:ascii="Times New Roman" w:hAnsi="Times New Roman"/>
          <w:sz w:val="24"/>
          <w:szCs w:val="24"/>
        </w:rPr>
        <w:t xml:space="preserve">Tabela </w:t>
      </w:r>
      <w:r w:rsidR="006E27AF">
        <w:rPr>
          <w:rFonts w:ascii="Times New Roman" w:hAnsi="Times New Roman"/>
          <w:sz w:val="24"/>
          <w:szCs w:val="24"/>
        </w:rPr>
        <w:t>5.24</w:t>
      </w:r>
      <w:r>
        <w:rPr>
          <w:rFonts w:ascii="Times New Roman" w:hAnsi="Times New Roman"/>
          <w:sz w:val="24"/>
          <w:szCs w:val="24"/>
        </w:rPr>
        <w:t xml:space="preserve">. Assim, a hipótese H4 </w:t>
      </w:r>
      <w:r w:rsidRPr="0069157B">
        <w:rPr>
          <w:rFonts w:ascii="Times New Roman" w:hAnsi="Times New Roman"/>
          <w:sz w:val="24"/>
          <w:szCs w:val="24"/>
        </w:rPr>
        <w:t>do modelo é aceite.</w:t>
      </w:r>
    </w:p>
    <w:p w:rsidR="00341A4A" w:rsidRDefault="00341A4A" w:rsidP="0093531B">
      <w:pPr>
        <w:spacing w:after="0" w:line="360" w:lineRule="auto"/>
        <w:jc w:val="both"/>
        <w:rPr>
          <w:rFonts w:ascii="Times New Roman" w:hAnsi="Times New Roman"/>
          <w:sz w:val="24"/>
          <w:szCs w:val="24"/>
        </w:rPr>
      </w:pPr>
      <w:r w:rsidRPr="0069157B">
        <w:rPr>
          <w:rFonts w:ascii="Times New Roman" w:hAnsi="Times New Roman"/>
          <w:sz w:val="24"/>
          <w:szCs w:val="24"/>
        </w:rPr>
        <w:t xml:space="preserve">A </w:t>
      </w:r>
      <w:r>
        <w:rPr>
          <w:rFonts w:ascii="Times New Roman" w:hAnsi="Times New Roman"/>
          <w:sz w:val="24"/>
          <w:szCs w:val="24"/>
        </w:rPr>
        <w:t>atitude em relaç</w:t>
      </w:r>
      <w:r w:rsidR="00D66B23">
        <w:rPr>
          <w:rFonts w:ascii="Times New Roman" w:hAnsi="Times New Roman"/>
          <w:sz w:val="24"/>
          <w:szCs w:val="24"/>
        </w:rPr>
        <w:t>ão à utilização de bibliotecas</w:t>
      </w:r>
      <w:r>
        <w:rPr>
          <w:rFonts w:ascii="Times New Roman" w:hAnsi="Times New Roman"/>
          <w:sz w:val="24"/>
          <w:szCs w:val="24"/>
        </w:rPr>
        <w:t xml:space="preserve"> é explicada em 27,3</w:t>
      </w:r>
      <w:r w:rsidRPr="0069157B">
        <w:rPr>
          <w:rFonts w:ascii="Times New Roman" w:hAnsi="Times New Roman"/>
          <w:sz w:val="24"/>
          <w:szCs w:val="24"/>
        </w:rPr>
        <w:t>% pela</w:t>
      </w:r>
      <w:r>
        <w:rPr>
          <w:rFonts w:ascii="Times New Roman" w:hAnsi="Times New Roman"/>
          <w:sz w:val="24"/>
          <w:szCs w:val="24"/>
        </w:rPr>
        <w:t>s</w:t>
      </w:r>
      <w:r w:rsidRPr="0069157B">
        <w:rPr>
          <w:rFonts w:ascii="Times New Roman" w:hAnsi="Times New Roman"/>
          <w:sz w:val="24"/>
          <w:szCs w:val="24"/>
        </w:rPr>
        <w:t xml:space="preserve"> </w:t>
      </w:r>
      <w:r>
        <w:rPr>
          <w:rFonts w:ascii="Times New Roman" w:hAnsi="Times New Roman"/>
          <w:sz w:val="24"/>
          <w:szCs w:val="24"/>
        </w:rPr>
        <w:t>crenças comportamentais</w:t>
      </w:r>
      <w:r w:rsidRPr="0069157B">
        <w:rPr>
          <w:rFonts w:ascii="Times New Roman" w:hAnsi="Times New Roman"/>
          <w:sz w:val="24"/>
          <w:szCs w:val="24"/>
        </w:rPr>
        <w:t>. Segundo os resultados do teste F, atendendo a que o nível de significância obtido é inferior a 0,05, conclui-se que o modelo é adequado para descrever a relação entre as variáveis.</w:t>
      </w:r>
    </w:p>
    <w:p w:rsidR="00B54C1A" w:rsidRDefault="00B54C1A" w:rsidP="00341A4A">
      <w:pPr>
        <w:spacing w:after="0" w:line="252" w:lineRule="auto"/>
        <w:jc w:val="center"/>
        <w:rPr>
          <w:rFonts w:ascii="Times New Roman" w:hAnsi="Times New Roman"/>
          <w:sz w:val="24"/>
          <w:szCs w:val="24"/>
        </w:rPr>
      </w:pPr>
    </w:p>
    <w:p w:rsidR="00341A4A" w:rsidRPr="003A20B5" w:rsidRDefault="00341A4A" w:rsidP="00341A4A">
      <w:pPr>
        <w:spacing w:before="120" w:after="120" w:line="240" w:lineRule="auto"/>
        <w:jc w:val="center"/>
      </w:pPr>
      <w:r w:rsidRPr="00796F99">
        <w:rPr>
          <w:rFonts w:ascii="Times New Roman" w:hAnsi="Times New Roman"/>
          <w:caps/>
          <w:spacing w:val="10"/>
          <w:sz w:val="16"/>
          <w:szCs w:val="16"/>
          <w:lang w:bidi="en-US"/>
        </w:rPr>
        <w:t xml:space="preserve">Tabela </w:t>
      </w:r>
      <w:r>
        <w:rPr>
          <w:rFonts w:ascii="Times New Roman" w:hAnsi="Times New Roman"/>
          <w:caps/>
          <w:spacing w:val="10"/>
          <w:sz w:val="16"/>
          <w:szCs w:val="16"/>
          <w:lang w:bidi="en-US"/>
        </w:rPr>
        <w:t>5.24 – Análise de</w:t>
      </w:r>
      <w:r w:rsidRPr="003A20B5">
        <w:t xml:space="preserve"> </w:t>
      </w:r>
      <w:r w:rsidRPr="00C45722">
        <w:rPr>
          <w:rFonts w:ascii="Times New Roman" w:hAnsi="Times New Roman"/>
          <w:sz w:val="16"/>
        </w:rPr>
        <w:t>REGRESSÃO</w:t>
      </w:r>
      <w:r>
        <w:t xml:space="preserve"> </w:t>
      </w:r>
      <w:r w:rsidRPr="00796F99">
        <w:rPr>
          <w:rFonts w:ascii="Times New Roman" w:hAnsi="Times New Roman"/>
          <w:caps/>
          <w:spacing w:val="10"/>
          <w:sz w:val="16"/>
          <w:szCs w:val="16"/>
          <w:lang w:bidi="en-US"/>
        </w:rPr>
        <w:t>linear simple</w:t>
      </w:r>
      <w:r>
        <w:rPr>
          <w:rFonts w:ascii="Times New Roman" w:hAnsi="Times New Roman"/>
          <w:caps/>
          <w:spacing w:val="10"/>
          <w:sz w:val="16"/>
          <w:szCs w:val="16"/>
          <w:lang w:bidi="en-US"/>
        </w:rPr>
        <w:t>s: Influência daS CRENÇAS COMPORTAMENTAIS</w:t>
      </w:r>
      <w:r w:rsidRPr="00796F99">
        <w:rPr>
          <w:rFonts w:ascii="Times New Roman" w:hAnsi="Times New Roman"/>
          <w:caps/>
          <w:spacing w:val="10"/>
          <w:sz w:val="16"/>
          <w:szCs w:val="16"/>
          <w:lang w:bidi="en-US"/>
        </w:rPr>
        <w:t xml:space="preserve"> na </w:t>
      </w:r>
      <w:r>
        <w:rPr>
          <w:rFonts w:ascii="Times New Roman" w:hAnsi="Times New Roman"/>
          <w:caps/>
          <w:spacing w:val="10"/>
          <w:sz w:val="16"/>
          <w:szCs w:val="16"/>
          <w:lang w:bidi="en-US"/>
        </w:rPr>
        <w:t>ATITUDE</w:t>
      </w:r>
    </w:p>
    <w:tbl>
      <w:tblPr>
        <w:tblStyle w:val="Tabelacomgrelha"/>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1893"/>
        <w:gridCol w:w="1324"/>
        <w:gridCol w:w="1417"/>
      </w:tblGrid>
      <w:tr w:rsidR="00341A4A" w:rsidRPr="00014182" w:rsidTr="0065759F">
        <w:trPr>
          <w:jc w:val="center"/>
        </w:trPr>
        <w:tc>
          <w:tcPr>
            <w:tcW w:w="1893"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Variáveis</w:t>
            </w:r>
          </w:p>
        </w:tc>
        <w:tc>
          <w:tcPr>
            <w:tcW w:w="1324" w:type="dxa"/>
            <w:tcBorders>
              <w:top w:val="single" w:sz="4" w:space="0" w:color="auto"/>
              <w:left w:val="nil"/>
              <w:bottom w:val="single" w:sz="4" w:space="0" w:color="auto"/>
              <w:right w:val="nil"/>
            </w:tcBorders>
            <w:vAlign w:val="center"/>
            <w:hideMark/>
          </w:tcPr>
          <w:p w:rsidR="00341A4A" w:rsidRPr="00014182" w:rsidRDefault="00C3194C" w:rsidP="00B54C1A">
            <w:pPr>
              <w:spacing w:after="0"/>
              <w:jc w:val="center"/>
              <w:rPr>
                <w:rFonts w:ascii="Times New Roman" w:hAnsi="Times New Roman"/>
                <w:b/>
              </w:rPr>
            </w:pPr>
            <w:r>
              <w:rPr>
                <w:rFonts w:ascii="Times New Roman" w:hAnsi="Times New Roman"/>
                <w:b/>
              </w:rPr>
              <w:t>Β</w:t>
            </w:r>
          </w:p>
        </w:tc>
        <w:tc>
          <w:tcPr>
            <w:tcW w:w="1417"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Valor t</w:t>
            </w:r>
          </w:p>
        </w:tc>
      </w:tr>
      <w:tr w:rsidR="00341A4A" w:rsidRPr="00014182" w:rsidTr="0065759F">
        <w:trPr>
          <w:jc w:val="center"/>
        </w:trPr>
        <w:tc>
          <w:tcPr>
            <w:tcW w:w="1893"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Pr>
                <w:rFonts w:ascii="Times New Roman" w:hAnsi="Times New Roman"/>
                <w:b/>
              </w:rPr>
              <w:t>CCOM</w:t>
            </w:r>
          </w:p>
        </w:tc>
        <w:tc>
          <w:tcPr>
            <w:tcW w:w="1324"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0,523</w:t>
            </w:r>
          </w:p>
        </w:tc>
        <w:tc>
          <w:tcPr>
            <w:tcW w:w="1417"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18,218</w:t>
            </w:r>
          </w:p>
        </w:tc>
      </w:tr>
      <w:tr w:rsidR="00341A4A" w:rsidRPr="00014182" w:rsidTr="0065759F">
        <w:trPr>
          <w:jc w:val="center"/>
        </w:trPr>
        <w:tc>
          <w:tcPr>
            <w:tcW w:w="1893"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R</w:t>
            </w:r>
          </w:p>
        </w:tc>
        <w:tc>
          <w:tcPr>
            <w:tcW w:w="2741" w:type="dxa"/>
            <w:gridSpan w:val="2"/>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0,523</w:t>
            </w:r>
          </w:p>
        </w:tc>
      </w:tr>
      <w:tr w:rsidR="00341A4A" w:rsidRPr="00014182" w:rsidTr="0065759F">
        <w:trPr>
          <w:jc w:val="center"/>
        </w:trPr>
        <w:tc>
          <w:tcPr>
            <w:tcW w:w="1893"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R²</w:t>
            </w:r>
          </w:p>
        </w:tc>
        <w:tc>
          <w:tcPr>
            <w:tcW w:w="2741" w:type="dxa"/>
            <w:gridSpan w:val="2"/>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sidRPr="00014182">
              <w:rPr>
                <w:rFonts w:ascii="Times New Roman" w:hAnsi="Times New Roman"/>
              </w:rPr>
              <w:t>0,</w:t>
            </w:r>
            <w:r>
              <w:rPr>
                <w:rFonts w:ascii="Times New Roman" w:hAnsi="Times New Roman"/>
              </w:rPr>
              <w:t>273</w:t>
            </w:r>
          </w:p>
        </w:tc>
      </w:tr>
      <w:tr w:rsidR="00341A4A" w:rsidRPr="00014182" w:rsidTr="0065759F">
        <w:trPr>
          <w:jc w:val="center"/>
        </w:trPr>
        <w:tc>
          <w:tcPr>
            <w:tcW w:w="1893"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Teste F</w:t>
            </w:r>
          </w:p>
        </w:tc>
        <w:tc>
          <w:tcPr>
            <w:tcW w:w="2741" w:type="dxa"/>
            <w:gridSpan w:val="2"/>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335,559</w:t>
            </w:r>
          </w:p>
        </w:tc>
      </w:tr>
      <w:tr w:rsidR="00341A4A" w:rsidRPr="00014182" w:rsidTr="0065759F">
        <w:trPr>
          <w:jc w:val="center"/>
        </w:trPr>
        <w:tc>
          <w:tcPr>
            <w:tcW w:w="1893"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Sig.</w:t>
            </w:r>
          </w:p>
        </w:tc>
        <w:tc>
          <w:tcPr>
            <w:tcW w:w="2741" w:type="dxa"/>
            <w:gridSpan w:val="2"/>
            <w:tcBorders>
              <w:top w:val="single" w:sz="4" w:space="0" w:color="auto"/>
              <w:left w:val="nil"/>
              <w:bottom w:val="single" w:sz="4" w:space="0" w:color="auto"/>
              <w:right w:val="nil"/>
            </w:tcBorders>
            <w:vAlign w:val="center"/>
            <w:hideMark/>
          </w:tcPr>
          <w:p w:rsidR="00341A4A" w:rsidRPr="00014182" w:rsidRDefault="00341A4A" w:rsidP="00B54C1A">
            <w:pPr>
              <w:keepNext/>
              <w:spacing w:after="0"/>
              <w:jc w:val="center"/>
              <w:rPr>
                <w:rFonts w:ascii="Times New Roman" w:hAnsi="Times New Roman"/>
              </w:rPr>
            </w:pPr>
            <w:r w:rsidRPr="00014182">
              <w:rPr>
                <w:rFonts w:ascii="Times New Roman" w:hAnsi="Times New Roman"/>
              </w:rPr>
              <w:t>0,000</w:t>
            </w:r>
          </w:p>
        </w:tc>
      </w:tr>
    </w:tbl>
    <w:p w:rsidR="00341A4A" w:rsidRDefault="00341A4A" w:rsidP="00341A4A">
      <w:pPr>
        <w:pStyle w:val="Legenda"/>
        <w:spacing w:line="360" w:lineRule="auto"/>
        <w:jc w:val="center"/>
        <w:rPr>
          <w:rFonts w:ascii="Times New Roman" w:hAnsi="Times New Roman"/>
          <w:sz w:val="16"/>
          <w:szCs w:val="16"/>
        </w:rPr>
      </w:pPr>
      <w:r w:rsidRPr="0033274B">
        <w:rPr>
          <w:rFonts w:ascii="Times New Roman" w:hAnsi="Times New Roman"/>
          <w:sz w:val="16"/>
          <w:szCs w:val="16"/>
        </w:rPr>
        <w:t>FONTE: ELABORAÇÃO PRÓPRIA</w:t>
      </w:r>
    </w:p>
    <w:p w:rsidR="00341A4A" w:rsidRPr="004F7E53" w:rsidRDefault="00341A4A" w:rsidP="00822FF4">
      <w:pPr>
        <w:pStyle w:val="PargrafodaLista"/>
        <w:numPr>
          <w:ilvl w:val="1"/>
          <w:numId w:val="22"/>
        </w:numPr>
        <w:spacing w:before="240" w:after="240" w:line="360" w:lineRule="auto"/>
        <w:jc w:val="both"/>
        <w:rPr>
          <w:rFonts w:ascii="Times New Roman" w:hAnsi="Times New Roman"/>
          <w:b/>
          <w:sz w:val="24"/>
          <w:szCs w:val="24"/>
        </w:rPr>
      </w:pPr>
      <w:r w:rsidRPr="004F7E53">
        <w:rPr>
          <w:rFonts w:ascii="Times New Roman" w:hAnsi="Times New Roman"/>
          <w:b/>
          <w:sz w:val="24"/>
          <w:szCs w:val="24"/>
        </w:rPr>
        <w:lastRenderedPageBreak/>
        <w:t>Análise de regressão linear múltipla</w:t>
      </w:r>
    </w:p>
    <w:p w:rsidR="00341A4A" w:rsidRDefault="00341A4A" w:rsidP="00341A4A">
      <w:pPr>
        <w:spacing w:before="240" w:after="240" w:line="360" w:lineRule="auto"/>
        <w:jc w:val="both"/>
        <w:rPr>
          <w:rFonts w:ascii="Times New Roman" w:hAnsi="Times New Roman"/>
          <w:b/>
          <w:sz w:val="24"/>
          <w:szCs w:val="24"/>
        </w:rPr>
      </w:pPr>
      <w:r>
        <w:rPr>
          <w:rFonts w:ascii="Times New Roman" w:hAnsi="Times New Roman"/>
          <w:b/>
          <w:sz w:val="24"/>
          <w:szCs w:val="24"/>
        </w:rPr>
        <w:t>5.8</w:t>
      </w:r>
      <w:r w:rsidRPr="009A6E6D">
        <w:rPr>
          <w:rFonts w:ascii="Times New Roman" w:hAnsi="Times New Roman"/>
          <w:b/>
          <w:sz w:val="24"/>
          <w:szCs w:val="24"/>
        </w:rPr>
        <w:t>.1</w:t>
      </w:r>
      <w:r>
        <w:rPr>
          <w:rFonts w:ascii="Times New Roman" w:hAnsi="Times New Roman"/>
          <w:b/>
          <w:sz w:val="24"/>
          <w:szCs w:val="24"/>
        </w:rPr>
        <w:t>. Fa</w:t>
      </w:r>
      <w:r w:rsidRPr="009A6E6D">
        <w:rPr>
          <w:rFonts w:ascii="Times New Roman" w:hAnsi="Times New Roman"/>
          <w:b/>
          <w:sz w:val="24"/>
          <w:szCs w:val="24"/>
        </w:rPr>
        <w:t>tores que influenciam a intenção</w:t>
      </w:r>
      <w:r>
        <w:rPr>
          <w:rFonts w:ascii="Times New Roman" w:hAnsi="Times New Roman"/>
          <w:b/>
          <w:sz w:val="24"/>
          <w:szCs w:val="24"/>
        </w:rPr>
        <w:t xml:space="preserve"> de ut</w:t>
      </w:r>
      <w:r w:rsidR="00624737">
        <w:rPr>
          <w:rFonts w:ascii="Times New Roman" w:hAnsi="Times New Roman"/>
          <w:b/>
          <w:sz w:val="24"/>
          <w:szCs w:val="24"/>
        </w:rPr>
        <w:t>ilização de bibliotecas</w:t>
      </w:r>
    </w:p>
    <w:p w:rsidR="00341A4A" w:rsidRPr="0069157B" w:rsidRDefault="00341A4A" w:rsidP="00341A4A">
      <w:pPr>
        <w:spacing w:after="0" w:line="360" w:lineRule="auto"/>
        <w:jc w:val="both"/>
        <w:rPr>
          <w:rFonts w:ascii="Times New Roman" w:hAnsi="Times New Roman"/>
          <w:sz w:val="24"/>
          <w:szCs w:val="24"/>
        </w:rPr>
      </w:pPr>
      <w:r w:rsidRPr="0069157B">
        <w:rPr>
          <w:rFonts w:ascii="Times New Roman" w:hAnsi="Times New Roman"/>
          <w:sz w:val="24"/>
          <w:szCs w:val="24"/>
        </w:rPr>
        <w:t xml:space="preserve">A </w:t>
      </w:r>
      <w:r w:rsidRPr="00BE4CF9">
        <w:rPr>
          <w:rFonts w:ascii="Times New Roman" w:hAnsi="Times New Roman"/>
          <w:sz w:val="24"/>
          <w:szCs w:val="24"/>
        </w:rPr>
        <w:t xml:space="preserve">Tabela </w:t>
      </w:r>
      <w:r w:rsidR="006E27AF">
        <w:rPr>
          <w:rFonts w:ascii="Times New Roman" w:hAnsi="Times New Roman"/>
          <w:sz w:val="24"/>
          <w:szCs w:val="24"/>
        </w:rPr>
        <w:t>5.25</w:t>
      </w:r>
      <w:r w:rsidRPr="0069157B">
        <w:rPr>
          <w:rFonts w:ascii="Times New Roman" w:hAnsi="Times New Roman"/>
          <w:sz w:val="24"/>
          <w:szCs w:val="24"/>
        </w:rPr>
        <w:t xml:space="preserve"> evidencia que a atitude em relação à utilização de </w:t>
      </w:r>
      <w:r w:rsidR="00624737">
        <w:rPr>
          <w:rFonts w:ascii="Times New Roman" w:hAnsi="Times New Roman"/>
          <w:sz w:val="24"/>
          <w:szCs w:val="24"/>
        </w:rPr>
        <w:t xml:space="preserve">bibliotecas </w:t>
      </w:r>
      <w:r w:rsidRPr="0069157B">
        <w:rPr>
          <w:rFonts w:ascii="Times New Roman" w:hAnsi="Times New Roman"/>
          <w:sz w:val="24"/>
          <w:szCs w:val="24"/>
        </w:rPr>
        <w:t>tem uma influência positiva e estatisticamente significativa na in</w:t>
      </w:r>
      <w:r>
        <w:rPr>
          <w:rFonts w:ascii="Times New Roman" w:hAnsi="Times New Roman"/>
          <w:sz w:val="24"/>
          <w:szCs w:val="24"/>
        </w:rPr>
        <w:t>tenção de comportamento (β=0,673; valor t=30,090</w:t>
      </w:r>
      <w:r w:rsidRPr="0069157B">
        <w:rPr>
          <w:rFonts w:ascii="Times New Roman" w:hAnsi="Times New Roman"/>
          <w:sz w:val="24"/>
          <w:szCs w:val="24"/>
        </w:rPr>
        <w:t>). Assim, a hipótese H1 do modelo de investigação é aceite.</w:t>
      </w:r>
    </w:p>
    <w:p w:rsidR="00341A4A" w:rsidRPr="0069157B" w:rsidRDefault="00341A4A" w:rsidP="00341A4A">
      <w:pPr>
        <w:widowControl w:val="0"/>
        <w:spacing w:after="0" w:line="360" w:lineRule="auto"/>
        <w:jc w:val="both"/>
        <w:rPr>
          <w:rFonts w:ascii="Times New Roman" w:hAnsi="Times New Roman"/>
          <w:sz w:val="24"/>
          <w:szCs w:val="24"/>
        </w:rPr>
      </w:pPr>
      <w:r>
        <w:rPr>
          <w:rFonts w:ascii="Times New Roman" w:hAnsi="Times New Roman"/>
          <w:sz w:val="24"/>
          <w:szCs w:val="24"/>
        </w:rPr>
        <w:t>A norma subjetiva</w:t>
      </w:r>
      <w:r w:rsidRPr="0069157B">
        <w:rPr>
          <w:rFonts w:ascii="Times New Roman" w:hAnsi="Times New Roman"/>
          <w:sz w:val="24"/>
          <w:szCs w:val="24"/>
        </w:rPr>
        <w:t xml:space="preserve"> tem uma influência positiva e estatisticamente significativa na intenção de utilização de </w:t>
      </w:r>
      <w:r w:rsidR="00624737">
        <w:rPr>
          <w:rFonts w:ascii="Times New Roman" w:hAnsi="Times New Roman"/>
          <w:sz w:val="24"/>
          <w:szCs w:val="24"/>
        </w:rPr>
        <w:t xml:space="preserve">bibliotecas </w:t>
      </w:r>
      <w:r>
        <w:rPr>
          <w:rFonts w:ascii="Times New Roman" w:hAnsi="Times New Roman"/>
          <w:sz w:val="24"/>
          <w:szCs w:val="24"/>
        </w:rPr>
        <w:t>(β=0,225; valor t=10,069). Logo, a hipótese H2</w:t>
      </w:r>
      <w:r w:rsidRPr="0069157B">
        <w:rPr>
          <w:rFonts w:ascii="Times New Roman" w:hAnsi="Times New Roman"/>
          <w:sz w:val="24"/>
          <w:szCs w:val="24"/>
        </w:rPr>
        <w:t xml:space="preserve"> é confirmada.</w:t>
      </w:r>
    </w:p>
    <w:p w:rsidR="00341A4A" w:rsidRDefault="00341A4A" w:rsidP="00341A4A">
      <w:pPr>
        <w:spacing w:line="360" w:lineRule="auto"/>
        <w:jc w:val="both"/>
        <w:rPr>
          <w:rFonts w:ascii="Times New Roman" w:hAnsi="Times New Roman"/>
          <w:sz w:val="24"/>
          <w:szCs w:val="24"/>
        </w:rPr>
      </w:pPr>
      <w:r w:rsidRPr="0069157B">
        <w:rPr>
          <w:rFonts w:ascii="Times New Roman" w:hAnsi="Times New Roman"/>
          <w:sz w:val="24"/>
          <w:szCs w:val="24"/>
        </w:rPr>
        <w:t>Globalmente, a variação da atitude</w:t>
      </w:r>
      <w:r>
        <w:rPr>
          <w:rFonts w:ascii="Times New Roman" w:hAnsi="Times New Roman"/>
          <w:sz w:val="24"/>
          <w:szCs w:val="24"/>
        </w:rPr>
        <w:t xml:space="preserve"> e da norma subjetiva explicam 59,3</w:t>
      </w:r>
      <w:r w:rsidRPr="0069157B">
        <w:rPr>
          <w:rFonts w:ascii="Times New Roman" w:hAnsi="Times New Roman"/>
          <w:sz w:val="24"/>
          <w:szCs w:val="24"/>
        </w:rPr>
        <w:t xml:space="preserve">% da variação da intenção de utilização de </w:t>
      </w:r>
      <w:r w:rsidR="00624737">
        <w:rPr>
          <w:rFonts w:ascii="Times New Roman" w:hAnsi="Times New Roman"/>
          <w:sz w:val="24"/>
          <w:szCs w:val="24"/>
        </w:rPr>
        <w:t>bibliotecas</w:t>
      </w:r>
      <w:r w:rsidRPr="0069157B">
        <w:rPr>
          <w:rFonts w:ascii="Times New Roman" w:hAnsi="Times New Roman"/>
          <w:sz w:val="24"/>
          <w:szCs w:val="24"/>
        </w:rPr>
        <w:t>. Este modelo é adequado para descrever as relações entre as variáveis, uma vez que o nív</w:t>
      </w:r>
      <w:r>
        <w:rPr>
          <w:rFonts w:ascii="Times New Roman" w:hAnsi="Times New Roman"/>
          <w:sz w:val="24"/>
          <w:szCs w:val="24"/>
        </w:rPr>
        <w:t>e</w:t>
      </w:r>
      <w:r w:rsidRPr="0069157B">
        <w:rPr>
          <w:rFonts w:ascii="Times New Roman" w:hAnsi="Times New Roman"/>
          <w:sz w:val="24"/>
          <w:szCs w:val="24"/>
        </w:rPr>
        <w:t>l de significância do teste F é inferior a 0,05.</w:t>
      </w:r>
    </w:p>
    <w:p w:rsidR="00341A4A" w:rsidRPr="00796F99" w:rsidRDefault="00341A4A" w:rsidP="00341A4A">
      <w:pPr>
        <w:spacing w:before="120" w:after="120" w:line="240" w:lineRule="auto"/>
        <w:jc w:val="center"/>
        <w:rPr>
          <w:rFonts w:ascii="Times New Roman" w:hAnsi="Times New Roman"/>
          <w:caps/>
          <w:spacing w:val="10"/>
          <w:sz w:val="16"/>
          <w:szCs w:val="16"/>
          <w:lang w:bidi="en-US"/>
        </w:rPr>
      </w:pPr>
      <w:r w:rsidRPr="00796F99">
        <w:rPr>
          <w:rFonts w:ascii="Times New Roman" w:hAnsi="Times New Roman"/>
          <w:caps/>
          <w:spacing w:val="10"/>
          <w:sz w:val="16"/>
          <w:szCs w:val="16"/>
          <w:lang w:bidi="en-US"/>
        </w:rPr>
        <w:t xml:space="preserve">Tabela </w:t>
      </w:r>
      <w:r>
        <w:rPr>
          <w:rFonts w:ascii="Times New Roman" w:hAnsi="Times New Roman"/>
          <w:caps/>
          <w:spacing w:val="10"/>
          <w:sz w:val="16"/>
          <w:szCs w:val="16"/>
          <w:lang w:bidi="en-US"/>
        </w:rPr>
        <w:t>5.25 – ANáLISE DE REGRESSÃO MÚ</w:t>
      </w:r>
      <w:r w:rsidRPr="00796F99">
        <w:rPr>
          <w:rFonts w:ascii="Times New Roman" w:hAnsi="Times New Roman"/>
          <w:caps/>
          <w:spacing w:val="10"/>
          <w:sz w:val="16"/>
          <w:szCs w:val="16"/>
          <w:lang w:bidi="en-US"/>
        </w:rPr>
        <w:t>LTIPLA: DETERMINANTES DA INTENÇÃO</w:t>
      </w:r>
    </w:p>
    <w:tbl>
      <w:tblPr>
        <w:tblStyle w:val="Tabelacomgrelha1"/>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2035"/>
        <w:gridCol w:w="1537"/>
        <w:gridCol w:w="1275"/>
      </w:tblGrid>
      <w:tr w:rsidR="00341A4A" w:rsidRPr="00014182" w:rsidTr="0065759F">
        <w:trPr>
          <w:jc w:val="center"/>
        </w:trPr>
        <w:tc>
          <w:tcPr>
            <w:tcW w:w="203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Variáveis</w:t>
            </w:r>
          </w:p>
        </w:tc>
        <w:tc>
          <w:tcPr>
            <w:tcW w:w="1537"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Pr>
                <w:rFonts w:ascii="Times New Roman" w:hAnsi="Times New Roman"/>
                <w:b/>
              </w:rPr>
              <w:t>β</w:t>
            </w:r>
          </w:p>
        </w:tc>
        <w:tc>
          <w:tcPr>
            <w:tcW w:w="127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Valor t</w:t>
            </w:r>
          </w:p>
        </w:tc>
      </w:tr>
      <w:tr w:rsidR="00341A4A" w:rsidRPr="00014182" w:rsidTr="0065759F">
        <w:trPr>
          <w:jc w:val="center"/>
        </w:trPr>
        <w:tc>
          <w:tcPr>
            <w:tcW w:w="203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ATIT</w:t>
            </w:r>
          </w:p>
        </w:tc>
        <w:tc>
          <w:tcPr>
            <w:tcW w:w="1537"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0,673</w:t>
            </w:r>
          </w:p>
        </w:tc>
        <w:tc>
          <w:tcPr>
            <w:tcW w:w="127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30,090</w:t>
            </w:r>
          </w:p>
        </w:tc>
      </w:tr>
      <w:tr w:rsidR="00341A4A" w:rsidRPr="00014182" w:rsidTr="0065759F">
        <w:trPr>
          <w:jc w:val="center"/>
        </w:trPr>
        <w:tc>
          <w:tcPr>
            <w:tcW w:w="203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NORM</w:t>
            </w:r>
          </w:p>
        </w:tc>
        <w:tc>
          <w:tcPr>
            <w:tcW w:w="1537"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0,225</w:t>
            </w:r>
          </w:p>
        </w:tc>
        <w:tc>
          <w:tcPr>
            <w:tcW w:w="127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10,069</w:t>
            </w:r>
          </w:p>
        </w:tc>
      </w:tr>
      <w:tr w:rsidR="00341A4A" w:rsidRPr="00014182" w:rsidTr="0065759F">
        <w:trPr>
          <w:jc w:val="center"/>
        </w:trPr>
        <w:tc>
          <w:tcPr>
            <w:tcW w:w="203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R</w:t>
            </w:r>
          </w:p>
        </w:tc>
        <w:tc>
          <w:tcPr>
            <w:tcW w:w="2812" w:type="dxa"/>
            <w:gridSpan w:val="2"/>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0,770</w:t>
            </w:r>
          </w:p>
        </w:tc>
      </w:tr>
      <w:tr w:rsidR="00341A4A" w:rsidRPr="00014182" w:rsidTr="0065759F">
        <w:trPr>
          <w:jc w:val="center"/>
        </w:trPr>
        <w:tc>
          <w:tcPr>
            <w:tcW w:w="203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R²</w:t>
            </w:r>
          </w:p>
        </w:tc>
        <w:tc>
          <w:tcPr>
            <w:tcW w:w="2812" w:type="dxa"/>
            <w:gridSpan w:val="2"/>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0,593</w:t>
            </w:r>
          </w:p>
        </w:tc>
      </w:tr>
      <w:tr w:rsidR="00341A4A" w:rsidRPr="00014182" w:rsidTr="0065759F">
        <w:trPr>
          <w:jc w:val="center"/>
        </w:trPr>
        <w:tc>
          <w:tcPr>
            <w:tcW w:w="203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Teste F</w:t>
            </w:r>
          </w:p>
        </w:tc>
        <w:tc>
          <w:tcPr>
            <w:tcW w:w="2812" w:type="dxa"/>
            <w:gridSpan w:val="2"/>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649,277</w:t>
            </w:r>
          </w:p>
        </w:tc>
      </w:tr>
      <w:tr w:rsidR="00341A4A" w:rsidRPr="00014182" w:rsidTr="0065759F">
        <w:trPr>
          <w:jc w:val="center"/>
        </w:trPr>
        <w:tc>
          <w:tcPr>
            <w:tcW w:w="203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Sig.</w:t>
            </w:r>
          </w:p>
        </w:tc>
        <w:tc>
          <w:tcPr>
            <w:tcW w:w="2812" w:type="dxa"/>
            <w:gridSpan w:val="2"/>
            <w:tcBorders>
              <w:top w:val="single" w:sz="4" w:space="0" w:color="auto"/>
              <w:left w:val="nil"/>
              <w:bottom w:val="single" w:sz="4" w:space="0" w:color="auto"/>
              <w:right w:val="nil"/>
            </w:tcBorders>
            <w:vAlign w:val="center"/>
            <w:hideMark/>
          </w:tcPr>
          <w:p w:rsidR="00341A4A" w:rsidRPr="00014182" w:rsidRDefault="00341A4A" w:rsidP="00B54C1A">
            <w:pPr>
              <w:keepNext/>
              <w:spacing w:after="0"/>
              <w:jc w:val="center"/>
              <w:rPr>
                <w:rFonts w:ascii="Times New Roman" w:hAnsi="Times New Roman"/>
              </w:rPr>
            </w:pPr>
            <w:r w:rsidRPr="00014182">
              <w:rPr>
                <w:rFonts w:ascii="Times New Roman" w:hAnsi="Times New Roman"/>
              </w:rPr>
              <w:t>0,000</w:t>
            </w:r>
          </w:p>
        </w:tc>
      </w:tr>
    </w:tbl>
    <w:p w:rsidR="00341A4A" w:rsidRPr="00B54C1A" w:rsidRDefault="00341A4A" w:rsidP="00B54C1A">
      <w:pPr>
        <w:pStyle w:val="Legenda"/>
        <w:spacing w:line="360" w:lineRule="auto"/>
        <w:jc w:val="center"/>
        <w:rPr>
          <w:rFonts w:ascii="Times New Roman" w:hAnsi="Times New Roman"/>
          <w:sz w:val="16"/>
          <w:szCs w:val="16"/>
        </w:rPr>
      </w:pPr>
      <w:r w:rsidRPr="0033274B">
        <w:rPr>
          <w:rFonts w:ascii="Times New Roman" w:hAnsi="Times New Roman"/>
          <w:sz w:val="16"/>
          <w:szCs w:val="16"/>
        </w:rPr>
        <w:t>FONTE: ELABORAÇÃO PRÓPRIA</w:t>
      </w:r>
    </w:p>
    <w:p w:rsidR="00211FB1" w:rsidRDefault="00211FB1" w:rsidP="00341A4A">
      <w:pPr>
        <w:spacing w:before="240" w:after="240" w:line="360" w:lineRule="auto"/>
        <w:jc w:val="both"/>
        <w:rPr>
          <w:rFonts w:ascii="Times New Roman" w:hAnsi="Times New Roman"/>
          <w:b/>
          <w:sz w:val="24"/>
          <w:szCs w:val="24"/>
        </w:rPr>
      </w:pPr>
    </w:p>
    <w:p w:rsidR="00341A4A" w:rsidRPr="009A6E6D" w:rsidRDefault="00341A4A" w:rsidP="00341A4A">
      <w:pPr>
        <w:spacing w:before="240" w:after="240" w:line="360" w:lineRule="auto"/>
        <w:jc w:val="both"/>
        <w:rPr>
          <w:rFonts w:ascii="Times New Roman" w:hAnsi="Times New Roman"/>
          <w:b/>
          <w:sz w:val="24"/>
          <w:szCs w:val="24"/>
        </w:rPr>
      </w:pPr>
      <w:r>
        <w:rPr>
          <w:rFonts w:ascii="Times New Roman" w:hAnsi="Times New Roman"/>
          <w:b/>
          <w:sz w:val="24"/>
          <w:szCs w:val="24"/>
        </w:rPr>
        <w:t>5.8.2. Fatores</w:t>
      </w:r>
      <w:r w:rsidRPr="009A6E6D">
        <w:rPr>
          <w:rFonts w:ascii="Times New Roman" w:hAnsi="Times New Roman"/>
          <w:b/>
          <w:sz w:val="24"/>
          <w:szCs w:val="24"/>
        </w:rPr>
        <w:t xml:space="preserve"> que influenciam a </w:t>
      </w:r>
      <w:r>
        <w:rPr>
          <w:rFonts w:ascii="Times New Roman" w:hAnsi="Times New Roman"/>
          <w:b/>
          <w:sz w:val="24"/>
          <w:szCs w:val="24"/>
        </w:rPr>
        <w:t>norma subjetiva</w:t>
      </w:r>
    </w:p>
    <w:p w:rsidR="00341A4A" w:rsidRPr="0069157B" w:rsidRDefault="00341A4A" w:rsidP="00341A4A">
      <w:pPr>
        <w:spacing w:after="0" w:line="360" w:lineRule="auto"/>
        <w:jc w:val="both"/>
        <w:rPr>
          <w:rFonts w:ascii="Times New Roman" w:hAnsi="Times New Roman"/>
          <w:sz w:val="24"/>
          <w:szCs w:val="24"/>
        </w:rPr>
      </w:pPr>
      <w:r w:rsidRPr="0069157B">
        <w:rPr>
          <w:rFonts w:ascii="Times New Roman" w:hAnsi="Times New Roman"/>
          <w:sz w:val="24"/>
          <w:szCs w:val="24"/>
        </w:rPr>
        <w:t xml:space="preserve">Os resultados descritos na </w:t>
      </w:r>
      <w:r w:rsidRPr="00BE4CF9">
        <w:rPr>
          <w:rFonts w:ascii="Times New Roman" w:hAnsi="Times New Roman"/>
          <w:sz w:val="24"/>
          <w:szCs w:val="24"/>
        </w:rPr>
        <w:t xml:space="preserve">Tabela </w:t>
      </w:r>
      <w:r w:rsidR="006E27AF">
        <w:rPr>
          <w:rFonts w:ascii="Times New Roman" w:hAnsi="Times New Roman"/>
          <w:sz w:val="24"/>
          <w:szCs w:val="24"/>
        </w:rPr>
        <w:t>5.26</w:t>
      </w:r>
      <w:r w:rsidRPr="0069157B">
        <w:rPr>
          <w:rFonts w:ascii="Times New Roman" w:hAnsi="Times New Roman"/>
          <w:sz w:val="24"/>
          <w:szCs w:val="24"/>
        </w:rPr>
        <w:t xml:space="preserve"> indicam</w:t>
      </w:r>
      <w:r>
        <w:rPr>
          <w:rFonts w:ascii="Times New Roman" w:hAnsi="Times New Roman"/>
          <w:sz w:val="24"/>
          <w:szCs w:val="24"/>
        </w:rPr>
        <w:t xml:space="preserve"> que as crenças normativas</w:t>
      </w:r>
      <w:r w:rsidRPr="0069157B">
        <w:rPr>
          <w:rFonts w:ascii="Times New Roman" w:hAnsi="Times New Roman"/>
          <w:sz w:val="24"/>
          <w:szCs w:val="24"/>
        </w:rPr>
        <w:t xml:space="preserve"> têm uma influência positiva na </w:t>
      </w:r>
      <w:r>
        <w:rPr>
          <w:rFonts w:ascii="Times New Roman" w:hAnsi="Times New Roman"/>
          <w:sz w:val="24"/>
          <w:szCs w:val="24"/>
        </w:rPr>
        <w:t>norma subjetiva (β=0,498).</w:t>
      </w:r>
      <w:r w:rsidRPr="0069157B">
        <w:rPr>
          <w:rFonts w:ascii="Times New Roman" w:hAnsi="Times New Roman"/>
          <w:sz w:val="24"/>
          <w:szCs w:val="24"/>
        </w:rPr>
        <w:t xml:space="preserve"> </w:t>
      </w:r>
      <w:r>
        <w:rPr>
          <w:rFonts w:ascii="Times New Roman" w:hAnsi="Times New Roman"/>
          <w:sz w:val="24"/>
          <w:szCs w:val="24"/>
        </w:rPr>
        <w:t>Esta influência</w:t>
      </w:r>
      <w:r w:rsidRPr="0069157B">
        <w:rPr>
          <w:rFonts w:ascii="Times New Roman" w:hAnsi="Times New Roman"/>
          <w:sz w:val="24"/>
          <w:szCs w:val="24"/>
        </w:rPr>
        <w:t xml:space="preserve"> </w:t>
      </w:r>
      <w:r>
        <w:rPr>
          <w:rFonts w:ascii="Times New Roman" w:hAnsi="Times New Roman"/>
          <w:sz w:val="24"/>
          <w:szCs w:val="24"/>
        </w:rPr>
        <w:t>é estatisticamente significativa (valor t=17,831). Deste modo, a hipótese</w:t>
      </w:r>
      <w:r w:rsidRPr="0069157B">
        <w:rPr>
          <w:rFonts w:ascii="Times New Roman" w:hAnsi="Times New Roman"/>
          <w:sz w:val="24"/>
          <w:szCs w:val="24"/>
        </w:rPr>
        <w:t xml:space="preserve"> </w:t>
      </w:r>
      <w:r>
        <w:rPr>
          <w:rFonts w:ascii="Times New Roman" w:hAnsi="Times New Roman"/>
          <w:sz w:val="24"/>
          <w:szCs w:val="24"/>
        </w:rPr>
        <w:t>H5</w:t>
      </w:r>
      <w:r w:rsidRPr="0069157B">
        <w:rPr>
          <w:rFonts w:ascii="Times New Roman" w:hAnsi="Times New Roman"/>
          <w:sz w:val="24"/>
          <w:szCs w:val="24"/>
        </w:rPr>
        <w:t xml:space="preserve"> </w:t>
      </w:r>
      <w:r>
        <w:rPr>
          <w:rFonts w:ascii="Times New Roman" w:hAnsi="Times New Roman"/>
          <w:sz w:val="24"/>
          <w:szCs w:val="24"/>
        </w:rPr>
        <w:t>é confirmada.</w:t>
      </w:r>
    </w:p>
    <w:p w:rsidR="00341A4A" w:rsidRPr="0069157B" w:rsidRDefault="00341A4A" w:rsidP="00341A4A">
      <w:pPr>
        <w:spacing w:after="0" w:line="360" w:lineRule="auto"/>
        <w:jc w:val="both"/>
        <w:rPr>
          <w:rFonts w:ascii="Times New Roman" w:hAnsi="Times New Roman"/>
          <w:sz w:val="24"/>
          <w:szCs w:val="24"/>
        </w:rPr>
      </w:pPr>
      <w:r w:rsidRPr="0069157B">
        <w:rPr>
          <w:rFonts w:ascii="Times New Roman" w:hAnsi="Times New Roman"/>
          <w:sz w:val="24"/>
          <w:szCs w:val="24"/>
        </w:rPr>
        <w:lastRenderedPageBreak/>
        <w:t xml:space="preserve">A </w:t>
      </w:r>
      <w:r>
        <w:rPr>
          <w:rFonts w:ascii="Times New Roman" w:hAnsi="Times New Roman"/>
          <w:sz w:val="24"/>
          <w:szCs w:val="24"/>
        </w:rPr>
        <w:t>motivação em relação à norma subjetiva</w:t>
      </w:r>
      <w:r w:rsidRPr="0069157B">
        <w:rPr>
          <w:rFonts w:ascii="Times New Roman" w:hAnsi="Times New Roman"/>
          <w:sz w:val="24"/>
          <w:szCs w:val="24"/>
        </w:rPr>
        <w:t xml:space="preserve"> tem uma influência pos</w:t>
      </w:r>
      <w:r>
        <w:rPr>
          <w:rFonts w:ascii="Times New Roman" w:hAnsi="Times New Roman"/>
          <w:sz w:val="24"/>
          <w:szCs w:val="24"/>
        </w:rPr>
        <w:t>itiva e significativa na norma subjetiva (β=0,361; valor t=12,935). Assim, a hipótese H6</w:t>
      </w:r>
      <w:r w:rsidRPr="0069157B">
        <w:rPr>
          <w:rFonts w:ascii="Times New Roman" w:hAnsi="Times New Roman"/>
          <w:sz w:val="24"/>
          <w:szCs w:val="24"/>
        </w:rPr>
        <w:t xml:space="preserve"> é comprovada.</w:t>
      </w:r>
    </w:p>
    <w:p w:rsidR="00341A4A" w:rsidRDefault="00341A4A" w:rsidP="00341A4A">
      <w:pPr>
        <w:spacing w:line="360" w:lineRule="auto"/>
        <w:jc w:val="both"/>
        <w:rPr>
          <w:rFonts w:ascii="Times New Roman" w:hAnsi="Times New Roman"/>
          <w:sz w:val="24"/>
          <w:szCs w:val="24"/>
        </w:rPr>
      </w:pPr>
      <w:r w:rsidRPr="0069157B">
        <w:rPr>
          <w:rFonts w:ascii="Times New Roman" w:hAnsi="Times New Roman"/>
          <w:sz w:val="24"/>
          <w:szCs w:val="24"/>
        </w:rPr>
        <w:t xml:space="preserve">Os valores apresentados indicam que a variação da </w:t>
      </w:r>
      <w:r>
        <w:rPr>
          <w:rFonts w:ascii="Times New Roman" w:hAnsi="Times New Roman"/>
          <w:sz w:val="24"/>
          <w:szCs w:val="24"/>
        </w:rPr>
        <w:t>norma subjetiva é explicada em 62</w:t>
      </w:r>
      <w:r w:rsidRPr="0069157B">
        <w:rPr>
          <w:rFonts w:ascii="Times New Roman" w:hAnsi="Times New Roman"/>
          <w:sz w:val="24"/>
          <w:szCs w:val="24"/>
        </w:rPr>
        <w:t>,3% pela variação da</w:t>
      </w:r>
      <w:r>
        <w:rPr>
          <w:rFonts w:ascii="Times New Roman" w:hAnsi="Times New Roman"/>
          <w:sz w:val="24"/>
          <w:szCs w:val="24"/>
        </w:rPr>
        <w:t>s</w:t>
      </w:r>
      <w:r w:rsidRPr="0069157B">
        <w:rPr>
          <w:rFonts w:ascii="Times New Roman" w:hAnsi="Times New Roman"/>
          <w:sz w:val="24"/>
          <w:szCs w:val="24"/>
        </w:rPr>
        <w:t xml:space="preserve"> </w:t>
      </w:r>
      <w:r>
        <w:rPr>
          <w:rFonts w:ascii="Times New Roman" w:hAnsi="Times New Roman"/>
          <w:sz w:val="24"/>
          <w:szCs w:val="24"/>
        </w:rPr>
        <w:t>crenças normativas e da motivação em relação à norma subjetiva</w:t>
      </w:r>
      <w:r w:rsidRPr="0069157B">
        <w:rPr>
          <w:rFonts w:ascii="Times New Roman" w:hAnsi="Times New Roman"/>
          <w:sz w:val="24"/>
          <w:szCs w:val="24"/>
        </w:rPr>
        <w:t>. O modelo é apropriado para descrever as relações entre estes constructos, pois o nível de significância do teste F é inferior a 0,05.</w:t>
      </w:r>
    </w:p>
    <w:p w:rsidR="00341A4A" w:rsidRPr="00796F99" w:rsidRDefault="00341A4A" w:rsidP="008917DA">
      <w:pPr>
        <w:spacing w:before="120" w:after="120" w:line="240" w:lineRule="auto"/>
        <w:jc w:val="center"/>
        <w:rPr>
          <w:rFonts w:ascii="Times New Roman" w:hAnsi="Times New Roman"/>
          <w:b/>
          <w:caps/>
          <w:spacing w:val="10"/>
          <w:sz w:val="16"/>
          <w:szCs w:val="16"/>
          <w:lang w:bidi="en-US"/>
        </w:rPr>
      </w:pPr>
      <w:r w:rsidRPr="00796F99">
        <w:rPr>
          <w:rFonts w:ascii="Times New Roman" w:hAnsi="Times New Roman"/>
          <w:caps/>
          <w:spacing w:val="10"/>
          <w:sz w:val="16"/>
          <w:szCs w:val="16"/>
          <w:lang w:bidi="en-US"/>
        </w:rPr>
        <w:t xml:space="preserve">Tabela </w:t>
      </w:r>
      <w:r>
        <w:rPr>
          <w:rFonts w:ascii="Times New Roman" w:hAnsi="Times New Roman"/>
          <w:caps/>
          <w:spacing w:val="10"/>
          <w:sz w:val="16"/>
          <w:szCs w:val="16"/>
          <w:lang w:bidi="en-US"/>
        </w:rPr>
        <w:t>5.26 - ANáLISE</w:t>
      </w:r>
      <w:r w:rsidRPr="00796F99">
        <w:rPr>
          <w:rFonts w:ascii="Times New Roman" w:hAnsi="Times New Roman"/>
          <w:caps/>
          <w:spacing w:val="10"/>
          <w:sz w:val="16"/>
          <w:szCs w:val="16"/>
          <w:lang w:bidi="en-US"/>
        </w:rPr>
        <w:t xml:space="preserve"> DE </w:t>
      </w:r>
      <w:r>
        <w:rPr>
          <w:rFonts w:ascii="Times New Roman" w:hAnsi="Times New Roman"/>
          <w:caps/>
          <w:spacing w:val="10"/>
          <w:sz w:val="16"/>
          <w:szCs w:val="16"/>
          <w:lang w:bidi="en-US"/>
        </w:rPr>
        <w:t>REGRESSÃO MÚ</w:t>
      </w:r>
      <w:r w:rsidRPr="00796F99">
        <w:rPr>
          <w:rFonts w:ascii="Times New Roman" w:hAnsi="Times New Roman"/>
          <w:caps/>
          <w:spacing w:val="10"/>
          <w:sz w:val="16"/>
          <w:szCs w:val="16"/>
          <w:lang w:bidi="en-US"/>
        </w:rPr>
        <w:t xml:space="preserve">LTIPLA: DETERMINANTES DA </w:t>
      </w:r>
      <w:r>
        <w:rPr>
          <w:rFonts w:ascii="Times New Roman" w:hAnsi="Times New Roman"/>
          <w:caps/>
          <w:spacing w:val="10"/>
          <w:sz w:val="16"/>
          <w:szCs w:val="16"/>
          <w:lang w:bidi="en-US"/>
        </w:rPr>
        <w:t>NORMA SUBJECTIVA</w:t>
      </w:r>
    </w:p>
    <w:tbl>
      <w:tblPr>
        <w:tblStyle w:val="Tabelacomgrelha1"/>
        <w:tblW w:w="4387"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1684"/>
        <w:gridCol w:w="1285"/>
        <w:gridCol w:w="1418"/>
      </w:tblGrid>
      <w:tr w:rsidR="00341A4A" w:rsidRPr="00014182" w:rsidTr="0065759F">
        <w:trPr>
          <w:tblHeader/>
          <w:jc w:val="center"/>
        </w:trPr>
        <w:tc>
          <w:tcPr>
            <w:tcW w:w="1684"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Variáveis</w:t>
            </w:r>
          </w:p>
        </w:tc>
        <w:tc>
          <w:tcPr>
            <w:tcW w:w="128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Pr>
                <w:rFonts w:ascii="Times New Roman" w:hAnsi="Times New Roman"/>
                <w:b/>
              </w:rPr>
              <w:t>Β</w:t>
            </w:r>
          </w:p>
        </w:tc>
        <w:tc>
          <w:tcPr>
            <w:tcW w:w="1418"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Valor t</w:t>
            </w:r>
          </w:p>
        </w:tc>
      </w:tr>
      <w:tr w:rsidR="00341A4A" w:rsidRPr="00014182" w:rsidTr="0065759F">
        <w:trPr>
          <w:jc w:val="center"/>
        </w:trPr>
        <w:tc>
          <w:tcPr>
            <w:tcW w:w="1684"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Pr>
                <w:rFonts w:ascii="Times New Roman" w:hAnsi="Times New Roman"/>
                <w:b/>
              </w:rPr>
              <w:t>CN</w:t>
            </w:r>
          </w:p>
        </w:tc>
        <w:tc>
          <w:tcPr>
            <w:tcW w:w="128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0,498</w:t>
            </w:r>
          </w:p>
        </w:tc>
        <w:tc>
          <w:tcPr>
            <w:tcW w:w="1418"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17,831</w:t>
            </w:r>
          </w:p>
        </w:tc>
      </w:tr>
      <w:tr w:rsidR="00341A4A" w:rsidRPr="00014182" w:rsidTr="0065759F">
        <w:trPr>
          <w:jc w:val="center"/>
        </w:trPr>
        <w:tc>
          <w:tcPr>
            <w:tcW w:w="1684"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Pr>
                <w:rFonts w:ascii="Times New Roman" w:hAnsi="Times New Roman"/>
                <w:b/>
              </w:rPr>
              <w:t>MNS</w:t>
            </w:r>
          </w:p>
        </w:tc>
        <w:tc>
          <w:tcPr>
            <w:tcW w:w="1285"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0,361</w:t>
            </w:r>
          </w:p>
        </w:tc>
        <w:tc>
          <w:tcPr>
            <w:tcW w:w="1418"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12,935</w:t>
            </w:r>
          </w:p>
        </w:tc>
      </w:tr>
      <w:tr w:rsidR="00341A4A" w:rsidRPr="00014182" w:rsidTr="0065759F">
        <w:trPr>
          <w:jc w:val="center"/>
        </w:trPr>
        <w:tc>
          <w:tcPr>
            <w:tcW w:w="1684"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R</w:t>
            </w:r>
          </w:p>
        </w:tc>
        <w:tc>
          <w:tcPr>
            <w:tcW w:w="2703" w:type="dxa"/>
            <w:gridSpan w:val="2"/>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0,623</w:t>
            </w:r>
          </w:p>
        </w:tc>
      </w:tr>
      <w:tr w:rsidR="00341A4A" w:rsidRPr="00014182" w:rsidTr="0065759F">
        <w:trPr>
          <w:jc w:val="center"/>
        </w:trPr>
        <w:tc>
          <w:tcPr>
            <w:tcW w:w="1684"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R²</w:t>
            </w:r>
          </w:p>
        </w:tc>
        <w:tc>
          <w:tcPr>
            <w:tcW w:w="2703" w:type="dxa"/>
            <w:gridSpan w:val="2"/>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0,789</w:t>
            </w:r>
          </w:p>
        </w:tc>
      </w:tr>
      <w:tr w:rsidR="00341A4A" w:rsidRPr="00014182" w:rsidTr="0065759F">
        <w:trPr>
          <w:jc w:val="center"/>
        </w:trPr>
        <w:tc>
          <w:tcPr>
            <w:tcW w:w="1684"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Teste F</w:t>
            </w:r>
          </w:p>
        </w:tc>
        <w:tc>
          <w:tcPr>
            <w:tcW w:w="2703" w:type="dxa"/>
            <w:gridSpan w:val="2"/>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rPr>
            </w:pPr>
            <w:r>
              <w:rPr>
                <w:rFonts w:ascii="Times New Roman" w:hAnsi="Times New Roman"/>
              </w:rPr>
              <w:t>735,457</w:t>
            </w:r>
          </w:p>
        </w:tc>
      </w:tr>
      <w:tr w:rsidR="00341A4A" w:rsidRPr="00014182" w:rsidTr="0065759F">
        <w:trPr>
          <w:jc w:val="center"/>
        </w:trPr>
        <w:tc>
          <w:tcPr>
            <w:tcW w:w="1684" w:type="dxa"/>
            <w:tcBorders>
              <w:top w:val="single" w:sz="4" w:space="0" w:color="auto"/>
              <w:left w:val="nil"/>
              <w:bottom w:val="single" w:sz="4" w:space="0" w:color="auto"/>
              <w:right w:val="nil"/>
            </w:tcBorders>
            <w:vAlign w:val="center"/>
            <w:hideMark/>
          </w:tcPr>
          <w:p w:rsidR="00341A4A" w:rsidRPr="00014182" w:rsidRDefault="00341A4A" w:rsidP="00B54C1A">
            <w:pPr>
              <w:spacing w:after="0"/>
              <w:jc w:val="center"/>
              <w:rPr>
                <w:rFonts w:ascii="Times New Roman" w:hAnsi="Times New Roman"/>
                <w:b/>
              </w:rPr>
            </w:pPr>
            <w:r w:rsidRPr="00014182">
              <w:rPr>
                <w:rFonts w:ascii="Times New Roman" w:hAnsi="Times New Roman"/>
                <w:b/>
              </w:rPr>
              <w:t>Sig.</w:t>
            </w:r>
          </w:p>
        </w:tc>
        <w:tc>
          <w:tcPr>
            <w:tcW w:w="2703" w:type="dxa"/>
            <w:gridSpan w:val="2"/>
            <w:tcBorders>
              <w:top w:val="single" w:sz="4" w:space="0" w:color="auto"/>
              <w:left w:val="nil"/>
              <w:bottom w:val="single" w:sz="4" w:space="0" w:color="auto"/>
              <w:right w:val="nil"/>
            </w:tcBorders>
            <w:vAlign w:val="center"/>
            <w:hideMark/>
          </w:tcPr>
          <w:p w:rsidR="00341A4A" w:rsidRPr="00014182" w:rsidRDefault="00341A4A" w:rsidP="00B54C1A">
            <w:pPr>
              <w:keepNext/>
              <w:spacing w:after="0"/>
              <w:jc w:val="center"/>
              <w:rPr>
                <w:rFonts w:ascii="Times New Roman" w:hAnsi="Times New Roman"/>
              </w:rPr>
            </w:pPr>
            <w:r w:rsidRPr="00014182">
              <w:rPr>
                <w:rFonts w:ascii="Times New Roman" w:hAnsi="Times New Roman"/>
              </w:rPr>
              <w:t>0,000</w:t>
            </w:r>
          </w:p>
        </w:tc>
      </w:tr>
    </w:tbl>
    <w:p w:rsidR="00341A4A" w:rsidRDefault="00341A4A" w:rsidP="00341A4A">
      <w:pPr>
        <w:pStyle w:val="Legenda"/>
        <w:spacing w:line="360" w:lineRule="auto"/>
        <w:jc w:val="center"/>
        <w:rPr>
          <w:rFonts w:ascii="Times New Roman" w:hAnsi="Times New Roman"/>
          <w:sz w:val="16"/>
          <w:szCs w:val="16"/>
        </w:rPr>
      </w:pPr>
      <w:r w:rsidRPr="0033274B">
        <w:rPr>
          <w:rFonts w:ascii="Times New Roman" w:hAnsi="Times New Roman"/>
          <w:sz w:val="16"/>
          <w:szCs w:val="16"/>
        </w:rPr>
        <w:t>FONTE: ELABORAÇÃO PRÓPRIA</w:t>
      </w:r>
    </w:p>
    <w:p w:rsidR="00341A4A" w:rsidRPr="00BB5823" w:rsidRDefault="00341A4A" w:rsidP="00341A4A">
      <w:pPr>
        <w:spacing w:before="240" w:after="240" w:line="360" w:lineRule="auto"/>
        <w:jc w:val="both"/>
        <w:rPr>
          <w:rFonts w:ascii="Times New Roman" w:hAnsi="Times New Roman"/>
          <w:b/>
          <w:sz w:val="24"/>
          <w:szCs w:val="24"/>
        </w:rPr>
      </w:pPr>
      <w:r w:rsidRPr="00BB5823">
        <w:rPr>
          <w:rFonts w:ascii="Times New Roman" w:hAnsi="Times New Roman"/>
          <w:b/>
          <w:sz w:val="24"/>
          <w:szCs w:val="24"/>
        </w:rPr>
        <w:t>5.9 Síntese das hipóteses do modelo</w:t>
      </w:r>
    </w:p>
    <w:p w:rsidR="00341A4A" w:rsidRPr="00DC3692" w:rsidRDefault="00341A4A" w:rsidP="00DC3692">
      <w:pPr>
        <w:spacing w:after="0" w:line="360" w:lineRule="auto"/>
        <w:jc w:val="both"/>
        <w:rPr>
          <w:rFonts w:ascii="Times New Roman" w:hAnsi="Times New Roman"/>
          <w:sz w:val="24"/>
          <w:szCs w:val="24"/>
        </w:rPr>
      </w:pPr>
      <w:r w:rsidRPr="00A0094C">
        <w:rPr>
          <w:rFonts w:ascii="Times New Roman" w:hAnsi="Times New Roman"/>
          <w:sz w:val="24"/>
          <w:szCs w:val="24"/>
        </w:rPr>
        <w:t xml:space="preserve">A </w:t>
      </w:r>
      <w:r w:rsidRPr="00BE5AA4">
        <w:rPr>
          <w:rFonts w:ascii="Times New Roman" w:hAnsi="Times New Roman"/>
          <w:sz w:val="24"/>
          <w:szCs w:val="24"/>
        </w:rPr>
        <w:t xml:space="preserve">Tabela </w:t>
      </w:r>
      <w:r>
        <w:rPr>
          <w:rFonts w:ascii="Times New Roman" w:hAnsi="Times New Roman"/>
          <w:sz w:val="24"/>
          <w:szCs w:val="24"/>
        </w:rPr>
        <w:t>5.27</w:t>
      </w:r>
      <w:r w:rsidRPr="00A0094C">
        <w:rPr>
          <w:rFonts w:ascii="Times New Roman" w:hAnsi="Times New Roman"/>
          <w:sz w:val="24"/>
          <w:szCs w:val="24"/>
        </w:rPr>
        <w:t xml:space="preserve"> sintetiza os resultados da validação das hipóteses propostas no âmbito do modelo de investigação. Os resultad</w:t>
      </w:r>
      <w:r>
        <w:rPr>
          <w:rFonts w:ascii="Times New Roman" w:hAnsi="Times New Roman"/>
          <w:sz w:val="24"/>
          <w:szCs w:val="24"/>
        </w:rPr>
        <w:t xml:space="preserve">os apontam para a confirmação </w:t>
      </w:r>
      <w:r w:rsidR="00624737">
        <w:rPr>
          <w:rFonts w:ascii="Times New Roman" w:hAnsi="Times New Roman"/>
          <w:sz w:val="24"/>
          <w:szCs w:val="24"/>
        </w:rPr>
        <w:t>de</w:t>
      </w:r>
      <w:r w:rsidRPr="00A0094C">
        <w:rPr>
          <w:rFonts w:ascii="Times New Roman" w:hAnsi="Times New Roman"/>
          <w:sz w:val="24"/>
          <w:szCs w:val="24"/>
        </w:rPr>
        <w:t xml:space="preserve"> </w:t>
      </w:r>
      <w:r>
        <w:rPr>
          <w:rFonts w:ascii="Times New Roman" w:hAnsi="Times New Roman"/>
          <w:sz w:val="24"/>
          <w:szCs w:val="24"/>
        </w:rPr>
        <w:t>5</w:t>
      </w:r>
      <w:r w:rsidRPr="00A0094C">
        <w:rPr>
          <w:rFonts w:ascii="Times New Roman" w:hAnsi="Times New Roman"/>
          <w:sz w:val="24"/>
          <w:szCs w:val="24"/>
        </w:rPr>
        <w:t xml:space="preserve"> das </w:t>
      </w:r>
      <w:r>
        <w:rPr>
          <w:rFonts w:ascii="Times New Roman" w:hAnsi="Times New Roman"/>
          <w:sz w:val="24"/>
          <w:szCs w:val="24"/>
        </w:rPr>
        <w:t xml:space="preserve">7 </w:t>
      </w:r>
      <w:r w:rsidRPr="00A0094C">
        <w:rPr>
          <w:rFonts w:ascii="Times New Roman" w:hAnsi="Times New Roman"/>
          <w:sz w:val="24"/>
          <w:szCs w:val="24"/>
        </w:rPr>
        <w:t>hipóteses inicialmente formuladas.</w:t>
      </w:r>
      <w:r w:rsidR="008917DA">
        <w:rPr>
          <w:rFonts w:ascii="Times New Roman" w:hAnsi="Times New Roman"/>
          <w:sz w:val="24"/>
          <w:szCs w:val="24"/>
        </w:rPr>
        <w:t xml:space="preserve"> As hipóteses H3 E H7 não foram testados porque se sucedeu à eliminação dos constructos MAT e CONT</w:t>
      </w:r>
    </w:p>
    <w:p w:rsidR="00DC3692" w:rsidRDefault="00DC3692" w:rsidP="00341A4A">
      <w:pPr>
        <w:spacing w:before="120" w:after="120" w:line="240" w:lineRule="auto"/>
        <w:jc w:val="center"/>
        <w:rPr>
          <w:rFonts w:ascii="Times New Roman" w:hAnsi="Times New Roman"/>
          <w:caps/>
          <w:spacing w:val="10"/>
          <w:sz w:val="16"/>
          <w:szCs w:val="16"/>
          <w:lang w:bidi="en-US"/>
        </w:rPr>
      </w:pPr>
    </w:p>
    <w:p w:rsidR="00341A4A" w:rsidRPr="00796F99" w:rsidRDefault="00341A4A" w:rsidP="00341A4A">
      <w:pPr>
        <w:spacing w:before="120" w:after="120" w:line="240" w:lineRule="auto"/>
        <w:jc w:val="center"/>
        <w:rPr>
          <w:rFonts w:ascii="Times New Roman" w:hAnsi="Times New Roman"/>
          <w:caps/>
          <w:spacing w:val="10"/>
          <w:sz w:val="16"/>
          <w:szCs w:val="16"/>
          <w:lang w:bidi="en-US"/>
        </w:rPr>
      </w:pPr>
      <w:r w:rsidRPr="00796F99">
        <w:rPr>
          <w:rFonts w:ascii="Times New Roman" w:hAnsi="Times New Roman"/>
          <w:caps/>
          <w:spacing w:val="10"/>
          <w:sz w:val="16"/>
          <w:szCs w:val="16"/>
          <w:lang w:bidi="en-US"/>
        </w:rPr>
        <w:t xml:space="preserve">Tabela </w:t>
      </w:r>
      <w:r>
        <w:rPr>
          <w:rFonts w:ascii="Times New Roman" w:hAnsi="Times New Roman"/>
          <w:caps/>
          <w:spacing w:val="10"/>
          <w:sz w:val="16"/>
          <w:szCs w:val="16"/>
          <w:lang w:bidi="en-US"/>
        </w:rPr>
        <w:t>5.27- SíNTESE DA CONFIRMAÇÃO DAS HIPó</w:t>
      </w:r>
      <w:r w:rsidRPr="00796F99">
        <w:rPr>
          <w:rFonts w:ascii="Times New Roman" w:hAnsi="Times New Roman"/>
          <w:caps/>
          <w:spacing w:val="10"/>
          <w:sz w:val="16"/>
          <w:szCs w:val="16"/>
          <w:lang w:bidi="en-US"/>
        </w:rPr>
        <w:t>TESES</w:t>
      </w:r>
    </w:p>
    <w:tbl>
      <w:tblPr>
        <w:tblStyle w:val="Tabelacomgrelha"/>
        <w:tblW w:w="4233"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364"/>
        <w:gridCol w:w="1611"/>
        <w:gridCol w:w="1702"/>
        <w:gridCol w:w="1986"/>
      </w:tblGrid>
      <w:tr w:rsidR="00341A4A" w:rsidRPr="00014182" w:rsidTr="0065759F">
        <w:trPr>
          <w:tblHeader/>
          <w:jc w:val="center"/>
        </w:trPr>
        <w:tc>
          <w:tcPr>
            <w:tcW w:w="1024"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b/>
              </w:rPr>
            </w:pPr>
            <w:r w:rsidRPr="00793BD3">
              <w:rPr>
                <w:rFonts w:ascii="Times New Roman" w:hAnsi="Times New Roman"/>
                <w:b/>
              </w:rPr>
              <w:t>Hipóteses</w:t>
            </w:r>
          </w:p>
        </w:tc>
        <w:tc>
          <w:tcPr>
            <w:tcW w:w="1209"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b/>
              </w:rPr>
            </w:pPr>
            <w:r w:rsidRPr="00793BD3">
              <w:rPr>
                <w:rFonts w:ascii="Times New Roman" w:hAnsi="Times New Roman"/>
                <w:b/>
              </w:rPr>
              <w:t>Variável Dependente</w:t>
            </w:r>
          </w:p>
        </w:tc>
        <w:tc>
          <w:tcPr>
            <w:tcW w:w="1277"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b/>
              </w:rPr>
            </w:pPr>
            <w:r w:rsidRPr="00793BD3">
              <w:rPr>
                <w:rFonts w:ascii="Times New Roman" w:hAnsi="Times New Roman"/>
                <w:b/>
              </w:rPr>
              <w:t>Variável Independente</w:t>
            </w:r>
          </w:p>
        </w:tc>
        <w:tc>
          <w:tcPr>
            <w:tcW w:w="1490"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b/>
              </w:rPr>
            </w:pPr>
            <w:r w:rsidRPr="00793BD3">
              <w:rPr>
                <w:rFonts w:ascii="Times New Roman" w:hAnsi="Times New Roman"/>
                <w:b/>
              </w:rPr>
              <w:t>Confirmação da hipótese</w:t>
            </w:r>
          </w:p>
        </w:tc>
      </w:tr>
      <w:tr w:rsidR="00341A4A" w:rsidRPr="00014182" w:rsidTr="0065759F">
        <w:trPr>
          <w:jc w:val="center"/>
        </w:trPr>
        <w:tc>
          <w:tcPr>
            <w:tcW w:w="1024"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b/>
              </w:rPr>
            </w:pPr>
            <w:r w:rsidRPr="00793BD3">
              <w:rPr>
                <w:rFonts w:ascii="Times New Roman" w:hAnsi="Times New Roman"/>
                <w:b/>
              </w:rPr>
              <w:t>H 1</w:t>
            </w:r>
          </w:p>
        </w:tc>
        <w:tc>
          <w:tcPr>
            <w:tcW w:w="1209"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rPr>
            </w:pPr>
            <w:r w:rsidRPr="00793BD3">
              <w:rPr>
                <w:rFonts w:ascii="Times New Roman" w:hAnsi="Times New Roman"/>
              </w:rPr>
              <w:t>INT</w:t>
            </w:r>
          </w:p>
        </w:tc>
        <w:tc>
          <w:tcPr>
            <w:tcW w:w="1277"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rPr>
            </w:pPr>
            <w:r w:rsidRPr="00793BD3">
              <w:rPr>
                <w:rFonts w:ascii="Times New Roman" w:hAnsi="Times New Roman"/>
              </w:rPr>
              <w:t>ATIT</w:t>
            </w:r>
          </w:p>
        </w:tc>
        <w:tc>
          <w:tcPr>
            <w:tcW w:w="1490"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rPr>
            </w:pPr>
            <w:r w:rsidRPr="00793BD3">
              <w:rPr>
                <w:rFonts w:ascii="Times New Roman" w:hAnsi="Times New Roman"/>
              </w:rPr>
              <w:t>SIM</w:t>
            </w:r>
          </w:p>
        </w:tc>
      </w:tr>
      <w:tr w:rsidR="00341A4A" w:rsidRPr="00014182" w:rsidTr="0065759F">
        <w:trPr>
          <w:jc w:val="center"/>
        </w:trPr>
        <w:tc>
          <w:tcPr>
            <w:tcW w:w="1024"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b/>
              </w:rPr>
            </w:pPr>
            <w:r w:rsidRPr="00793BD3">
              <w:rPr>
                <w:rFonts w:ascii="Times New Roman" w:hAnsi="Times New Roman"/>
                <w:b/>
              </w:rPr>
              <w:t xml:space="preserve">H 2 </w:t>
            </w:r>
          </w:p>
        </w:tc>
        <w:tc>
          <w:tcPr>
            <w:tcW w:w="1209"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rPr>
            </w:pPr>
            <w:r w:rsidRPr="00793BD3">
              <w:rPr>
                <w:rFonts w:ascii="Times New Roman" w:hAnsi="Times New Roman"/>
              </w:rPr>
              <w:t>INT</w:t>
            </w:r>
          </w:p>
        </w:tc>
        <w:tc>
          <w:tcPr>
            <w:tcW w:w="1277"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rPr>
            </w:pPr>
            <w:r w:rsidRPr="00793BD3">
              <w:rPr>
                <w:rFonts w:ascii="Times New Roman" w:hAnsi="Times New Roman"/>
              </w:rPr>
              <w:t>NORM</w:t>
            </w:r>
          </w:p>
        </w:tc>
        <w:tc>
          <w:tcPr>
            <w:tcW w:w="1490"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rPr>
            </w:pPr>
            <w:r w:rsidRPr="00793BD3">
              <w:rPr>
                <w:rFonts w:ascii="Times New Roman" w:hAnsi="Times New Roman"/>
              </w:rPr>
              <w:t>SIM</w:t>
            </w:r>
          </w:p>
        </w:tc>
      </w:tr>
      <w:tr w:rsidR="00341A4A" w:rsidRPr="00014182" w:rsidTr="0065759F">
        <w:trPr>
          <w:jc w:val="center"/>
        </w:trPr>
        <w:tc>
          <w:tcPr>
            <w:tcW w:w="1024" w:type="pct"/>
            <w:tcBorders>
              <w:top w:val="single" w:sz="4" w:space="0" w:color="auto"/>
              <w:left w:val="nil"/>
              <w:bottom w:val="single" w:sz="4" w:space="0" w:color="auto"/>
              <w:right w:val="nil"/>
            </w:tcBorders>
            <w:vAlign w:val="center"/>
            <w:hideMark/>
          </w:tcPr>
          <w:p w:rsidR="00341A4A" w:rsidRPr="00793BD3" w:rsidRDefault="00DC3692" w:rsidP="00B54C1A">
            <w:pPr>
              <w:spacing w:after="0"/>
              <w:jc w:val="center"/>
              <w:rPr>
                <w:rFonts w:ascii="Times New Roman" w:hAnsi="Times New Roman"/>
                <w:b/>
              </w:rPr>
            </w:pPr>
            <w:r>
              <w:rPr>
                <w:rFonts w:ascii="Times New Roman" w:hAnsi="Times New Roman"/>
                <w:b/>
              </w:rPr>
              <w:t>H 3</w:t>
            </w:r>
          </w:p>
        </w:tc>
        <w:tc>
          <w:tcPr>
            <w:tcW w:w="1209" w:type="pct"/>
            <w:tcBorders>
              <w:top w:val="single" w:sz="4" w:space="0" w:color="auto"/>
              <w:left w:val="nil"/>
              <w:bottom w:val="single" w:sz="4" w:space="0" w:color="auto"/>
              <w:right w:val="nil"/>
            </w:tcBorders>
            <w:vAlign w:val="center"/>
            <w:hideMark/>
          </w:tcPr>
          <w:p w:rsidR="00341A4A" w:rsidRPr="00793BD3" w:rsidRDefault="00DC3692" w:rsidP="00B54C1A">
            <w:pPr>
              <w:spacing w:after="0"/>
              <w:jc w:val="center"/>
              <w:rPr>
                <w:rFonts w:ascii="Times New Roman" w:hAnsi="Times New Roman"/>
              </w:rPr>
            </w:pPr>
            <w:r>
              <w:rPr>
                <w:rFonts w:ascii="Times New Roman" w:hAnsi="Times New Roman"/>
              </w:rPr>
              <w:t>INT</w:t>
            </w:r>
          </w:p>
        </w:tc>
        <w:tc>
          <w:tcPr>
            <w:tcW w:w="1277" w:type="pct"/>
            <w:tcBorders>
              <w:top w:val="single" w:sz="4" w:space="0" w:color="auto"/>
              <w:left w:val="nil"/>
              <w:bottom w:val="single" w:sz="4" w:space="0" w:color="auto"/>
              <w:right w:val="nil"/>
            </w:tcBorders>
            <w:vAlign w:val="center"/>
            <w:hideMark/>
          </w:tcPr>
          <w:p w:rsidR="00341A4A" w:rsidRPr="00793BD3" w:rsidRDefault="00DC3692" w:rsidP="00B54C1A">
            <w:pPr>
              <w:spacing w:after="0"/>
              <w:jc w:val="center"/>
              <w:rPr>
                <w:rFonts w:ascii="Times New Roman" w:hAnsi="Times New Roman"/>
              </w:rPr>
            </w:pPr>
            <w:r>
              <w:rPr>
                <w:rFonts w:ascii="Times New Roman" w:hAnsi="Times New Roman"/>
              </w:rPr>
              <w:t>CONT</w:t>
            </w:r>
          </w:p>
        </w:tc>
        <w:tc>
          <w:tcPr>
            <w:tcW w:w="1490" w:type="pct"/>
            <w:tcBorders>
              <w:top w:val="single" w:sz="4" w:space="0" w:color="auto"/>
              <w:left w:val="nil"/>
              <w:bottom w:val="single" w:sz="4" w:space="0" w:color="auto"/>
              <w:right w:val="nil"/>
            </w:tcBorders>
            <w:vAlign w:val="center"/>
            <w:hideMark/>
          </w:tcPr>
          <w:p w:rsidR="00341A4A" w:rsidRPr="00793BD3" w:rsidRDefault="00DC3692" w:rsidP="00B54C1A">
            <w:pPr>
              <w:spacing w:after="0"/>
              <w:jc w:val="center"/>
              <w:rPr>
                <w:rFonts w:ascii="Times New Roman" w:hAnsi="Times New Roman"/>
              </w:rPr>
            </w:pPr>
            <w:r>
              <w:rPr>
                <w:rFonts w:ascii="Times New Roman" w:hAnsi="Times New Roman"/>
              </w:rPr>
              <w:t>NÃO</w:t>
            </w:r>
          </w:p>
        </w:tc>
      </w:tr>
      <w:tr w:rsidR="00341A4A" w:rsidRPr="00014182" w:rsidTr="0065759F">
        <w:trPr>
          <w:jc w:val="center"/>
        </w:trPr>
        <w:tc>
          <w:tcPr>
            <w:tcW w:w="1024"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b/>
              </w:rPr>
            </w:pPr>
            <w:r w:rsidRPr="00793BD3">
              <w:rPr>
                <w:rFonts w:ascii="Times New Roman" w:hAnsi="Times New Roman"/>
                <w:b/>
              </w:rPr>
              <w:t xml:space="preserve">H </w:t>
            </w:r>
            <w:r w:rsidR="00DC3692">
              <w:rPr>
                <w:rFonts w:ascii="Times New Roman" w:hAnsi="Times New Roman"/>
                <w:b/>
              </w:rPr>
              <w:t>4</w:t>
            </w:r>
          </w:p>
        </w:tc>
        <w:tc>
          <w:tcPr>
            <w:tcW w:w="1209" w:type="pct"/>
            <w:tcBorders>
              <w:top w:val="single" w:sz="4" w:space="0" w:color="auto"/>
              <w:left w:val="nil"/>
              <w:bottom w:val="single" w:sz="4" w:space="0" w:color="auto"/>
              <w:right w:val="nil"/>
            </w:tcBorders>
            <w:vAlign w:val="center"/>
            <w:hideMark/>
          </w:tcPr>
          <w:p w:rsidR="00341A4A" w:rsidRPr="00793BD3" w:rsidRDefault="00DC3692" w:rsidP="00B54C1A">
            <w:pPr>
              <w:spacing w:after="0"/>
              <w:jc w:val="center"/>
              <w:rPr>
                <w:rFonts w:ascii="Times New Roman" w:hAnsi="Times New Roman"/>
              </w:rPr>
            </w:pPr>
            <w:r>
              <w:rPr>
                <w:rFonts w:ascii="Times New Roman" w:hAnsi="Times New Roman"/>
              </w:rPr>
              <w:t>ATIT</w:t>
            </w:r>
          </w:p>
        </w:tc>
        <w:tc>
          <w:tcPr>
            <w:tcW w:w="1277"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rPr>
            </w:pPr>
            <w:r w:rsidRPr="00793BD3">
              <w:rPr>
                <w:rFonts w:ascii="Times New Roman" w:hAnsi="Times New Roman"/>
              </w:rPr>
              <w:t>C</w:t>
            </w:r>
            <w:r w:rsidR="00DC3692">
              <w:rPr>
                <w:rFonts w:ascii="Times New Roman" w:hAnsi="Times New Roman"/>
              </w:rPr>
              <w:t>COM</w:t>
            </w:r>
          </w:p>
        </w:tc>
        <w:tc>
          <w:tcPr>
            <w:tcW w:w="1490"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rPr>
            </w:pPr>
            <w:r w:rsidRPr="00793BD3">
              <w:rPr>
                <w:rFonts w:ascii="Times New Roman" w:hAnsi="Times New Roman"/>
              </w:rPr>
              <w:t>SIM</w:t>
            </w:r>
          </w:p>
        </w:tc>
      </w:tr>
      <w:tr w:rsidR="00341A4A" w:rsidRPr="00014182" w:rsidTr="0065759F">
        <w:trPr>
          <w:jc w:val="center"/>
        </w:trPr>
        <w:tc>
          <w:tcPr>
            <w:tcW w:w="1024"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b/>
              </w:rPr>
            </w:pPr>
            <w:r w:rsidRPr="00793BD3">
              <w:rPr>
                <w:rFonts w:ascii="Times New Roman" w:hAnsi="Times New Roman"/>
                <w:b/>
              </w:rPr>
              <w:t xml:space="preserve">H </w:t>
            </w:r>
            <w:r w:rsidR="00DC3692">
              <w:rPr>
                <w:rFonts w:ascii="Times New Roman" w:hAnsi="Times New Roman"/>
                <w:b/>
              </w:rPr>
              <w:t>5</w:t>
            </w:r>
          </w:p>
        </w:tc>
        <w:tc>
          <w:tcPr>
            <w:tcW w:w="1209"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rPr>
            </w:pPr>
            <w:r w:rsidRPr="00793BD3">
              <w:rPr>
                <w:rFonts w:ascii="Times New Roman" w:hAnsi="Times New Roman"/>
              </w:rPr>
              <w:t>NORM</w:t>
            </w:r>
          </w:p>
        </w:tc>
        <w:tc>
          <w:tcPr>
            <w:tcW w:w="1277" w:type="pct"/>
            <w:tcBorders>
              <w:top w:val="single" w:sz="4" w:space="0" w:color="auto"/>
              <w:left w:val="nil"/>
              <w:bottom w:val="single" w:sz="4" w:space="0" w:color="auto"/>
              <w:right w:val="nil"/>
            </w:tcBorders>
            <w:vAlign w:val="center"/>
            <w:hideMark/>
          </w:tcPr>
          <w:p w:rsidR="00341A4A" w:rsidRPr="00793BD3" w:rsidRDefault="00DC3692" w:rsidP="00B54C1A">
            <w:pPr>
              <w:spacing w:after="0"/>
              <w:jc w:val="center"/>
              <w:rPr>
                <w:rFonts w:ascii="Times New Roman" w:hAnsi="Times New Roman"/>
              </w:rPr>
            </w:pPr>
            <w:r>
              <w:rPr>
                <w:rFonts w:ascii="Times New Roman" w:hAnsi="Times New Roman"/>
              </w:rPr>
              <w:t>CN</w:t>
            </w:r>
          </w:p>
        </w:tc>
        <w:tc>
          <w:tcPr>
            <w:tcW w:w="1490" w:type="pct"/>
            <w:tcBorders>
              <w:top w:val="single" w:sz="4" w:space="0" w:color="auto"/>
              <w:left w:val="nil"/>
              <w:bottom w:val="single" w:sz="4" w:space="0" w:color="auto"/>
              <w:right w:val="nil"/>
            </w:tcBorders>
            <w:vAlign w:val="center"/>
            <w:hideMark/>
          </w:tcPr>
          <w:p w:rsidR="00341A4A" w:rsidRPr="00793BD3" w:rsidRDefault="00341A4A" w:rsidP="00B54C1A">
            <w:pPr>
              <w:spacing w:after="0"/>
              <w:jc w:val="center"/>
              <w:rPr>
                <w:rFonts w:ascii="Times New Roman" w:hAnsi="Times New Roman"/>
              </w:rPr>
            </w:pPr>
            <w:r w:rsidRPr="00793BD3">
              <w:rPr>
                <w:rFonts w:ascii="Times New Roman" w:hAnsi="Times New Roman"/>
              </w:rPr>
              <w:t>SIM</w:t>
            </w:r>
          </w:p>
        </w:tc>
      </w:tr>
      <w:tr w:rsidR="00DD5F0C" w:rsidRPr="00014182" w:rsidTr="00BE280F">
        <w:trPr>
          <w:trHeight w:val="293"/>
          <w:jc w:val="center"/>
        </w:trPr>
        <w:tc>
          <w:tcPr>
            <w:tcW w:w="1024" w:type="pct"/>
            <w:vMerge w:val="restart"/>
            <w:tcBorders>
              <w:top w:val="single" w:sz="4" w:space="0" w:color="auto"/>
              <w:left w:val="nil"/>
              <w:right w:val="nil"/>
            </w:tcBorders>
            <w:vAlign w:val="center"/>
            <w:hideMark/>
          </w:tcPr>
          <w:p w:rsidR="00DD5F0C" w:rsidRDefault="00DD5F0C" w:rsidP="00DD5F0C">
            <w:pPr>
              <w:pBdr>
                <w:bottom w:val="single" w:sz="4" w:space="1" w:color="auto"/>
              </w:pBdr>
              <w:spacing w:after="0"/>
              <w:jc w:val="center"/>
              <w:rPr>
                <w:rFonts w:ascii="Times New Roman" w:hAnsi="Times New Roman"/>
                <w:b/>
              </w:rPr>
            </w:pPr>
            <w:r>
              <w:rPr>
                <w:rFonts w:ascii="Times New Roman" w:hAnsi="Times New Roman"/>
                <w:b/>
              </w:rPr>
              <w:t>H 6</w:t>
            </w:r>
          </w:p>
          <w:p w:rsidR="00DD5F0C" w:rsidRPr="00793BD3" w:rsidRDefault="00DD5F0C" w:rsidP="00B54C1A">
            <w:pPr>
              <w:spacing w:after="0"/>
              <w:jc w:val="center"/>
              <w:rPr>
                <w:rFonts w:ascii="Times New Roman" w:hAnsi="Times New Roman"/>
                <w:b/>
              </w:rPr>
            </w:pPr>
            <w:r>
              <w:rPr>
                <w:rFonts w:ascii="Times New Roman" w:hAnsi="Times New Roman"/>
                <w:b/>
              </w:rPr>
              <w:t>H 7</w:t>
            </w:r>
          </w:p>
        </w:tc>
        <w:tc>
          <w:tcPr>
            <w:tcW w:w="1209" w:type="pct"/>
            <w:tcBorders>
              <w:top w:val="single" w:sz="4" w:space="0" w:color="auto"/>
              <w:left w:val="nil"/>
              <w:bottom w:val="single" w:sz="4" w:space="0" w:color="auto"/>
              <w:right w:val="nil"/>
            </w:tcBorders>
            <w:vAlign w:val="center"/>
            <w:hideMark/>
          </w:tcPr>
          <w:p w:rsidR="00DD5F0C" w:rsidRPr="00793BD3" w:rsidRDefault="00DD5F0C" w:rsidP="00B54C1A">
            <w:pPr>
              <w:spacing w:after="0"/>
              <w:jc w:val="center"/>
              <w:rPr>
                <w:rFonts w:ascii="Times New Roman" w:hAnsi="Times New Roman"/>
              </w:rPr>
            </w:pPr>
            <w:r>
              <w:rPr>
                <w:rFonts w:ascii="Times New Roman" w:hAnsi="Times New Roman"/>
              </w:rPr>
              <w:t>NORM</w:t>
            </w:r>
          </w:p>
        </w:tc>
        <w:tc>
          <w:tcPr>
            <w:tcW w:w="1277" w:type="pct"/>
            <w:tcBorders>
              <w:top w:val="single" w:sz="4" w:space="0" w:color="auto"/>
              <w:left w:val="nil"/>
              <w:right w:val="nil"/>
            </w:tcBorders>
            <w:vAlign w:val="center"/>
            <w:hideMark/>
          </w:tcPr>
          <w:p w:rsidR="00DD5F0C" w:rsidRPr="00793BD3" w:rsidRDefault="00DD5F0C" w:rsidP="00B54C1A">
            <w:pPr>
              <w:spacing w:after="0"/>
              <w:jc w:val="center"/>
              <w:rPr>
                <w:rFonts w:ascii="Times New Roman" w:hAnsi="Times New Roman"/>
              </w:rPr>
            </w:pPr>
            <w:r>
              <w:rPr>
                <w:rFonts w:ascii="Times New Roman" w:hAnsi="Times New Roman"/>
              </w:rPr>
              <w:t>MNS</w:t>
            </w:r>
          </w:p>
        </w:tc>
        <w:tc>
          <w:tcPr>
            <w:tcW w:w="1490" w:type="pct"/>
            <w:tcBorders>
              <w:top w:val="single" w:sz="4" w:space="0" w:color="auto"/>
              <w:left w:val="nil"/>
              <w:right w:val="nil"/>
            </w:tcBorders>
            <w:vAlign w:val="center"/>
            <w:hideMark/>
          </w:tcPr>
          <w:p w:rsidR="00DD5F0C" w:rsidRPr="00793BD3" w:rsidRDefault="00DD5F0C" w:rsidP="00B54C1A">
            <w:pPr>
              <w:spacing w:after="0"/>
              <w:jc w:val="center"/>
              <w:rPr>
                <w:rFonts w:ascii="Times New Roman" w:hAnsi="Times New Roman"/>
              </w:rPr>
            </w:pPr>
            <w:r>
              <w:rPr>
                <w:rFonts w:ascii="Times New Roman" w:hAnsi="Times New Roman"/>
              </w:rPr>
              <w:t>SIM</w:t>
            </w:r>
          </w:p>
        </w:tc>
      </w:tr>
      <w:tr w:rsidR="00DD5F0C" w:rsidRPr="00014182" w:rsidTr="00BE280F">
        <w:trPr>
          <w:trHeight w:val="292"/>
          <w:jc w:val="center"/>
        </w:trPr>
        <w:tc>
          <w:tcPr>
            <w:tcW w:w="1024" w:type="pct"/>
            <w:vMerge/>
            <w:tcBorders>
              <w:left w:val="nil"/>
              <w:bottom w:val="single" w:sz="4" w:space="0" w:color="auto"/>
              <w:right w:val="nil"/>
            </w:tcBorders>
            <w:vAlign w:val="center"/>
            <w:hideMark/>
          </w:tcPr>
          <w:p w:rsidR="00DD5F0C" w:rsidRDefault="00DD5F0C" w:rsidP="00B54C1A">
            <w:pPr>
              <w:spacing w:after="0"/>
              <w:jc w:val="center"/>
              <w:rPr>
                <w:rFonts w:ascii="Times New Roman" w:hAnsi="Times New Roman"/>
                <w:b/>
              </w:rPr>
            </w:pPr>
          </w:p>
        </w:tc>
        <w:tc>
          <w:tcPr>
            <w:tcW w:w="1209" w:type="pct"/>
            <w:tcBorders>
              <w:top w:val="single" w:sz="4" w:space="0" w:color="auto"/>
              <w:left w:val="nil"/>
              <w:bottom w:val="single" w:sz="4" w:space="0" w:color="auto"/>
              <w:right w:val="nil"/>
            </w:tcBorders>
            <w:vAlign w:val="center"/>
            <w:hideMark/>
          </w:tcPr>
          <w:p w:rsidR="00DD5F0C" w:rsidRDefault="00DD5F0C" w:rsidP="00B54C1A">
            <w:pPr>
              <w:spacing w:after="0"/>
              <w:jc w:val="center"/>
              <w:rPr>
                <w:rFonts w:ascii="Times New Roman" w:hAnsi="Times New Roman"/>
              </w:rPr>
            </w:pPr>
            <w:r>
              <w:rPr>
                <w:rFonts w:ascii="Times New Roman" w:hAnsi="Times New Roman"/>
              </w:rPr>
              <w:t>ATIT</w:t>
            </w:r>
          </w:p>
        </w:tc>
        <w:tc>
          <w:tcPr>
            <w:tcW w:w="1277" w:type="pct"/>
            <w:tcBorders>
              <w:left w:val="nil"/>
              <w:bottom w:val="single" w:sz="4" w:space="0" w:color="auto"/>
              <w:right w:val="nil"/>
            </w:tcBorders>
            <w:vAlign w:val="center"/>
            <w:hideMark/>
          </w:tcPr>
          <w:p w:rsidR="00DD5F0C" w:rsidRDefault="00DD5F0C" w:rsidP="00B54C1A">
            <w:pPr>
              <w:spacing w:after="0"/>
              <w:jc w:val="center"/>
              <w:rPr>
                <w:rFonts w:ascii="Times New Roman" w:hAnsi="Times New Roman"/>
              </w:rPr>
            </w:pPr>
            <w:r>
              <w:rPr>
                <w:rFonts w:ascii="Times New Roman" w:hAnsi="Times New Roman"/>
              </w:rPr>
              <w:t>MAT</w:t>
            </w:r>
          </w:p>
        </w:tc>
        <w:tc>
          <w:tcPr>
            <w:tcW w:w="1490" w:type="pct"/>
            <w:tcBorders>
              <w:left w:val="nil"/>
              <w:bottom w:val="single" w:sz="4" w:space="0" w:color="auto"/>
              <w:right w:val="nil"/>
            </w:tcBorders>
            <w:vAlign w:val="center"/>
            <w:hideMark/>
          </w:tcPr>
          <w:p w:rsidR="00DD5F0C" w:rsidRDefault="00DD5F0C" w:rsidP="00B54C1A">
            <w:pPr>
              <w:spacing w:after="0"/>
              <w:jc w:val="center"/>
              <w:rPr>
                <w:rFonts w:ascii="Times New Roman" w:hAnsi="Times New Roman"/>
              </w:rPr>
            </w:pPr>
            <w:r>
              <w:rPr>
                <w:rFonts w:ascii="Times New Roman" w:hAnsi="Times New Roman"/>
              </w:rPr>
              <w:t>NÃO</w:t>
            </w:r>
          </w:p>
        </w:tc>
      </w:tr>
    </w:tbl>
    <w:p w:rsidR="00341A4A" w:rsidRPr="002E1D3D" w:rsidRDefault="00341A4A" w:rsidP="00341A4A">
      <w:pPr>
        <w:pStyle w:val="Legenda"/>
        <w:jc w:val="center"/>
        <w:rPr>
          <w:rFonts w:ascii="Times New Roman" w:hAnsi="Times New Roman"/>
          <w:sz w:val="16"/>
          <w:szCs w:val="16"/>
        </w:rPr>
      </w:pPr>
      <w:r>
        <w:rPr>
          <w:rFonts w:ascii="Times New Roman" w:hAnsi="Times New Roman"/>
          <w:sz w:val="16"/>
          <w:szCs w:val="16"/>
        </w:rPr>
        <w:t>FONTE: ELABORAÇÃO PRÓPRIA</w:t>
      </w:r>
    </w:p>
    <w:p w:rsidR="006461D9" w:rsidRPr="00C316F6" w:rsidRDefault="006461D9" w:rsidP="006461D9">
      <w:pPr>
        <w:spacing w:line="360" w:lineRule="auto"/>
        <w:jc w:val="center"/>
        <w:rPr>
          <w:rFonts w:ascii="Times New Roman" w:hAnsi="Times New Roman"/>
          <w:b/>
          <w:sz w:val="28"/>
          <w:szCs w:val="24"/>
        </w:rPr>
      </w:pPr>
      <w:r w:rsidRPr="00C316F6">
        <w:rPr>
          <w:rFonts w:ascii="Times New Roman" w:hAnsi="Times New Roman"/>
          <w:b/>
          <w:sz w:val="28"/>
          <w:szCs w:val="24"/>
        </w:rPr>
        <w:lastRenderedPageBreak/>
        <w:t xml:space="preserve">Capítulo </w:t>
      </w:r>
      <w:r>
        <w:rPr>
          <w:rFonts w:ascii="Times New Roman" w:hAnsi="Times New Roman"/>
          <w:b/>
          <w:sz w:val="28"/>
          <w:szCs w:val="24"/>
        </w:rPr>
        <w:t>6. Discussão dos resultados e conclusões</w:t>
      </w:r>
    </w:p>
    <w:p w:rsidR="006461D9" w:rsidRPr="006461D9" w:rsidRDefault="006461D9" w:rsidP="006461D9">
      <w:pPr>
        <w:pStyle w:val="PargrafodaLista"/>
        <w:numPr>
          <w:ilvl w:val="0"/>
          <w:numId w:val="7"/>
        </w:numPr>
        <w:spacing w:before="240" w:after="240" w:line="360" w:lineRule="auto"/>
        <w:ind w:left="357" w:hanging="357"/>
        <w:contextualSpacing w:val="0"/>
        <w:jc w:val="both"/>
        <w:rPr>
          <w:rFonts w:ascii="Times New Roman" w:hAnsi="Times New Roman"/>
          <w:b/>
          <w:sz w:val="24"/>
          <w:szCs w:val="24"/>
        </w:rPr>
      </w:pPr>
      <w:r w:rsidRPr="006461D9">
        <w:rPr>
          <w:rFonts w:ascii="Times New Roman" w:hAnsi="Times New Roman"/>
          <w:b/>
          <w:sz w:val="24"/>
          <w:szCs w:val="24"/>
        </w:rPr>
        <w:t xml:space="preserve">Discussão dos resultados </w:t>
      </w:r>
    </w:p>
    <w:p w:rsidR="006461D9" w:rsidRPr="006461D9" w:rsidRDefault="006461D9" w:rsidP="006461D9">
      <w:pPr>
        <w:spacing w:after="0" w:line="360" w:lineRule="auto"/>
        <w:jc w:val="both"/>
        <w:rPr>
          <w:rFonts w:ascii="Times New Roman" w:hAnsi="Times New Roman"/>
          <w:sz w:val="24"/>
          <w:szCs w:val="24"/>
        </w:rPr>
      </w:pPr>
      <w:r w:rsidRPr="006461D9">
        <w:rPr>
          <w:rFonts w:ascii="Times New Roman" w:hAnsi="Times New Roman"/>
          <w:sz w:val="24"/>
          <w:szCs w:val="24"/>
        </w:rPr>
        <w:t>A amostra recolhida no âmbito do estudo empírico deste trabalho foi constituída por 1101 indivíduos, dos quais 81,2% frequentaram uma Biblioteca no último ano.</w:t>
      </w:r>
    </w:p>
    <w:p w:rsidR="006461D9" w:rsidRPr="006461D9" w:rsidRDefault="006461D9" w:rsidP="006461D9">
      <w:pPr>
        <w:spacing w:after="0" w:line="360" w:lineRule="auto"/>
        <w:jc w:val="both"/>
        <w:rPr>
          <w:rFonts w:ascii="Times New Roman" w:hAnsi="Times New Roman"/>
          <w:sz w:val="24"/>
          <w:szCs w:val="24"/>
        </w:rPr>
      </w:pPr>
      <w:r w:rsidRPr="006461D9">
        <w:rPr>
          <w:rFonts w:ascii="Times New Roman" w:hAnsi="Times New Roman"/>
          <w:sz w:val="24"/>
          <w:szCs w:val="24"/>
        </w:rPr>
        <w:t>O perfil sociodemográfico dos utilizadores deste serviço, a julgar pela amostra, aponta para indivíduos do género feminino, com idades até aos 24 anos, que completaram o 12º ano de escolaridade, estudantes e que habitam na região Centro. As bibliotecas mais frequentadas são as de Ensino Superior (Universitário/Politécnico), com 80,3%. Este resultado advém do facto de a maior parte da amostra ser constituída por jovens (60% da amostra dos indivíduos que frequentam bibliotecas têm até 24 anos de idade). Do mesmo modo, o motivo mais indicado para frequentar bibliotecas é o académico (82,3%), e frequentam-na semanalmente. Se observarmos as atividades mais desenvolvidas pelos utilizadores, notamos que trabalhos de pesquisa e estudar são as mais mencionadas. Estes resultados vão ao encontro do que foi referido anteriormente, que a amostra é constituída maioritariamente por jovens estudantes, fruto também da forma de recolha dos dados, com utilização predominante das novas tecnologias com a mobilização a ocorrer, em grande parte, a partir de escolas do ensino superior.</w:t>
      </w:r>
    </w:p>
    <w:p w:rsidR="006461D9" w:rsidRPr="006461D9" w:rsidRDefault="006461D9" w:rsidP="006461D9">
      <w:pPr>
        <w:spacing w:after="0" w:line="360" w:lineRule="auto"/>
        <w:jc w:val="both"/>
        <w:rPr>
          <w:rFonts w:ascii="Times New Roman" w:hAnsi="Times New Roman"/>
          <w:sz w:val="24"/>
          <w:szCs w:val="24"/>
        </w:rPr>
      </w:pPr>
      <w:r w:rsidRPr="006461D9">
        <w:rPr>
          <w:rFonts w:ascii="Times New Roman" w:hAnsi="Times New Roman"/>
          <w:sz w:val="24"/>
          <w:szCs w:val="24"/>
        </w:rPr>
        <w:t xml:space="preserve">O principal objetivo deste estudo era identificar, através da validação de um modelo de investigação, quais os determinantes da utilização de Bibliotecas. </w:t>
      </w:r>
    </w:p>
    <w:p w:rsidR="006461D9" w:rsidRPr="006461D9" w:rsidRDefault="006461D9" w:rsidP="006461D9">
      <w:pPr>
        <w:spacing w:after="0" w:line="360" w:lineRule="auto"/>
        <w:jc w:val="both"/>
        <w:rPr>
          <w:rFonts w:ascii="Times New Roman" w:hAnsi="Times New Roman"/>
          <w:sz w:val="24"/>
          <w:szCs w:val="24"/>
        </w:rPr>
      </w:pPr>
      <w:r w:rsidRPr="006461D9">
        <w:rPr>
          <w:rFonts w:ascii="Times New Roman" w:hAnsi="Times New Roman"/>
          <w:sz w:val="24"/>
          <w:szCs w:val="24"/>
        </w:rPr>
        <w:t xml:space="preserve">A hipótese H1 propunha que a atitude em relação à utilização de bibliotecas teria uma influência positiva na intenção do individuo em utilizar as mesmas. Os resultados comprovam esta hipótese, esta influência é positiva e estatisticamente significativa (β=0,673; valor t=30,090), tal como foi sugerido nos estudos de Ajzen (1991). O constructo atitude é aquele que melhor explica a intenção de utilização de bibliotecas. Assim, podemos afirmar que quanto </w:t>
      </w:r>
      <w:r w:rsidRPr="006461D9">
        <w:rPr>
          <w:rFonts w:ascii="Times New Roman" w:hAnsi="Times New Roman"/>
          <w:sz w:val="24"/>
          <w:szCs w:val="24"/>
        </w:rPr>
        <w:lastRenderedPageBreak/>
        <w:t>mais favorável for a atitude do individuo em relação ao comportamento, maior a sua intenção de o efetuar.</w:t>
      </w:r>
    </w:p>
    <w:p w:rsidR="006461D9" w:rsidRPr="006461D9" w:rsidRDefault="006461D9" w:rsidP="006461D9">
      <w:pPr>
        <w:spacing w:after="0" w:line="360" w:lineRule="auto"/>
        <w:jc w:val="both"/>
        <w:rPr>
          <w:rFonts w:ascii="Times New Roman" w:hAnsi="Times New Roman"/>
          <w:sz w:val="24"/>
          <w:szCs w:val="24"/>
        </w:rPr>
      </w:pPr>
      <w:r w:rsidRPr="006461D9">
        <w:rPr>
          <w:rFonts w:ascii="Times New Roman" w:hAnsi="Times New Roman"/>
          <w:sz w:val="24"/>
          <w:szCs w:val="24"/>
        </w:rPr>
        <w:t>A hipótese H2 sugeria um outro determinante da intenção de utilização, a norma subjetiva. Os resultados confirmam estas hipóteses, a norma subjetiva tem uma influência positiva e estatisticamente significativa na intenção de utilização de bibliotecas (β=0,225; valor de t=10,069), corroborando as conclusõe</w:t>
      </w:r>
      <w:r w:rsidR="00106DBE">
        <w:rPr>
          <w:rFonts w:ascii="Times New Roman" w:hAnsi="Times New Roman"/>
          <w:sz w:val="24"/>
          <w:szCs w:val="24"/>
        </w:rPr>
        <w:t xml:space="preserve">s dos trabalhos de Ajzen (1991). </w:t>
      </w:r>
      <w:r w:rsidRPr="006461D9">
        <w:rPr>
          <w:rFonts w:ascii="Times New Roman" w:hAnsi="Times New Roman"/>
          <w:sz w:val="24"/>
          <w:szCs w:val="24"/>
        </w:rPr>
        <w:t xml:space="preserve">Deste modo, quanto maior for a pressão social para a realização de um determinado comportamento, maior a probabilidade que este se realize. Os constructos atitude em relação à utilização de bibliotecas e a norma subjetiva explicam 59,3% da variância da intenção de utilização de bibliotecas. </w:t>
      </w:r>
    </w:p>
    <w:p w:rsidR="006461D9" w:rsidRPr="006461D9" w:rsidRDefault="006461D9" w:rsidP="006461D9">
      <w:pPr>
        <w:autoSpaceDE w:val="0"/>
        <w:autoSpaceDN w:val="0"/>
        <w:adjustRightInd w:val="0"/>
        <w:spacing w:after="0" w:line="360" w:lineRule="auto"/>
        <w:jc w:val="both"/>
        <w:rPr>
          <w:rFonts w:ascii="Times New Roman" w:hAnsi="Times New Roman"/>
          <w:sz w:val="24"/>
          <w:szCs w:val="24"/>
        </w:rPr>
      </w:pPr>
      <w:r w:rsidRPr="006461D9">
        <w:rPr>
          <w:rFonts w:ascii="Times New Roman" w:hAnsi="Times New Roman"/>
          <w:sz w:val="24"/>
          <w:szCs w:val="24"/>
        </w:rPr>
        <w:t xml:space="preserve">A hipótese H4 avançava que as crenças comportamentais têm um efeito positivo na atitude em relação à utilização de bibliotecas. Os resultados confirmam isso mesmo, com uma influência positiva e estatisticamente significativa na atitude em relação à utilização de bibliotecas (β=0,523; valor t=18,218), explicando 27,3% da variância. </w:t>
      </w:r>
    </w:p>
    <w:p w:rsidR="006461D9" w:rsidRPr="006461D9" w:rsidRDefault="006461D9" w:rsidP="006461D9">
      <w:pPr>
        <w:spacing w:after="0" w:line="360" w:lineRule="auto"/>
        <w:jc w:val="both"/>
        <w:rPr>
          <w:rFonts w:ascii="Times New Roman" w:hAnsi="Times New Roman"/>
          <w:sz w:val="24"/>
          <w:szCs w:val="24"/>
        </w:rPr>
      </w:pPr>
      <w:r w:rsidRPr="006461D9">
        <w:rPr>
          <w:rFonts w:ascii="Times New Roman" w:hAnsi="Times New Roman"/>
          <w:sz w:val="24"/>
          <w:szCs w:val="24"/>
        </w:rPr>
        <w:t>A hipótese H5 propunha que as crenças normativas têm um efeito positivo na norma subjetiva. Esta hipótese foi confirmada, as crenças normativas têm uma influência positiva e estatisticamen</w:t>
      </w:r>
      <w:r>
        <w:rPr>
          <w:rFonts w:ascii="Times New Roman" w:hAnsi="Times New Roman"/>
          <w:sz w:val="24"/>
          <w:szCs w:val="24"/>
        </w:rPr>
        <w:t>te significativa na norma subje</w:t>
      </w:r>
      <w:r w:rsidRPr="006461D9">
        <w:rPr>
          <w:rFonts w:ascii="Times New Roman" w:hAnsi="Times New Roman"/>
          <w:sz w:val="24"/>
          <w:szCs w:val="24"/>
        </w:rPr>
        <w:t>tiva (β=0,498; valor t=17,831), reforçan</w:t>
      </w:r>
      <w:r w:rsidR="00106DBE">
        <w:rPr>
          <w:rFonts w:ascii="Times New Roman" w:hAnsi="Times New Roman"/>
          <w:sz w:val="24"/>
          <w:szCs w:val="24"/>
        </w:rPr>
        <w:t xml:space="preserve">do os estudos </w:t>
      </w:r>
      <w:r w:rsidRPr="006461D9">
        <w:rPr>
          <w:rFonts w:ascii="Times New Roman" w:hAnsi="Times New Roman"/>
          <w:sz w:val="24"/>
          <w:szCs w:val="24"/>
        </w:rPr>
        <w:t xml:space="preserve">de Ajzen (1991). As crenças normativas são o constructo que mais impacto tem na norma subjetiva. </w:t>
      </w:r>
    </w:p>
    <w:p w:rsidR="006461D9" w:rsidRPr="006461D9" w:rsidRDefault="006461D9" w:rsidP="006461D9">
      <w:pPr>
        <w:spacing w:after="0" w:line="360" w:lineRule="auto"/>
        <w:jc w:val="both"/>
        <w:rPr>
          <w:rFonts w:ascii="Times New Roman" w:hAnsi="Times New Roman"/>
          <w:sz w:val="24"/>
          <w:szCs w:val="24"/>
        </w:rPr>
      </w:pPr>
      <w:r w:rsidRPr="006461D9">
        <w:rPr>
          <w:rFonts w:ascii="Times New Roman" w:hAnsi="Times New Roman"/>
          <w:sz w:val="24"/>
          <w:szCs w:val="24"/>
        </w:rPr>
        <w:t xml:space="preserve">A hipótese H6 sugeria que a motivação em relação à norma subjetiva tinha um efeito positivo na norma subjetiva. Os resultados permitiram aceitar esta hipótese, verificando-se um efeito positivo e estatisticamente significativo na norma subjetiva (β=0,361; valor de t=12,935), como sucedeu nos estudos Moutinho e Rozzi (2010). Assim, quanto maior a motivação do individuo para aceitar a pressão social exercida por terceiros, mais potencial impacto terá a norma social sobre a intenção de comportamento. As crenças normativas e a motivação em relação à norma subjetiva explicam 78,9% da variância da </w:t>
      </w:r>
      <w:r w:rsidRPr="006461D9">
        <w:rPr>
          <w:rFonts w:ascii="Times New Roman" w:hAnsi="Times New Roman"/>
          <w:sz w:val="24"/>
          <w:szCs w:val="24"/>
        </w:rPr>
        <w:lastRenderedPageBreak/>
        <w:t xml:space="preserve">norma subjetiva. Deste modo podemos afirmar que a motivação em relação à norma subjetiva é a que tem mais impacto na norma subjetiva. </w:t>
      </w:r>
    </w:p>
    <w:p w:rsidR="006461D9" w:rsidRPr="006461D9" w:rsidRDefault="006461D9" w:rsidP="006461D9">
      <w:pPr>
        <w:spacing w:after="0" w:line="360" w:lineRule="auto"/>
        <w:jc w:val="both"/>
        <w:rPr>
          <w:rFonts w:ascii="Times New Roman" w:hAnsi="Times New Roman"/>
          <w:sz w:val="24"/>
          <w:szCs w:val="24"/>
        </w:rPr>
      </w:pPr>
      <w:r w:rsidRPr="006461D9">
        <w:rPr>
          <w:rFonts w:ascii="Times New Roman" w:hAnsi="Times New Roman"/>
          <w:sz w:val="24"/>
          <w:szCs w:val="24"/>
        </w:rPr>
        <w:t xml:space="preserve">Em função dos resultados obtidos observamos que o que influencia uma pessoa a ter a intenção de frequentar uma biblioteca é:  </w:t>
      </w:r>
    </w:p>
    <w:p w:rsidR="006461D9" w:rsidRPr="006461D9" w:rsidRDefault="006461D9" w:rsidP="006461D9">
      <w:pPr>
        <w:pStyle w:val="PargrafodaLista"/>
        <w:numPr>
          <w:ilvl w:val="0"/>
          <w:numId w:val="25"/>
        </w:numPr>
        <w:spacing w:after="0" w:line="360" w:lineRule="auto"/>
        <w:jc w:val="both"/>
        <w:rPr>
          <w:rFonts w:ascii="Times New Roman" w:hAnsi="Times New Roman"/>
          <w:sz w:val="24"/>
          <w:szCs w:val="24"/>
        </w:rPr>
      </w:pPr>
      <w:r w:rsidRPr="006461D9">
        <w:rPr>
          <w:rFonts w:ascii="Times New Roman" w:hAnsi="Times New Roman"/>
          <w:sz w:val="24"/>
          <w:szCs w:val="24"/>
        </w:rPr>
        <w:t>quanto mais positiva for a atitude em relação à utilização de bibliotecas, maior será a intenção de a realizar, ou seja, a atitude tem um efeito positivo na intenção de utilização de bibliotecas;</w:t>
      </w:r>
    </w:p>
    <w:p w:rsidR="006461D9" w:rsidRPr="006461D9" w:rsidRDefault="006461D9" w:rsidP="006461D9">
      <w:pPr>
        <w:pStyle w:val="PargrafodaLista"/>
        <w:numPr>
          <w:ilvl w:val="0"/>
          <w:numId w:val="25"/>
        </w:numPr>
        <w:spacing w:after="0" w:line="360" w:lineRule="auto"/>
        <w:jc w:val="both"/>
        <w:rPr>
          <w:rFonts w:ascii="Times New Roman" w:hAnsi="Times New Roman"/>
          <w:sz w:val="24"/>
          <w:szCs w:val="24"/>
        </w:rPr>
      </w:pPr>
      <w:r w:rsidRPr="006461D9">
        <w:rPr>
          <w:rFonts w:ascii="Times New Roman" w:hAnsi="Times New Roman"/>
          <w:sz w:val="24"/>
          <w:szCs w:val="24"/>
        </w:rPr>
        <w:t>quanto maior for  a pressão social para com o indivíduo manifeste um comportamento, maior a probabilidade que esse comportamento se realize, ou seja, a norma subjetiva tem um efeito positivo na intenção de utilização de bibliotecas;</w:t>
      </w:r>
    </w:p>
    <w:p w:rsidR="006461D9" w:rsidRPr="006461D9" w:rsidRDefault="006461D9" w:rsidP="006461D9">
      <w:pPr>
        <w:pStyle w:val="PargrafodaLista"/>
        <w:numPr>
          <w:ilvl w:val="0"/>
          <w:numId w:val="25"/>
        </w:numPr>
        <w:spacing w:after="0" w:line="360" w:lineRule="auto"/>
        <w:jc w:val="both"/>
        <w:rPr>
          <w:rFonts w:ascii="Times New Roman" w:hAnsi="Times New Roman"/>
          <w:sz w:val="24"/>
          <w:szCs w:val="24"/>
        </w:rPr>
      </w:pPr>
      <w:r w:rsidRPr="006461D9">
        <w:rPr>
          <w:rFonts w:ascii="Times New Roman" w:hAnsi="Times New Roman"/>
          <w:sz w:val="24"/>
          <w:szCs w:val="24"/>
        </w:rPr>
        <w:t>quanto maiores forem as crenças comportamentais do indivíduo, maior será a probabilidade de intenção de realização de um comportamento. Deste modo, as crenças comportamentais têm um efeito positivo na atitude em relação à utilização de bibliotecas;</w:t>
      </w:r>
    </w:p>
    <w:p w:rsidR="006461D9" w:rsidRPr="006461D9" w:rsidRDefault="006461D9" w:rsidP="006461D9">
      <w:pPr>
        <w:pStyle w:val="PargrafodaLista"/>
        <w:numPr>
          <w:ilvl w:val="0"/>
          <w:numId w:val="25"/>
        </w:numPr>
        <w:spacing w:after="0" w:line="360" w:lineRule="auto"/>
        <w:jc w:val="both"/>
        <w:rPr>
          <w:rFonts w:ascii="Times New Roman" w:hAnsi="Times New Roman"/>
          <w:sz w:val="24"/>
          <w:szCs w:val="24"/>
        </w:rPr>
      </w:pPr>
      <w:r w:rsidRPr="006461D9">
        <w:rPr>
          <w:rFonts w:ascii="Times New Roman" w:hAnsi="Times New Roman"/>
          <w:sz w:val="24"/>
          <w:szCs w:val="24"/>
        </w:rPr>
        <w:t>quanto maior forem as crenças normativas do indivíduo, maior será a probabilidade de intenção de realização de um comportamento, ou seja, as crenças normativas têm um efeito positivo na norma subjetiva;</w:t>
      </w:r>
    </w:p>
    <w:p w:rsidR="006461D9" w:rsidRPr="006461D9" w:rsidRDefault="006461D9" w:rsidP="006461D9">
      <w:pPr>
        <w:pStyle w:val="PargrafodaLista"/>
        <w:numPr>
          <w:ilvl w:val="0"/>
          <w:numId w:val="25"/>
        </w:numPr>
        <w:spacing w:after="0" w:line="360" w:lineRule="auto"/>
        <w:jc w:val="both"/>
        <w:rPr>
          <w:rFonts w:ascii="Times New Roman" w:hAnsi="Times New Roman"/>
          <w:sz w:val="24"/>
          <w:szCs w:val="24"/>
        </w:rPr>
      </w:pPr>
      <w:r w:rsidRPr="006461D9">
        <w:rPr>
          <w:rFonts w:ascii="Times New Roman" w:hAnsi="Times New Roman"/>
          <w:sz w:val="24"/>
          <w:szCs w:val="24"/>
        </w:rPr>
        <w:t xml:space="preserve">quanto maior a motivação de um indivíduo para aceitar a pressão social exercida pelos seus pares maior será a intenção de realização de um comportamento, ou seja, a motivação tem um efeito positivo na norma subjetiva. </w:t>
      </w:r>
    </w:p>
    <w:p w:rsidR="006461D9" w:rsidRPr="006461D9" w:rsidRDefault="006461D9" w:rsidP="006461D9">
      <w:pPr>
        <w:spacing w:after="0" w:line="360" w:lineRule="auto"/>
        <w:jc w:val="both"/>
        <w:rPr>
          <w:rFonts w:ascii="Times New Roman" w:hAnsi="Times New Roman"/>
          <w:sz w:val="24"/>
          <w:szCs w:val="24"/>
        </w:rPr>
      </w:pPr>
      <w:r w:rsidRPr="006461D9">
        <w:rPr>
          <w:rFonts w:ascii="Times New Roman" w:hAnsi="Times New Roman"/>
          <w:sz w:val="24"/>
          <w:szCs w:val="24"/>
        </w:rPr>
        <w:t xml:space="preserve"> </w:t>
      </w:r>
    </w:p>
    <w:p w:rsidR="00383094" w:rsidRPr="009A6E6D" w:rsidRDefault="00383094" w:rsidP="00822FF4">
      <w:pPr>
        <w:pStyle w:val="PargrafodaLista"/>
        <w:numPr>
          <w:ilvl w:val="0"/>
          <w:numId w:val="7"/>
        </w:numPr>
        <w:spacing w:before="240" w:after="240" w:line="360" w:lineRule="auto"/>
        <w:ind w:left="357" w:hanging="357"/>
        <w:contextualSpacing w:val="0"/>
        <w:jc w:val="both"/>
        <w:rPr>
          <w:rFonts w:ascii="Times New Roman" w:hAnsi="Times New Roman"/>
          <w:b/>
          <w:sz w:val="24"/>
          <w:szCs w:val="24"/>
        </w:rPr>
      </w:pPr>
      <w:r w:rsidRPr="009A6E6D">
        <w:rPr>
          <w:rFonts w:ascii="Times New Roman" w:hAnsi="Times New Roman"/>
          <w:b/>
          <w:sz w:val="24"/>
          <w:szCs w:val="24"/>
        </w:rPr>
        <w:t>Contribuições do estudo</w:t>
      </w:r>
    </w:p>
    <w:p w:rsidR="00383094" w:rsidRDefault="00383094" w:rsidP="00383094">
      <w:pPr>
        <w:spacing w:after="0" w:line="360" w:lineRule="auto"/>
        <w:jc w:val="both"/>
        <w:rPr>
          <w:rFonts w:ascii="Times New Roman" w:hAnsi="Times New Roman"/>
          <w:sz w:val="24"/>
          <w:szCs w:val="24"/>
        </w:rPr>
      </w:pPr>
      <w:r w:rsidRPr="00417124">
        <w:rPr>
          <w:rFonts w:ascii="Times New Roman" w:hAnsi="Times New Roman"/>
          <w:sz w:val="24"/>
          <w:szCs w:val="24"/>
        </w:rPr>
        <w:t xml:space="preserve">A elaboração deste estudo produziu contributos, quer a nível da literatura especializada na área, quer </w:t>
      </w:r>
      <w:r w:rsidR="00573FF3">
        <w:rPr>
          <w:rFonts w:ascii="Times New Roman" w:hAnsi="Times New Roman"/>
          <w:sz w:val="24"/>
          <w:szCs w:val="24"/>
        </w:rPr>
        <w:t>n</w:t>
      </w:r>
      <w:r>
        <w:rPr>
          <w:rFonts w:ascii="Times New Roman" w:hAnsi="Times New Roman"/>
          <w:sz w:val="24"/>
          <w:szCs w:val="24"/>
        </w:rPr>
        <w:t>a sua aplicação pr</w:t>
      </w:r>
      <w:r w:rsidR="00624737">
        <w:rPr>
          <w:rFonts w:ascii="Times New Roman" w:hAnsi="Times New Roman"/>
          <w:sz w:val="24"/>
          <w:szCs w:val="24"/>
        </w:rPr>
        <w:t>ática pelas bibliotecas</w:t>
      </w:r>
      <w:r w:rsidRPr="00417124">
        <w:rPr>
          <w:rFonts w:ascii="Times New Roman" w:hAnsi="Times New Roman"/>
          <w:sz w:val="24"/>
          <w:szCs w:val="24"/>
        </w:rPr>
        <w:t>.</w:t>
      </w:r>
    </w:p>
    <w:p w:rsidR="00383094" w:rsidRDefault="00383094" w:rsidP="00383094">
      <w:pPr>
        <w:spacing w:after="0" w:line="360" w:lineRule="auto"/>
        <w:jc w:val="both"/>
        <w:rPr>
          <w:rFonts w:ascii="Times New Roman" w:hAnsi="Times New Roman"/>
          <w:sz w:val="24"/>
          <w:szCs w:val="24"/>
        </w:rPr>
      </w:pPr>
      <w:r>
        <w:rPr>
          <w:rFonts w:ascii="Times New Roman" w:hAnsi="Times New Roman"/>
          <w:sz w:val="24"/>
          <w:szCs w:val="24"/>
        </w:rPr>
        <w:t>Com o avanço da tecnologia as bibliotec</w:t>
      </w:r>
      <w:r w:rsidR="00573FF3">
        <w:rPr>
          <w:rFonts w:ascii="Times New Roman" w:hAnsi="Times New Roman"/>
          <w:sz w:val="24"/>
          <w:szCs w:val="24"/>
        </w:rPr>
        <w:t>as precisam de se reinventar, tê</w:t>
      </w:r>
      <w:r>
        <w:rPr>
          <w:rFonts w:ascii="Times New Roman" w:hAnsi="Times New Roman"/>
          <w:sz w:val="24"/>
          <w:szCs w:val="24"/>
        </w:rPr>
        <w:t xml:space="preserve">m de conhecer quem as procura, o que procura e porque o faz. </w:t>
      </w:r>
    </w:p>
    <w:p w:rsidR="00793BD3" w:rsidRPr="00CF30D0" w:rsidRDefault="00383094" w:rsidP="00383094">
      <w:pPr>
        <w:spacing w:after="0" w:line="360" w:lineRule="auto"/>
        <w:jc w:val="both"/>
        <w:rPr>
          <w:rFonts w:ascii="Times New Roman" w:hAnsi="Times New Roman"/>
          <w:sz w:val="24"/>
          <w:szCs w:val="24"/>
        </w:rPr>
      </w:pPr>
      <w:r w:rsidRPr="00CF30D0">
        <w:rPr>
          <w:rFonts w:ascii="Times New Roman" w:hAnsi="Times New Roman"/>
          <w:sz w:val="24"/>
          <w:szCs w:val="24"/>
        </w:rPr>
        <w:lastRenderedPageBreak/>
        <w:t>Em Portugal, os estudos nesta área são quase inexistentes. A construção deste modelo explica o impacto de diferentes</w:t>
      </w:r>
      <w:r w:rsidR="00573FF3">
        <w:rPr>
          <w:rFonts w:ascii="Times New Roman" w:hAnsi="Times New Roman"/>
          <w:sz w:val="24"/>
          <w:szCs w:val="24"/>
        </w:rPr>
        <w:t xml:space="preserve"> variáveis na intenção do indiví</w:t>
      </w:r>
      <w:r w:rsidRPr="00CF30D0">
        <w:rPr>
          <w:rFonts w:ascii="Times New Roman" w:hAnsi="Times New Roman"/>
          <w:sz w:val="24"/>
          <w:szCs w:val="24"/>
        </w:rPr>
        <w:t xml:space="preserve">duo em </w:t>
      </w:r>
      <w:r w:rsidR="00624737">
        <w:rPr>
          <w:rFonts w:ascii="Times New Roman" w:hAnsi="Times New Roman"/>
          <w:sz w:val="24"/>
          <w:szCs w:val="24"/>
        </w:rPr>
        <w:t>utilizar as bibliotecas</w:t>
      </w:r>
      <w:r w:rsidRPr="00CF30D0">
        <w:rPr>
          <w:rFonts w:ascii="Times New Roman" w:hAnsi="Times New Roman"/>
          <w:sz w:val="24"/>
          <w:szCs w:val="24"/>
        </w:rPr>
        <w:t>.</w:t>
      </w:r>
      <w:r>
        <w:rPr>
          <w:rFonts w:ascii="Times New Roman" w:hAnsi="Times New Roman"/>
          <w:sz w:val="24"/>
          <w:szCs w:val="24"/>
        </w:rPr>
        <w:t xml:space="preserve"> É de referir que</w:t>
      </w:r>
      <w:r w:rsidR="00573FF3">
        <w:rPr>
          <w:rFonts w:ascii="Times New Roman" w:hAnsi="Times New Roman"/>
          <w:sz w:val="24"/>
          <w:szCs w:val="24"/>
        </w:rPr>
        <w:t>,</w:t>
      </w:r>
      <w:r>
        <w:rPr>
          <w:rFonts w:ascii="Times New Roman" w:hAnsi="Times New Roman"/>
          <w:sz w:val="24"/>
          <w:szCs w:val="24"/>
        </w:rPr>
        <w:t xml:space="preserve"> em termos teóricos, o modelo de investigação integrou o contributo do modelo da Teoria da Ação Refletida e do Comportamento Planeado. No contexto das Bibliotecas, este estudo contribuiu para estas organizações compreenderem o comportamento dos utilizadores de bibliotecas públicas, e assim poderem definir melhores estratégias para atrair e fixar mais utilizadores.  </w:t>
      </w:r>
    </w:p>
    <w:p w:rsidR="00383094" w:rsidRPr="009A6E6D" w:rsidRDefault="00383094" w:rsidP="00822FF4">
      <w:pPr>
        <w:pStyle w:val="PargrafodaLista"/>
        <w:numPr>
          <w:ilvl w:val="0"/>
          <w:numId w:val="7"/>
        </w:numPr>
        <w:spacing w:before="240" w:after="240" w:line="360" w:lineRule="auto"/>
        <w:ind w:left="357" w:hanging="357"/>
        <w:contextualSpacing w:val="0"/>
        <w:jc w:val="both"/>
        <w:rPr>
          <w:rFonts w:ascii="Times New Roman" w:hAnsi="Times New Roman"/>
          <w:b/>
          <w:sz w:val="24"/>
          <w:szCs w:val="24"/>
        </w:rPr>
      </w:pPr>
      <w:r w:rsidRPr="009A6E6D">
        <w:rPr>
          <w:rFonts w:ascii="Times New Roman" w:hAnsi="Times New Roman"/>
          <w:b/>
          <w:sz w:val="24"/>
          <w:szCs w:val="24"/>
        </w:rPr>
        <w:t>Limitações do estudo</w:t>
      </w:r>
    </w:p>
    <w:p w:rsidR="00383094" w:rsidRPr="00CF30D0" w:rsidRDefault="00383094" w:rsidP="00383094">
      <w:pPr>
        <w:widowControl w:val="0"/>
        <w:spacing w:after="0" w:line="360" w:lineRule="auto"/>
        <w:jc w:val="both"/>
        <w:rPr>
          <w:rFonts w:ascii="Times New Roman" w:hAnsi="Times New Roman"/>
          <w:sz w:val="24"/>
          <w:szCs w:val="24"/>
        </w:rPr>
      </w:pPr>
      <w:r w:rsidRPr="00CF30D0">
        <w:rPr>
          <w:rFonts w:ascii="Times New Roman" w:hAnsi="Times New Roman"/>
          <w:sz w:val="24"/>
          <w:szCs w:val="24"/>
        </w:rPr>
        <w:t>Uma das limitações deste estudo prende-se com o facto de a amostr</w:t>
      </w:r>
      <w:r w:rsidR="00573FF3">
        <w:rPr>
          <w:rFonts w:ascii="Times New Roman" w:hAnsi="Times New Roman"/>
          <w:sz w:val="24"/>
          <w:szCs w:val="24"/>
        </w:rPr>
        <w:t>a ser do tipo não probabilístico</w:t>
      </w:r>
      <w:r w:rsidRPr="00CF30D0">
        <w:rPr>
          <w:rFonts w:ascii="Times New Roman" w:hAnsi="Times New Roman"/>
          <w:sz w:val="24"/>
          <w:szCs w:val="24"/>
        </w:rPr>
        <w:t>, por conveniência, não permitindo retirar conclusões acerca da população portuguesa.</w:t>
      </w:r>
    </w:p>
    <w:p w:rsidR="00793BD3" w:rsidRPr="00CF30D0" w:rsidRDefault="00383094" w:rsidP="00383094">
      <w:pPr>
        <w:spacing w:line="360" w:lineRule="auto"/>
        <w:jc w:val="both"/>
        <w:rPr>
          <w:rFonts w:ascii="Times New Roman" w:hAnsi="Times New Roman"/>
          <w:sz w:val="24"/>
          <w:szCs w:val="24"/>
        </w:rPr>
      </w:pPr>
      <w:r w:rsidRPr="00CF30D0">
        <w:rPr>
          <w:rFonts w:ascii="Times New Roman" w:hAnsi="Times New Roman"/>
          <w:sz w:val="24"/>
          <w:szCs w:val="24"/>
        </w:rPr>
        <w:t>Outra das limitações é a utilização da análise de regressão linear, não permitindo a validação do modelo de investigação como um todo, permitindo apenas retirar conclusões sobre cada uma das suas hipóteses. A utilização</w:t>
      </w:r>
      <w:r w:rsidR="00573FF3">
        <w:rPr>
          <w:rFonts w:ascii="Times New Roman" w:hAnsi="Times New Roman"/>
          <w:sz w:val="24"/>
          <w:szCs w:val="24"/>
        </w:rPr>
        <w:t xml:space="preserve"> de equações estruturais permitiria</w:t>
      </w:r>
      <w:r w:rsidRPr="00CF30D0">
        <w:rPr>
          <w:rFonts w:ascii="Times New Roman" w:hAnsi="Times New Roman"/>
          <w:sz w:val="24"/>
          <w:szCs w:val="24"/>
        </w:rPr>
        <w:t xml:space="preserve"> ultrapassar esta lacuna.</w:t>
      </w:r>
    </w:p>
    <w:p w:rsidR="00383094" w:rsidRDefault="00383094" w:rsidP="00822FF4">
      <w:pPr>
        <w:pStyle w:val="PargrafodaLista"/>
        <w:numPr>
          <w:ilvl w:val="0"/>
          <w:numId w:val="7"/>
        </w:numPr>
        <w:spacing w:before="240" w:after="240" w:line="360" w:lineRule="auto"/>
        <w:ind w:left="357" w:hanging="357"/>
        <w:contextualSpacing w:val="0"/>
        <w:jc w:val="both"/>
        <w:rPr>
          <w:rFonts w:ascii="Times New Roman" w:hAnsi="Times New Roman"/>
          <w:b/>
          <w:sz w:val="24"/>
          <w:szCs w:val="24"/>
        </w:rPr>
      </w:pPr>
      <w:r w:rsidRPr="009A6E6D">
        <w:rPr>
          <w:rFonts w:ascii="Times New Roman" w:hAnsi="Times New Roman"/>
          <w:b/>
          <w:sz w:val="24"/>
          <w:szCs w:val="24"/>
        </w:rPr>
        <w:t>Recomendações para investigação futura</w:t>
      </w:r>
    </w:p>
    <w:p w:rsidR="00383094" w:rsidRPr="00417124" w:rsidRDefault="00383094" w:rsidP="00383094">
      <w:pPr>
        <w:spacing w:after="0" w:line="360" w:lineRule="auto"/>
        <w:jc w:val="both"/>
        <w:rPr>
          <w:rFonts w:ascii="Times New Roman" w:hAnsi="Times New Roman"/>
          <w:sz w:val="24"/>
          <w:szCs w:val="24"/>
        </w:rPr>
      </w:pPr>
      <w:r w:rsidRPr="00924C36">
        <w:rPr>
          <w:rFonts w:ascii="Times New Roman" w:hAnsi="Times New Roman"/>
          <w:sz w:val="24"/>
          <w:szCs w:val="24"/>
        </w:rPr>
        <w:t>Uma das recomendações é efetuar um estudo longitudinal, com o objetivo de validar um novo modelo que inclua como principal constructo explicado o comportamento de ut</w:t>
      </w:r>
      <w:r w:rsidR="00624737">
        <w:rPr>
          <w:rFonts w:ascii="Times New Roman" w:hAnsi="Times New Roman"/>
          <w:sz w:val="24"/>
          <w:szCs w:val="24"/>
        </w:rPr>
        <w:t>ilização de bibliotecas</w:t>
      </w:r>
      <w:r w:rsidRPr="00924C36">
        <w:rPr>
          <w:rFonts w:ascii="Times New Roman" w:hAnsi="Times New Roman"/>
          <w:sz w:val="24"/>
          <w:szCs w:val="24"/>
        </w:rPr>
        <w:t>. Este estudo permitiria retirar informações temporalmente dinâmicas sobre a intenção de comportamento e o comportamento efetivo.</w:t>
      </w:r>
    </w:p>
    <w:p w:rsidR="00793BD3" w:rsidRDefault="00383094" w:rsidP="00383094">
      <w:pPr>
        <w:spacing w:line="360" w:lineRule="auto"/>
        <w:jc w:val="both"/>
        <w:rPr>
          <w:rFonts w:ascii="Times New Roman" w:hAnsi="Times New Roman"/>
          <w:sz w:val="24"/>
          <w:szCs w:val="24"/>
        </w:rPr>
      </w:pPr>
      <w:r w:rsidRPr="00417124">
        <w:rPr>
          <w:rFonts w:ascii="Times New Roman" w:hAnsi="Times New Roman"/>
          <w:sz w:val="24"/>
          <w:szCs w:val="24"/>
        </w:rPr>
        <w:t xml:space="preserve">A segunda proposta de investigação seria </w:t>
      </w:r>
      <w:r>
        <w:rPr>
          <w:rFonts w:ascii="Times New Roman" w:hAnsi="Times New Roman"/>
          <w:sz w:val="24"/>
          <w:szCs w:val="24"/>
        </w:rPr>
        <w:t>criar um modelo tendo por base o modelo da teoria da ação refletida, uma vez que neste estudo não foi possível validar nem retirar conclusões acerca do constructo do controlo do comportamento percebido.</w:t>
      </w:r>
      <w:r w:rsidR="00624737">
        <w:rPr>
          <w:rFonts w:ascii="Times New Roman" w:hAnsi="Times New Roman"/>
          <w:sz w:val="24"/>
          <w:szCs w:val="24"/>
        </w:rPr>
        <w:t xml:space="preserve"> Por fim, dever-se-ia fazer um estud</w:t>
      </w:r>
      <w:r w:rsidR="0096074B">
        <w:rPr>
          <w:rFonts w:ascii="Times New Roman" w:hAnsi="Times New Roman"/>
          <w:sz w:val="24"/>
          <w:szCs w:val="24"/>
        </w:rPr>
        <w:t xml:space="preserve">o para cada tipo de Bibliotecas, avaliando potenciais diferenças relativas. </w:t>
      </w:r>
    </w:p>
    <w:p w:rsidR="00383094" w:rsidRDefault="00383094" w:rsidP="00822FF4">
      <w:pPr>
        <w:pStyle w:val="PargrafodaLista"/>
        <w:numPr>
          <w:ilvl w:val="0"/>
          <w:numId w:val="7"/>
        </w:numPr>
        <w:spacing w:before="240" w:after="240" w:line="360" w:lineRule="auto"/>
        <w:ind w:left="357" w:hanging="357"/>
        <w:contextualSpacing w:val="0"/>
        <w:jc w:val="both"/>
        <w:rPr>
          <w:rFonts w:ascii="Times New Roman" w:hAnsi="Times New Roman"/>
          <w:b/>
          <w:sz w:val="24"/>
          <w:szCs w:val="24"/>
        </w:rPr>
      </w:pPr>
      <w:r>
        <w:rPr>
          <w:rFonts w:ascii="Times New Roman" w:hAnsi="Times New Roman"/>
          <w:b/>
          <w:sz w:val="24"/>
          <w:szCs w:val="24"/>
        </w:rPr>
        <w:lastRenderedPageBreak/>
        <w:t>N</w:t>
      </w:r>
      <w:r w:rsidRPr="009A6E6D">
        <w:rPr>
          <w:rFonts w:ascii="Times New Roman" w:hAnsi="Times New Roman"/>
          <w:b/>
          <w:sz w:val="24"/>
          <w:szCs w:val="24"/>
        </w:rPr>
        <w:t>otas finais</w:t>
      </w:r>
    </w:p>
    <w:p w:rsidR="00383094" w:rsidRPr="00DE0689" w:rsidRDefault="00383094" w:rsidP="00383094">
      <w:pPr>
        <w:spacing w:after="0" w:line="360" w:lineRule="auto"/>
        <w:jc w:val="both"/>
        <w:rPr>
          <w:rFonts w:ascii="Times New Roman" w:hAnsi="Times New Roman"/>
          <w:color w:val="111111"/>
          <w:sz w:val="24"/>
          <w:szCs w:val="24"/>
          <w:shd w:val="clear" w:color="auto" w:fill="FBFBF3"/>
        </w:rPr>
      </w:pPr>
      <w:r>
        <w:rPr>
          <w:rFonts w:ascii="Times New Roman" w:hAnsi="Times New Roman"/>
          <w:sz w:val="24"/>
          <w:szCs w:val="24"/>
        </w:rPr>
        <w:t xml:space="preserve">Estamos a atravessar uma transformação tecnológica que tem consequências sociais. Os impactos sociais causados </w:t>
      </w:r>
      <w:r w:rsidR="0096074B">
        <w:rPr>
          <w:rFonts w:ascii="Times New Roman" w:hAnsi="Times New Roman"/>
          <w:sz w:val="24"/>
          <w:szCs w:val="24"/>
        </w:rPr>
        <w:t>destes fenómenos</w:t>
      </w:r>
      <w:r>
        <w:rPr>
          <w:rFonts w:ascii="Times New Roman" w:hAnsi="Times New Roman"/>
          <w:sz w:val="24"/>
          <w:szCs w:val="24"/>
        </w:rPr>
        <w:t xml:space="preserve"> não são </w:t>
      </w:r>
      <w:r w:rsidR="00586198">
        <w:rPr>
          <w:rFonts w:ascii="Times New Roman" w:hAnsi="Times New Roman"/>
          <w:sz w:val="24"/>
          <w:szCs w:val="24"/>
        </w:rPr>
        <w:t xml:space="preserve">novos para as bibliotecas. </w:t>
      </w:r>
      <w:r w:rsidR="0096074B">
        <w:rPr>
          <w:rFonts w:ascii="Times New Roman" w:hAnsi="Times New Roman"/>
          <w:sz w:val="24"/>
          <w:szCs w:val="24"/>
        </w:rPr>
        <w:t>A informação está</w:t>
      </w:r>
      <w:r>
        <w:rPr>
          <w:rFonts w:ascii="Times New Roman" w:hAnsi="Times New Roman"/>
          <w:sz w:val="24"/>
          <w:szCs w:val="24"/>
        </w:rPr>
        <w:t xml:space="preserve"> sempre disponível em todo o lado, a qualquer momento, mesmo que nem sempre seja a mais </w:t>
      </w:r>
      <w:r w:rsidR="0096074B">
        <w:rPr>
          <w:rFonts w:ascii="Times New Roman" w:hAnsi="Times New Roman"/>
          <w:sz w:val="24"/>
          <w:szCs w:val="24"/>
        </w:rPr>
        <w:t>adequada.</w:t>
      </w:r>
      <w:r>
        <w:rPr>
          <w:rFonts w:ascii="Times New Roman" w:hAnsi="Times New Roman"/>
          <w:sz w:val="24"/>
          <w:szCs w:val="24"/>
        </w:rPr>
        <w:t xml:space="preserve"> Durante toda a história as bibliotecas passaram por diversas transformações, se antes eram meros depósitos de livros, hoje são verdadeiros organismos vivos. A introdução das tecnologias de informação e comunicação nas unidades de informação levou a novas </w:t>
      </w:r>
      <w:r w:rsidRPr="007A0ADD">
        <w:rPr>
          <w:rFonts w:ascii="Times New Roman" w:hAnsi="Times New Roman"/>
          <w:sz w:val="24"/>
          <w:szCs w:val="24"/>
        </w:rPr>
        <w:t>formas de sociabili</w:t>
      </w:r>
      <w:r>
        <w:rPr>
          <w:rFonts w:ascii="Times New Roman" w:hAnsi="Times New Roman"/>
          <w:sz w:val="24"/>
          <w:szCs w:val="24"/>
        </w:rPr>
        <w:t>dade entre</w:t>
      </w:r>
      <w:r w:rsidRPr="007A0ADD">
        <w:rPr>
          <w:rFonts w:ascii="Times New Roman" w:hAnsi="Times New Roman"/>
          <w:sz w:val="24"/>
          <w:szCs w:val="24"/>
        </w:rPr>
        <w:t xml:space="preserve"> bibliotecários e usuários. </w:t>
      </w:r>
      <w:r w:rsidRPr="007A0ADD">
        <w:rPr>
          <w:rFonts w:ascii="Times New Roman" w:hAnsi="Times New Roman"/>
          <w:color w:val="111111"/>
          <w:sz w:val="24"/>
          <w:szCs w:val="24"/>
          <w:shd w:val="clear" w:color="auto" w:fill="FBFBF3"/>
        </w:rPr>
        <w:t>No passado, as atividades dos bibliotecários voltavam-se para o acervo da biblioteca como única fonte de informação. Hoje, elas estão centradas na informação, independente</w:t>
      </w:r>
      <w:r w:rsidR="0065538F">
        <w:rPr>
          <w:rFonts w:ascii="Times New Roman" w:hAnsi="Times New Roman"/>
          <w:color w:val="111111"/>
          <w:sz w:val="24"/>
          <w:szCs w:val="24"/>
          <w:shd w:val="clear" w:color="auto" w:fill="FBFBF3"/>
        </w:rPr>
        <w:t>mente</w:t>
      </w:r>
      <w:r w:rsidRPr="007A0ADD">
        <w:rPr>
          <w:rFonts w:ascii="Times New Roman" w:hAnsi="Times New Roman"/>
          <w:color w:val="111111"/>
          <w:sz w:val="24"/>
          <w:szCs w:val="24"/>
          <w:shd w:val="clear" w:color="auto" w:fill="FBFBF3"/>
        </w:rPr>
        <w:t xml:space="preserve"> d</w:t>
      </w:r>
      <w:r>
        <w:rPr>
          <w:rFonts w:ascii="Times New Roman" w:hAnsi="Times New Roman"/>
          <w:color w:val="111111"/>
          <w:sz w:val="24"/>
          <w:szCs w:val="24"/>
          <w:shd w:val="clear" w:color="auto" w:fill="FBFBF3"/>
        </w:rPr>
        <w:t>o suporte em que esteja regista</w:t>
      </w:r>
      <w:r w:rsidRPr="007A0ADD">
        <w:rPr>
          <w:rFonts w:ascii="Times New Roman" w:hAnsi="Times New Roman"/>
          <w:color w:val="111111"/>
          <w:sz w:val="24"/>
          <w:szCs w:val="24"/>
          <w:shd w:val="clear" w:color="auto" w:fill="FBFBF3"/>
        </w:rPr>
        <w:t>da. As tecnologias facilitam a reprodução da informação nessa variedade de formatos, ocasionando uma grand</w:t>
      </w:r>
      <w:r>
        <w:rPr>
          <w:rFonts w:ascii="Times New Roman" w:hAnsi="Times New Roman"/>
          <w:color w:val="111111"/>
          <w:sz w:val="24"/>
          <w:szCs w:val="24"/>
          <w:shd w:val="clear" w:color="auto" w:fill="FBFBF3"/>
        </w:rPr>
        <w:t xml:space="preserve">e avalanche informacional. </w:t>
      </w:r>
      <w:r w:rsidRPr="00DE0689">
        <w:rPr>
          <w:rFonts w:ascii="Times New Roman" w:hAnsi="Times New Roman"/>
          <w:color w:val="111111"/>
          <w:sz w:val="24"/>
          <w:szCs w:val="24"/>
          <w:shd w:val="clear" w:color="auto" w:fill="FBFBF3"/>
        </w:rPr>
        <w:t xml:space="preserve">As bibliotecas de hoje devem ser centros dinâmicos de informação centradas no </w:t>
      </w:r>
      <w:r w:rsidR="0096074B">
        <w:rPr>
          <w:rFonts w:ascii="Times New Roman" w:hAnsi="Times New Roman"/>
          <w:color w:val="111111"/>
          <w:sz w:val="24"/>
          <w:szCs w:val="24"/>
          <w:shd w:val="clear" w:color="auto" w:fill="FBFBF3"/>
        </w:rPr>
        <w:t>utilizador</w:t>
      </w:r>
      <w:r w:rsidRPr="00DE0689">
        <w:rPr>
          <w:rFonts w:ascii="Times New Roman" w:hAnsi="Times New Roman"/>
          <w:color w:val="111111"/>
          <w:sz w:val="24"/>
          <w:szCs w:val="24"/>
          <w:shd w:val="clear" w:color="auto" w:fill="FBFBF3"/>
        </w:rPr>
        <w:t xml:space="preserve">, </w:t>
      </w:r>
      <w:r>
        <w:rPr>
          <w:rFonts w:ascii="Times New Roman" w:hAnsi="Times New Roman"/>
          <w:color w:val="111111"/>
          <w:sz w:val="24"/>
          <w:szCs w:val="24"/>
          <w:shd w:val="clear" w:color="auto" w:fill="FBFBF3"/>
        </w:rPr>
        <w:t xml:space="preserve">mantendo-se constantemente o bibliotecário </w:t>
      </w:r>
      <w:r w:rsidRPr="00DE0689">
        <w:rPr>
          <w:rFonts w:ascii="Times New Roman" w:hAnsi="Times New Roman"/>
          <w:color w:val="111111"/>
          <w:sz w:val="24"/>
          <w:szCs w:val="24"/>
          <w:shd w:val="clear" w:color="auto" w:fill="FBFBF3"/>
        </w:rPr>
        <w:t xml:space="preserve">atualizado, acompanhando a evolução </w:t>
      </w:r>
      <w:r>
        <w:rPr>
          <w:rFonts w:ascii="Times New Roman" w:hAnsi="Times New Roman"/>
          <w:color w:val="111111"/>
          <w:sz w:val="24"/>
          <w:szCs w:val="24"/>
          <w:shd w:val="clear" w:color="auto" w:fill="FBFBF3"/>
        </w:rPr>
        <w:t xml:space="preserve">dos novos tempos, a fim de proporcionar </w:t>
      </w:r>
      <w:r w:rsidRPr="00DE0689">
        <w:rPr>
          <w:rFonts w:ascii="Times New Roman" w:hAnsi="Times New Roman"/>
          <w:color w:val="111111"/>
          <w:sz w:val="24"/>
          <w:szCs w:val="24"/>
          <w:shd w:val="clear" w:color="auto" w:fill="FBFBF3"/>
        </w:rPr>
        <w:t>serviços de</w:t>
      </w:r>
      <w:r>
        <w:rPr>
          <w:rFonts w:ascii="Times New Roman" w:hAnsi="Times New Roman"/>
          <w:color w:val="111111"/>
          <w:sz w:val="24"/>
          <w:szCs w:val="24"/>
          <w:shd w:val="clear" w:color="auto" w:fill="FBFBF3"/>
        </w:rPr>
        <w:t xml:space="preserve"> qualidade</w:t>
      </w:r>
      <w:r w:rsidRPr="00DE0689">
        <w:rPr>
          <w:rFonts w:ascii="Times New Roman" w:hAnsi="Times New Roman"/>
          <w:color w:val="111111"/>
          <w:sz w:val="24"/>
          <w:szCs w:val="24"/>
          <w:shd w:val="clear" w:color="auto" w:fill="FBFBF3"/>
        </w:rPr>
        <w:t>. A</w:t>
      </w:r>
      <w:r>
        <w:rPr>
          <w:rFonts w:ascii="Times New Roman" w:hAnsi="Times New Roman"/>
          <w:color w:val="111111"/>
          <w:sz w:val="24"/>
          <w:szCs w:val="24"/>
          <w:shd w:val="clear" w:color="auto" w:fill="FBFBF3"/>
        </w:rPr>
        <w:t xml:space="preserve"> biblioteca deverá ser</w:t>
      </w:r>
      <w:r w:rsidRPr="00DE0689">
        <w:rPr>
          <w:rFonts w:ascii="Times New Roman" w:hAnsi="Times New Roman"/>
          <w:color w:val="111111"/>
          <w:sz w:val="24"/>
          <w:szCs w:val="24"/>
          <w:shd w:val="clear" w:color="auto" w:fill="FBFBF3"/>
        </w:rPr>
        <w:t xml:space="preserve"> identificada como um local “moderno” onde se disponibiliza informação e o bibliotecário como </w:t>
      </w:r>
      <w:r>
        <w:rPr>
          <w:rFonts w:ascii="Times New Roman" w:hAnsi="Times New Roman"/>
          <w:color w:val="111111"/>
          <w:sz w:val="24"/>
          <w:szCs w:val="24"/>
          <w:shd w:val="clear" w:color="auto" w:fill="FBFBF3"/>
        </w:rPr>
        <w:t xml:space="preserve">o </w:t>
      </w:r>
      <w:r w:rsidRPr="00DE0689">
        <w:rPr>
          <w:rFonts w:ascii="Times New Roman" w:hAnsi="Times New Roman"/>
          <w:color w:val="111111"/>
          <w:sz w:val="24"/>
          <w:szCs w:val="24"/>
          <w:shd w:val="clear" w:color="auto" w:fill="FBFBF3"/>
        </w:rPr>
        <w:t>seu disseminador.</w:t>
      </w:r>
      <w:r w:rsidRPr="00DE0689">
        <w:rPr>
          <w:rStyle w:val="apple-converted-space"/>
          <w:rFonts w:ascii="Times New Roman" w:hAnsi="Times New Roman"/>
          <w:color w:val="111111"/>
          <w:sz w:val="24"/>
          <w:szCs w:val="24"/>
          <w:shd w:val="clear" w:color="auto" w:fill="FBFBF3"/>
        </w:rPr>
        <w:t xml:space="preserve">  </w:t>
      </w:r>
      <w:r w:rsidRPr="00DE0689">
        <w:rPr>
          <w:rFonts w:ascii="Times New Roman" w:hAnsi="Times New Roman"/>
          <w:sz w:val="24"/>
          <w:szCs w:val="24"/>
        </w:rPr>
        <w:t>As bibliotecas devem conhecer os seus públicos, o que eles procuram e</w:t>
      </w:r>
      <w:r>
        <w:rPr>
          <w:rFonts w:ascii="Times New Roman" w:hAnsi="Times New Roman"/>
          <w:sz w:val="24"/>
          <w:szCs w:val="24"/>
        </w:rPr>
        <w:t xml:space="preserve"> o que pretendem dela</w:t>
      </w:r>
      <w:r w:rsidRPr="00DE0689">
        <w:rPr>
          <w:rFonts w:ascii="Times New Roman" w:hAnsi="Times New Roman"/>
          <w:sz w:val="24"/>
          <w:szCs w:val="24"/>
        </w:rPr>
        <w:t>. Por isso torna-se</w:t>
      </w:r>
      <w:r>
        <w:rPr>
          <w:rFonts w:ascii="Times New Roman" w:hAnsi="Times New Roman"/>
          <w:sz w:val="24"/>
          <w:szCs w:val="24"/>
        </w:rPr>
        <w:t xml:space="preserve"> indispensável investigar o que</w:t>
      </w:r>
      <w:r w:rsidRPr="00DE0689">
        <w:rPr>
          <w:rFonts w:ascii="Times New Roman" w:hAnsi="Times New Roman"/>
          <w:sz w:val="24"/>
          <w:szCs w:val="24"/>
        </w:rPr>
        <w:t xml:space="preserve"> motiva uma pessoa a procurar os seus serviços. A construção deste modelo de investigação contribui para o aprofundamento do conhecimento </w:t>
      </w:r>
      <w:r>
        <w:rPr>
          <w:rFonts w:ascii="Times New Roman" w:hAnsi="Times New Roman"/>
          <w:sz w:val="24"/>
          <w:szCs w:val="24"/>
        </w:rPr>
        <w:t>desta área, mas deverá ser tido</w:t>
      </w:r>
      <w:r w:rsidR="00586198">
        <w:rPr>
          <w:rFonts w:ascii="Times New Roman" w:hAnsi="Times New Roman"/>
          <w:sz w:val="24"/>
          <w:szCs w:val="24"/>
        </w:rPr>
        <w:t xml:space="preserve"> apenas</w:t>
      </w:r>
      <w:r>
        <w:rPr>
          <w:rFonts w:ascii="Times New Roman" w:hAnsi="Times New Roman"/>
          <w:sz w:val="24"/>
          <w:szCs w:val="24"/>
        </w:rPr>
        <w:t xml:space="preserve"> como um ponto de partida</w:t>
      </w:r>
      <w:r w:rsidRPr="00DE0689">
        <w:rPr>
          <w:rFonts w:ascii="Times New Roman" w:hAnsi="Times New Roman"/>
          <w:sz w:val="24"/>
          <w:szCs w:val="24"/>
        </w:rPr>
        <w:t>.</w:t>
      </w:r>
      <w:r>
        <w:rPr>
          <w:rFonts w:ascii="Times New Roman" w:hAnsi="Times New Roman"/>
          <w:sz w:val="24"/>
          <w:szCs w:val="24"/>
        </w:rPr>
        <w:t xml:space="preserve"> </w:t>
      </w:r>
    </w:p>
    <w:p w:rsidR="00417124" w:rsidRPr="00417124" w:rsidRDefault="00417124" w:rsidP="00417124">
      <w:pPr>
        <w:autoSpaceDE w:val="0"/>
        <w:autoSpaceDN w:val="0"/>
        <w:adjustRightInd w:val="0"/>
        <w:spacing w:after="0" w:line="360" w:lineRule="auto"/>
        <w:jc w:val="both"/>
        <w:rPr>
          <w:rFonts w:ascii="Times New Roman" w:hAnsi="Times New Roman"/>
          <w:color w:val="000000"/>
          <w:sz w:val="24"/>
          <w:szCs w:val="24"/>
        </w:rPr>
      </w:pPr>
    </w:p>
    <w:p w:rsidR="009A6E6D" w:rsidRPr="009A6E6D" w:rsidRDefault="009A6E6D" w:rsidP="009A6E6D">
      <w:pPr>
        <w:autoSpaceDE w:val="0"/>
        <w:autoSpaceDN w:val="0"/>
        <w:adjustRightInd w:val="0"/>
        <w:spacing w:after="0" w:line="360" w:lineRule="auto"/>
        <w:ind w:firstLine="708"/>
        <w:jc w:val="both"/>
        <w:rPr>
          <w:rFonts w:ascii="Times New Roman" w:hAnsi="Times New Roman"/>
          <w:color w:val="000000"/>
          <w:sz w:val="24"/>
          <w:szCs w:val="24"/>
        </w:rPr>
      </w:pPr>
    </w:p>
    <w:p w:rsidR="00383094" w:rsidRDefault="00383094" w:rsidP="00383094">
      <w:pPr>
        <w:spacing w:line="360" w:lineRule="auto"/>
        <w:rPr>
          <w:rFonts w:ascii="Times New Roman" w:hAnsi="Times New Roman"/>
          <w:b/>
          <w:sz w:val="24"/>
          <w:szCs w:val="24"/>
        </w:rPr>
      </w:pPr>
    </w:p>
    <w:p w:rsidR="00586198" w:rsidRDefault="00586198" w:rsidP="00383094">
      <w:pPr>
        <w:spacing w:line="360" w:lineRule="auto"/>
        <w:rPr>
          <w:rFonts w:ascii="Times New Roman" w:hAnsi="Times New Roman"/>
          <w:b/>
          <w:sz w:val="24"/>
          <w:szCs w:val="24"/>
        </w:rPr>
      </w:pPr>
    </w:p>
    <w:p w:rsidR="00586198" w:rsidRDefault="00586198" w:rsidP="00383094">
      <w:pPr>
        <w:spacing w:line="360" w:lineRule="auto"/>
        <w:rPr>
          <w:rFonts w:ascii="Times New Roman" w:hAnsi="Times New Roman"/>
          <w:b/>
          <w:sz w:val="24"/>
          <w:szCs w:val="24"/>
        </w:rPr>
      </w:pPr>
    </w:p>
    <w:p w:rsidR="00586198" w:rsidRDefault="00586198" w:rsidP="00383094">
      <w:pPr>
        <w:spacing w:line="360" w:lineRule="auto"/>
        <w:rPr>
          <w:rFonts w:ascii="Times New Roman" w:hAnsi="Times New Roman"/>
          <w:b/>
          <w:sz w:val="24"/>
          <w:szCs w:val="24"/>
        </w:rPr>
      </w:pPr>
    </w:p>
    <w:p w:rsidR="00586198" w:rsidRDefault="00586198" w:rsidP="00383094">
      <w:pPr>
        <w:spacing w:line="360" w:lineRule="auto"/>
        <w:rPr>
          <w:rFonts w:ascii="Times New Roman" w:hAnsi="Times New Roman"/>
          <w:b/>
          <w:sz w:val="24"/>
          <w:szCs w:val="24"/>
        </w:rPr>
      </w:pPr>
    </w:p>
    <w:p w:rsidR="00586198" w:rsidRDefault="00586198" w:rsidP="00383094">
      <w:pPr>
        <w:spacing w:line="360" w:lineRule="auto"/>
        <w:rPr>
          <w:rFonts w:ascii="Times New Roman" w:hAnsi="Times New Roman"/>
          <w:b/>
          <w:sz w:val="24"/>
          <w:szCs w:val="24"/>
        </w:rPr>
      </w:pPr>
    </w:p>
    <w:p w:rsidR="00586198" w:rsidRDefault="00586198" w:rsidP="00383094">
      <w:pPr>
        <w:spacing w:line="360" w:lineRule="auto"/>
        <w:rPr>
          <w:rFonts w:ascii="Times New Roman" w:hAnsi="Times New Roman"/>
          <w:b/>
          <w:sz w:val="24"/>
          <w:szCs w:val="24"/>
        </w:rPr>
      </w:pPr>
    </w:p>
    <w:p w:rsidR="00586198" w:rsidRDefault="00586198" w:rsidP="00383094">
      <w:pPr>
        <w:spacing w:line="360" w:lineRule="auto"/>
        <w:rPr>
          <w:rFonts w:ascii="Times New Roman" w:hAnsi="Times New Roman"/>
          <w:b/>
          <w:sz w:val="24"/>
          <w:szCs w:val="24"/>
        </w:rPr>
      </w:pPr>
    </w:p>
    <w:p w:rsidR="00586198" w:rsidRDefault="00586198" w:rsidP="00383094">
      <w:pPr>
        <w:spacing w:line="360" w:lineRule="auto"/>
        <w:rPr>
          <w:rFonts w:ascii="Times New Roman" w:hAnsi="Times New Roman"/>
          <w:b/>
          <w:sz w:val="24"/>
          <w:szCs w:val="24"/>
        </w:rPr>
      </w:pPr>
    </w:p>
    <w:p w:rsidR="00586198" w:rsidRDefault="00586198" w:rsidP="00383094">
      <w:pPr>
        <w:spacing w:line="360" w:lineRule="auto"/>
        <w:rPr>
          <w:rFonts w:ascii="Times New Roman" w:hAnsi="Times New Roman"/>
          <w:b/>
          <w:sz w:val="24"/>
          <w:szCs w:val="24"/>
        </w:rPr>
      </w:pPr>
    </w:p>
    <w:p w:rsidR="00586198" w:rsidRDefault="00586198" w:rsidP="00383094">
      <w:pPr>
        <w:spacing w:line="360" w:lineRule="auto"/>
        <w:rPr>
          <w:rFonts w:ascii="Times New Roman" w:hAnsi="Times New Roman"/>
          <w:b/>
          <w:sz w:val="24"/>
          <w:szCs w:val="24"/>
        </w:rPr>
      </w:pPr>
    </w:p>
    <w:p w:rsidR="006461D9" w:rsidRDefault="006461D9" w:rsidP="006461D9">
      <w:pPr>
        <w:spacing w:line="360" w:lineRule="auto"/>
        <w:rPr>
          <w:rFonts w:ascii="Times New Roman" w:hAnsi="Times New Roman"/>
          <w:b/>
          <w:sz w:val="24"/>
          <w:szCs w:val="24"/>
        </w:rPr>
      </w:pPr>
    </w:p>
    <w:p w:rsidR="008917DA" w:rsidRDefault="008917DA" w:rsidP="006461D9">
      <w:pPr>
        <w:spacing w:line="360" w:lineRule="auto"/>
        <w:jc w:val="center"/>
        <w:rPr>
          <w:rFonts w:ascii="Times New Roman" w:hAnsi="Times New Roman"/>
          <w:b/>
          <w:sz w:val="28"/>
          <w:szCs w:val="24"/>
        </w:rPr>
      </w:pPr>
    </w:p>
    <w:p w:rsidR="008917DA" w:rsidRDefault="008917DA" w:rsidP="006461D9">
      <w:pPr>
        <w:spacing w:line="360" w:lineRule="auto"/>
        <w:jc w:val="center"/>
        <w:rPr>
          <w:rFonts w:ascii="Times New Roman" w:hAnsi="Times New Roman"/>
          <w:b/>
          <w:sz w:val="28"/>
          <w:szCs w:val="24"/>
        </w:rPr>
      </w:pPr>
    </w:p>
    <w:p w:rsidR="008917DA" w:rsidRDefault="008917DA" w:rsidP="006461D9">
      <w:pPr>
        <w:spacing w:line="360" w:lineRule="auto"/>
        <w:jc w:val="center"/>
        <w:rPr>
          <w:rFonts w:ascii="Times New Roman" w:hAnsi="Times New Roman"/>
          <w:b/>
          <w:sz w:val="28"/>
          <w:szCs w:val="24"/>
        </w:rPr>
      </w:pPr>
    </w:p>
    <w:p w:rsidR="008917DA" w:rsidRDefault="008917DA" w:rsidP="006461D9">
      <w:pPr>
        <w:spacing w:line="360" w:lineRule="auto"/>
        <w:jc w:val="center"/>
        <w:rPr>
          <w:rFonts w:ascii="Times New Roman" w:hAnsi="Times New Roman"/>
          <w:b/>
          <w:sz w:val="28"/>
          <w:szCs w:val="24"/>
        </w:rPr>
      </w:pPr>
    </w:p>
    <w:p w:rsidR="008917DA" w:rsidRDefault="008917DA" w:rsidP="006461D9">
      <w:pPr>
        <w:spacing w:line="360" w:lineRule="auto"/>
        <w:jc w:val="center"/>
        <w:rPr>
          <w:rFonts w:ascii="Times New Roman" w:hAnsi="Times New Roman"/>
          <w:b/>
          <w:sz w:val="28"/>
          <w:szCs w:val="24"/>
        </w:rPr>
      </w:pPr>
    </w:p>
    <w:p w:rsidR="008917DA" w:rsidRDefault="008917DA" w:rsidP="006461D9">
      <w:pPr>
        <w:spacing w:line="360" w:lineRule="auto"/>
        <w:jc w:val="center"/>
        <w:rPr>
          <w:rFonts w:ascii="Times New Roman" w:hAnsi="Times New Roman"/>
          <w:b/>
          <w:sz w:val="28"/>
          <w:szCs w:val="24"/>
        </w:rPr>
      </w:pPr>
    </w:p>
    <w:p w:rsidR="008917DA" w:rsidRDefault="008917DA" w:rsidP="006461D9">
      <w:pPr>
        <w:spacing w:line="360" w:lineRule="auto"/>
        <w:jc w:val="center"/>
        <w:rPr>
          <w:rFonts w:ascii="Times New Roman" w:hAnsi="Times New Roman"/>
          <w:b/>
          <w:sz w:val="28"/>
          <w:szCs w:val="24"/>
        </w:rPr>
      </w:pPr>
    </w:p>
    <w:p w:rsidR="008917DA" w:rsidRDefault="008917DA" w:rsidP="006461D9">
      <w:pPr>
        <w:spacing w:line="360" w:lineRule="auto"/>
        <w:jc w:val="center"/>
        <w:rPr>
          <w:rFonts w:ascii="Times New Roman" w:hAnsi="Times New Roman"/>
          <w:b/>
          <w:sz w:val="28"/>
          <w:szCs w:val="24"/>
        </w:rPr>
      </w:pPr>
    </w:p>
    <w:p w:rsidR="008917DA" w:rsidRDefault="008917DA" w:rsidP="006461D9">
      <w:pPr>
        <w:spacing w:line="360" w:lineRule="auto"/>
        <w:jc w:val="center"/>
        <w:rPr>
          <w:rFonts w:ascii="Times New Roman" w:hAnsi="Times New Roman"/>
          <w:b/>
          <w:sz w:val="28"/>
          <w:szCs w:val="24"/>
        </w:rPr>
      </w:pPr>
    </w:p>
    <w:p w:rsidR="009A6E6D" w:rsidRPr="00B53E2A" w:rsidRDefault="009A6E6D" w:rsidP="006461D9">
      <w:pPr>
        <w:spacing w:line="360" w:lineRule="auto"/>
        <w:jc w:val="center"/>
        <w:rPr>
          <w:rFonts w:ascii="Times New Roman" w:hAnsi="Times New Roman"/>
          <w:i/>
          <w:sz w:val="28"/>
          <w:szCs w:val="24"/>
        </w:rPr>
      </w:pPr>
      <w:r w:rsidRPr="00B53E2A">
        <w:rPr>
          <w:rFonts w:ascii="Times New Roman" w:hAnsi="Times New Roman"/>
          <w:b/>
          <w:sz w:val="28"/>
          <w:szCs w:val="24"/>
        </w:rPr>
        <w:lastRenderedPageBreak/>
        <w:t>Bibliografia</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lang w:val="en-US"/>
        </w:rPr>
      </w:pPr>
      <w:r w:rsidRPr="00187E81">
        <w:rPr>
          <w:rFonts w:ascii="Times New Roman" w:eastAsia="GungsuhChe" w:hAnsi="Times New Roman"/>
          <w:sz w:val="24"/>
          <w:szCs w:val="24"/>
          <w:lang w:val="en-US"/>
        </w:rPr>
        <w:t>Ajzen, I., &amp; Fishbein, M. (1980), </w:t>
      </w:r>
      <w:r w:rsidRPr="00187E81">
        <w:rPr>
          <w:rFonts w:ascii="Times New Roman" w:eastAsia="GungsuhChe" w:hAnsi="Times New Roman"/>
          <w:i/>
          <w:sz w:val="24"/>
          <w:szCs w:val="24"/>
          <w:lang w:val="en-US"/>
        </w:rPr>
        <w:t>Understanding attitudes and predicting social behavior</w:t>
      </w:r>
      <w:r w:rsidRPr="00187E81">
        <w:rPr>
          <w:rFonts w:ascii="Times New Roman" w:eastAsia="GungsuhChe" w:hAnsi="Times New Roman"/>
          <w:sz w:val="24"/>
          <w:szCs w:val="24"/>
          <w:lang w:val="en-US"/>
        </w:rPr>
        <w:t>. Englewood Cliffs, NJ: Prentice-Hall.</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eastAsia="GungsuhChe" w:hAnsi="Times New Roman"/>
          <w:sz w:val="24"/>
          <w:szCs w:val="24"/>
          <w:lang w:val="en-US"/>
        </w:rPr>
        <w:t xml:space="preserve">Ajzen, I. (1991). The Theory of Planned Behavior. </w:t>
      </w:r>
      <w:r w:rsidRPr="00187E81">
        <w:rPr>
          <w:rFonts w:ascii="Times New Roman" w:eastAsia="GungsuhChe" w:hAnsi="Times New Roman"/>
          <w:i/>
          <w:sz w:val="24"/>
          <w:szCs w:val="24"/>
        </w:rPr>
        <w:t>Organizational behavior and human decison processes</w:t>
      </w:r>
      <w:r w:rsidRPr="00187E81">
        <w:rPr>
          <w:rFonts w:ascii="Times New Roman" w:eastAsia="GungsuhChe" w:hAnsi="Times New Roman"/>
          <w:sz w:val="24"/>
          <w:szCs w:val="24"/>
        </w:rPr>
        <w:t xml:space="preserve">, 50, 179-211 Consultado em 14 de Dezembro de 2012. Disponível em </w:t>
      </w:r>
      <w:hyperlink r:id="rId18" w:history="1">
        <w:r w:rsidRPr="00187E81">
          <w:rPr>
            <w:rFonts w:ascii="Times New Roman" w:eastAsia="GungsuhChe" w:hAnsi="Times New Roman"/>
            <w:sz w:val="24"/>
            <w:szCs w:val="24"/>
          </w:rPr>
          <w:t>http://goo.gl/495fE</w:t>
        </w:r>
      </w:hyperlink>
      <w:r w:rsidRPr="00187E81">
        <w:rPr>
          <w:rFonts w:ascii="Times New Roman" w:eastAsia="GungsuhChe" w:hAnsi="Times New Roman"/>
          <w:sz w:val="24"/>
          <w:szCs w:val="24"/>
        </w:rPr>
        <w:t xml:space="preserve"> </w:t>
      </w:r>
    </w:p>
    <w:p w:rsidR="00F55D8A" w:rsidRPr="00187E81" w:rsidRDefault="006B52A2"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hAnsi="Times New Roman"/>
          <w:sz w:val="24"/>
          <w:szCs w:val="24"/>
        </w:rPr>
        <w:t>Alarcón-del-Amo</w:t>
      </w:r>
      <w:r w:rsidR="00F55D8A" w:rsidRPr="00187E81">
        <w:rPr>
          <w:rFonts w:ascii="Times New Roman" w:hAnsi="Times New Roman"/>
          <w:sz w:val="24"/>
          <w:szCs w:val="24"/>
        </w:rPr>
        <w:t xml:space="preserve">, M., Lorenzo-Romero, C., &amp; Gómez-Borja,M. (2012). </w:t>
      </w:r>
      <w:r w:rsidR="00F55D8A" w:rsidRPr="00187E81">
        <w:rPr>
          <w:rFonts w:ascii="Times New Roman" w:hAnsi="Times New Roman"/>
          <w:sz w:val="24"/>
          <w:szCs w:val="24"/>
          <w:lang w:val="en-US"/>
        </w:rPr>
        <w:t xml:space="preserve">Analysis of acceptance of social networking sites. </w:t>
      </w:r>
      <w:r w:rsidR="00F55D8A" w:rsidRPr="00187E81">
        <w:rPr>
          <w:rFonts w:ascii="Times New Roman" w:hAnsi="Times New Roman"/>
          <w:i/>
          <w:sz w:val="24"/>
          <w:szCs w:val="24"/>
          <w:lang w:val="en-US"/>
        </w:rPr>
        <w:t xml:space="preserve">African Journal of Business Management, </w:t>
      </w:r>
      <w:r w:rsidR="00F55D8A" w:rsidRPr="00187E81">
        <w:rPr>
          <w:rFonts w:ascii="Times New Roman" w:hAnsi="Times New Roman"/>
          <w:sz w:val="24"/>
          <w:szCs w:val="24"/>
          <w:lang w:val="en-US"/>
        </w:rPr>
        <w:t xml:space="preserve">6, 8609-8619. </w:t>
      </w:r>
      <w:r w:rsidR="00F55D8A" w:rsidRPr="00187E81">
        <w:rPr>
          <w:rFonts w:ascii="Times New Roman" w:eastAsia="GungsuhChe" w:hAnsi="Times New Roman"/>
          <w:sz w:val="24"/>
          <w:szCs w:val="24"/>
        </w:rPr>
        <w:t xml:space="preserve">Consultado em 28 de Maio de 2013. Disponível em </w:t>
      </w:r>
      <w:hyperlink r:id="rId19" w:history="1">
        <w:r w:rsidR="00F55D8A" w:rsidRPr="00187E81">
          <w:rPr>
            <w:rFonts w:ascii="Times New Roman" w:eastAsia="GungsuhChe" w:hAnsi="Times New Roman"/>
            <w:sz w:val="24"/>
            <w:szCs w:val="24"/>
          </w:rPr>
          <w:t>http://goo.gl/hLVq4</w:t>
        </w:r>
      </w:hyperlink>
      <w:r w:rsidR="00F55D8A" w:rsidRPr="00187E81">
        <w:rPr>
          <w:rFonts w:ascii="Times New Roman" w:hAnsi="Times New Roman"/>
          <w:sz w:val="24"/>
          <w:szCs w:val="24"/>
        </w:rPr>
        <w:t xml:space="preserve"> </w:t>
      </w:r>
      <w:r w:rsidR="00F55D8A" w:rsidRPr="00187E81">
        <w:rPr>
          <w:rFonts w:ascii="Times New Roman" w:eastAsia="GungsuhChe" w:hAnsi="Times New Roman"/>
          <w:sz w:val="24"/>
          <w:szCs w:val="24"/>
        </w:rPr>
        <w:t xml:space="preserve">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A</w:t>
      </w:r>
      <w:r w:rsidR="006B52A2">
        <w:rPr>
          <w:rFonts w:ascii="Times New Roman" w:hAnsi="Times New Roman"/>
          <w:sz w:val="24"/>
          <w:szCs w:val="24"/>
        </w:rPr>
        <w:t>lmeida</w:t>
      </w:r>
      <w:r w:rsidRPr="00187E81">
        <w:rPr>
          <w:rFonts w:ascii="Times New Roman" w:hAnsi="Times New Roman"/>
          <w:sz w:val="24"/>
          <w:szCs w:val="24"/>
        </w:rPr>
        <w:t xml:space="preserve"> </w:t>
      </w:r>
      <w:r w:rsidR="006B52A2" w:rsidRPr="00187E81">
        <w:rPr>
          <w:rFonts w:ascii="Times New Roman" w:hAnsi="Times New Roman"/>
          <w:sz w:val="24"/>
          <w:szCs w:val="24"/>
        </w:rPr>
        <w:t>J</w:t>
      </w:r>
      <w:r w:rsidR="006B52A2">
        <w:rPr>
          <w:rFonts w:ascii="Times New Roman" w:hAnsi="Times New Roman"/>
          <w:sz w:val="24"/>
          <w:szCs w:val="24"/>
        </w:rPr>
        <w:t>únior</w:t>
      </w:r>
      <w:r w:rsidRPr="00187E81">
        <w:rPr>
          <w:rFonts w:ascii="Times New Roman" w:hAnsi="Times New Roman"/>
          <w:sz w:val="24"/>
          <w:szCs w:val="24"/>
        </w:rPr>
        <w:t xml:space="preserve">, Oswaldo Francisco de (1997). </w:t>
      </w:r>
      <w:r w:rsidRPr="00187E81">
        <w:rPr>
          <w:rFonts w:ascii="Times New Roman" w:hAnsi="Times New Roman"/>
          <w:i/>
          <w:sz w:val="24"/>
          <w:szCs w:val="24"/>
        </w:rPr>
        <w:t>Bibliotecas públicas e bibliotecas alternativas</w:t>
      </w:r>
      <w:r w:rsidRPr="00187E81">
        <w:rPr>
          <w:rFonts w:ascii="Times New Roman" w:hAnsi="Times New Roman"/>
          <w:sz w:val="24"/>
          <w:szCs w:val="24"/>
        </w:rPr>
        <w:t>. Londrina: UEL, 1997. 171p.</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B</w:t>
      </w:r>
      <w:r w:rsidR="006B52A2">
        <w:rPr>
          <w:rFonts w:ascii="Times New Roman" w:hAnsi="Times New Roman"/>
          <w:sz w:val="24"/>
          <w:szCs w:val="24"/>
        </w:rPr>
        <w:t>ueno</w:t>
      </w:r>
      <w:r w:rsidRPr="00187E81">
        <w:rPr>
          <w:rFonts w:ascii="Times New Roman" w:hAnsi="Times New Roman"/>
          <w:sz w:val="24"/>
          <w:szCs w:val="24"/>
        </w:rPr>
        <w:t>, Marcos (2002). As Teorias de motivação humana e sua contribuição para a empresa humanizada: um tributo a Abraham Maslow.</w:t>
      </w:r>
      <w:r w:rsidRPr="00187E81">
        <w:rPr>
          <w:rFonts w:ascii="Times New Roman" w:eastAsiaTheme="minorHAnsi" w:hAnsi="Times New Roman"/>
          <w:sz w:val="24"/>
          <w:szCs w:val="24"/>
        </w:rPr>
        <w:t xml:space="preserve"> </w:t>
      </w:r>
      <w:r w:rsidRPr="00187E81">
        <w:rPr>
          <w:rFonts w:ascii="Times New Roman" w:eastAsiaTheme="minorHAnsi" w:hAnsi="Times New Roman"/>
          <w:i/>
          <w:sz w:val="24"/>
          <w:szCs w:val="24"/>
        </w:rPr>
        <w:t>Revista do Centro de Ensino Superior de Catalão</w:t>
      </w:r>
      <w:r w:rsidRPr="00187E81">
        <w:rPr>
          <w:rFonts w:ascii="Times New Roman" w:hAnsi="Times New Roman"/>
          <w:sz w:val="24"/>
          <w:szCs w:val="24"/>
        </w:rPr>
        <w:t xml:space="preserve">, 6. Consultado em 7 Março 2013. </w:t>
      </w:r>
      <w:r>
        <w:rPr>
          <w:rFonts w:ascii="Times New Roman" w:hAnsi="Times New Roman"/>
          <w:sz w:val="24"/>
          <w:szCs w:val="24"/>
        </w:rPr>
        <w:t>Disponível em</w:t>
      </w:r>
      <w:r w:rsidRPr="00187E81">
        <w:rPr>
          <w:rFonts w:ascii="Times New Roman" w:hAnsi="Times New Roman"/>
          <w:sz w:val="24"/>
          <w:szCs w:val="24"/>
        </w:rPr>
        <w:t xml:space="preserve"> http://goo.gl/TFpjLg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D</w:t>
      </w:r>
      <w:r w:rsidR="006B52A2">
        <w:rPr>
          <w:rFonts w:ascii="Times New Roman" w:hAnsi="Times New Roman"/>
          <w:sz w:val="24"/>
          <w:szCs w:val="24"/>
        </w:rPr>
        <w:t>uque</w:t>
      </w:r>
      <w:r w:rsidRPr="00187E81">
        <w:rPr>
          <w:rFonts w:ascii="Times New Roman" w:hAnsi="Times New Roman"/>
          <w:sz w:val="24"/>
          <w:szCs w:val="24"/>
        </w:rPr>
        <w:t xml:space="preserve">, Celeste (1999). </w:t>
      </w:r>
      <w:r w:rsidRPr="00187E81">
        <w:rPr>
          <w:rFonts w:ascii="Times New Roman" w:hAnsi="Times New Roman"/>
          <w:i/>
          <w:sz w:val="24"/>
          <w:szCs w:val="24"/>
        </w:rPr>
        <w:t>Atitudes e Comportamento</w:t>
      </w:r>
      <w:r w:rsidRPr="00187E81">
        <w:rPr>
          <w:rFonts w:ascii="Times New Roman" w:hAnsi="Times New Roman"/>
          <w:sz w:val="24"/>
          <w:szCs w:val="24"/>
        </w:rPr>
        <w:t xml:space="preserve">. Consultado em 15 de Abril de 2013. Disponível em http://goo.gl/8VlwNO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F</w:t>
      </w:r>
      <w:r w:rsidR="006B52A2">
        <w:rPr>
          <w:rFonts w:ascii="Times New Roman" w:hAnsi="Times New Roman"/>
          <w:sz w:val="24"/>
          <w:szCs w:val="24"/>
        </w:rPr>
        <w:t>erreira</w:t>
      </w:r>
      <w:r w:rsidRPr="00187E81">
        <w:rPr>
          <w:rFonts w:ascii="Times New Roman" w:hAnsi="Times New Roman"/>
          <w:sz w:val="24"/>
          <w:szCs w:val="24"/>
        </w:rPr>
        <w:t xml:space="preserve">, Andre; Demutti, Carolina Medeiros; Gimenez, Paulo Eduardo Oliveira (2010). </w:t>
      </w:r>
      <w:r w:rsidRPr="00187E81">
        <w:rPr>
          <w:rFonts w:ascii="Times New Roman" w:hAnsi="Times New Roman"/>
          <w:i/>
          <w:sz w:val="24"/>
          <w:szCs w:val="24"/>
        </w:rPr>
        <w:t xml:space="preserve">A Teoria das Necessidades de Maslow: A influência do nível educacional sobre a sua percepção no ambiente de trabalho?. </w:t>
      </w:r>
      <w:r w:rsidRPr="00187E81">
        <w:rPr>
          <w:rFonts w:ascii="Times New Roman" w:hAnsi="Times New Roman"/>
          <w:sz w:val="24"/>
          <w:szCs w:val="24"/>
        </w:rPr>
        <w:t xml:space="preserve">Consultado em 8 Abril de 2012. Disponível em http://goo.gl/kBfu0Z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F</w:t>
      </w:r>
      <w:r w:rsidR="006B52A2">
        <w:rPr>
          <w:rFonts w:ascii="Times New Roman" w:hAnsi="Times New Roman"/>
          <w:sz w:val="24"/>
          <w:szCs w:val="24"/>
        </w:rPr>
        <w:t>erreira</w:t>
      </w:r>
      <w:r w:rsidRPr="00187E81">
        <w:rPr>
          <w:rFonts w:ascii="Times New Roman" w:hAnsi="Times New Roman"/>
          <w:sz w:val="24"/>
          <w:szCs w:val="24"/>
        </w:rPr>
        <w:t xml:space="preserve">, Manuela Maria Conceição (2005). </w:t>
      </w:r>
      <w:r w:rsidRPr="00187E81">
        <w:rPr>
          <w:rFonts w:ascii="Times New Roman" w:hAnsi="Times New Roman"/>
          <w:i/>
          <w:sz w:val="24"/>
          <w:szCs w:val="24"/>
        </w:rPr>
        <w:t>Alguns Factores que influenciam a aprendizagem do estudante de enfermagem</w:t>
      </w:r>
      <w:r w:rsidRPr="00187E81">
        <w:rPr>
          <w:rFonts w:ascii="Times New Roman" w:hAnsi="Times New Roman"/>
          <w:sz w:val="24"/>
          <w:szCs w:val="24"/>
        </w:rPr>
        <w:t xml:space="preserve">. Consultado em 4 Maio de 2013. Disponível em http://goo.gl/9WxVxc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F</w:t>
      </w:r>
      <w:r w:rsidR="006B52A2">
        <w:rPr>
          <w:rFonts w:ascii="Times New Roman" w:hAnsi="Times New Roman"/>
          <w:sz w:val="24"/>
          <w:szCs w:val="24"/>
        </w:rPr>
        <w:t>erreira</w:t>
      </w:r>
      <w:r w:rsidRPr="00187E81">
        <w:rPr>
          <w:rFonts w:ascii="Times New Roman" w:hAnsi="Times New Roman"/>
          <w:sz w:val="24"/>
          <w:szCs w:val="24"/>
        </w:rPr>
        <w:t xml:space="preserve">, Maria Cristina; Marot, Rodrigo Sá Vicente (2008). </w:t>
      </w:r>
      <w:r w:rsidRPr="00187E81">
        <w:rPr>
          <w:rFonts w:ascii="Times New Roman" w:hAnsi="Times New Roman"/>
          <w:i/>
          <w:sz w:val="24"/>
          <w:szCs w:val="24"/>
        </w:rPr>
        <w:t xml:space="preserve">Atitudes sobre a Aprovação da Psicoterapia Online na Perspectiva da Teoria da Ação </w:t>
      </w:r>
      <w:r w:rsidRPr="00187E81">
        <w:rPr>
          <w:rFonts w:ascii="Times New Roman" w:hAnsi="Times New Roman"/>
          <w:i/>
          <w:sz w:val="24"/>
          <w:szCs w:val="24"/>
        </w:rPr>
        <w:lastRenderedPageBreak/>
        <w:t>Racional</w:t>
      </w:r>
      <w:r w:rsidRPr="00187E81">
        <w:rPr>
          <w:rFonts w:ascii="Times New Roman" w:hAnsi="Times New Roman"/>
          <w:sz w:val="24"/>
          <w:szCs w:val="24"/>
        </w:rPr>
        <w:t xml:space="preserve">. Consultado em 15 Abril de 2012. Disponível em </w:t>
      </w:r>
      <w:hyperlink r:id="rId20" w:history="1">
        <w:r w:rsidRPr="00187E81">
          <w:rPr>
            <w:rStyle w:val="Hiperligao"/>
            <w:rFonts w:ascii="Times New Roman" w:hAnsi="Times New Roman"/>
            <w:color w:val="auto"/>
            <w:sz w:val="24"/>
            <w:szCs w:val="24"/>
            <w:u w:val="none"/>
          </w:rPr>
          <w:t>http://goo.gl/e6qr5g</w:t>
        </w:r>
      </w:hyperlink>
      <w:r w:rsidRPr="00187E81">
        <w:rPr>
          <w:rFonts w:ascii="Times New Roman" w:hAnsi="Times New Roman"/>
          <w:sz w:val="24"/>
          <w:szCs w:val="24"/>
        </w:rPr>
        <w:t xml:space="preserve">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lang w:val="en-US"/>
        </w:rPr>
      </w:pPr>
      <w:r w:rsidRPr="00187E81">
        <w:rPr>
          <w:rFonts w:ascii="Times New Roman" w:hAnsi="Times New Roman"/>
          <w:sz w:val="24"/>
          <w:szCs w:val="24"/>
        </w:rPr>
        <w:t>F</w:t>
      </w:r>
      <w:r w:rsidR="006B52A2">
        <w:rPr>
          <w:rFonts w:ascii="Times New Roman" w:hAnsi="Times New Roman"/>
          <w:sz w:val="24"/>
          <w:szCs w:val="24"/>
        </w:rPr>
        <w:t>ontaine</w:t>
      </w:r>
      <w:r w:rsidRPr="00187E81">
        <w:rPr>
          <w:rFonts w:ascii="Times New Roman" w:hAnsi="Times New Roman"/>
          <w:sz w:val="24"/>
          <w:szCs w:val="24"/>
        </w:rPr>
        <w:t xml:space="preserve">, A. M. (1990). </w:t>
      </w:r>
      <w:r w:rsidRPr="00187E81">
        <w:rPr>
          <w:rFonts w:ascii="Times New Roman" w:hAnsi="Times New Roman"/>
          <w:i/>
          <w:sz w:val="24"/>
          <w:szCs w:val="24"/>
        </w:rPr>
        <w:t>Motivatio pour la Réussite scolaire</w:t>
      </w:r>
      <w:r w:rsidRPr="00187E81">
        <w:rPr>
          <w:rFonts w:ascii="Times New Roman" w:hAnsi="Times New Roman"/>
          <w:sz w:val="24"/>
          <w:szCs w:val="24"/>
        </w:rPr>
        <w:t xml:space="preserve">. </w:t>
      </w:r>
      <w:r w:rsidRPr="00187E81">
        <w:rPr>
          <w:rFonts w:ascii="Times New Roman" w:hAnsi="Times New Roman"/>
          <w:sz w:val="24"/>
          <w:szCs w:val="24"/>
          <w:lang w:val="en-US"/>
        </w:rPr>
        <w:t xml:space="preserve">Lisboa : INIC, 1990 </w:t>
      </w:r>
    </w:p>
    <w:p w:rsidR="00F55D8A" w:rsidRPr="00F55D8A" w:rsidRDefault="00F55D8A" w:rsidP="00F55D8A">
      <w:pPr>
        <w:numPr>
          <w:ilvl w:val="0"/>
          <w:numId w:val="24"/>
        </w:numPr>
        <w:spacing w:before="120" w:after="120" w:line="360" w:lineRule="auto"/>
        <w:ind w:left="360"/>
        <w:jc w:val="both"/>
        <w:rPr>
          <w:rFonts w:ascii="Times New Roman" w:eastAsia="GungsuhChe" w:hAnsi="Times New Roman"/>
          <w:sz w:val="24"/>
          <w:szCs w:val="24"/>
          <w:lang w:val="en-US"/>
        </w:rPr>
      </w:pPr>
      <w:r w:rsidRPr="00187E81">
        <w:rPr>
          <w:rFonts w:ascii="Times New Roman" w:hAnsi="Times New Roman"/>
          <w:sz w:val="24"/>
          <w:szCs w:val="24"/>
          <w:lang w:val="en-US"/>
        </w:rPr>
        <w:t xml:space="preserve">Hair, J., Black, W., Babin, B., &amp; Anderson, R. (2010). </w:t>
      </w:r>
      <w:r w:rsidRPr="00187E81">
        <w:rPr>
          <w:rFonts w:ascii="Times New Roman" w:hAnsi="Times New Roman"/>
          <w:i/>
          <w:iCs/>
          <w:sz w:val="24"/>
          <w:szCs w:val="24"/>
          <w:lang w:val="en-US"/>
        </w:rPr>
        <w:t>Multivariate data analysis: A global perspective</w:t>
      </w:r>
      <w:r w:rsidRPr="00187E81">
        <w:rPr>
          <w:rFonts w:ascii="Times New Roman" w:hAnsi="Times New Roman"/>
          <w:sz w:val="24"/>
          <w:szCs w:val="24"/>
          <w:lang w:val="en-US"/>
        </w:rPr>
        <w:t xml:space="preserve">. </w:t>
      </w:r>
      <w:r w:rsidRPr="00F55D8A">
        <w:rPr>
          <w:rFonts w:ascii="Times New Roman" w:hAnsi="Times New Roman"/>
          <w:sz w:val="24"/>
          <w:szCs w:val="24"/>
          <w:lang w:val="en-US"/>
        </w:rPr>
        <w:t xml:space="preserve">Upper Saddle River, NJ: Pearson.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H</w:t>
      </w:r>
      <w:r w:rsidR="006B52A2">
        <w:rPr>
          <w:rFonts w:ascii="Times New Roman" w:hAnsi="Times New Roman"/>
          <w:sz w:val="24"/>
          <w:szCs w:val="24"/>
        </w:rPr>
        <w:t>oppe</w:t>
      </w:r>
      <w:r w:rsidRPr="00187E81">
        <w:rPr>
          <w:rFonts w:ascii="Times New Roman" w:hAnsi="Times New Roman"/>
          <w:sz w:val="24"/>
          <w:szCs w:val="24"/>
        </w:rPr>
        <w:t xml:space="preserve">, Alexia; Barcellos, Marcia Dutra de; Vieira, Luciana Marques (2012). Comportamento do Consumidor de Produtos Orgânicos: uma aplicação da Teoria do Comportamento Planejado. </w:t>
      </w:r>
      <w:r w:rsidRPr="00187E81">
        <w:rPr>
          <w:rFonts w:ascii="Times New Roman" w:hAnsi="Times New Roman"/>
          <w:i/>
          <w:sz w:val="24"/>
          <w:szCs w:val="24"/>
        </w:rPr>
        <w:t>Revista de Administração e Contabilidade da Unisinos</w:t>
      </w:r>
      <w:r w:rsidRPr="00187E81">
        <w:rPr>
          <w:rFonts w:ascii="Times New Roman" w:hAnsi="Times New Roman"/>
          <w:sz w:val="24"/>
          <w:szCs w:val="24"/>
        </w:rPr>
        <w:t xml:space="preserve">. Consultado em 7 Março de 2012. Disponível em </w:t>
      </w:r>
      <w:hyperlink r:id="rId21" w:history="1">
        <w:r w:rsidRPr="00187E81">
          <w:rPr>
            <w:rStyle w:val="Hiperligao"/>
            <w:rFonts w:ascii="Times New Roman" w:hAnsi="Times New Roman"/>
            <w:color w:val="auto"/>
            <w:sz w:val="24"/>
            <w:szCs w:val="24"/>
            <w:u w:val="none"/>
          </w:rPr>
          <w:t>http://goo.gl/vdSzhf</w:t>
        </w:r>
      </w:hyperlink>
      <w:r w:rsidRPr="00187E81">
        <w:rPr>
          <w:rFonts w:ascii="Times New Roman" w:hAnsi="Times New Roman"/>
          <w:sz w:val="24"/>
          <w:szCs w:val="24"/>
        </w:rPr>
        <w:t xml:space="preserve">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lang w:val="en-US"/>
        </w:rPr>
        <w:t xml:space="preserve">IFLA (2009). </w:t>
      </w:r>
      <w:r w:rsidRPr="00187E81">
        <w:rPr>
          <w:rFonts w:ascii="Times New Roman" w:hAnsi="Times New Roman"/>
          <w:i/>
          <w:sz w:val="24"/>
          <w:szCs w:val="24"/>
          <w:lang w:val="en-US"/>
        </w:rPr>
        <w:t>10 ways to make a public library work / Update your libraries</w:t>
      </w:r>
      <w:r w:rsidRPr="00187E81">
        <w:rPr>
          <w:rFonts w:ascii="Times New Roman" w:hAnsi="Times New Roman"/>
          <w:sz w:val="24"/>
          <w:szCs w:val="24"/>
          <w:lang w:val="en-US"/>
        </w:rPr>
        <w:t xml:space="preserve">. </w:t>
      </w:r>
      <w:r w:rsidRPr="00187E81">
        <w:rPr>
          <w:rFonts w:ascii="Times New Roman" w:hAnsi="Times New Roman"/>
          <w:sz w:val="24"/>
          <w:szCs w:val="24"/>
        </w:rPr>
        <w:t xml:space="preserve">Consultado em 4 Maio de 2013. Disponível em </w:t>
      </w:r>
      <w:hyperlink r:id="rId22" w:history="1">
        <w:r w:rsidRPr="00187E81">
          <w:rPr>
            <w:rStyle w:val="Hiperligao"/>
            <w:rFonts w:ascii="Times New Roman" w:hAnsi="Times New Roman"/>
            <w:color w:val="auto"/>
            <w:sz w:val="24"/>
            <w:szCs w:val="24"/>
            <w:u w:val="none"/>
          </w:rPr>
          <w:t>http://goo.gl/neIfot</w:t>
        </w:r>
      </w:hyperlink>
      <w:r w:rsidRPr="00187E81">
        <w:rPr>
          <w:rFonts w:ascii="Times New Roman" w:hAnsi="Times New Roman"/>
          <w:sz w:val="24"/>
          <w:szCs w:val="24"/>
        </w:rPr>
        <w:t xml:space="preserve">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 xml:space="preserve">IFLA/UNESCO (2000). </w:t>
      </w:r>
      <w:r w:rsidRPr="00187E81">
        <w:rPr>
          <w:rFonts w:ascii="Times New Roman" w:hAnsi="Times New Roman"/>
          <w:i/>
          <w:sz w:val="24"/>
          <w:szCs w:val="24"/>
        </w:rPr>
        <w:t>Manifesto da Biblioteca Escolar</w:t>
      </w:r>
      <w:r w:rsidRPr="00187E81">
        <w:rPr>
          <w:rFonts w:ascii="Times New Roman" w:hAnsi="Times New Roman"/>
          <w:sz w:val="24"/>
          <w:szCs w:val="24"/>
        </w:rPr>
        <w:t xml:space="preserve">. Consultado em 7 Maio de 2013. Disponível em </w:t>
      </w:r>
      <w:hyperlink r:id="rId23" w:history="1">
        <w:r w:rsidRPr="00187E81">
          <w:rPr>
            <w:rStyle w:val="Hiperligao"/>
            <w:rFonts w:ascii="Times New Roman" w:hAnsi="Times New Roman"/>
            <w:color w:val="auto"/>
            <w:sz w:val="24"/>
            <w:szCs w:val="24"/>
            <w:u w:val="none"/>
          </w:rPr>
          <w:t>http://goo.gl/rTEkDY</w:t>
        </w:r>
      </w:hyperlink>
      <w:r w:rsidRPr="00187E81">
        <w:rPr>
          <w:rFonts w:ascii="Times New Roman" w:hAnsi="Times New Roman"/>
          <w:sz w:val="24"/>
          <w:szCs w:val="24"/>
        </w:rPr>
        <w:t xml:space="preserve">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 xml:space="preserve">IFLA/UNESCO – </w:t>
      </w:r>
      <w:r w:rsidRPr="00187E81">
        <w:rPr>
          <w:rFonts w:ascii="Times New Roman" w:hAnsi="Times New Roman"/>
          <w:i/>
          <w:sz w:val="24"/>
          <w:szCs w:val="24"/>
        </w:rPr>
        <w:t>Manifesto da UNESCO sobre as Bibliotecas Publicas</w:t>
      </w:r>
      <w:r w:rsidRPr="00187E81">
        <w:rPr>
          <w:rFonts w:ascii="Times New Roman" w:hAnsi="Times New Roman"/>
          <w:sz w:val="24"/>
          <w:szCs w:val="24"/>
        </w:rPr>
        <w:t xml:space="preserve"> (2010). Consultado em 27 Nov. 2012. Disponível em </w:t>
      </w:r>
      <w:hyperlink r:id="rId24" w:history="1">
        <w:r w:rsidR="00E269AC" w:rsidRPr="006B52A2">
          <w:rPr>
            <w:rStyle w:val="Hiperligao"/>
            <w:rFonts w:ascii="Times New Roman" w:hAnsi="Times New Roman"/>
            <w:color w:val="auto"/>
            <w:u w:val="none"/>
          </w:rPr>
          <w:t>http://goo.gl/7URPZ</w:t>
        </w:r>
      </w:hyperlink>
      <w:r w:rsidR="00E269AC">
        <w:t xml:space="preserve">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lang w:val="en-US"/>
        </w:rPr>
      </w:pPr>
      <w:r w:rsidRPr="00690A48">
        <w:rPr>
          <w:rFonts w:ascii="Times New Roman" w:eastAsiaTheme="minorHAnsi" w:hAnsi="Times New Roman"/>
          <w:sz w:val="24"/>
          <w:szCs w:val="24"/>
          <w:lang w:val="en-US"/>
        </w:rPr>
        <w:t>K</w:t>
      </w:r>
      <w:r w:rsidR="006B52A2" w:rsidRPr="00690A48">
        <w:rPr>
          <w:rFonts w:ascii="Times New Roman" w:eastAsiaTheme="minorHAnsi" w:hAnsi="Times New Roman"/>
          <w:sz w:val="24"/>
          <w:szCs w:val="24"/>
          <w:lang w:val="en-US"/>
        </w:rPr>
        <w:t>arahanna</w:t>
      </w:r>
      <w:r w:rsidRPr="00690A48">
        <w:rPr>
          <w:rFonts w:ascii="Times New Roman" w:eastAsiaTheme="minorHAnsi" w:hAnsi="Times New Roman"/>
          <w:sz w:val="24"/>
          <w:szCs w:val="24"/>
          <w:lang w:val="en-US"/>
        </w:rPr>
        <w:t>, Elena; S</w:t>
      </w:r>
      <w:r w:rsidR="006B52A2" w:rsidRPr="00690A48">
        <w:rPr>
          <w:rFonts w:ascii="Times New Roman" w:eastAsiaTheme="minorHAnsi" w:hAnsi="Times New Roman"/>
          <w:sz w:val="24"/>
          <w:szCs w:val="24"/>
          <w:lang w:val="en-US"/>
        </w:rPr>
        <w:t>traub</w:t>
      </w:r>
      <w:r w:rsidRPr="00690A48">
        <w:rPr>
          <w:rFonts w:ascii="Times New Roman" w:eastAsiaTheme="minorHAnsi" w:hAnsi="Times New Roman"/>
          <w:sz w:val="24"/>
          <w:szCs w:val="24"/>
          <w:lang w:val="en-US"/>
        </w:rPr>
        <w:t>, Detmar W.; C</w:t>
      </w:r>
      <w:r w:rsidR="006B52A2" w:rsidRPr="00690A48">
        <w:rPr>
          <w:rFonts w:ascii="Times New Roman" w:eastAsiaTheme="minorHAnsi" w:hAnsi="Times New Roman"/>
          <w:sz w:val="24"/>
          <w:szCs w:val="24"/>
          <w:lang w:val="en-US"/>
        </w:rPr>
        <w:t>hervany</w:t>
      </w:r>
      <w:r w:rsidRPr="00690A48">
        <w:rPr>
          <w:rFonts w:ascii="Times New Roman" w:eastAsiaTheme="minorHAnsi" w:hAnsi="Times New Roman"/>
          <w:sz w:val="24"/>
          <w:szCs w:val="24"/>
          <w:lang w:val="en-US"/>
        </w:rPr>
        <w:t xml:space="preserve">, Norman L. (1999). </w:t>
      </w:r>
      <w:r w:rsidRPr="00F55D8A">
        <w:rPr>
          <w:rFonts w:ascii="Times New Roman" w:eastAsiaTheme="minorHAnsi" w:hAnsi="Times New Roman"/>
          <w:sz w:val="24"/>
          <w:szCs w:val="24"/>
          <w:lang w:val="en-US"/>
        </w:rPr>
        <w:t>Information Technology Adoption Across Time: A Cross-Sectiona</w:t>
      </w:r>
      <w:r w:rsidRPr="00187E81">
        <w:rPr>
          <w:rFonts w:ascii="Times New Roman" w:eastAsiaTheme="minorHAnsi" w:hAnsi="Times New Roman"/>
          <w:sz w:val="24"/>
          <w:szCs w:val="24"/>
          <w:lang w:val="en-US"/>
        </w:rPr>
        <w:t xml:space="preserve">l Comparison of Pre-Adoption and Post-Adoption Beliefs. </w:t>
      </w:r>
      <w:r w:rsidRPr="00187E81">
        <w:rPr>
          <w:rFonts w:ascii="Times New Roman" w:eastAsiaTheme="minorHAnsi" w:hAnsi="Times New Roman"/>
          <w:bCs/>
          <w:i/>
          <w:sz w:val="24"/>
          <w:szCs w:val="24"/>
          <w:lang w:val="en-US"/>
        </w:rPr>
        <w:t>Management Information Systems Quarterly (MISQ)</w:t>
      </w:r>
      <w:r w:rsidRPr="00187E81">
        <w:rPr>
          <w:rFonts w:ascii="Times New Roman" w:eastAsiaTheme="minorHAnsi" w:hAnsi="Times New Roman"/>
          <w:sz w:val="24"/>
          <w:szCs w:val="24"/>
          <w:lang w:val="en-US"/>
        </w:rPr>
        <w:t xml:space="preserve">, v.23, n.2, p.183-213. </w:t>
      </w:r>
    </w:p>
    <w:p w:rsidR="00F55D8A" w:rsidRPr="00187E81" w:rsidRDefault="006B52A2"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hAnsi="Times New Roman"/>
          <w:sz w:val="24"/>
          <w:szCs w:val="24"/>
          <w:lang w:val="en-US"/>
        </w:rPr>
        <w:t>Lee</w:t>
      </w:r>
      <w:r w:rsidR="00F55D8A" w:rsidRPr="00187E81">
        <w:rPr>
          <w:rFonts w:ascii="Times New Roman" w:hAnsi="Times New Roman"/>
          <w:sz w:val="24"/>
          <w:szCs w:val="24"/>
          <w:lang w:val="en-US"/>
        </w:rPr>
        <w:t xml:space="preserve">, Seungwoo John (2011). </w:t>
      </w:r>
      <w:r w:rsidR="00F55D8A" w:rsidRPr="00187E81">
        <w:rPr>
          <w:rFonts w:ascii="Times New Roman" w:hAnsi="Times New Roman"/>
          <w:i/>
          <w:sz w:val="24"/>
          <w:szCs w:val="24"/>
          <w:lang w:val="en-US"/>
        </w:rPr>
        <w:t>Volunteer Tourists’ Intended Participation: Using the Revised Theory of Planned Behavior</w:t>
      </w:r>
      <w:r w:rsidR="00F55D8A" w:rsidRPr="00187E81">
        <w:rPr>
          <w:rFonts w:ascii="Times New Roman" w:hAnsi="Times New Roman"/>
          <w:sz w:val="24"/>
          <w:szCs w:val="24"/>
          <w:lang w:val="en-US"/>
        </w:rPr>
        <w:t xml:space="preserve">. </w:t>
      </w:r>
      <w:r w:rsidR="00E04FBB" w:rsidRPr="00E04FBB">
        <w:rPr>
          <w:rFonts w:ascii="Times New Roman" w:hAnsi="Times New Roman"/>
          <w:sz w:val="24"/>
          <w:szCs w:val="24"/>
          <w:lang w:val="en-US"/>
        </w:rPr>
        <w:t xml:space="preserve">Ph.d. thesis, Virginia Polytechnic Institute, United States of America. </w:t>
      </w:r>
      <w:r w:rsidR="00F55D8A" w:rsidRPr="00187E81">
        <w:rPr>
          <w:rFonts w:ascii="Times New Roman" w:hAnsi="Times New Roman"/>
          <w:sz w:val="24"/>
          <w:szCs w:val="24"/>
        </w:rPr>
        <w:t>Consultado em 25 de Abril de 2013. Disponível em http://goo.gl/tWxqUG</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F55D8A">
        <w:rPr>
          <w:rFonts w:ascii="Times New Roman" w:hAnsi="Times New Roman"/>
          <w:sz w:val="24"/>
          <w:szCs w:val="24"/>
          <w:lang w:val="en-US"/>
        </w:rPr>
        <w:lastRenderedPageBreak/>
        <w:t>L</w:t>
      </w:r>
      <w:r w:rsidR="006B52A2">
        <w:rPr>
          <w:rFonts w:ascii="Times New Roman" w:hAnsi="Times New Roman"/>
          <w:sz w:val="24"/>
          <w:szCs w:val="24"/>
          <w:lang w:val="en-US"/>
        </w:rPr>
        <w:t>evy</w:t>
      </w:r>
      <w:r w:rsidRPr="00F55D8A">
        <w:rPr>
          <w:rFonts w:ascii="Times New Roman" w:hAnsi="Times New Roman"/>
          <w:sz w:val="24"/>
          <w:szCs w:val="24"/>
          <w:lang w:val="en-US"/>
        </w:rPr>
        <w:t xml:space="preserve">, S. (1992). Constructing consumer behavior: a grand template. </w:t>
      </w:r>
      <w:r w:rsidRPr="00187E81">
        <w:rPr>
          <w:rFonts w:ascii="Times New Roman" w:hAnsi="Times New Roman"/>
          <w:i/>
          <w:sz w:val="24"/>
          <w:szCs w:val="24"/>
          <w:lang w:val="en-US"/>
        </w:rPr>
        <w:t>Advances in Consumer Research</w:t>
      </w:r>
      <w:r w:rsidRPr="00187E81">
        <w:rPr>
          <w:rFonts w:ascii="Times New Roman" w:hAnsi="Times New Roman"/>
          <w:sz w:val="24"/>
          <w:szCs w:val="24"/>
          <w:lang w:val="en-US"/>
        </w:rPr>
        <w:t xml:space="preserve">, v.19, p. 1-6.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eastAsia="GungsuhChe" w:hAnsi="Times New Roman"/>
          <w:sz w:val="24"/>
          <w:szCs w:val="24"/>
          <w:lang w:val="en-US"/>
        </w:rPr>
        <w:t xml:space="preserve">Lewis, S., &amp; </w:t>
      </w:r>
      <w:r w:rsidRPr="00187E81">
        <w:rPr>
          <w:rFonts w:ascii="Times New Roman" w:hAnsi="Times New Roman"/>
          <w:sz w:val="24"/>
          <w:szCs w:val="24"/>
          <w:lang w:val="en-US"/>
        </w:rPr>
        <w:t xml:space="preserve">Ariyachandra, T. (2010). Seniors and Online Social Network Use. </w:t>
      </w:r>
      <w:r w:rsidRPr="00187E81">
        <w:rPr>
          <w:rFonts w:ascii="Times New Roman" w:hAnsi="Times New Roman"/>
          <w:i/>
          <w:sz w:val="24"/>
          <w:szCs w:val="24"/>
          <w:lang w:val="en-US"/>
        </w:rPr>
        <w:t>Conference on Information Systems Applied Research</w:t>
      </w:r>
      <w:r w:rsidRPr="00187E81">
        <w:rPr>
          <w:rFonts w:ascii="Times New Roman" w:hAnsi="Times New Roman"/>
          <w:sz w:val="24"/>
          <w:szCs w:val="24"/>
          <w:lang w:val="en-US"/>
        </w:rPr>
        <w:t xml:space="preserve">. </w:t>
      </w:r>
      <w:r w:rsidRPr="00F55D8A">
        <w:rPr>
          <w:rFonts w:ascii="Times New Roman" w:eastAsia="GungsuhChe" w:hAnsi="Times New Roman"/>
          <w:sz w:val="24"/>
          <w:szCs w:val="24"/>
          <w:lang w:val="en-US"/>
        </w:rPr>
        <w:t xml:space="preserve">Consultado em 26 de Maio de 2013. </w:t>
      </w:r>
      <w:r w:rsidRPr="00187E81">
        <w:rPr>
          <w:rFonts w:ascii="Times New Roman" w:eastAsia="GungsuhChe" w:hAnsi="Times New Roman"/>
          <w:sz w:val="24"/>
          <w:szCs w:val="24"/>
        </w:rPr>
        <w:t xml:space="preserve">Disponível em </w:t>
      </w:r>
      <w:hyperlink r:id="rId25" w:history="1">
        <w:r w:rsidRPr="00187E81">
          <w:rPr>
            <w:rFonts w:ascii="Times New Roman" w:eastAsia="GungsuhChe" w:hAnsi="Times New Roman"/>
            <w:sz w:val="24"/>
            <w:szCs w:val="24"/>
          </w:rPr>
          <w:t>http://goo.gl/NtDmK</w:t>
        </w:r>
      </w:hyperlink>
      <w:r w:rsidRPr="00187E81">
        <w:rPr>
          <w:rFonts w:ascii="Times New Roman" w:eastAsia="GungsuhChe" w:hAnsi="Times New Roman"/>
          <w:sz w:val="24"/>
          <w:szCs w:val="24"/>
        </w:rPr>
        <w:t xml:space="preserve">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L</w:t>
      </w:r>
      <w:r w:rsidR="006B52A2">
        <w:rPr>
          <w:rFonts w:ascii="Times New Roman" w:hAnsi="Times New Roman"/>
          <w:sz w:val="24"/>
          <w:szCs w:val="24"/>
        </w:rPr>
        <w:t>ucchese</w:t>
      </w:r>
      <w:r w:rsidRPr="00187E81">
        <w:rPr>
          <w:rFonts w:ascii="Times New Roman" w:hAnsi="Times New Roman"/>
          <w:sz w:val="24"/>
          <w:szCs w:val="24"/>
        </w:rPr>
        <w:t xml:space="preserve">, Soraia Maria; Ribeiro, Núbia Braga (2011). </w:t>
      </w:r>
      <w:r w:rsidRPr="00187E81">
        <w:rPr>
          <w:rFonts w:ascii="Times New Roman" w:hAnsi="Times New Roman"/>
          <w:i/>
          <w:sz w:val="24"/>
          <w:szCs w:val="24"/>
        </w:rPr>
        <w:t>Comportamento do consumidor: aspectos culturais</w:t>
      </w:r>
      <w:r w:rsidRPr="00187E81">
        <w:rPr>
          <w:rFonts w:ascii="Times New Roman" w:hAnsi="Times New Roman"/>
          <w:sz w:val="24"/>
          <w:szCs w:val="24"/>
        </w:rPr>
        <w:t xml:space="preserve">. Consultado em 25 Abril de 2012. Disponível em: </w:t>
      </w:r>
      <w:hyperlink r:id="rId26" w:history="1">
        <w:r w:rsidRPr="00187E81">
          <w:rPr>
            <w:rStyle w:val="Hiperligao"/>
            <w:rFonts w:ascii="Times New Roman" w:hAnsi="Times New Roman"/>
            <w:color w:val="auto"/>
            <w:sz w:val="24"/>
            <w:szCs w:val="24"/>
            <w:u w:val="none"/>
          </w:rPr>
          <w:t>http://goo.gl/qt8O3p</w:t>
        </w:r>
      </w:hyperlink>
    </w:p>
    <w:p w:rsidR="00F55D8A" w:rsidRPr="00187E81" w:rsidRDefault="00F55D8A" w:rsidP="00F55D8A">
      <w:pPr>
        <w:numPr>
          <w:ilvl w:val="0"/>
          <w:numId w:val="24"/>
        </w:numPr>
        <w:spacing w:before="120" w:after="120" w:line="360" w:lineRule="auto"/>
        <w:ind w:left="360"/>
        <w:jc w:val="both"/>
        <w:rPr>
          <w:rFonts w:ascii="Times New Roman" w:hAnsi="Times New Roman"/>
          <w:sz w:val="24"/>
          <w:szCs w:val="24"/>
        </w:rPr>
      </w:pPr>
      <w:r w:rsidRPr="00187E81">
        <w:rPr>
          <w:rFonts w:ascii="Times New Roman" w:hAnsi="Times New Roman"/>
          <w:sz w:val="24"/>
          <w:szCs w:val="24"/>
        </w:rPr>
        <w:t xml:space="preserve">Maditirus, D., Tsairidis, C., &amp; Grigoriadis, C. (2009). </w:t>
      </w:r>
      <w:r w:rsidRPr="00187E81">
        <w:rPr>
          <w:rFonts w:ascii="Times New Roman" w:hAnsi="Times New Roman"/>
          <w:i/>
          <w:sz w:val="24"/>
          <w:szCs w:val="24"/>
          <w:lang w:val="en-US"/>
        </w:rPr>
        <w:t>Internet Banking user acceptance: Evidence from Greece and Bulgaria</w:t>
      </w:r>
      <w:r w:rsidRPr="00187E81">
        <w:rPr>
          <w:rFonts w:ascii="Times New Roman" w:hAnsi="Times New Roman"/>
          <w:sz w:val="24"/>
          <w:szCs w:val="24"/>
          <w:lang w:val="en-US"/>
        </w:rPr>
        <w:t xml:space="preserve">. </w:t>
      </w:r>
      <w:r w:rsidRPr="00187E81">
        <w:rPr>
          <w:rFonts w:ascii="Times New Roman" w:hAnsi="Times New Roman"/>
          <w:sz w:val="24"/>
          <w:szCs w:val="24"/>
        </w:rPr>
        <w:t xml:space="preserve">Consultado em 29 de Maio de 2013. Disponível em </w:t>
      </w:r>
      <w:hyperlink r:id="rId27" w:history="1">
        <w:r w:rsidRPr="00187E81">
          <w:rPr>
            <w:rFonts w:ascii="Times New Roman" w:hAnsi="Times New Roman"/>
            <w:sz w:val="24"/>
            <w:szCs w:val="24"/>
          </w:rPr>
          <w:t>http://goo.gl/vbkZi</w:t>
        </w:r>
      </w:hyperlink>
      <w:r w:rsidRPr="00187E81">
        <w:rPr>
          <w:rFonts w:ascii="Times New Roman" w:hAnsi="Times New Roman"/>
          <w:sz w:val="24"/>
          <w:szCs w:val="24"/>
        </w:rPr>
        <w:t xml:space="preserve"> </w:t>
      </w:r>
    </w:p>
    <w:p w:rsidR="00F55D8A" w:rsidRPr="00187E81" w:rsidRDefault="006B52A2" w:rsidP="00F55D8A">
      <w:pPr>
        <w:numPr>
          <w:ilvl w:val="0"/>
          <w:numId w:val="24"/>
        </w:numPr>
        <w:spacing w:before="120" w:after="120" w:line="360" w:lineRule="auto"/>
        <w:ind w:left="360"/>
        <w:jc w:val="both"/>
        <w:rPr>
          <w:rFonts w:ascii="Times New Roman" w:hAnsi="Times New Roman"/>
          <w:sz w:val="24"/>
          <w:szCs w:val="24"/>
        </w:rPr>
      </w:pPr>
      <w:r>
        <w:rPr>
          <w:rFonts w:ascii="Times New Roman" w:hAnsi="Times New Roman"/>
          <w:sz w:val="24"/>
          <w:szCs w:val="24"/>
        </w:rPr>
        <w:t>Maia, Cristiane, Passos, Edilenice, Costa</w:t>
      </w:r>
      <w:r w:rsidR="00F55D8A" w:rsidRPr="00187E81">
        <w:rPr>
          <w:rFonts w:ascii="Times New Roman" w:hAnsi="Times New Roman"/>
          <w:sz w:val="24"/>
          <w:szCs w:val="24"/>
        </w:rPr>
        <w:t xml:space="preserve">, Sely Maria de Souza (1991). </w:t>
      </w:r>
      <w:r w:rsidR="00F55D8A" w:rsidRPr="00187E81">
        <w:rPr>
          <w:rFonts w:ascii="Times New Roman" w:hAnsi="Times New Roman"/>
          <w:i/>
          <w:sz w:val="24"/>
          <w:szCs w:val="24"/>
        </w:rPr>
        <w:t>Informação científica e tecnológica e desenvolvimento econômico e social: a contribuição da biblioteca especializada</w:t>
      </w:r>
      <w:r w:rsidR="00F55D8A" w:rsidRPr="00187E81">
        <w:rPr>
          <w:rFonts w:ascii="Times New Roman" w:hAnsi="Times New Roman"/>
          <w:sz w:val="24"/>
          <w:szCs w:val="24"/>
        </w:rPr>
        <w:t>. In: Congresso Brasileiro de Biblioteconomia e Documentação, 16, Salvador: APBEB, v 2, p. 683-691.</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eastAsia="GungsuhChe" w:hAnsi="Times New Roman"/>
          <w:sz w:val="24"/>
          <w:szCs w:val="24"/>
        </w:rPr>
        <w:t xml:space="preserve">Maroco, J. (2003). </w:t>
      </w:r>
      <w:r w:rsidRPr="00187E81">
        <w:rPr>
          <w:rFonts w:ascii="Times New Roman" w:eastAsia="GungsuhChe" w:hAnsi="Times New Roman"/>
          <w:i/>
          <w:sz w:val="24"/>
          <w:szCs w:val="24"/>
        </w:rPr>
        <w:t xml:space="preserve">Análise estatística: Com utilização do SPSS. </w:t>
      </w:r>
      <w:r w:rsidRPr="00187E81">
        <w:rPr>
          <w:rFonts w:ascii="Times New Roman" w:eastAsia="GungsuhChe" w:hAnsi="Times New Roman"/>
          <w:sz w:val="24"/>
          <w:szCs w:val="24"/>
        </w:rPr>
        <w:t>Lisboa. Edições Sílabo.</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M</w:t>
      </w:r>
      <w:r w:rsidR="006B52A2">
        <w:rPr>
          <w:rFonts w:ascii="Times New Roman" w:hAnsi="Times New Roman"/>
          <w:sz w:val="24"/>
          <w:szCs w:val="24"/>
        </w:rPr>
        <w:t>aslow</w:t>
      </w:r>
      <w:r w:rsidRPr="00187E81">
        <w:rPr>
          <w:rFonts w:ascii="Times New Roman" w:hAnsi="Times New Roman"/>
          <w:sz w:val="24"/>
          <w:szCs w:val="24"/>
        </w:rPr>
        <w:t xml:space="preserve">, Abraham H. (1954). </w:t>
      </w:r>
      <w:r w:rsidRPr="00187E81">
        <w:rPr>
          <w:rFonts w:ascii="Times New Roman" w:hAnsi="Times New Roman"/>
          <w:i/>
          <w:sz w:val="24"/>
          <w:szCs w:val="24"/>
        </w:rPr>
        <w:t>Motivation and Personality</w:t>
      </w:r>
      <w:r w:rsidRPr="00187E81">
        <w:rPr>
          <w:rFonts w:ascii="Times New Roman" w:hAnsi="Times New Roman"/>
          <w:sz w:val="24"/>
          <w:szCs w:val="24"/>
        </w:rPr>
        <w:t xml:space="preserve"> .Consultado em 25 Abril de 2012. Disponível em http://goo.gl/i8BLrQ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M</w:t>
      </w:r>
      <w:r w:rsidR="006B52A2">
        <w:rPr>
          <w:rFonts w:ascii="Times New Roman" w:hAnsi="Times New Roman"/>
          <w:sz w:val="24"/>
          <w:szCs w:val="24"/>
        </w:rPr>
        <w:t>enezes</w:t>
      </w:r>
      <w:r w:rsidRPr="00187E81">
        <w:rPr>
          <w:rFonts w:ascii="Times New Roman" w:hAnsi="Times New Roman"/>
          <w:sz w:val="24"/>
          <w:szCs w:val="24"/>
        </w:rPr>
        <w:t xml:space="preserve">, Valdelício (2010). </w:t>
      </w:r>
      <w:r w:rsidRPr="00187E81">
        <w:rPr>
          <w:rFonts w:ascii="Times New Roman" w:hAnsi="Times New Roman"/>
          <w:i/>
          <w:sz w:val="24"/>
          <w:szCs w:val="24"/>
        </w:rPr>
        <w:t>Comportamento do consumidor: fatores que influenciam o comportamento de compra e as suas varáveis</w:t>
      </w:r>
      <w:r w:rsidRPr="00187E81">
        <w:rPr>
          <w:rFonts w:ascii="Times New Roman" w:hAnsi="Times New Roman"/>
          <w:sz w:val="24"/>
          <w:szCs w:val="24"/>
        </w:rPr>
        <w:t>. Consultado em 15 Abril de 2012. Disponível em http://goo.gl/F1j5MH</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M</w:t>
      </w:r>
      <w:r w:rsidR="006B52A2">
        <w:rPr>
          <w:rFonts w:ascii="Times New Roman" w:hAnsi="Times New Roman"/>
          <w:sz w:val="24"/>
          <w:szCs w:val="24"/>
        </w:rPr>
        <w:t>oraes</w:t>
      </w:r>
      <w:r w:rsidRPr="00187E81">
        <w:rPr>
          <w:rFonts w:ascii="Times New Roman" w:hAnsi="Times New Roman"/>
          <w:sz w:val="24"/>
          <w:szCs w:val="24"/>
        </w:rPr>
        <w:t xml:space="preserve">, Márcia Wanderley de; Gallani, Maria Cecília; Meneghin, Paolo (2006). </w:t>
      </w:r>
      <w:r w:rsidRPr="00187E81">
        <w:rPr>
          <w:rFonts w:ascii="Times New Roman" w:hAnsi="Times New Roman"/>
          <w:i/>
          <w:sz w:val="24"/>
          <w:szCs w:val="24"/>
        </w:rPr>
        <w:t>Crenças que influenciam adolescentes na doação de órgãos</w:t>
      </w:r>
      <w:r w:rsidRPr="00187E81">
        <w:rPr>
          <w:rFonts w:ascii="Times New Roman" w:hAnsi="Times New Roman"/>
          <w:sz w:val="24"/>
          <w:szCs w:val="24"/>
        </w:rPr>
        <w:t xml:space="preserve">. Consultado em </w:t>
      </w:r>
      <w:r w:rsidRPr="00F55D8A">
        <w:rPr>
          <w:rFonts w:ascii="Times New Roman" w:hAnsi="Times New Roman"/>
          <w:sz w:val="24"/>
          <w:szCs w:val="24"/>
        </w:rPr>
        <w:t xml:space="preserve">18 Abril de 2013. </w:t>
      </w:r>
      <w:r w:rsidRPr="00187E81">
        <w:rPr>
          <w:rFonts w:ascii="Times New Roman" w:hAnsi="Times New Roman"/>
          <w:sz w:val="24"/>
          <w:szCs w:val="24"/>
          <w:lang w:val="en-US"/>
        </w:rPr>
        <w:t>Disponível http://goo.gl/3rW8Yr</w:t>
      </w:r>
    </w:p>
    <w:p w:rsidR="00F55D8A" w:rsidRPr="00187E81" w:rsidRDefault="006B52A2"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hAnsi="Times New Roman"/>
          <w:sz w:val="24"/>
          <w:szCs w:val="24"/>
          <w:lang w:val="en-US"/>
        </w:rPr>
        <w:t>Moutinho</w:t>
      </w:r>
      <w:r w:rsidR="00F55D8A" w:rsidRPr="00187E81">
        <w:rPr>
          <w:rFonts w:ascii="Times New Roman" w:hAnsi="Times New Roman"/>
          <w:sz w:val="24"/>
          <w:szCs w:val="24"/>
          <w:lang w:val="en-US"/>
        </w:rPr>
        <w:t xml:space="preserve">, Karina; Roazzi, Antonio (2010). </w:t>
      </w:r>
      <w:r w:rsidR="00F55D8A" w:rsidRPr="00187E81">
        <w:rPr>
          <w:rFonts w:ascii="Times New Roman" w:hAnsi="Times New Roman"/>
          <w:bCs/>
          <w:sz w:val="24"/>
          <w:szCs w:val="24"/>
          <w:shd w:val="clear" w:color="auto" w:fill="FFFFFF"/>
          <w:lang w:val="en-US"/>
        </w:rPr>
        <w:t xml:space="preserve">Theory of reasoned action and theory of planned action: Relations between intention and behavior. </w:t>
      </w:r>
      <w:r w:rsidR="00F55D8A" w:rsidRPr="00187E81">
        <w:rPr>
          <w:rFonts w:ascii="Times New Roman" w:hAnsi="Times New Roman"/>
          <w:bCs/>
          <w:sz w:val="24"/>
          <w:szCs w:val="24"/>
          <w:shd w:val="clear" w:color="auto" w:fill="FFFFFF"/>
        </w:rPr>
        <w:t xml:space="preserve">In: </w:t>
      </w:r>
      <w:r w:rsidR="00F55D8A" w:rsidRPr="00187E81">
        <w:rPr>
          <w:rFonts w:ascii="Times New Roman" w:hAnsi="Times New Roman"/>
          <w:bCs/>
          <w:i/>
          <w:sz w:val="24"/>
          <w:szCs w:val="24"/>
          <w:shd w:val="clear" w:color="auto" w:fill="FFFFFF"/>
        </w:rPr>
        <w:lastRenderedPageBreak/>
        <w:t>Avaliação Psicológica</w:t>
      </w:r>
      <w:r w:rsidR="00F55D8A" w:rsidRPr="00187E81">
        <w:rPr>
          <w:rFonts w:ascii="Times New Roman" w:hAnsi="Times New Roman"/>
          <w:bCs/>
          <w:sz w:val="24"/>
          <w:szCs w:val="24"/>
          <w:shd w:val="clear" w:color="auto" w:fill="FFFFFF"/>
        </w:rPr>
        <w:t>, v. 9, n. 2.</w:t>
      </w:r>
      <w:r w:rsidR="00F55D8A" w:rsidRPr="00187E81">
        <w:rPr>
          <w:rFonts w:ascii="Times New Roman" w:hAnsi="Times New Roman"/>
          <w:b/>
          <w:bCs/>
          <w:sz w:val="24"/>
          <w:szCs w:val="24"/>
          <w:shd w:val="clear" w:color="auto" w:fill="FFFFFF"/>
        </w:rPr>
        <w:t xml:space="preserve"> </w:t>
      </w:r>
      <w:r w:rsidR="00F55D8A" w:rsidRPr="00187E81">
        <w:rPr>
          <w:rFonts w:ascii="Times New Roman" w:hAnsi="Times New Roman"/>
          <w:sz w:val="24"/>
          <w:szCs w:val="24"/>
        </w:rPr>
        <w:t xml:space="preserve">Consultado em 4 Maio de 2013. Disponível em </w:t>
      </w:r>
      <w:hyperlink r:id="rId28" w:history="1">
        <w:r w:rsidR="00F55D8A" w:rsidRPr="00187E81">
          <w:rPr>
            <w:rStyle w:val="Hiperligao"/>
            <w:rFonts w:ascii="Times New Roman" w:hAnsi="Times New Roman"/>
            <w:color w:val="auto"/>
            <w:sz w:val="24"/>
            <w:szCs w:val="24"/>
            <w:u w:val="none"/>
          </w:rPr>
          <w:t>http://goo.gl/R7t37k</w:t>
        </w:r>
      </w:hyperlink>
    </w:p>
    <w:p w:rsidR="00F55D8A" w:rsidRPr="00187E81" w:rsidRDefault="006B52A2"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hAnsi="Times New Roman"/>
          <w:sz w:val="24"/>
          <w:szCs w:val="24"/>
        </w:rPr>
        <w:t>Nunes</w:t>
      </w:r>
      <w:r w:rsidR="00F55D8A" w:rsidRPr="00187E81">
        <w:rPr>
          <w:rFonts w:ascii="Times New Roman" w:hAnsi="Times New Roman"/>
          <w:sz w:val="24"/>
          <w:szCs w:val="24"/>
        </w:rPr>
        <w:t xml:space="preserve">, H. Barreto; Portinheiro, Joaquim; Cabral, Luís (1986). </w:t>
      </w:r>
      <w:r w:rsidR="00F55D8A" w:rsidRPr="00187E81">
        <w:rPr>
          <w:rFonts w:ascii="Times New Roman" w:hAnsi="Times New Roman"/>
          <w:i/>
          <w:sz w:val="24"/>
          <w:szCs w:val="24"/>
        </w:rPr>
        <w:t>Bibliotecas e Leitura Pública em tempo de mudança</w:t>
      </w:r>
      <w:r w:rsidR="00F55D8A" w:rsidRPr="00187E81">
        <w:rPr>
          <w:rFonts w:ascii="Times New Roman" w:hAnsi="Times New Roman"/>
          <w:sz w:val="24"/>
          <w:szCs w:val="24"/>
        </w:rPr>
        <w:t xml:space="preserve">. Porto. APBAD, 1986. Sep. Actas do 1.º Congresso Nacional de Bibliotecários, Arquivistas e Documentalistas. </w:t>
      </w:r>
    </w:p>
    <w:p w:rsidR="00F55D8A" w:rsidRPr="00187E81" w:rsidRDefault="006B52A2"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hAnsi="Times New Roman"/>
          <w:sz w:val="24"/>
          <w:szCs w:val="24"/>
        </w:rPr>
        <w:t>Peixoto</w:t>
      </w:r>
      <w:r w:rsidR="00F55D8A" w:rsidRPr="00187E81">
        <w:rPr>
          <w:rFonts w:ascii="Times New Roman" w:hAnsi="Times New Roman"/>
          <w:sz w:val="24"/>
          <w:szCs w:val="24"/>
        </w:rPr>
        <w:t xml:space="preserve">, Fernando Costa (2007). </w:t>
      </w:r>
      <w:r w:rsidR="00F55D8A" w:rsidRPr="00187E81">
        <w:rPr>
          <w:rFonts w:ascii="Times New Roman" w:hAnsi="Times New Roman"/>
          <w:i/>
          <w:sz w:val="24"/>
          <w:szCs w:val="24"/>
        </w:rPr>
        <w:t>Estudo do comportamento planejado na escolha da faculdade: uma aplicação ao contexto itabirano</w:t>
      </w:r>
      <w:r w:rsidR="00F55D8A" w:rsidRPr="00187E81">
        <w:rPr>
          <w:rFonts w:ascii="Times New Roman" w:hAnsi="Times New Roman"/>
          <w:sz w:val="24"/>
          <w:szCs w:val="24"/>
        </w:rPr>
        <w:t xml:space="preserve">. </w:t>
      </w:r>
      <w:r w:rsidR="00E04FBB">
        <w:rPr>
          <w:rFonts w:ascii="Times New Roman" w:hAnsi="Times New Roman"/>
          <w:sz w:val="24"/>
          <w:szCs w:val="24"/>
        </w:rPr>
        <w:t xml:space="preserve">Dissertação de Mestrado, Fundação Mineira de Educação e Cultura, Brasil. </w:t>
      </w:r>
      <w:r w:rsidR="00F55D8A" w:rsidRPr="00187E81">
        <w:rPr>
          <w:rFonts w:ascii="Times New Roman" w:hAnsi="Times New Roman"/>
          <w:sz w:val="24"/>
          <w:szCs w:val="24"/>
        </w:rPr>
        <w:t>Consultado em 21 de Junho de 2012. Disponível em</w:t>
      </w:r>
      <w:r w:rsidR="00F55D8A" w:rsidRPr="00187E81">
        <w:rPr>
          <w:rFonts w:ascii="Times New Roman" w:eastAsia="GungsuhChe" w:hAnsi="Times New Roman"/>
          <w:sz w:val="24"/>
          <w:szCs w:val="24"/>
        </w:rPr>
        <w:t xml:space="preserve"> </w:t>
      </w:r>
      <w:hyperlink r:id="rId29" w:history="1">
        <w:r w:rsidR="00F55D8A" w:rsidRPr="00187E81">
          <w:rPr>
            <w:rStyle w:val="Hiperligao"/>
            <w:rFonts w:ascii="Times New Roman" w:hAnsi="Times New Roman"/>
            <w:color w:val="auto"/>
            <w:sz w:val="24"/>
            <w:szCs w:val="24"/>
            <w:u w:val="none"/>
          </w:rPr>
          <w:t>http://goo.gl/dHCxzW</w:t>
        </w:r>
      </w:hyperlink>
      <w:r w:rsidR="00F55D8A" w:rsidRPr="00187E81">
        <w:rPr>
          <w:rFonts w:ascii="Times New Roman" w:hAnsi="Times New Roman"/>
          <w:sz w:val="24"/>
          <w:szCs w:val="24"/>
        </w:rPr>
        <w:t xml:space="preserve">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F55D8A">
        <w:rPr>
          <w:rFonts w:ascii="Times New Roman" w:eastAsia="GungsuhChe" w:hAnsi="Times New Roman"/>
          <w:sz w:val="24"/>
          <w:szCs w:val="24"/>
          <w:lang w:val="en-US"/>
        </w:rPr>
        <w:t xml:space="preserve">Peslak, A., &amp; Ceccuci, W. (2011). </w:t>
      </w:r>
      <w:r w:rsidRPr="00187E81">
        <w:rPr>
          <w:rFonts w:ascii="Times New Roman" w:eastAsia="GungsuhChe" w:hAnsi="Times New Roman"/>
          <w:sz w:val="24"/>
          <w:szCs w:val="24"/>
          <w:lang w:val="en-US"/>
        </w:rPr>
        <w:t xml:space="preserve">An Empirical Study of Social Networking Behavior Using Theory of Reasoned Action. </w:t>
      </w:r>
      <w:r w:rsidRPr="00187E81">
        <w:rPr>
          <w:rFonts w:ascii="Times New Roman" w:eastAsia="GungsuhChe" w:hAnsi="Times New Roman"/>
          <w:i/>
          <w:sz w:val="24"/>
          <w:szCs w:val="24"/>
        </w:rPr>
        <w:t xml:space="preserve">Conference for Information Systems Applied Research. </w:t>
      </w:r>
      <w:r w:rsidRPr="00187E81">
        <w:rPr>
          <w:rFonts w:ascii="Times New Roman" w:eastAsia="GungsuhChe" w:hAnsi="Times New Roman"/>
          <w:sz w:val="24"/>
          <w:szCs w:val="24"/>
        </w:rPr>
        <w:t xml:space="preserve">Consultado em 28 de Junho de 2013. Disponível em </w:t>
      </w:r>
      <w:hyperlink r:id="rId30" w:history="1">
        <w:r w:rsidRPr="00187E81">
          <w:rPr>
            <w:rFonts w:ascii="Times New Roman" w:eastAsia="GungsuhChe" w:hAnsi="Times New Roman"/>
            <w:sz w:val="24"/>
            <w:szCs w:val="24"/>
          </w:rPr>
          <w:t>http://goo.gl/FxV3b</w:t>
        </w:r>
      </w:hyperlink>
      <w:r w:rsidRPr="00187E81">
        <w:rPr>
          <w:rFonts w:ascii="Times New Roman" w:eastAsia="GungsuhChe" w:hAnsi="Times New Roman"/>
          <w:sz w:val="24"/>
          <w:szCs w:val="24"/>
        </w:rPr>
        <w:t xml:space="preserve"> </w:t>
      </w:r>
    </w:p>
    <w:p w:rsidR="00F55D8A" w:rsidRPr="00187E81" w:rsidRDefault="006B52A2"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hAnsi="Times New Roman"/>
          <w:sz w:val="24"/>
          <w:szCs w:val="24"/>
        </w:rPr>
        <w:t>Pereira</w:t>
      </w:r>
      <w:r w:rsidR="00F55D8A" w:rsidRPr="00187E81">
        <w:rPr>
          <w:rFonts w:ascii="Times New Roman" w:hAnsi="Times New Roman"/>
          <w:sz w:val="24"/>
          <w:szCs w:val="24"/>
        </w:rPr>
        <w:t xml:space="preserve">, Ângela Salgueiro (2012). </w:t>
      </w:r>
      <w:r w:rsidR="00F55D8A" w:rsidRPr="00187E81">
        <w:rPr>
          <w:rFonts w:ascii="Times New Roman" w:hAnsi="Times New Roman"/>
          <w:bCs/>
          <w:i/>
          <w:sz w:val="24"/>
          <w:szCs w:val="24"/>
        </w:rPr>
        <w:t>Bibliotecas públicas, resiliência organizacional e evolução concetual</w:t>
      </w:r>
      <w:r w:rsidR="00F55D8A" w:rsidRPr="00187E81">
        <w:rPr>
          <w:rFonts w:ascii="Times New Roman" w:hAnsi="Times New Roman"/>
          <w:bCs/>
          <w:sz w:val="24"/>
          <w:szCs w:val="24"/>
        </w:rPr>
        <w:t xml:space="preserve">. Consultado em 2 Dezembro de 2012. Disponível em </w:t>
      </w:r>
      <w:hyperlink r:id="rId31" w:history="1">
        <w:r w:rsidR="00F55D8A" w:rsidRPr="00187E81">
          <w:rPr>
            <w:rStyle w:val="Hiperligao"/>
            <w:rFonts w:ascii="Times New Roman" w:hAnsi="Times New Roman"/>
            <w:bCs/>
            <w:color w:val="auto"/>
            <w:sz w:val="24"/>
            <w:szCs w:val="24"/>
            <w:u w:val="none"/>
          </w:rPr>
          <w:t>http://goo.gl/J8HiK</w:t>
        </w:r>
      </w:hyperlink>
    </w:p>
    <w:p w:rsidR="00F55D8A" w:rsidRPr="00187E81" w:rsidRDefault="006B52A2"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hAnsi="Times New Roman"/>
          <w:sz w:val="24"/>
          <w:szCs w:val="24"/>
        </w:rPr>
        <w:t>Ribeiro</w:t>
      </w:r>
      <w:r w:rsidR="00F55D8A" w:rsidRPr="00187E81">
        <w:rPr>
          <w:rFonts w:ascii="Times New Roman" w:hAnsi="Times New Roman"/>
          <w:sz w:val="24"/>
          <w:szCs w:val="24"/>
        </w:rPr>
        <w:t xml:space="preserve">, Fernanda – A Inspeção das Bibliotecas e Arquivos e a ideologia do Estado Novo. Biblioteca Digital: Universidade do Porto, 2008. [Consult. 27 de dezembro 2012] Disponível em: &lt;URL: http://goo.gl/ECiq7&gt;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eastAsiaTheme="minorHAnsi" w:hAnsi="Times New Roman"/>
          <w:bCs/>
          <w:sz w:val="24"/>
          <w:szCs w:val="24"/>
        </w:rPr>
        <w:t>R</w:t>
      </w:r>
      <w:r w:rsidR="006B52A2">
        <w:rPr>
          <w:rFonts w:ascii="Times New Roman" w:eastAsiaTheme="minorHAnsi" w:hAnsi="Times New Roman"/>
          <w:bCs/>
          <w:sz w:val="24"/>
          <w:szCs w:val="24"/>
        </w:rPr>
        <w:t>ichers</w:t>
      </w:r>
      <w:r w:rsidRPr="00187E81">
        <w:rPr>
          <w:rFonts w:ascii="Times New Roman" w:eastAsiaTheme="minorHAnsi" w:hAnsi="Times New Roman"/>
          <w:bCs/>
          <w:sz w:val="24"/>
          <w:szCs w:val="24"/>
        </w:rPr>
        <w:t xml:space="preserve">, Raimar (1984). O enigmático mais indispensável consumidor: teoria e prática. In: </w:t>
      </w:r>
      <w:r w:rsidRPr="00187E81">
        <w:rPr>
          <w:rFonts w:ascii="Times New Roman" w:eastAsiaTheme="minorHAnsi" w:hAnsi="Times New Roman"/>
          <w:bCs/>
          <w:i/>
          <w:sz w:val="24"/>
          <w:szCs w:val="24"/>
        </w:rPr>
        <w:t>Revista de Administração</w:t>
      </w:r>
      <w:r w:rsidRPr="00187E81">
        <w:rPr>
          <w:rFonts w:ascii="Times New Roman" w:eastAsiaTheme="minorHAnsi" w:hAnsi="Times New Roman"/>
          <w:bCs/>
          <w:sz w:val="24"/>
          <w:szCs w:val="24"/>
        </w:rPr>
        <w:t>, v. 19, p. 46-56</w:t>
      </w:r>
      <w:r w:rsidRPr="00187E81">
        <w:rPr>
          <w:rFonts w:ascii="Times New Roman" w:hAnsi="Times New Roman"/>
          <w:sz w:val="24"/>
          <w:szCs w:val="24"/>
        </w:rPr>
        <w:t xml:space="preserve">. </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lang w:val="en-US"/>
        </w:rPr>
      </w:pPr>
      <w:r w:rsidRPr="00187E81">
        <w:rPr>
          <w:rFonts w:ascii="Times New Roman" w:hAnsi="Times New Roman"/>
          <w:sz w:val="24"/>
          <w:szCs w:val="24"/>
          <w:lang w:val="en-US"/>
        </w:rPr>
        <w:t>R</w:t>
      </w:r>
      <w:r w:rsidR="006B52A2">
        <w:rPr>
          <w:rFonts w:ascii="Times New Roman" w:hAnsi="Times New Roman"/>
          <w:sz w:val="24"/>
          <w:szCs w:val="24"/>
          <w:lang w:val="en-US"/>
        </w:rPr>
        <w:t>obinsos</w:t>
      </w:r>
      <w:r w:rsidRPr="00187E81">
        <w:rPr>
          <w:rFonts w:ascii="Times New Roman" w:hAnsi="Times New Roman"/>
          <w:sz w:val="24"/>
          <w:szCs w:val="24"/>
          <w:lang w:val="en-US"/>
        </w:rPr>
        <w:t xml:space="preserve">, J., Shaver, P., &amp; Wrightsman, L. (1991). Criteria for scale selection and evaluation, In Robinson, J., P. Shanver e L. Wrightsman (Eds.), </w:t>
      </w:r>
      <w:r w:rsidRPr="00187E81">
        <w:rPr>
          <w:rFonts w:ascii="Times New Roman" w:hAnsi="Times New Roman"/>
          <w:i/>
          <w:iCs/>
          <w:sz w:val="24"/>
          <w:szCs w:val="24"/>
          <w:lang w:val="en-US"/>
        </w:rPr>
        <w:t>Measures of personality and social psychological attitudes</w:t>
      </w:r>
      <w:r w:rsidRPr="00187E81">
        <w:rPr>
          <w:rFonts w:ascii="Times New Roman" w:hAnsi="Times New Roman"/>
          <w:sz w:val="24"/>
          <w:szCs w:val="24"/>
          <w:lang w:val="en-US"/>
        </w:rPr>
        <w:t>, San Diego, CA: Academic Press, 1-13</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R</w:t>
      </w:r>
      <w:r w:rsidR="006B52A2">
        <w:rPr>
          <w:rFonts w:ascii="Times New Roman" w:hAnsi="Times New Roman"/>
          <w:sz w:val="24"/>
          <w:szCs w:val="24"/>
        </w:rPr>
        <w:t>okeach</w:t>
      </w:r>
      <w:r w:rsidRPr="00187E81">
        <w:rPr>
          <w:rFonts w:ascii="Times New Roman" w:hAnsi="Times New Roman"/>
          <w:sz w:val="24"/>
          <w:szCs w:val="24"/>
        </w:rPr>
        <w:t xml:space="preserve">, M. (1981). Crenças, atitudes e valores. Rio de Janeiro: Interciência. </w:t>
      </w:r>
    </w:p>
    <w:p w:rsidR="00F55D8A" w:rsidRPr="00187E81" w:rsidRDefault="006B52A2"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eastAsiaTheme="minorHAnsi" w:hAnsi="Times New Roman"/>
          <w:sz w:val="24"/>
          <w:szCs w:val="24"/>
        </w:rPr>
        <w:lastRenderedPageBreak/>
        <w:t>Santos</w:t>
      </w:r>
      <w:r w:rsidR="00F55D8A" w:rsidRPr="00187E81">
        <w:rPr>
          <w:rFonts w:ascii="Times New Roman" w:eastAsiaTheme="minorHAnsi" w:hAnsi="Times New Roman"/>
          <w:sz w:val="24"/>
          <w:szCs w:val="24"/>
        </w:rPr>
        <w:t xml:space="preserve">, </w:t>
      </w:r>
      <w:r>
        <w:rPr>
          <w:rFonts w:ascii="Times New Roman" w:eastAsiaTheme="minorHAnsi" w:hAnsi="Times New Roman"/>
          <w:sz w:val="24"/>
          <w:szCs w:val="24"/>
        </w:rPr>
        <w:t>Maria de Lourdes Lima dos; Neves, José Soares; Lima, Maria João; Carvalho</w:t>
      </w:r>
      <w:r w:rsidR="00F55D8A" w:rsidRPr="00187E81">
        <w:rPr>
          <w:rFonts w:ascii="Times New Roman" w:eastAsiaTheme="minorHAnsi" w:hAnsi="Times New Roman"/>
          <w:sz w:val="24"/>
          <w:szCs w:val="24"/>
        </w:rPr>
        <w:t xml:space="preserve">, Margarida (2007). </w:t>
      </w:r>
      <w:r w:rsidR="00F55D8A" w:rsidRPr="00187E81">
        <w:rPr>
          <w:rFonts w:ascii="Times New Roman" w:eastAsiaTheme="minorHAnsi" w:hAnsi="Times New Roman"/>
          <w:i/>
          <w:sz w:val="24"/>
          <w:szCs w:val="24"/>
        </w:rPr>
        <w:t>A Leitura em Portugal</w:t>
      </w:r>
      <w:r w:rsidR="00F55D8A" w:rsidRPr="00187E81">
        <w:rPr>
          <w:rFonts w:ascii="Times New Roman" w:eastAsiaTheme="minorHAnsi" w:hAnsi="Times New Roman"/>
          <w:sz w:val="24"/>
          <w:szCs w:val="24"/>
        </w:rPr>
        <w:t>, Lisboa, GEPE/ME</w:t>
      </w:r>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rPr>
        <w:t>S</w:t>
      </w:r>
      <w:r w:rsidR="006B52A2">
        <w:rPr>
          <w:rFonts w:ascii="Times New Roman" w:hAnsi="Times New Roman"/>
          <w:sz w:val="24"/>
          <w:szCs w:val="24"/>
        </w:rPr>
        <w:t>erralvo</w:t>
      </w:r>
      <w:r w:rsidRPr="00187E81">
        <w:rPr>
          <w:rFonts w:ascii="Times New Roman" w:hAnsi="Times New Roman"/>
          <w:sz w:val="24"/>
          <w:szCs w:val="24"/>
        </w:rPr>
        <w:t xml:space="preserve">, Francisco Antonio (2009). Comportamento do Consumidor: Proposta de um modelo. </w:t>
      </w:r>
      <w:r w:rsidRPr="00187E81">
        <w:rPr>
          <w:rFonts w:ascii="Times New Roman" w:hAnsi="Times New Roman"/>
          <w:i/>
          <w:sz w:val="24"/>
          <w:szCs w:val="24"/>
        </w:rPr>
        <w:t>eGesta</w:t>
      </w:r>
      <w:r w:rsidRPr="00187E81">
        <w:rPr>
          <w:rFonts w:ascii="Times New Roman" w:hAnsi="Times New Roman"/>
          <w:sz w:val="24"/>
          <w:szCs w:val="24"/>
        </w:rPr>
        <w:t xml:space="preserve">, v.5, n. 1, p. 47-70. Consultado em 17 Abril de 2012.Disponível em </w:t>
      </w:r>
      <w:hyperlink r:id="rId32" w:history="1">
        <w:r w:rsidRPr="00187E81">
          <w:rPr>
            <w:rStyle w:val="Hiperligao"/>
            <w:rFonts w:ascii="Times New Roman" w:hAnsi="Times New Roman"/>
            <w:color w:val="auto"/>
            <w:sz w:val="24"/>
            <w:szCs w:val="24"/>
            <w:u w:val="none"/>
          </w:rPr>
          <w:t>http://goo.gl/ZnLZbk</w:t>
        </w:r>
      </w:hyperlink>
      <w:r w:rsidRPr="00187E81">
        <w:rPr>
          <w:rFonts w:ascii="Times New Roman" w:hAnsi="Times New Roman"/>
          <w:sz w:val="24"/>
          <w:szCs w:val="24"/>
        </w:rPr>
        <w:t xml:space="preserve"> </w:t>
      </w:r>
    </w:p>
    <w:p w:rsidR="00F55D8A" w:rsidRPr="00187E81" w:rsidRDefault="006B52A2"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hAnsi="Times New Roman"/>
          <w:sz w:val="24"/>
          <w:szCs w:val="24"/>
        </w:rPr>
        <w:t>Silva</w:t>
      </w:r>
      <w:r w:rsidR="00F55D8A" w:rsidRPr="00187E81">
        <w:rPr>
          <w:rFonts w:ascii="Times New Roman" w:hAnsi="Times New Roman"/>
          <w:sz w:val="24"/>
          <w:szCs w:val="24"/>
        </w:rPr>
        <w:t xml:space="preserve">, Daiana; Rocha, Elizabete; Bringel, Maria Helena Borges; Filho, Osvaldo (2010). </w:t>
      </w:r>
      <w:r w:rsidR="00F55D8A" w:rsidRPr="00187E81">
        <w:rPr>
          <w:rFonts w:ascii="Times New Roman" w:hAnsi="Times New Roman"/>
          <w:i/>
          <w:sz w:val="24"/>
          <w:szCs w:val="24"/>
        </w:rPr>
        <w:t>Comportamento de Compra: principais fatores que influenciam o consumidor</w:t>
      </w:r>
      <w:r w:rsidR="00F55D8A" w:rsidRPr="00187E81">
        <w:rPr>
          <w:rFonts w:ascii="Times New Roman" w:hAnsi="Times New Roman"/>
          <w:sz w:val="24"/>
          <w:szCs w:val="24"/>
        </w:rPr>
        <w:t>. v.3, n. 4, p. 41-47.</w:t>
      </w:r>
    </w:p>
    <w:p w:rsidR="00F55D8A" w:rsidRPr="00187E81" w:rsidRDefault="006B52A2"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hAnsi="Times New Roman"/>
          <w:sz w:val="24"/>
          <w:szCs w:val="24"/>
        </w:rPr>
        <w:t>Sousa</w:t>
      </w:r>
      <w:r w:rsidR="00F55D8A" w:rsidRPr="00187E81">
        <w:rPr>
          <w:rFonts w:ascii="Times New Roman" w:hAnsi="Times New Roman"/>
          <w:sz w:val="24"/>
          <w:szCs w:val="24"/>
        </w:rPr>
        <w:t xml:space="preserve">, Antônia; Neto, Alexandre; Fontenele, Raimundo (2013). </w:t>
      </w:r>
      <w:r w:rsidR="00F55D8A" w:rsidRPr="00187E81">
        <w:rPr>
          <w:rFonts w:ascii="Times New Roman" w:hAnsi="Times New Roman"/>
          <w:i/>
          <w:sz w:val="24"/>
          <w:szCs w:val="24"/>
        </w:rPr>
        <w:t>Determinantes da intenção da escolha do ensino superior privado: uma perspectiva da teoria do comportamento planejado</w:t>
      </w:r>
      <w:r w:rsidR="00F55D8A" w:rsidRPr="00187E81">
        <w:rPr>
          <w:rFonts w:ascii="Times New Roman" w:hAnsi="Times New Roman"/>
          <w:sz w:val="24"/>
          <w:szCs w:val="24"/>
        </w:rPr>
        <w:t xml:space="preserve">. Consultado em 6 Março de 2014. Disponível em: </w:t>
      </w:r>
      <w:hyperlink r:id="rId33" w:history="1">
        <w:r w:rsidR="00F55D8A" w:rsidRPr="00187E81">
          <w:rPr>
            <w:rStyle w:val="Hiperligao"/>
            <w:rFonts w:ascii="Times New Roman" w:hAnsi="Times New Roman"/>
            <w:color w:val="auto"/>
            <w:sz w:val="24"/>
            <w:szCs w:val="24"/>
            <w:u w:val="none"/>
          </w:rPr>
          <w:t>http://goo.gl/z4KAma</w:t>
        </w:r>
      </w:hyperlink>
      <w:r w:rsidR="00F55D8A" w:rsidRPr="00187E81">
        <w:rPr>
          <w:rFonts w:ascii="Times New Roman" w:hAnsi="Times New Roman"/>
          <w:sz w:val="24"/>
          <w:szCs w:val="24"/>
        </w:rPr>
        <w:t xml:space="preserve"> </w:t>
      </w:r>
    </w:p>
    <w:p w:rsidR="00F55D8A" w:rsidRPr="00187E81" w:rsidRDefault="00D14E1D"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hAnsi="Times New Roman"/>
          <w:sz w:val="24"/>
          <w:szCs w:val="24"/>
        </w:rPr>
        <w:t>Terraseca</w:t>
      </w:r>
      <w:r w:rsidR="00F55D8A" w:rsidRPr="00187E81">
        <w:rPr>
          <w:rFonts w:ascii="Times New Roman" w:hAnsi="Times New Roman"/>
          <w:sz w:val="24"/>
          <w:szCs w:val="24"/>
        </w:rPr>
        <w:t xml:space="preserve">, Manuela (2001). Entrevista. </w:t>
      </w:r>
      <w:r w:rsidR="00F55D8A" w:rsidRPr="00187E81">
        <w:rPr>
          <w:rFonts w:ascii="Times New Roman" w:hAnsi="Times New Roman"/>
          <w:i/>
          <w:sz w:val="24"/>
          <w:szCs w:val="24"/>
        </w:rPr>
        <w:t>A Página da Educação</w:t>
      </w:r>
      <w:r w:rsidR="00F55D8A" w:rsidRPr="00187E81">
        <w:rPr>
          <w:rFonts w:ascii="Times New Roman" w:hAnsi="Times New Roman"/>
          <w:sz w:val="24"/>
          <w:szCs w:val="24"/>
        </w:rPr>
        <w:t>,p.7.</w:t>
      </w:r>
    </w:p>
    <w:p w:rsidR="00F55D8A" w:rsidRPr="00187E81" w:rsidRDefault="00D14E1D" w:rsidP="00F55D8A">
      <w:pPr>
        <w:numPr>
          <w:ilvl w:val="0"/>
          <w:numId w:val="24"/>
        </w:numPr>
        <w:spacing w:before="120" w:after="120" w:line="360" w:lineRule="auto"/>
        <w:ind w:left="360"/>
        <w:jc w:val="both"/>
        <w:rPr>
          <w:rFonts w:ascii="Times New Roman" w:eastAsia="GungsuhChe" w:hAnsi="Times New Roman"/>
          <w:sz w:val="24"/>
          <w:szCs w:val="24"/>
        </w:rPr>
      </w:pPr>
      <w:r>
        <w:rPr>
          <w:rFonts w:ascii="Times New Roman" w:hAnsi="Times New Roman"/>
          <w:sz w:val="24"/>
          <w:szCs w:val="24"/>
        </w:rPr>
        <w:t>Vargues</w:t>
      </w:r>
      <w:r w:rsidR="00F55D8A" w:rsidRPr="00187E81">
        <w:rPr>
          <w:rFonts w:ascii="Times New Roman" w:hAnsi="Times New Roman"/>
          <w:sz w:val="24"/>
          <w:szCs w:val="24"/>
        </w:rPr>
        <w:t xml:space="preserve">, Maria Margarida; Calixto, José António; Dionísio, Andreia (2002). </w:t>
      </w:r>
      <w:r w:rsidR="00F55D8A" w:rsidRPr="00187E81">
        <w:rPr>
          <w:rFonts w:ascii="Times New Roman" w:hAnsi="Times New Roman"/>
          <w:i/>
          <w:sz w:val="24"/>
          <w:szCs w:val="24"/>
        </w:rPr>
        <w:t>Que estrutura organizacional nas bibliotecas universitárias?.</w:t>
      </w:r>
      <w:r w:rsidR="00F55D8A" w:rsidRPr="00187E81">
        <w:rPr>
          <w:rFonts w:ascii="Times New Roman" w:hAnsi="Times New Roman"/>
          <w:sz w:val="24"/>
          <w:szCs w:val="24"/>
        </w:rPr>
        <w:t xml:space="preserve"> Consultado em 8 Abril de 2012. Disponível em </w:t>
      </w:r>
      <w:hyperlink r:id="rId34" w:history="1">
        <w:r w:rsidR="00F55D8A" w:rsidRPr="00187E81">
          <w:rPr>
            <w:rStyle w:val="Hiperligao"/>
            <w:rFonts w:ascii="Times New Roman" w:hAnsi="Times New Roman"/>
            <w:color w:val="auto"/>
            <w:sz w:val="24"/>
            <w:szCs w:val="24"/>
            <w:u w:val="none"/>
          </w:rPr>
          <w:t>http://goo.gl/thvt1u</w:t>
        </w:r>
      </w:hyperlink>
    </w:p>
    <w:p w:rsidR="00F55D8A" w:rsidRPr="00187E81" w:rsidRDefault="00F55D8A" w:rsidP="00F55D8A">
      <w:pPr>
        <w:numPr>
          <w:ilvl w:val="0"/>
          <w:numId w:val="24"/>
        </w:numPr>
        <w:spacing w:before="120" w:after="120" w:line="360" w:lineRule="auto"/>
        <w:ind w:left="360"/>
        <w:jc w:val="both"/>
        <w:rPr>
          <w:rFonts w:ascii="Times New Roman" w:eastAsia="GungsuhChe" w:hAnsi="Times New Roman"/>
          <w:sz w:val="24"/>
          <w:szCs w:val="24"/>
        </w:rPr>
      </w:pPr>
      <w:r w:rsidRPr="00187E81">
        <w:rPr>
          <w:rFonts w:ascii="Times New Roman" w:hAnsi="Times New Roman"/>
          <w:sz w:val="24"/>
          <w:szCs w:val="24"/>
          <w:shd w:val="clear" w:color="auto" w:fill="FFFFFF"/>
        </w:rPr>
        <w:t>W</w:t>
      </w:r>
      <w:r w:rsidR="00D14E1D">
        <w:rPr>
          <w:rFonts w:ascii="Times New Roman" w:hAnsi="Times New Roman"/>
          <w:sz w:val="24"/>
          <w:szCs w:val="24"/>
          <w:shd w:val="clear" w:color="auto" w:fill="FFFFFF"/>
        </w:rPr>
        <w:t>irght</w:t>
      </w:r>
      <w:r w:rsidRPr="00187E81">
        <w:rPr>
          <w:rFonts w:ascii="Times New Roman" w:hAnsi="Times New Roman"/>
          <w:sz w:val="24"/>
          <w:szCs w:val="24"/>
          <w:shd w:val="clear" w:color="auto" w:fill="FFFFFF"/>
        </w:rPr>
        <w:t xml:space="preserve">, J. E. (1967). A biblioteca especializada e o serviço informativo. In: ASWORTH, Wilfred. </w:t>
      </w:r>
      <w:r w:rsidRPr="00187E81">
        <w:rPr>
          <w:rFonts w:ascii="Times New Roman" w:hAnsi="Times New Roman"/>
          <w:i/>
          <w:sz w:val="24"/>
          <w:szCs w:val="24"/>
          <w:shd w:val="clear" w:color="auto" w:fill="FFFFFF"/>
        </w:rPr>
        <w:t>Manual de bibliotecas especializadas e de serviços informativos</w:t>
      </w:r>
      <w:r w:rsidRPr="00187E81">
        <w:rPr>
          <w:rFonts w:ascii="Times New Roman" w:hAnsi="Times New Roman"/>
          <w:sz w:val="24"/>
          <w:szCs w:val="24"/>
          <w:shd w:val="clear" w:color="auto" w:fill="FFFFFF"/>
        </w:rPr>
        <w:t>. Lisboa: Fundação Gubenkian.</w:t>
      </w:r>
    </w:p>
    <w:p w:rsidR="009A6E6D" w:rsidRPr="009A6E6D" w:rsidRDefault="009A6E6D" w:rsidP="009A6E6D">
      <w:pPr>
        <w:spacing w:line="360" w:lineRule="auto"/>
        <w:jc w:val="both"/>
        <w:rPr>
          <w:rFonts w:ascii="Times New Roman" w:hAnsi="Times New Roman"/>
          <w:sz w:val="24"/>
          <w:szCs w:val="24"/>
        </w:rPr>
      </w:pPr>
    </w:p>
    <w:p w:rsidR="00342890" w:rsidRDefault="00342890" w:rsidP="009A6E6D">
      <w:pPr>
        <w:spacing w:line="360" w:lineRule="auto"/>
        <w:jc w:val="both"/>
        <w:rPr>
          <w:rFonts w:ascii="Times New Roman" w:hAnsi="Times New Roman"/>
          <w:b/>
          <w:sz w:val="24"/>
          <w:szCs w:val="24"/>
        </w:rPr>
      </w:pPr>
    </w:p>
    <w:p w:rsidR="00342890" w:rsidRDefault="00342890" w:rsidP="009A6E6D">
      <w:pPr>
        <w:spacing w:line="360" w:lineRule="auto"/>
        <w:jc w:val="both"/>
        <w:rPr>
          <w:rFonts w:ascii="Times New Roman" w:hAnsi="Times New Roman"/>
          <w:b/>
          <w:sz w:val="24"/>
          <w:szCs w:val="24"/>
        </w:rPr>
      </w:pPr>
    </w:p>
    <w:p w:rsidR="00D14E1D" w:rsidRDefault="00B53E2A" w:rsidP="00D14E1D">
      <w:pPr>
        <w:spacing w:after="0" w:line="240" w:lineRule="auto"/>
        <w:rPr>
          <w:rFonts w:ascii="Times New Roman" w:hAnsi="Times New Roman"/>
          <w:b/>
          <w:sz w:val="24"/>
          <w:szCs w:val="24"/>
        </w:rPr>
      </w:pPr>
      <w:r>
        <w:rPr>
          <w:rFonts w:ascii="Times New Roman" w:hAnsi="Times New Roman"/>
          <w:b/>
          <w:sz w:val="24"/>
          <w:szCs w:val="24"/>
        </w:rPr>
        <w:br w:type="page"/>
      </w:r>
    </w:p>
    <w:p w:rsidR="009A6E6D" w:rsidRDefault="00B6726C" w:rsidP="00D14E1D">
      <w:pPr>
        <w:spacing w:after="0" w:line="240" w:lineRule="auto"/>
        <w:jc w:val="center"/>
        <w:rPr>
          <w:rFonts w:ascii="Times New Roman" w:hAnsi="Times New Roman"/>
          <w:b/>
          <w:sz w:val="28"/>
          <w:szCs w:val="28"/>
        </w:rPr>
      </w:pPr>
      <w:r w:rsidRPr="0065538F">
        <w:rPr>
          <w:rFonts w:ascii="Times New Roman" w:hAnsi="Times New Roman"/>
          <w:b/>
          <w:sz w:val="28"/>
          <w:szCs w:val="28"/>
        </w:rPr>
        <w:lastRenderedPageBreak/>
        <w:t>Anexo</w:t>
      </w:r>
    </w:p>
    <w:p w:rsidR="00D14E1D" w:rsidRPr="00D14E1D" w:rsidRDefault="00D14E1D" w:rsidP="00D14E1D">
      <w:pPr>
        <w:spacing w:after="0" w:line="240" w:lineRule="auto"/>
        <w:jc w:val="center"/>
        <w:rPr>
          <w:rFonts w:ascii="Times New Roman" w:hAnsi="Times New Roman"/>
          <w:b/>
          <w:sz w:val="24"/>
          <w:szCs w:val="24"/>
        </w:rPr>
      </w:pPr>
    </w:p>
    <w:p w:rsidR="00383094" w:rsidRPr="0065538F" w:rsidRDefault="00383094" w:rsidP="0065538F">
      <w:pPr>
        <w:spacing w:line="360" w:lineRule="auto"/>
        <w:jc w:val="center"/>
        <w:rPr>
          <w:rFonts w:ascii="Times New Roman" w:hAnsi="Times New Roman"/>
          <w:sz w:val="28"/>
          <w:szCs w:val="28"/>
        </w:rPr>
      </w:pPr>
      <w:r w:rsidRPr="0065538F">
        <w:rPr>
          <w:rFonts w:ascii="Times New Roman" w:hAnsi="Times New Roman"/>
          <w:sz w:val="28"/>
          <w:szCs w:val="28"/>
        </w:rPr>
        <w:t>Questionário acerca da Frequência de Utilização de Bibliotecas Públicas em Portugal</w:t>
      </w:r>
    </w:p>
    <w:p w:rsidR="00383094" w:rsidRPr="0065538F" w:rsidRDefault="00383094" w:rsidP="0065538F">
      <w:pPr>
        <w:spacing w:line="360" w:lineRule="auto"/>
        <w:jc w:val="both"/>
        <w:rPr>
          <w:rFonts w:ascii="Times New Roman" w:hAnsi="Times New Roman"/>
          <w:sz w:val="24"/>
          <w:szCs w:val="24"/>
          <w:shd w:val="clear" w:color="auto" w:fill="FFFFFF"/>
        </w:rPr>
      </w:pPr>
      <w:r w:rsidRPr="0065538F">
        <w:rPr>
          <w:rFonts w:ascii="Times New Roman" w:hAnsi="Times New Roman"/>
          <w:sz w:val="24"/>
          <w:szCs w:val="24"/>
          <w:shd w:val="clear" w:color="auto" w:fill="FFFFFF"/>
        </w:rPr>
        <w:t>Este questionário insere-se no âmbito do Projeto Final de Mestrado em Marketing e Comunicação e tem por objetivo analisar a frequência de ut</w:t>
      </w:r>
      <w:r w:rsidR="0065538F">
        <w:rPr>
          <w:rFonts w:ascii="Times New Roman" w:hAnsi="Times New Roman"/>
          <w:sz w:val="24"/>
          <w:szCs w:val="24"/>
          <w:shd w:val="clear" w:color="auto" w:fill="FFFFFF"/>
        </w:rPr>
        <w:t>ilização de Bibliotecas</w:t>
      </w:r>
      <w:r w:rsidRPr="0065538F">
        <w:rPr>
          <w:rFonts w:ascii="Times New Roman" w:hAnsi="Times New Roman"/>
          <w:sz w:val="24"/>
          <w:szCs w:val="24"/>
          <w:shd w:val="clear" w:color="auto" w:fill="FFFFFF"/>
        </w:rPr>
        <w:t xml:space="preserve"> em Portugal. A sua colaboração é essencial para o sucesso deste projeto de investigação. Garantimos o anonimato e a confidencialidade das informações disponibilizadas. O tempo de resposta estimado é de cerca de 10 minutos.</w:t>
      </w:r>
    </w:p>
    <w:p w:rsidR="00383094" w:rsidRPr="0065538F" w:rsidRDefault="00383094" w:rsidP="0065538F">
      <w:pPr>
        <w:spacing w:line="360" w:lineRule="auto"/>
        <w:jc w:val="both"/>
        <w:rPr>
          <w:rFonts w:ascii="Times New Roman" w:hAnsi="Times New Roman"/>
          <w:b/>
          <w:sz w:val="24"/>
          <w:szCs w:val="24"/>
        </w:rPr>
      </w:pPr>
      <w:r w:rsidRPr="0065538F">
        <w:rPr>
          <w:rFonts w:ascii="Times New Roman" w:hAnsi="Times New Roman"/>
          <w:b/>
          <w:sz w:val="24"/>
          <w:szCs w:val="24"/>
        </w:rPr>
        <w:t>Parte I – Caracterização do inquirido</w:t>
      </w:r>
    </w:p>
    <w:p w:rsidR="00383094" w:rsidRPr="0065538F" w:rsidRDefault="00383094" w:rsidP="0065538F">
      <w:pPr>
        <w:numPr>
          <w:ilvl w:val="0"/>
          <w:numId w:val="4"/>
        </w:numPr>
        <w:spacing w:line="360" w:lineRule="auto"/>
        <w:contextualSpacing/>
        <w:jc w:val="both"/>
        <w:rPr>
          <w:rFonts w:ascii="Times New Roman" w:hAnsi="Times New Roman"/>
          <w:sz w:val="24"/>
          <w:szCs w:val="24"/>
          <w:u w:val="single"/>
        </w:rPr>
      </w:pPr>
      <w:r w:rsidRPr="0065538F">
        <w:rPr>
          <w:rFonts w:ascii="Times New Roman" w:hAnsi="Times New Roman"/>
          <w:sz w:val="24"/>
          <w:szCs w:val="24"/>
          <w:u w:val="single"/>
        </w:rPr>
        <w:t>Género</w:t>
      </w:r>
    </w:p>
    <w:tbl>
      <w:tblPr>
        <w:tblStyle w:val="Tabelacomgrelha"/>
        <w:tblW w:w="0" w:type="auto"/>
        <w:tblInd w:w="1869" w:type="dxa"/>
        <w:tblLook w:val="04A0" w:firstRow="1" w:lastRow="0" w:firstColumn="1" w:lastColumn="0" w:noHBand="0" w:noVBand="1"/>
      </w:tblPr>
      <w:tblGrid>
        <w:gridCol w:w="1373"/>
        <w:gridCol w:w="567"/>
      </w:tblGrid>
      <w:tr w:rsidR="00383094" w:rsidRPr="0065538F" w:rsidTr="00901F4D">
        <w:tc>
          <w:tcPr>
            <w:tcW w:w="137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Feminino</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c>
          <w:tcPr>
            <w:tcW w:w="137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Masculino</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jc w:val="both"/>
        <w:rPr>
          <w:rFonts w:ascii="Times New Roman" w:hAnsi="Times New Roman"/>
          <w:sz w:val="24"/>
          <w:szCs w:val="24"/>
        </w:rPr>
      </w:pPr>
    </w:p>
    <w:p w:rsidR="00383094" w:rsidRPr="0065538F" w:rsidRDefault="00383094" w:rsidP="0065538F">
      <w:pPr>
        <w:numPr>
          <w:ilvl w:val="0"/>
          <w:numId w:val="4"/>
        </w:numPr>
        <w:spacing w:line="360" w:lineRule="auto"/>
        <w:contextualSpacing/>
        <w:jc w:val="both"/>
        <w:rPr>
          <w:rFonts w:ascii="Times New Roman" w:hAnsi="Times New Roman"/>
          <w:sz w:val="24"/>
          <w:szCs w:val="24"/>
        </w:rPr>
      </w:pPr>
      <w:r w:rsidRPr="0065538F">
        <w:rPr>
          <w:rFonts w:ascii="Times New Roman" w:hAnsi="Times New Roman"/>
          <w:sz w:val="24"/>
          <w:szCs w:val="24"/>
          <w:u w:val="single"/>
        </w:rPr>
        <w:t>Idade</w:t>
      </w:r>
      <w:r w:rsidRPr="0065538F">
        <w:rPr>
          <w:rFonts w:ascii="Times New Roman" w:hAnsi="Times New Roman"/>
          <w:sz w:val="24"/>
          <w:szCs w:val="24"/>
        </w:rPr>
        <w:t>: _____________ anos</w:t>
      </w:r>
    </w:p>
    <w:p w:rsidR="00383094" w:rsidRPr="0065538F" w:rsidRDefault="00383094" w:rsidP="0065538F">
      <w:pPr>
        <w:spacing w:line="360" w:lineRule="auto"/>
        <w:ind w:left="720"/>
        <w:contextualSpacing/>
        <w:jc w:val="both"/>
        <w:rPr>
          <w:rFonts w:ascii="Times New Roman" w:hAnsi="Times New Roman"/>
          <w:sz w:val="24"/>
          <w:szCs w:val="24"/>
        </w:rPr>
      </w:pPr>
    </w:p>
    <w:p w:rsidR="00383094" w:rsidRPr="0065538F" w:rsidRDefault="00383094" w:rsidP="0065538F">
      <w:pPr>
        <w:numPr>
          <w:ilvl w:val="0"/>
          <w:numId w:val="4"/>
        </w:numPr>
        <w:spacing w:line="360" w:lineRule="auto"/>
        <w:contextualSpacing/>
        <w:jc w:val="both"/>
        <w:rPr>
          <w:rFonts w:ascii="Times New Roman" w:hAnsi="Times New Roman"/>
          <w:sz w:val="24"/>
          <w:szCs w:val="24"/>
          <w:u w:val="single"/>
        </w:rPr>
      </w:pPr>
      <w:r w:rsidRPr="0065538F">
        <w:rPr>
          <w:rFonts w:ascii="Times New Roman" w:hAnsi="Times New Roman"/>
          <w:sz w:val="24"/>
          <w:szCs w:val="24"/>
          <w:u w:val="single"/>
        </w:rPr>
        <w:t>Região onde habita</w:t>
      </w:r>
    </w:p>
    <w:p w:rsidR="00383094" w:rsidRPr="0065538F" w:rsidRDefault="00383094" w:rsidP="0065538F">
      <w:pPr>
        <w:spacing w:line="360" w:lineRule="auto"/>
        <w:contextualSpacing/>
        <w:jc w:val="both"/>
        <w:rPr>
          <w:rFonts w:ascii="Times New Roman" w:hAnsi="Times New Roman"/>
          <w:sz w:val="24"/>
          <w:szCs w:val="24"/>
        </w:rPr>
      </w:pPr>
    </w:p>
    <w:tbl>
      <w:tblPr>
        <w:tblStyle w:val="Tabelacomgrelha"/>
        <w:tblW w:w="0" w:type="auto"/>
        <w:jc w:val="center"/>
        <w:tblLook w:val="04A0" w:firstRow="1" w:lastRow="0" w:firstColumn="1" w:lastColumn="0" w:noHBand="0" w:noVBand="1"/>
      </w:tblPr>
      <w:tblGrid>
        <w:gridCol w:w="4065"/>
        <w:gridCol w:w="710"/>
      </w:tblGrid>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Norte</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Centro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Porto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Lisboa e Vale do Tejo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Alentejo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Algarve</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Região Autónoma dos Açores</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Região Autónoma da Madeira</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jc w:val="both"/>
        <w:rPr>
          <w:rFonts w:ascii="Times New Roman" w:hAnsi="Times New Roman"/>
          <w:sz w:val="24"/>
          <w:szCs w:val="24"/>
          <w:shd w:val="clear" w:color="auto" w:fill="FFFFFF"/>
        </w:rPr>
      </w:pPr>
    </w:p>
    <w:p w:rsidR="00383094" w:rsidRPr="0065538F" w:rsidRDefault="00383094" w:rsidP="0065538F">
      <w:pPr>
        <w:pStyle w:val="PargrafodaLista"/>
        <w:numPr>
          <w:ilvl w:val="0"/>
          <w:numId w:val="4"/>
        </w:numPr>
        <w:spacing w:line="360" w:lineRule="auto"/>
        <w:jc w:val="both"/>
        <w:rPr>
          <w:rFonts w:ascii="Times New Roman" w:hAnsi="Times New Roman"/>
          <w:sz w:val="24"/>
          <w:szCs w:val="24"/>
          <w:u w:val="single"/>
        </w:rPr>
      </w:pPr>
      <w:r w:rsidRPr="0065538F">
        <w:rPr>
          <w:rFonts w:ascii="Times New Roman" w:hAnsi="Times New Roman"/>
          <w:sz w:val="24"/>
          <w:szCs w:val="24"/>
          <w:u w:val="single"/>
        </w:rPr>
        <w:lastRenderedPageBreak/>
        <w:t>Ocupação</w:t>
      </w:r>
    </w:p>
    <w:tbl>
      <w:tblPr>
        <w:tblStyle w:val="Tabelacomgrelha"/>
        <w:tblW w:w="0" w:type="auto"/>
        <w:tblInd w:w="1874" w:type="dxa"/>
        <w:tblLook w:val="04A0" w:firstRow="1" w:lastRow="0" w:firstColumn="1" w:lastColumn="0" w:noHBand="0" w:noVBand="1"/>
      </w:tblPr>
      <w:tblGrid>
        <w:gridCol w:w="4046"/>
        <w:gridCol w:w="709"/>
      </w:tblGrid>
      <w:tr w:rsidR="00383094" w:rsidRPr="0065538F" w:rsidTr="00901F4D">
        <w:tc>
          <w:tcPr>
            <w:tcW w:w="4046"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Estudante</w:t>
            </w:r>
          </w:p>
        </w:tc>
        <w:tc>
          <w:tcPr>
            <w:tcW w:w="709"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c>
          <w:tcPr>
            <w:tcW w:w="4046"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Empregado</w:t>
            </w:r>
          </w:p>
        </w:tc>
        <w:tc>
          <w:tcPr>
            <w:tcW w:w="709"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c>
          <w:tcPr>
            <w:tcW w:w="4046"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Trabalhador Estudante </w:t>
            </w:r>
          </w:p>
        </w:tc>
        <w:tc>
          <w:tcPr>
            <w:tcW w:w="709"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c>
          <w:tcPr>
            <w:tcW w:w="4046"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Desempregado</w:t>
            </w:r>
          </w:p>
        </w:tc>
        <w:tc>
          <w:tcPr>
            <w:tcW w:w="709"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c>
          <w:tcPr>
            <w:tcW w:w="4046"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Reformado </w:t>
            </w:r>
          </w:p>
        </w:tc>
        <w:tc>
          <w:tcPr>
            <w:tcW w:w="709"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jc w:val="both"/>
        <w:rPr>
          <w:rFonts w:ascii="Times New Roman" w:hAnsi="Times New Roman"/>
          <w:sz w:val="24"/>
          <w:szCs w:val="24"/>
          <w:shd w:val="clear" w:color="auto" w:fill="FFFFFF"/>
        </w:rPr>
      </w:pPr>
    </w:p>
    <w:p w:rsidR="00383094" w:rsidRPr="0065538F" w:rsidRDefault="00383094" w:rsidP="0065538F">
      <w:pPr>
        <w:pStyle w:val="PargrafodaLista"/>
        <w:numPr>
          <w:ilvl w:val="0"/>
          <w:numId w:val="4"/>
        </w:numPr>
        <w:spacing w:line="360" w:lineRule="auto"/>
        <w:jc w:val="both"/>
        <w:rPr>
          <w:rFonts w:ascii="Times New Roman" w:hAnsi="Times New Roman"/>
          <w:sz w:val="24"/>
          <w:szCs w:val="24"/>
          <w:u w:val="single"/>
        </w:rPr>
      </w:pPr>
      <w:r w:rsidRPr="0065538F">
        <w:rPr>
          <w:rFonts w:ascii="Times New Roman" w:hAnsi="Times New Roman"/>
          <w:sz w:val="24"/>
          <w:szCs w:val="24"/>
          <w:u w:val="single"/>
        </w:rPr>
        <w:t>Habilitações Literárias</w:t>
      </w:r>
    </w:p>
    <w:tbl>
      <w:tblPr>
        <w:tblStyle w:val="Tabelacomgrelha"/>
        <w:tblW w:w="0" w:type="auto"/>
        <w:jc w:val="center"/>
        <w:tblLook w:val="04A0" w:firstRow="1" w:lastRow="0" w:firstColumn="1" w:lastColumn="0" w:noHBand="0" w:noVBand="1"/>
      </w:tblPr>
      <w:tblGrid>
        <w:gridCol w:w="4065"/>
        <w:gridCol w:w="710"/>
      </w:tblGrid>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Menos do 1ºCiclo do Ensino Básico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1º Ciclo do Ensino Básico (4ºano)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2º Ciclo do Ensino Básico (6ºano)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3º Ciclo do Ensino Básico (9ºano)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Ensino Secundário (12ºano)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Bacharelato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Licenciatura</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Mestrado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406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Doutoramento</w:t>
            </w:r>
          </w:p>
        </w:tc>
        <w:tc>
          <w:tcPr>
            <w:tcW w:w="71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jc w:val="both"/>
        <w:rPr>
          <w:rFonts w:ascii="Times New Roman" w:hAnsi="Times New Roman"/>
          <w:sz w:val="24"/>
          <w:szCs w:val="24"/>
          <w:shd w:val="clear" w:color="auto" w:fill="FFFFFF"/>
        </w:rPr>
      </w:pPr>
    </w:p>
    <w:p w:rsidR="00383094" w:rsidRPr="0065538F" w:rsidRDefault="00383094" w:rsidP="0065538F">
      <w:pPr>
        <w:spacing w:line="360" w:lineRule="auto"/>
        <w:ind w:left="360"/>
        <w:jc w:val="both"/>
        <w:rPr>
          <w:rFonts w:ascii="Times New Roman" w:hAnsi="Times New Roman"/>
          <w:b/>
          <w:sz w:val="24"/>
          <w:szCs w:val="24"/>
        </w:rPr>
      </w:pPr>
    </w:p>
    <w:p w:rsidR="00383094" w:rsidRPr="0065538F" w:rsidRDefault="00383094" w:rsidP="0065538F">
      <w:pPr>
        <w:spacing w:line="360" w:lineRule="auto"/>
        <w:jc w:val="both"/>
        <w:rPr>
          <w:rFonts w:ascii="Times New Roman" w:hAnsi="Times New Roman"/>
          <w:b/>
          <w:sz w:val="24"/>
          <w:szCs w:val="24"/>
        </w:rPr>
      </w:pPr>
      <w:r w:rsidRPr="0065538F">
        <w:rPr>
          <w:rFonts w:ascii="Times New Roman" w:hAnsi="Times New Roman"/>
          <w:b/>
          <w:sz w:val="24"/>
          <w:szCs w:val="24"/>
        </w:rPr>
        <w:t>Parte II – Utilização de Bibliotecas</w:t>
      </w:r>
    </w:p>
    <w:p w:rsidR="00383094" w:rsidRPr="0065538F" w:rsidRDefault="00383094" w:rsidP="0065538F">
      <w:pPr>
        <w:numPr>
          <w:ilvl w:val="0"/>
          <w:numId w:val="4"/>
        </w:numPr>
        <w:spacing w:line="360" w:lineRule="auto"/>
        <w:contextualSpacing/>
        <w:jc w:val="both"/>
        <w:rPr>
          <w:rFonts w:ascii="Times New Roman" w:hAnsi="Times New Roman"/>
          <w:sz w:val="24"/>
          <w:szCs w:val="24"/>
          <w:u w:val="single"/>
        </w:rPr>
      </w:pPr>
      <w:r w:rsidRPr="0065538F">
        <w:rPr>
          <w:rFonts w:ascii="Times New Roman" w:hAnsi="Times New Roman"/>
          <w:sz w:val="24"/>
          <w:szCs w:val="24"/>
          <w:u w:val="single"/>
        </w:rPr>
        <w:t>Frequentou alguma Biblioteca no último ano?</w:t>
      </w:r>
    </w:p>
    <w:p w:rsidR="00383094" w:rsidRPr="0065538F" w:rsidRDefault="00383094" w:rsidP="0065538F">
      <w:pPr>
        <w:spacing w:line="360" w:lineRule="auto"/>
        <w:ind w:left="720"/>
        <w:contextualSpacing/>
        <w:jc w:val="both"/>
        <w:rPr>
          <w:rFonts w:ascii="Times New Roman" w:hAnsi="Times New Roman"/>
          <w:sz w:val="24"/>
          <w:szCs w:val="24"/>
        </w:rPr>
      </w:pPr>
    </w:p>
    <w:tbl>
      <w:tblPr>
        <w:tblStyle w:val="Tabelacomgrelha"/>
        <w:tblW w:w="0" w:type="auto"/>
        <w:tblInd w:w="1024" w:type="dxa"/>
        <w:tblLook w:val="04A0" w:firstRow="1" w:lastRow="0" w:firstColumn="1" w:lastColumn="0" w:noHBand="0" w:noVBand="1"/>
      </w:tblPr>
      <w:tblGrid>
        <w:gridCol w:w="1373"/>
        <w:gridCol w:w="567"/>
      </w:tblGrid>
      <w:tr w:rsidR="00383094" w:rsidRPr="0065538F" w:rsidTr="00901F4D">
        <w:tc>
          <w:tcPr>
            <w:tcW w:w="137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Sim</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c>
          <w:tcPr>
            <w:tcW w:w="137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Não</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ind w:left="360"/>
        <w:jc w:val="both"/>
        <w:rPr>
          <w:rFonts w:ascii="Times New Roman" w:hAnsi="Times New Roman"/>
          <w:b/>
          <w:sz w:val="24"/>
          <w:szCs w:val="24"/>
        </w:rPr>
      </w:pPr>
    </w:p>
    <w:p w:rsidR="00383094" w:rsidRPr="0065538F" w:rsidRDefault="00383094" w:rsidP="0065538F">
      <w:pPr>
        <w:spacing w:line="360" w:lineRule="auto"/>
        <w:jc w:val="both"/>
        <w:rPr>
          <w:rFonts w:ascii="Times New Roman" w:hAnsi="Times New Roman"/>
          <w:sz w:val="24"/>
          <w:szCs w:val="24"/>
        </w:rPr>
      </w:pPr>
      <w:r w:rsidRPr="0065538F">
        <w:rPr>
          <w:rFonts w:ascii="Times New Roman" w:hAnsi="Times New Roman"/>
          <w:sz w:val="24"/>
          <w:szCs w:val="24"/>
        </w:rPr>
        <w:lastRenderedPageBreak/>
        <w:t xml:space="preserve">Se respondeu </w:t>
      </w:r>
      <w:r w:rsidRPr="0065538F">
        <w:rPr>
          <w:rFonts w:ascii="Times New Roman" w:hAnsi="Times New Roman"/>
          <w:b/>
          <w:sz w:val="24"/>
          <w:szCs w:val="24"/>
        </w:rPr>
        <w:t>Não</w:t>
      </w:r>
      <w:r w:rsidRPr="0065538F">
        <w:rPr>
          <w:rFonts w:ascii="Times New Roman" w:hAnsi="Times New Roman"/>
          <w:sz w:val="24"/>
          <w:szCs w:val="24"/>
        </w:rPr>
        <w:t xml:space="preserve"> </w:t>
      </w:r>
      <w:r w:rsidRPr="0065538F">
        <w:rPr>
          <w:rFonts w:ascii="Times New Roman" w:hAnsi="Times New Roman"/>
          <w:sz w:val="24"/>
          <w:szCs w:val="24"/>
          <w:u w:val="single"/>
        </w:rPr>
        <w:t>passe para a pergunta 7</w:t>
      </w:r>
      <w:r w:rsidRPr="0065538F">
        <w:rPr>
          <w:rFonts w:ascii="Times New Roman" w:hAnsi="Times New Roman"/>
          <w:sz w:val="24"/>
          <w:szCs w:val="24"/>
        </w:rPr>
        <w:t xml:space="preserve">, se respondeu </w:t>
      </w:r>
      <w:r w:rsidRPr="0065538F">
        <w:rPr>
          <w:rFonts w:ascii="Times New Roman" w:hAnsi="Times New Roman"/>
          <w:b/>
          <w:sz w:val="24"/>
          <w:szCs w:val="24"/>
        </w:rPr>
        <w:t>Sim</w:t>
      </w:r>
      <w:r w:rsidRPr="0065538F">
        <w:rPr>
          <w:rFonts w:ascii="Times New Roman" w:hAnsi="Times New Roman"/>
          <w:sz w:val="24"/>
          <w:szCs w:val="24"/>
        </w:rPr>
        <w:t xml:space="preserve"> </w:t>
      </w:r>
      <w:r w:rsidRPr="0065538F">
        <w:rPr>
          <w:rFonts w:ascii="Times New Roman" w:hAnsi="Times New Roman"/>
          <w:sz w:val="24"/>
          <w:szCs w:val="24"/>
          <w:u w:val="single"/>
        </w:rPr>
        <w:t>passe para a pergunta 8</w:t>
      </w:r>
      <w:r w:rsidRPr="0065538F">
        <w:rPr>
          <w:rFonts w:ascii="Times New Roman" w:hAnsi="Times New Roman"/>
          <w:sz w:val="24"/>
          <w:szCs w:val="24"/>
        </w:rPr>
        <w:t>.</w:t>
      </w:r>
    </w:p>
    <w:p w:rsidR="00383094" w:rsidRPr="0065538F" w:rsidRDefault="00383094" w:rsidP="0065538F">
      <w:pPr>
        <w:pStyle w:val="PargrafodaLista"/>
        <w:numPr>
          <w:ilvl w:val="0"/>
          <w:numId w:val="4"/>
        </w:numPr>
        <w:spacing w:line="360" w:lineRule="auto"/>
        <w:jc w:val="both"/>
        <w:rPr>
          <w:rFonts w:ascii="Times New Roman" w:hAnsi="Times New Roman"/>
          <w:sz w:val="24"/>
          <w:szCs w:val="24"/>
          <w:u w:val="single"/>
        </w:rPr>
      </w:pPr>
      <w:r w:rsidRPr="0065538F">
        <w:rPr>
          <w:rFonts w:ascii="Times New Roman" w:hAnsi="Times New Roman"/>
          <w:sz w:val="24"/>
          <w:szCs w:val="24"/>
          <w:u w:val="single"/>
        </w:rPr>
        <w:t>Porque motivos não frequenta?</w:t>
      </w:r>
    </w:p>
    <w:p w:rsidR="00383094" w:rsidRPr="0065538F" w:rsidRDefault="00383094" w:rsidP="0065538F">
      <w:pPr>
        <w:pStyle w:val="PargrafodaLista"/>
        <w:spacing w:line="360" w:lineRule="auto"/>
        <w:jc w:val="both"/>
        <w:rPr>
          <w:rFonts w:ascii="Times New Roman" w:hAnsi="Times New Roman"/>
          <w:sz w:val="24"/>
          <w:szCs w:val="24"/>
        </w:rPr>
      </w:pPr>
    </w:p>
    <w:tbl>
      <w:tblPr>
        <w:tblStyle w:val="Tabelacomgrelha"/>
        <w:tblW w:w="0" w:type="auto"/>
        <w:jc w:val="center"/>
        <w:tblLayout w:type="fixed"/>
        <w:tblLook w:val="04A0" w:firstRow="1" w:lastRow="0" w:firstColumn="1" w:lastColumn="0" w:noHBand="0" w:noVBand="1"/>
      </w:tblPr>
      <w:tblGrid>
        <w:gridCol w:w="5750"/>
        <w:gridCol w:w="567"/>
      </w:tblGrid>
      <w:tr w:rsidR="00383094" w:rsidRPr="0065538F" w:rsidTr="00901F4D">
        <w:trPr>
          <w:jc w:val="center"/>
        </w:trPr>
        <w:tc>
          <w:tcPr>
            <w:tcW w:w="575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Porque não tem interesse</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75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Por falta de disponibilidade</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75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Porque posso aceder à informação noutros locais</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75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Incompatibilidade de horários</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75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Espólio desajustado ás minhas necessidades </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75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Localização do espaço desajustado </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75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Outra_____________________________________</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jc w:val="both"/>
        <w:rPr>
          <w:rFonts w:ascii="Times New Roman" w:hAnsi="Times New Roman"/>
          <w:sz w:val="24"/>
          <w:szCs w:val="24"/>
        </w:rPr>
      </w:pPr>
    </w:p>
    <w:p w:rsidR="00383094" w:rsidRPr="0065538F" w:rsidRDefault="00383094" w:rsidP="0065538F">
      <w:pPr>
        <w:spacing w:line="360" w:lineRule="auto"/>
        <w:jc w:val="both"/>
        <w:rPr>
          <w:rFonts w:ascii="Times New Roman" w:hAnsi="Times New Roman"/>
          <w:b/>
          <w:sz w:val="24"/>
          <w:szCs w:val="24"/>
        </w:rPr>
      </w:pPr>
      <w:r w:rsidRPr="0065538F">
        <w:rPr>
          <w:rFonts w:ascii="Times New Roman" w:hAnsi="Times New Roman"/>
          <w:b/>
          <w:sz w:val="24"/>
          <w:szCs w:val="24"/>
        </w:rPr>
        <w:t>O seu questionário termina por aqui. Obrigada!</w:t>
      </w:r>
    </w:p>
    <w:p w:rsidR="00383094" w:rsidRPr="0065538F" w:rsidRDefault="00383094" w:rsidP="0065538F">
      <w:pPr>
        <w:pStyle w:val="PargrafodaLista"/>
        <w:numPr>
          <w:ilvl w:val="0"/>
          <w:numId w:val="4"/>
        </w:numPr>
        <w:spacing w:line="360" w:lineRule="auto"/>
        <w:jc w:val="both"/>
        <w:rPr>
          <w:rFonts w:ascii="Times New Roman" w:hAnsi="Times New Roman"/>
          <w:sz w:val="24"/>
          <w:szCs w:val="24"/>
          <w:u w:val="single"/>
        </w:rPr>
      </w:pPr>
      <w:r w:rsidRPr="0065538F">
        <w:rPr>
          <w:rFonts w:ascii="Times New Roman" w:hAnsi="Times New Roman"/>
          <w:sz w:val="24"/>
          <w:szCs w:val="24"/>
          <w:u w:val="single"/>
        </w:rPr>
        <w:t>Que tipo de Bibliotecas frequenta?</w:t>
      </w:r>
    </w:p>
    <w:tbl>
      <w:tblPr>
        <w:tblStyle w:val="Tabelacomgrelha"/>
        <w:tblW w:w="0" w:type="auto"/>
        <w:jc w:val="center"/>
        <w:tblLayout w:type="fixed"/>
        <w:tblLook w:val="04A0" w:firstRow="1" w:lastRow="0" w:firstColumn="1" w:lastColumn="0" w:noHBand="0" w:noVBand="1"/>
      </w:tblPr>
      <w:tblGrid>
        <w:gridCol w:w="6529"/>
        <w:gridCol w:w="567"/>
      </w:tblGrid>
      <w:tr w:rsidR="00383094" w:rsidRPr="0065538F" w:rsidTr="00901F4D">
        <w:trPr>
          <w:jc w:val="center"/>
        </w:trPr>
        <w:tc>
          <w:tcPr>
            <w:tcW w:w="6529"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Bibliotecas Escolares (até ao 12º ano de Escolaridade)</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6529"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Bibliotecas de Ensino Superior (Universitário/Politécnico)</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6529"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Bibliotecas Municipais </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6529"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Biblioteca Nacional </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6529"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Bibliotecas Especializadas (ex.: Biblioteca Etnográfica - Viseu)</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jc w:val="both"/>
        <w:rPr>
          <w:rFonts w:ascii="Times New Roman" w:hAnsi="Times New Roman"/>
          <w:sz w:val="24"/>
          <w:szCs w:val="24"/>
        </w:rPr>
      </w:pPr>
    </w:p>
    <w:p w:rsidR="00383094" w:rsidRPr="0065538F" w:rsidRDefault="00383094" w:rsidP="0065538F">
      <w:pPr>
        <w:pBdr>
          <w:bottom w:val="single" w:sz="12" w:space="1" w:color="auto"/>
        </w:pBdr>
        <w:spacing w:line="360" w:lineRule="auto"/>
        <w:jc w:val="both"/>
        <w:rPr>
          <w:rFonts w:ascii="Times New Roman" w:hAnsi="Times New Roman"/>
          <w:sz w:val="24"/>
          <w:szCs w:val="24"/>
        </w:rPr>
      </w:pPr>
      <w:r w:rsidRPr="0065538F">
        <w:rPr>
          <w:rFonts w:ascii="Times New Roman" w:hAnsi="Times New Roman"/>
          <w:sz w:val="24"/>
          <w:szCs w:val="24"/>
        </w:rPr>
        <w:t xml:space="preserve">Se respondeu </w:t>
      </w:r>
      <w:r w:rsidRPr="0065538F">
        <w:rPr>
          <w:rFonts w:ascii="Times New Roman" w:hAnsi="Times New Roman"/>
          <w:b/>
          <w:sz w:val="24"/>
          <w:szCs w:val="24"/>
        </w:rPr>
        <w:t>Biblioteca Especializada</w:t>
      </w:r>
      <w:r w:rsidRPr="0065538F">
        <w:rPr>
          <w:rFonts w:ascii="Times New Roman" w:hAnsi="Times New Roman"/>
          <w:sz w:val="24"/>
          <w:szCs w:val="24"/>
        </w:rPr>
        <w:t xml:space="preserve"> indique qual:</w:t>
      </w:r>
    </w:p>
    <w:p w:rsidR="00383094" w:rsidRPr="0065538F" w:rsidRDefault="00383094" w:rsidP="0065538F">
      <w:pPr>
        <w:pBdr>
          <w:bottom w:val="single" w:sz="12" w:space="1" w:color="auto"/>
        </w:pBdr>
        <w:spacing w:line="360" w:lineRule="auto"/>
        <w:jc w:val="both"/>
        <w:rPr>
          <w:rFonts w:ascii="Times New Roman" w:hAnsi="Times New Roman"/>
          <w:sz w:val="24"/>
          <w:szCs w:val="24"/>
        </w:rPr>
      </w:pPr>
    </w:p>
    <w:p w:rsidR="00383094" w:rsidRDefault="00383094" w:rsidP="0065538F">
      <w:pPr>
        <w:spacing w:line="360" w:lineRule="auto"/>
        <w:jc w:val="both"/>
        <w:rPr>
          <w:rFonts w:ascii="Times New Roman" w:hAnsi="Times New Roman"/>
          <w:sz w:val="24"/>
          <w:szCs w:val="24"/>
        </w:rPr>
      </w:pPr>
    </w:p>
    <w:p w:rsidR="0065538F" w:rsidRDefault="0065538F" w:rsidP="0065538F">
      <w:pPr>
        <w:spacing w:line="360" w:lineRule="auto"/>
        <w:jc w:val="both"/>
        <w:rPr>
          <w:rFonts w:ascii="Times New Roman" w:hAnsi="Times New Roman"/>
          <w:sz w:val="24"/>
          <w:szCs w:val="24"/>
        </w:rPr>
      </w:pPr>
    </w:p>
    <w:p w:rsidR="0065538F" w:rsidRPr="0065538F" w:rsidRDefault="0065538F" w:rsidP="0065538F">
      <w:pPr>
        <w:spacing w:line="360" w:lineRule="auto"/>
        <w:jc w:val="both"/>
        <w:rPr>
          <w:rFonts w:ascii="Times New Roman" w:hAnsi="Times New Roman"/>
          <w:sz w:val="24"/>
          <w:szCs w:val="24"/>
        </w:rPr>
      </w:pPr>
    </w:p>
    <w:p w:rsidR="00383094" w:rsidRPr="0065538F" w:rsidRDefault="00383094" w:rsidP="0065538F">
      <w:pPr>
        <w:pStyle w:val="PargrafodaLista"/>
        <w:numPr>
          <w:ilvl w:val="0"/>
          <w:numId w:val="4"/>
        </w:numPr>
        <w:spacing w:line="360" w:lineRule="auto"/>
        <w:jc w:val="both"/>
        <w:rPr>
          <w:rFonts w:ascii="Times New Roman" w:hAnsi="Times New Roman"/>
          <w:sz w:val="24"/>
          <w:szCs w:val="24"/>
          <w:u w:val="single"/>
        </w:rPr>
      </w:pPr>
      <w:r w:rsidRPr="0065538F">
        <w:rPr>
          <w:rFonts w:ascii="Times New Roman" w:hAnsi="Times New Roman"/>
          <w:sz w:val="24"/>
          <w:szCs w:val="24"/>
          <w:u w:val="single"/>
        </w:rPr>
        <w:lastRenderedPageBreak/>
        <w:t xml:space="preserve">Das Bibliotecas que frequenta, qual é a que mais frequenta? </w:t>
      </w:r>
    </w:p>
    <w:tbl>
      <w:tblPr>
        <w:tblStyle w:val="Tabelacomgrelha"/>
        <w:tblW w:w="0" w:type="auto"/>
        <w:jc w:val="center"/>
        <w:tblLayout w:type="fixed"/>
        <w:tblLook w:val="04A0" w:firstRow="1" w:lastRow="0" w:firstColumn="1" w:lastColumn="0" w:noHBand="0" w:noVBand="1"/>
      </w:tblPr>
      <w:tblGrid>
        <w:gridCol w:w="6529"/>
        <w:gridCol w:w="567"/>
      </w:tblGrid>
      <w:tr w:rsidR="00383094" w:rsidRPr="0065538F" w:rsidTr="00901F4D">
        <w:trPr>
          <w:jc w:val="center"/>
        </w:trPr>
        <w:tc>
          <w:tcPr>
            <w:tcW w:w="6529"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Bibliotecas Escolares (até ao 12º ano de Escolaridade)</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6529"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Bibliotecas de Ensino Superior (Universitário/Politécnico)</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6529"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Bibliotecas Municipais </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6529"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Biblioteca Nacional </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6529"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Bibliotecas Especializadas (ex: Biblioteca Etnográfica - Viseu)</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jc w:val="both"/>
        <w:rPr>
          <w:rFonts w:ascii="Times New Roman" w:hAnsi="Times New Roman"/>
          <w:sz w:val="24"/>
          <w:szCs w:val="24"/>
        </w:rPr>
      </w:pPr>
    </w:p>
    <w:p w:rsidR="00383094" w:rsidRPr="0065538F" w:rsidRDefault="00383094" w:rsidP="0065538F">
      <w:pPr>
        <w:pStyle w:val="PargrafodaLista"/>
        <w:numPr>
          <w:ilvl w:val="0"/>
          <w:numId w:val="4"/>
        </w:numPr>
        <w:spacing w:line="360" w:lineRule="auto"/>
        <w:jc w:val="both"/>
        <w:rPr>
          <w:rFonts w:ascii="Times New Roman" w:hAnsi="Times New Roman"/>
          <w:sz w:val="24"/>
          <w:szCs w:val="24"/>
        </w:rPr>
      </w:pPr>
      <w:r w:rsidRPr="0065538F">
        <w:rPr>
          <w:rFonts w:ascii="Times New Roman" w:hAnsi="Times New Roman"/>
          <w:sz w:val="24"/>
          <w:szCs w:val="24"/>
          <w:u w:val="single"/>
        </w:rPr>
        <w:t>Considerando a Biblioteca que mais frequenta, indique o motivo porque o faz</w:t>
      </w:r>
      <w:r w:rsidRPr="0065538F">
        <w:rPr>
          <w:rFonts w:ascii="Times New Roman" w:hAnsi="Times New Roman"/>
          <w:sz w:val="24"/>
          <w:szCs w:val="24"/>
        </w:rPr>
        <w:t xml:space="preserve">. </w:t>
      </w:r>
    </w:p>
    <w:tbl>
      <w:tblPr>
        <w:tblStyle w:val="Tabelacomgrelha"/>
        <w:tblW w:w="0" w:type="auto"/>
        <w:jc w:val="center"/>
        <w:tblLayout w:type="fixed"/>
        <w:tblLook w:val="04A0" w:firstRow="1" w:lastRow="0" w:firstColumn="1" w:lastColumn="0" w:noHBand="0" w:noVBand="1"/>
      </w:tblPr>
      <w:tblGrid>
        <w:gridCol w:w="2413"/>
        <w:gridCol w:w="567"/>
      </w:tblGrid>
      <w:tr w:rsidR="00383094" w:rsidRPr="0065538F" w:rsidTr="00901F4D">
        <w:trPr>
          <w:jc w:val="center"/>
        </w:trPr>
        <w:tc>
          <w:tcPr>
            <w:tcW w:w="241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Pessoal</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241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Académico</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241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Profissional  </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jc w:val="both"/>
        <w:rPr>
          <w:rFonts w:ascii="Times New Roman" w:hAnsi="Times New Roman"/>
          <w:sz w:val="24"/>
          <w:szCs w:val="24"/>
        </w:rPr>
      </w:pPr>
    </w:p>
    <w:p w:rsidR="00383094" w:rsidRPr="0065538F" w:rsidRDefault="00383094" w:rsidP="0065538F">
      <w:pPr>
        <w:pStyle w:val="PargrafodaLista"/>
        <w:numPr>
          <w:ilvl w:val="0"/>
          <w:numId w:val="4"/>
        </w:numPr>
        <w:spacing w:line="360" w:lineRule="auto"/>
        <w:jc w:val="both"/>
        <w:rPr>
          <w:rFonts w:ascii="Times New Roman" w:hAnsi="Times New Roman"/>
          <w:sz w:val="24"/>
          <w:szCs w:val="24"/>
          <w:u w:val="single"/>
        </w:rPr>
      </w:pPr>
      <w:r w:rsidRPr="0065538F">
        <w:rPr>
          <w:rFonts w:ascii="Times New Roman" w:hAnsi="Times New Roman"/>
          <w:sz w:val="24"/>
          <w:szCs w:val="24"/>
          <w:u w:val="single"/>
        </w:rPr>
        <w:t xml:space="preserve">Considerando a Biblioteca que mais frequenta, classifique a frequência com que utiliza as seguintes atividades numa escala de 1 – Nada Frequente a 7 – Muito Frequente </w:t>
      </w:r>
    </w:p>
    <w:tbl>
      <w:tblPr>
        <w:tblStyle w:val="Tabelacomgrelha"/>
        <w:tblW w:w="0" w:type="auto"/>
        <w:jc w:val="center"/>
        <w:tblLayout w:type="fixed"/>
        <w:tblLook w:val="04A0" w:firstRow="1" w:lastRow="0" w:firstColumn="1" w:lastColumn="0" w:noHBand="0" w:noVBand="1"/>
      </w:tblPr>
      <w:tblGrid>
        <w:gridCol w:w="5058"/>
        <w:gridCol w:w="426"/>
        <w:gridCol w:w="425"/>
        <w:gridCol w:w="425"/>
        <w:gridCol w:w="425"/>
        <w:gridCol w:w="426"/>
        <w:gridCol w:w="425"/>
        <w:gridCol w:w="390"/>
      </w:tblGrid>
      <w:tr w:rsidR="00383094" w:rsidRPr="0065538F" w:rsidTr="00901F4D">
        <w:trPr>
          <w:jc w:val="center"/>
        </w:trPr>
        <w:tc>
          <w:tcPr>
            <w:tcW w:w="5058" w:type="dxa"/>
            <w:tcBorders>
              <w:top w:val="nil"/>
              <w:left w:val="nil"/>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3</w:t>
            </w:r>
          </w:p>
        </w:tc>
        <w:tc>
          <w:tcPr>
            <w:tcW w:w="42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4</w:t>
            </w:r>
          </w:p>
        </w:tc>
        <w:tc>
          <w:tcPr>
            <w:tcW w:w="426"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6</w:t>
            </w:r>
          </w:p>
        </w:tc>
        <w:tc>
          <w:tcPr>
            <w:tcW w:w="39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7</w:t>
            </w:r>
          </w:p>
        </w:tc>
      </w:tr>
      <w:tr w:rsidR="00383094" w:rsidRPr="0065538F" w:rsidTr="00901F4D">
        <w:trPr>
          <w:jc w:val="center"/>
        </w:trPr>
        <w:tc>
          <w:tcPr>
            <w:tcW w:w="5058"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Requisitar Livros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058"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Ir à Internet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058"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Ler Revistas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058"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Ler Jornais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058"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Estudar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058"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Trabalho de Pesquisa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058"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 xml:space="preserve">Ver Filmes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058"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Ver Exposições</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058"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Apresentação de Livros</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058"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Assistir a formações e Workshops</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jc w:val="both"/>
        <w:rPr>
          <w:rFonts w:ascii="Times New Roman" w:hAnsi="Times New Roman"/>
          <w:sz w:val="24"/>
          <w:szCs w:val="24"/>
        </w:rPr>
      </w:pPr>
    </w:p>
    <w:p w:rsidR="00383094" w:rsidRPr="0065538F" w:rsidRDefault="00383094" w:rsidP="0065538F">
      <w:pPr>
        <w:pStyle w:val="PargrafodaLista"/>
        <w:numPr>
          <w:ilvl w:val="0"/>
          <w:numId w:val="4"/>
        </w:numPr>
        <w:spacing w:line="360" w:lineRule="auto"/>
        <w:jc w:val="both"/>
        <w:rPr>
          <w:rFonts w:ascii="Times New Roman" w:hAnsi="Times New Roman"/>
          <w:sz w:val="24"/>
          <w:szCs w:val="24"/>
        </w:rPr>
      </w:pPr>
      <w:r w:rsidRPr="0065538F">
        <w:rPr>
          <w:rFonts w:ascii="Times New Roman" w:hAnsi="Times New Roman"/>
          <w:sz w:val="24"/>
          <w:szCs w:val="24"/>
          <w:u w:val="single"/>
        </w:rPr>
        <w:t>Com que frequência vai à Biblioteca que mais utiliza</w:t>
      </w:r>
      <w:r w:rsidRPr="0065538F">
        <w:rPr>
          <w:rFonts w:ascii="Times New Roman" w:hAnsi="Times New Roman"/>
          <w:sz w:val="24"/>
          <w:szCs w:val="24"/>
        </w:rPr>
        <w:t>?</w:t>
      </w:r>
    </w:p>
    <w:tbl>
      <w:tblPr>
        <w:tblStyle w:val="Tabelacomgrelha"/>
        <w:tblW w:w="0" w:type="auto"/>
        <w:jc w:val="center"/>
        <w:tblLayout w:type="fixed"/>
        <w:tblLook w:val="04A0" w:firstRow="1" w:lastRow="0" w:firstColumn="1" w:lastColumn="0" w:noHBand="0" w:noVBand="1"/>
      </w:tblPr>
      <w:tblGrid>
        <w:gridCol w:w="2623"/>
        <w:gridCol w:w="567"/>
      </w:tblGrid>
      <w:tr w:rsidR="00383094" w:rsidRPr="0065538F" w:rsidTr="00901F4D">
        <w:trPr>
          <w:jc w:val="center"/>
        </w:trPr>
        <w:tc>
          <w:tcPr>
            <w:tcW w:w="262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Diariamente</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262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Semanalmente</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262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Quinzenalmente</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262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Mensalmente</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2623"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Menos de 1 vez por mês</w:t>
            </w:r>
          </w:p>
        </w:tc>
        <w:tc>
          <w:tcPr>
            <w:tcW w:w="567"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jc w:val="center"/>
        <w:rPr>
          <w:rFonts w:ascii="Times New Roman" w:hAnsi="Times New Roman"/>
          <w:sz w:val="24"/>
          <w:szCs w:val="24"/>
        </w:rPr>
      </w:pPr>
    </w:p>
    <w:p w:rsidR="00383094" w:rsidRPr="0065538F" w:rsidRDefault="00383094" w:rsidP="0065538F">
      <w:pPr>
        <w:pStyle w:val="PargrafodaLista"/>
        <w:numPr>
          <w:ilvl w:val="0"/>
          <w:numId w:val="4"/>
        </w:numPr>
        <w:spacing w:line="360" w:lineRule="auto"/>
        <w:jc w:val="both"/>
        <w:rPr>
          <w:rFonts w:ascii="Times New Roman" w:hAnsi="Times New Roman"/>
          <w:sz w:val="24"/>
          <w:szCs w:val="24"/>
          <w:u w:val="single"/>
        </w:rPr>
      </w:pPr>
      <w:r w:rsidRPr="0065538F">
        <w:rPr>
          <w:rFonts w:ascii="Times New Roman" w:hAnsi="Times New Roman"/>
          <w:sz w:val="24"/>
          <w:szCs w:val="24"/>
          <w:u w:val="single"/>
          <w:shd w:val="clear" w:color="auto" w:fill="FFFFFF"/>
        </w:rPr>
        <w:t xml:space="preserve">Assinale o seu grau de concordância com as seguintes afirmações, numa escala de </w:t>
      </w:r>
      <w:r w:rsidRPr="0065538F">
        <w:rPr>
          <w:rFonts w:ascii="Times New Roman" w:hAnsi="Times New Roman"/>
          <w:b/>
          <w:sz w:val="24"/>
          <w:szCs w:val="24"/>
          <w:u w:val="single"/>
          <w:shd w:val="clear" w:color="auto" w:fill="FFFFFF"/>
        </w:rPr>
        <w:t>1-Discordo Totalmente</w:t>
      </w:r>
      <w:r w:rsidRPr="0065538F">
        <w:rPr>
          <w:rFonts w:ascii="Times New Roman" w:hAnsi="Times New Roman"/>
          <w:sz w:val="24"/>
          <w:szCs w:val="24"/>
          <w:u w:val="single"/>
          <w:shd w:val="clear" w:color="auto" w:fill="FFFFFF"/>
        </w:rPr>
        <w:t xml:space="preserve"> a </w:t>
      </w:r>
      <w:r w:rsidRPr="0065538F">
        <w:rPr>
          <w:rFonts w:ascii="Times New Roman" w:hAnsi="Times New Roman"/>
          <w:b/>
          <w:sz w:val="24"/>
          <w:szCs w:val="24"/>
          <w:u w:val="single"/>
          <w:shd w:val="clear" w:color="auto" w:fill="FFFFFF"/>
        </w:rPr>
        <w:t>7-Concordo Totalmente</w:t>
      </w:r>
      <w:r w:rsidRPr="0065538F">
        <w:rPr>
          <w:rFonts w:ascii="Times New Roman" w:hAnsi="Times New Roman"/>
          <w:sz w:val="24"/>
          <w:szCs w:val="24"/>
          <w:u w:val="single"/>
          <w:shd w:val="clear" w:color="auto" w:fill="FFFFFF"/>
        </w:rPr>
        <w:t>. Tenha sempre em conta a Biblioteca que mais utiliza.</w:t>
      </w:r>
    </w:p>
    <w:tbl>
      <w:tblPr>
        <w:tblStyle w:val="Tabelacomgrelha"/>
        <w:tblW w:w="0" w:type="auto"/>
        <w:jc w:val="center"/>
        <w:tblLayout w:type="fixed"/>
        <w:tblLook w:val="04A0" w:firstRow="1" w:lastRow="0" w:firstColumn="1" w:lastColumn="0" w:noHBand="0" w:noVBand="1"/>
      </w:tblPr>
      <w:tblGrid>
        <w:gridCol w:w="5310"/>
        <w:gridCol w:w="426"/>
        <w:gridCol w:w="425"/>
        <w:gridCol w:w="425"/>
        <w:gridCol w:w="425"/>
        <w:gridCol w:w="426"/>
        <w:gridCol w:w="425"/>
        <w:gridCol w:w="390"/>
      </w:tblGrid>
      <w:tr w:rsidR="00383094" w:rsidRPr="0065538F" w:rsidTr="00901F4D">
        <w:trPr>
          <w:jc w:val="center"/>
        </w:trPr>
        <w:tc>
          <w:tcPr>
            <w:tcW w:w="5310" w:type="dxa"/>
            <w:tcBorders>
              <w:top w:val="nil"/>
              <w:left w:val="nil"/>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3</w:t>
            </w:r>
          </w:p>
        </w:tc>
        <w:tc>
          <w:tcPr>
            <w:tcW w:w="42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4</w:t>
            </w:r>
          </w:p>
        </w:tc>
        <w:tc>
          <w:tcPr>
            <w:tcW w:w="426"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6</w:t>
            </w:r>
          </w:p>
        </w:tc>
        <w:tc>
          <w:tcPr>
            <w:tcW w:w="39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sz w:val="24"/>
                <w:szCs w:val="24"/>
              </w:rPr>
              <w:t>7</w:t>
            </w: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bCs/>
                <w:sz w:val="24"/>
                <w:szCs w:val="24"/>
                <w:shd w:val="clear" w:color="auto" w:fill="FFFFFF"/>
              </w:rPr>
              <w:t>Vou à Biblioteca para desenvolver um relacionamento com outras pessoas que a frequentam.</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bCs/>
                <w:sz w:val="24"/>
                <w:szCs w:val="24"/>
                <w:shd w:val="clear" w:color="auto" w:fill="FFFFFF"/>
              </w:rPr>
              <w:t>Vou à Biblioteca para fortalecer o meu relacionamento com familiares.</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bCs/>
                <w:sz w:val="24"/>
                <w:szCs w:val="24"/>
                <w:shd w:val="clear" w:color="auto" w:fill="FFFFFF"/>
              </w:rPr>
              <w:t>Ir a uma Biblioteca influenciará na obtenção de conhecimento.</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bCs/>
                <w:sz w:val="24"/>
                <w:szCs w:val="24"/>
                <w:shd w:val="clear" w:color="auto" w:fill="FFFFFF"/>
              </w:rPr>
              <w:t>Os meus colegas de trabalho influenciam-me a frequentar uma Biblioteca.</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bCs/>
                <w:sz w:val="24"/>
                <w:szCs w:val="24"/>
                <w:shd w:val="clear" w:color="auto" w:fill="FFFFFF"/>
              </w:rPr>
              <w:t>Concordo com a existência de Bibliotecas.</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bCs/>
                <w:sz w:val="24"/>
                <w:szCs w:val="24"/>
                <w:shd w:val="clear" w:color="auto" w:fill="FFFFFF"/>
              </w:rPr>
              <w:t>Sinto-me ou senti-me pressionado socialmente para frequentar uma Biblioteca.</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bCs/>
                <w:sz w:val="24"/>
                <w:szCs w:val="24"/>
                <w:shd w:val="clear" w:color="auto" w:fill="FFFFFF"/>
              </w:rPr>
              <w:t>Espero frequentar uma Biblioteca num futuro próximo.</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bCs/>
                <w:sz w:val="24"/>
                <w:szCs w:val="24"/>
                <w:shd w:val="clear" w:color="auto" w:fill="FFFFFF"/>
              </w:rPr>
              <w:t>Eu tenho recursos para frequentar uma Biblioteca.</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sz w:val="24"/>
                <w:szCs w:val="24"/>
              </w:rPr>
            </w:pPr>
            <w:r w:rsidRPr="0065538F">
              <w:rPr>
                <w:rFonts w:ascii="Times New Roman" w:hAnsi="Times New Roman"/>
                <w:bCs/>
                <w:sz w:val="24"/>
                <w:szCs w:val="24"/>
                <w:shd w:val="clear" w:color="auto" w:fill="FFFFFF"/>
              </w:rPr>
              <w:lastRenderedPageBreak/>
              <w:t>A minha família influencia-me a frequentar uma Biblioteca.</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Ir a uma Biblioteca influenciará a minha obtenção de status/reconhecimento.</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Vou à Biblioteca para aprender coisas novas.</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Vou à Biblioteca para ter uma oportunidade de educar os meus filhos.</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Eu tenho o conhecimento necessário para frequentar uma Biblioteca.</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Vou recomendar a frequência de Bibliotecas a outras pessoas.</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Frequentar uma Biblioteca é uma boa ideia.</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Tenho intenção de frequentar uma Biblioteca.</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Pessoas que são importantes para mim fizeram-me pensar que deveria frequentar uma Biblioteca.</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Não tenho o conhecimento necessário para frequentar uma Biblioteca.</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Vou à Biblioteca para aprender com outras pessoas.</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Vou à Biblioteca para fortalecer o meu relacionamento com os meus amigos.</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É divertido frequentar uma Biblioteca.</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Colegas de trabalho que são importantes para mim encorajam a minha frequência de Bibliotecas.</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Vou incentivar outras pessoas a frequentar Bibliotecas.</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Frequentar uma Biblioteca parece-me uma ideia positiva.</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Os profissionais da minha área influenciam-me a frequentar uma Biblioteca.</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lastRenderedPageBreak/>
              <w:t>Ir a uma Biblioteca influenciará na minha realização pessoal.</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Vou à Biblioteca para passar o tempo.</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Os meus amigos influenciam-me a frequentar uma Biblioteca.</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Planeio frequentar uma Biblioteca.</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Vou a Bibliotecas para desenvolver os meus interesses pessoais.</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Vou frequentar uma Biblioteca com frequência no futuro.</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A maioria das pessoas que são importantes para mim acha que eu deveria frequentar Bibliotecas.</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r w:rsidR="00383094" w:rsidRPr="0065538F" w:rsidTr="00901F4D">
        <w:trPr>
          <w:jc w:val="center"/>
        </w:trPr>
        <w:tc>
          <w:tcPr>
            <w:tcW w:w="5310" w:type="dxa"/>
            <w:tcBorders>
              <w:top w:val="single" w:sz="4" w:space="0" w:color="auto"/>
              <w:left w:val="single" w:sz="4" w:space="0" w:color="auto"/>
              <w:bottom w:val="single" w:sz="4" w:space="0" w:color="auto"/>
              <w:right w:val="single" w:sz="4" w:space="0" w:color="auto"/>
            </w:tcBorders>
            <w:hideMark/>
          </w:tcPr>
          <w:p w:rsidR="00383094" w:rsidRPr="0065538F" w:rsidRDefault="00383094" w:rsidP="0065538F">
            <w:pPr>
              <w:spacing w:line="360" w:lineRule="auto"/>
              <w:contextualSpacing/>
              <w:jc w:val="both"/>
              <w:rPr>
                <w:rFonts w:ascii="Times New Roman" w:hAnsi="Times New Roman"/>
                <w:bCs/>
                <w:sz w:val="24"/>
                <w:szCs w:val="24"/>
                <w:shd w:val="clear" w:color="auto" w:fill="FFFFFF"/>
              </w:rPr>
            </w:pPr>
            <w:r w:rsidRPr="0065538F">
              <w:rPr>
                <w:rFonts w:ascii="Times New Roman" w:hAnsi="Times New Roman"/>
                <w:bCs/>
                <w:sz w:val="24"/>
                <w:szCs w:val="24"/>
                <w:shd w:val="clear" w:color="auto" w:fill="FFFFFF"/>
              </w:rPr>
              <w:t>Ir a uma Biblioteca influenciará na minha realização profissional.</w:t>
            </w:r>
            <w:r w:rsidRPr="0065538F">
              <w:rPr>
                <w:rStyle w:val="apple-converted-space"/>
                <w:rFonts w:ascii="Times New Roman" w:hAnsi="Times New Roman"/>
                <w:bCs/>
                <w:sz w:val="24"/>
                <w:szCs w:val="24"/>
                <w:shd w:val="clear" w:color="auto" w:fill="FFFFFF"/>
              </w:rPr>
              <w:t> </w:t>
            </w: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425"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c>
          <w:tcPr>
            <w:tcW w:w="390" w:type="dxa"/>
            <w:tcBorders>
              <w:top w:val="single" w:sz="4" w:space="0" w:color="auto"/>
              <w:left w:val="single" w:sz="4" w:space="0" w:color="auto"/>
              <w:bottom w:val="single" w:sz="4" w:space="0" w:color="auto"/>
              <w:right w:val="single" w:sz="4" w:space="0" w:color="auto"/>
            </w:tcBorders>
          </w:tcPr>
          <w:p w:rsidR="00383094" w:rsidRPr="0065538F" w:rsidRDefault="00383094" w:rsidP="0065538F">
            <w:pPr>
              <w:spacing w:line="360" w:lineRule="auto"/>
              <w:contextualSpacing/>
              <w:jc w:val="both"/>
              <w:rPr>
                <w:rFonts w:ascii="Times New Roman" w:hAnsi="Times New Roman"/>
                <w:sz w:val="24"/>
                <w:szCs w:val="24"/>
              </w:rPr>
            </w:pPr>
          </w:p>
        </w:tc>
      </w:tr>
    </w:tbl>
    <w:p w:rsidR="00383094" w:rsidRPr="0065538F" w:rsidRDefault="00383094" w:rsidP="0065538F">
      <w:pPr>
        <w:spacing w:line="360" w:lineRule="auto"/>
        <w:jc w:val="both"/>
        <w:rPr>
          <w:rFonts w:ascii="Times New Roman" w:hAnsi="Times New Roman"/>
          <w:sz w:val="24"/>
          <w:szCs w:val="24"/>
        </w:rPr>
      </w:pPr>
    </w:p>
    <w:p w:rsidR="00383094" w:rsidRPr="0065538F" w:rsidRDefault="00383094" w:rsidP="0065538F">
      <w:pPr>
        <w:spacing w:line="360" w:lineRule="auto"/>
        <w:jc w:val="center"/>
        <w:rPr>
          <w:rFonts w:ascii="Times New Roman" w:hAnsi="Times New Roman"/>
          <w:b/>
          <w:sz w:val="24"/>
          <w:szCs w:val="24"/>
        </w:rPr>
      </w:pPr>
      <w:r w:rsidRPr="0065538F">
        <w:rPr>
          <w:rFonts w:ascii="Times New Roman" w:hAnsi="Times New Roman"/>
          <w:b/>
          <w:sz w:val="24"/>
          <w:szCs w:val="24"/>
        </w:rPr>
        <w:t>O seu questionário terminou. Obrigada pela Colaboração!</w:t>
      </w:r>
    </w:p>
    <w:p w:rsidR="00383094" w:rsidRPr="00B53E2A" w:rsidRDefault="00383094" w:rsidP="00B6726C">
      <w:pPr>
        <w:spacing w:line="360" w:lineRule="auto"/>
        <w:jc w:val="center"/>
        <w:rPr>
          <w:rFonts w:ascii="Times New Roman" w:hAnsi="Times New Roman"/>
          <w:b/>
          <w:sz w:val="28"/>
          <w:szCs w:val="24"/>
        </w:rPr>
      </w:pPr>
    </w:p>
    <w:sectPr w:rsidR="00383094" w:rsidRPr="00B53E2A" w:rsidSect="00E80FE7">
      <w:footerReference w:type="default" r:id="rId35"/>
      <w:pgSz w:w="10773" w:h="15309" w:code="9"/>
      <w:pgMar w:top="1418" w:right="1417" w:bottom="1418" w:left="1418" w:header="709" w:footer="709" w:gutter="284"/>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4369" w:rsidRDefault="00324369" w:rsidP="00741E99">
      <w:pPr>
        <w:spacing w:after="0" w:line="240" w:lineRule="auto"/>
      </w:pPr>
      <w:r>
        <w:separator/>
      </w:r>
    </w:p>
  </w:endnote>
  <w:endnote w:type="continuationSeparator" w:id="0">
    <w:p w:rsidR="00324369" w:rsidRDefault="00324369" w:rsidP="00741E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GungsuhChe">
    <w:charset w:val="81"/>
    <w:family w:val="modern"/>
    <w:pitch w:val="fixed"/>
    <w:sig w:usb0="B00002AF" w:usb1="69D77CFB" w:usb2="00000030" w:usb3="00000000" w:csb0="0008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A48" w:rsidRDefault="00690A48">
    <w:pPr>
      <w:pStyle w:val="Rodap"/>
      <w:jc w:val="center"/>
    </w:pPr>
  </w:p>
  <w:p w:rsidR="00690A48" w:rsidRDefault="00690A48" w:rsidP="00CC7A2E">
    <w:pPr>
      <w:pStyle w:val="Rodap"/>
      <w:tabs>
        <w:tab w:val="clear" w:pos="4680"/>
        <w:tab w:val="clear" w:pos="9360"/>
        <w:tab w:val="left" w:pos="6074"/>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3435201"/>
      <w:docPartObj>
        <w:docPartGallery w:val="Page Numbers (Bottom of Page)"/>
        <w:docPartUnique/>
      </w:docPartObj>
    </w:sdtPr>
    <w:sdtEndPr>
      <w:rPr>
        <w:rFonts w:ascii="Times New Roman" w:hAnsi="Times New Roman"/>
      </w:rPr>
    </w:sdtEndPr>
    <w:sdtContent>
      <w:p w:rsidR="00690A48" w:rsidRPr="001E28EA" w:rsidRDefault="00690A48">
        <w:pPr>
          <w:pStyle w:val="Rodap"/>
          <w:rPr>
            <w:rFonts w:ascii="Times New Roman" w:hAnsi="Times New Roman"/>
          </w:rPr>
        </w:pPr>
        <w:r w:rsidRPr="001E28EA">
          <w:rPr>
            <w:rFonts w:ascii="Times New Roman" w:hAnsi="Times New Roman"/>
          </w:rPr>
          <w:fldChar w:fldCharType="begin"/>
        </w:r>
        <w:r w:rsidRPr="001E28EA">
          <w:rPr>
            <w:rFonts w:ascii="Times New Roman" w:hAnsi="Times New Roman"/>
          </w:rPr>
          <w:instrText>PAGE   \* MERGEFORMAT</w:instrText>
        </w:r>
        <w:r w:rsidRPr="001E28EA">
          <w:rPr>
            <w:rFonts w:ascii="Times New Roman" w:hAnsi="Times New Roman"/>
          </w:rPr>
          <w:fldChar w:fldCharType="separate"/>
        </w:r>
        <w:r w:rsidR="00CC7F9E">
          <w:rPr>
            <w:rFonts w:ascii="Times New Roman" w:hAnsi="Times New Roman"/>
            <w:noProof/>
          </w:rPr>
          <w:t>82</w:t>
        </w:r>
        <w:r w:rsidRPr="001E28EA">
          <w:rPr>
            <w:rFonts w:ascii="Times New Roman" w:hAnsi="Times New Roman"/>
          </w:rPr>
          <w:fldChar w:fldCharType="end"/>
        </w:r>
      </w:p>
    </w:sdtContent>
  </w:sdt>
  <w:p w:rsidR="00690A48" w:rsidRDefault="00690A48">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1304485"/>
      <w:docPartObj>
        <w:docPartGallery w:val="Page Numbers (Bottom of Page)"/>
        <w:docPartUnique/>
      </w:docPartObj>
    </w:sdtPr>
    <w:sdtEndPr>
      <w:rPr>
        <w:rFonts w:ascii="Times New Roman" w:hAnsi="Times New Roman"/>
      </w:rPr>
    </w:sdtEndPr>
    <w:sdtContent>
      <w:p w:rsidR="00690A48" w:rsidRPr="001E28EA" w:rsidRDefault="00690A48">
        <w:pPr>
          <w:pStyle w:val="Rodap"/>
          <w:jc w:val="right"/>
          <w:rPr>
            <w:rFonts w:ascii="Times New Roman" w:hAnsi="Times New Roman"/>
          </w:rPr>
        </w:pPr>
        <w:r w:rsidRPr="001E28EA">
          <w:rPr>
            <w:rFonts w:ascii="Times New Roman" w:hAnsi="Times New Roman"/>
          </w:rPr>
          <w:fldChar w:fldCharType="begin"/>
        </w:r>
        <w:r w:rsidRPr="001E28EA">
          <w:rPr>
            <w:rFonts w:ascii="Times New Roman" w:hAnsi="Times New Roman"/>
          </w:rPr>
          <w:instrText>PAGE   \* MERGEFORMAT</w:instrText>
        </w:r>
        <w:r w:rsidRPr="001E28EA">
          <w:rPr>
            <w:rFonts w:ascii="Times New Roman" w:hAnsi="Times New Roman"/>
          </w:rPr>
          <w:fldChar w:fldCharType="separate"/>
        </w:r>
        <w:r w:rsidR="00CC7F9E">
          <w:rPr>
            <w:rFonts w:ascii="Times New Roman" w:hAnsi="Times New Roman"/>
            <w:noProof/>
          </w:rPr>
          <w:t>XIII</w:t>
        </w:r>
        <w:r w:rsidRPr="001E28EA">
          <w:rPr>
            <w:rFonts w:ascii="Times New Roman" w:hAnsi="Times New Roman"/>
          </w:rPr>
          <w:fldChar w:fldCharType="end"/>
        </w:r>
      </w:p>
    </w:sdtContent>
  </w:sdt>
  <w:p w:rsidR="00690A48" w:rsidRDefault="00690A48" w:rsidP="00CC7A2E">
    <w:pPr>
      <w:pStyle w:val="Rodap"/>
      <w:tabs>
        <w:tab w:val="clear" w:pos="4680"/>
        <w:tab w:val="clear" w:pos="9360"/>
        <w:tab w:val="left" w:pos="6074"/>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6746895"/>
      <w:docPartObj>
        <w:docPartGallery w:val="Page Numbers (Bottom of Page)"/>
        <w:docPartUnique/>
      </w:docPartObj>
    </w:sdtPr>
    <w:sdtEndPr>
      <w:rPr>
        <w:rFonts w:ascii="Times New Roman" w:hAnsi="Times New Roman"/>
      </w:rPr>
    </w:sdtEndPr>
    <w:sdtContent>
      <w:p w:rsidR="00690A48" w:rsidRPr="00176EBC" w:rsidRDefault="00690A48">
        <w:pPr>
          <w:pStyle w:val="Rodap"/>
          <w:jc w:val="right"/>
          <w:rPr>
            <w:rFonts w:ascii="Times New Roman" w:hAnsi="Times New Roman"/>
          </w:rPr>
        </w:pPr>
        <w:r w:rsidRPr="00176EBC">
          <w:rPr>
            <w:rFonts w:ascii="Times New Roman" w:hAnsi="Times New Roman"/>
          </w:rPr>
          <w:fldChar w:fldCharType="begin"/>
        </w:r>
        <w:r w:rsidRPr="00176EBC">
          <w:rPr>
            <w:rFonts w:ascii="Times New Roman" w:hAnsi="Times New Roman"/>
          </w:rPr>
          <w:instrText>PAGE   \* MERGEFORMAT</w:instrText>
        </w:r>
        <w:r w:rsidRPr="00176EBC">
          <w:rPr>
            <w:rFonts w:ascii="Times New Roman" w:hAnsi="Times New Roman"/>
          </w:rPr>
          <w:fldChar w:fldCharType="separate"/>
        </w:r>
        <w:r w:rsidR="00CC7F9E">
          <w:rPr>
            <w:rFonts w:ascii="Times New Roman" w:hAnsi="Times New Roman"/>
            <w:noProof/>
          </w:rPr>
          <w:t>81</w:t>
        </w:r>
        <w:r w:rsidRPr="00176EBC">
          <w:rPr>
            <w:rFonts w:ascii="Times New Roman" w:hAnsi="Times New Roman"/>
          </w:rPr>
          <w:fldChar w:fldCharType="end"/>
        </w:r>
      </w:p>
    </w:sdtContent>
  </w:sdt>
  <w:p w:rsidR="00690A48" w:rsidRDefault="00690A48" w:rsidP="00CC7A2E">
    <w:pPr>
      <w:pStyle w:val="Rodap"/>
      <w:tabs>
        <w:tab w:val="clear" w:pos="4680"/>
        <w:tab w:val="clear" w:pos="9360"/>
        <w:tab w:val="left" w:pos="6074"/>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4369" w:rsidRDefault="00324369" w:rsidP="00741E99">
      <w:pPr>
        <w:spacing w:after="0" w:line="240" w:lineRule="auto"/>
      </w:pPr>
      <w:r>
        <w:separator/>
      </w:r>
    </w:p>
  </w:footnote>
  <w:footnote w:type="continuationSeparator" w:id="0">
    <w:p w:rsidR="00324369" w:rsidRDefault="00324369" w:rsidP="00741E99">
      <w:pPr>
        <w:spacing w:after="0" w:line="240" w:lineRule="auto"/>
      </w:pPr>
      <w:r>
        <w:continuationSeparator/>
      </w:r>
    </w:p>
  </w:footnote>
  <w:footnote w:id="1">
    <w:p w:rsidR="00690A48" w:rsidRDefault="00690A48" w:rsidP="00E269AC">
      <w:pPr>
        <w:pStyle w:val="Textodenotaderodap"/>
        <w:jc w:val="both"/>
      </w:pPr>
      <w:r>
        <w:rPr>
          <w:rStyle w:val="Refdenotaderodap"/>
        </w:rPr>
        <w:footnoteRef/>
      </w:r>
      <w:r>
        <w:t xml:space="preserve"> Manifesto da UNESCO sobre as Bibliotecas Públicas (1994). Disponível em: </w:t>
      </w:r>
      <w:r w:rsidRPr="00E269AC">
        <w:t>http://goo.gl/7URPZ</w:t>
      </w:r>
    </w:p>
  </w:footnote>
  <w:footnote w:id="2">
    <w:p w:rsidR="00690A48" w:rsidRDefault="00690A48" w:rsidP="00EA6427">
      <w:pPr>
        <w:pStyle w:val="Textodenotaderodap"/>
        <w:jc w:val="both"/>
      </w:pPr>
      <w:r>
        <w:rPr>
          <w:rStyle w:val="Refdenotaderodap"/>
        </w:rPr>
        <w:footnoteRef/>
      </w:r>
      <w:r>
        <w:t xml:space="preserve"> Manifesto da UNESCO sobre as Bibliotecas Públicas (1994), pág.1. Disponível em: </w:t>
      </w:r>
      <w:r w:rsidRPr="00E269AC">
        <w:t>http://goo.gl/7URPZ</w:t>
      </w:r>
    </w:p>
  </w:footnote>
  <w:footnote w:id="3">
    <w:p w:rsidR="00690A48" w:rsidRDefault="00690A48" w:rsidP="00EA6427">
      <w:pPr>
        <w:pStyle w:val="Textodenotaderodap"/>
        <w:jc w:val="both"/>
      </w:pPr>
      <w:r>
        <w:rPr>
          <w:rStyle w:val="Refdenotaderodap"/>
        </w:rPr>
        <w:footnoteRef/>
      </w:r>
      <w:r>
        <w:t xml:space="preserve"> Manifesto da UNESCO sobre as Bibliotecas Públicas (1994), pág.1. Disponível em: </w:t>
      </w:r>
      <w:r w:rsidRPr="00E269AC">
        <w:t>http://goo.gl/7URPZ</w:t>
      </w:r>
    </w:p>
  </w:footnote>
  <w:footnote w:id="4">
    <w:p w:rsidR="00690A48" w:rsidRDefault="00690A48" w:rsidP="00EA6427">
      <w:pPr>
        <w:pStyle w:val="Textodenotaderodap"/>
        <w:jc w:val="both"/>
      </w:pPr>
      <w:r>
        <w:rPr>
          <w:rStyle w:val="Refdenotaderodap"/>
        </w:rPr>
        <w:footnoteRef/>
      </w:r>
      <w:r>
        <w:t xml:space="preserve"> Manifesto da UNESCO sobre as Bibliotecas Públicas (1994), pág.1. Disponível em: </w:t>
      </w:r>
      <w:r w:rsidRPr="00E269AC">
        <w:t>http://goo.gl/7URPZ</w:t>
      </w:r>
      <w:r>
        <w:t xml:space="preserve"> </w:t>
      </w:r>
    </w:p>
  </w:footnote>
  <w:footnote w:id="5">
    <w:p w:rsidR="00690A48" w:rsidRDefault="00690A48" w:rsidP="00EA6427">
      <w:pPr>
        <w:pStyle w:val="Textodenotaderodap"/>
        <w:jc w:val="both"/>
      </w:pPr>
      <w:r>
        <w:rPr>
          <w:rStyle w:val="Refdenotaderodap"/>
        </w:rPr>
        <w:footnoteRef/>
      </w:r>
      <w:r>
        <w:t xml:space="preserve"> Manifesto da UNESCO sobre as Bibliotecas Públicas (1994), pág.1. Disponível em: </w:t>
      </w:r>
      <w:r w:rsidRPr="00E269AC">
        <w:t>http://goo.gl/7URPZ</w:t>
      </w:r>
    </w:p>
  </w:footnote>
  <w:footnote w:id="6">
    <w:p w:rsidR="00690A48" w:rsidRDefault="00690A48" w:rsidP="00796293">
      <w:pPr>
        <w:pStyle w:val="Textodenotaderodap"/>
        <w:jc w:val="both"/>
      </w:pPr>
      <w:r>
        <w:rPr>
          <w:rStyle w:val="Refdenotaderodap"/>
        </w:rPr>
        <w:footnoteRef/>
      </w:r>
      <w:r>
        <w:t xml:space="preserve"> Manifesto da UNESCO sobre as Bibliotecas Públicas (1994), p.2. Disponível em: </w:t>
      </w:r>
      <w:r w:rsidRPr="00E269AC">
        <w:t>http://goo.gl/7URPZ</w:t>
      </w:r>
    </w:p>
  </w:footnote>
  <w:footnote w:id="7">
    <w:p w:rsidR="00690A48" w:rsidRDefault="00690A48" w:rsidP="00580348">
      <w:pPr>
        <w:pStyle w:val="Textodenotaderodap"/>
        <w:jc w:val="both"/>
      </w:pPr>
      <w:r>
        <w:rPr>
          <w:rStyle w:val="Refdenotaderodap"/>
        </w:rPr>
        <w:footnoteRef/>
      </w:r>
      <w:r>
        <w:t xml:space="preserve"> Manifesto da UNESCO sobre as Bibliotecas Públicas (1994), p.2. Disponível em: </w:t>
      </w:r>
      <w:r w:rsidRPr="00E269AC">
        <w:t>http://goo.gl/7URPZ</w:t>
      </w:r>
    </w:p>
  </w:footnote>
  <w:footnote w:id="8">
    <w:p w:rsidR="00690A48" w:rsidRDefault="00690A48" w:rsidP="00B30D53">
      <w:pPr>
        <w:pStyle w:val="Textodenotaderodap"/>
      </w:pPr>
      <w:r>
        <w:rPr>
          <w:rStyle w:val="Refdenotaderodap"/>
        </w:rPr>
        <w:footnoteRef/>
      </w:r>
      <w:r>
        <w:t xml:space="preserve"> Coordenado por Maria de Lourdes Lima dos Santos</w:t>
      </w:r>
    </w:p>
  </w:footnote>
  <w:footnote w:id="9">
    <w:p w:rsidR="00690A48" w:rsidRDefault="00690A48" w:rsidP="00580348">
      <w:pPr>
        <w:pStyle w:val="Textodenotaderodap"/>
        <w:jc w:val="both"/>
      </w:pPr>
      <w:r>
        <w:rPr>
          <w:rStyle w:val="Refdenotaderodap"/>
        </w:rPr>
        <w:footnoteRef/>
      </w:r>
      <w:r>
        <w:t xml:space="preserve"> Manifesto da IFLA/UNESCO para as Bibliotecas Escolares (2000), p.2. Disponível em: </w:t>
      </w:r>
      <w:r w:rsidRPr="00580348">
        <w:t>http://goo.gl/rTEkDY</w:t>
      </w:r>
    </w:p>
  </w:footnote>
  <w:footnote w:id="10">
    <w:p w:rsidR="00690A48" w:rsidRDefault="00690A48" w:rsidP="00580348">
      <w:pPr>
        <w:pStyle w:val="Textodenotaderodap"/>
        <w:jc w:val="both"/>
      </w:pPr>
      <w:r>
        <w:rPr>
          <w:rStyle w:val="Refdenotaderodap"/>
        </w:rPr>
        <w:footnoteRef/>
      </w:r>
      <w:r>
        <w:t xml:space="preserve"> Manifesto da IFLA/UNESCO para as Bibliotecas Escolares (2000), p.1. Disponível em: </w:t>
      </w:r>
      <w:r w:rsidRPr="00580348">
        <w:t>http://goo.gl/rTEkDY</w:t>
      </w:r>
    </w:p>
  </w:footnote>
  <w:footnote w:id="11">
    <w:p w:rsidR="00690A48" w:rsidRPr="000F67B4" w:rsidRDefault="00690A48" w:rsidP="009A2EBF">
      <w:pPr>
        <w:pStyle w:val="Textodenotaderodap"/>
        <w:jc w:val="both"/>
      </w:pPr>
      <w:r>
        <w:rPr>
          <w:rStyle w:val="Refdenotaderodap"/>
        </w:rPr>
        <w:footnoteRef/>
      </w:r>
      <w:r>
        <w:t xml:space="preserve"> </w:t>
      </w:r>
      <w:r w:rsidRPr="000F67B4">
        <w:t>Disponibiliza</w:t>
      </w:r>
      <w:r>
        <w:t xml:space="preserve"> </w:t>
      </w:r>
      <w:r w:rsidRPr="000F67B4">
        <w:t>acesso ilimitado e permanente nas instituições de investigação e do ensino superior</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A48" w:rsidRDefault="00690A48">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A48" w:rsidRDefault="00690A4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93581"/>
    <w:multiLevelType w:val="hybridMultilevel"/>
    <w:tmpl w:val="F0045C86"/>
    <w:lvl w:ilvl="0" w:tplc="1AD6D7F8">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AB024DE"/>
    <w:multiLevelType w:val="hybridMultilevel"/>
    <w:tmpl w:val="1E4C9FF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nsid w:val="0CB53F70"/>
    <w:multiLevelType w:val="hybridMultilevel"/>
    <w:tmpl w:val="C52829E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0D384D90"/>
    <w:multiLevelType w:val="hybridMultilevel"/>
    <w:tmpl w:val="9664EA1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14AD62CE"/>
    <w:multiLevelType w:val="hybridMultilevel"/>
    <w:tmpl w:val="7F8EEF7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194D567F"/>
    <w:multiLevelType w:val="hybridMultilevel"/>
    <w:tmpl w:val="68BEB99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195454C0"/>
    <w:multiLevelType w:val="multilevel"/>
    <w:tmpl w:val="3C4211C6"/>
    <w:lvl w:ilvl="0">
      <w:start w:val="1"/>
      <w:numFmt w:val="decimal"/>
      <w:lvlText w:val="%1."/>
      <w:lvlJc w:val="left"/>
      <w:pPr>
        <w:ind w:left="360" w:hanging="360"/>
      </w:pPr>
      <w:rPr>
        <w:rFonts w:hint="default"/>
      </w:rPr>
    </w:lvl>
    <w:lvl w:ilvl="1">
      <w:start w:val="1"/>
      <w:numFmt w:val="decimal"/>
      <w:lvlText w:val="2.%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AE2189C"/>
    <w:multiLevelType w:val="hybridMultilevel"/>
    <w:tmpl w:val="9AE6D344"/>
    <w:lvl w:ilvl="0" w:tplc="B77C8734">
      <w:start w:val="1"/>
      <w:numFmt w:val="decimal"/>
      <w:lvlText w:val="6.%1."/>
      <w:lvlJc w:val="left"/>
      <w:pPr>
        <w:ind w:left="360" w:hanging="360"/>
      </w:pPr>
      <w:rPr>
        <w:rFonts w:hint="default"/>
      </w:rPr>
    </w:lvl>
    <w:lvl w:ilvl="1" w:tplc="08160019">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8">
    <w:nsid w:val="1D087963"/>
    <w:multiLevelType w:val="multilevel"/>
    <w:tmpl w:val="49C45C68"/>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7BD2D5C"/>
    <w:multiLevelType w:val="multilevel"/>
    <w:tmpl w:val="A80EC93E"/>
    <w:lvl w:ilvl="0">
      <w:start w:val="2"/>
      <w:numFmt w:val="decimal"/>
      <w:lvlText w:val="%1"/>
      <w:lvlJc w:val="left"/>
      <w:pPr>
        <w:ind w:left="480" w:hanging="480"/>
      </w:pPr>
      <w:rPr>
        <w:rFonts w:hint="default"/>
      </w:rPr>
    </w:lvl>
    <w:lvl w:ilvl="1">
      <w:start w:val="1"/>
      <w:numFmt w:val="decimal"/>
      <w:lvlText w:val="%1.%2"/>
      <w:lvlJc w:val="left"/>
      <w:pPr>
        <w:ind w:left="658" w:hanging="48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1254" w:hanging="720"/>
      </w:pPr>
      <w:rPr>
        <w:rFonts w:hint="default"/>
      </w:rPr>
    </w:lvl>
    <w:lvl w:ilvl="4">
      <w:start w:val="1"/>
      <w:numFmt w:val="decimal"/>
      <w:lvlText w:val="%1.%2.%3.%4.%5"/>
      <w:lvlJc w:val="left"/>
      <w:pPr>
        <w:ind w:left="1792" w:hanging="1080"/>
      </w:pPr>
      <w:rPr>
        <w:rFonts w:hint="default"/>
      </w:rPr>
    </w:lvl>
    <w:lvl w:ilvl="5">
      <w:start w:val="1"/>
      <w:numFmt w:val="decimal"/>
      <w:lvlText w:val="%1.%2.%3.%4.%5.%6"/>
      <w:lvlJc w:val="left"/>
      <w:pPr>
        <w:ind w:left="1970" w:hanging="1080"/>
      </w:pPr>
      <w:rPr>
        <w:rFonts w:hint="default"/>
      </w:rPr>
    </w:lvl>
    <w:lvl w:ilvl="6">
      <w:start w:val="1"/>
      <w:numFmt w:val="decimal"/>
      <w:lvlText w:val="%1.%2.%3.%4.%5.%6.%7"/>
      <w:lvlJc w:val="left"/>
      <w:pPr>
        <w:ind w:left="2508" w:hanging="1440"/>
      </w:pPr>
      <w:rPr>
        <w:rFonts w:hint="default"/>
      </w:rPr>
    </w:lvl>
    <w:lvl w:ilvl="7">
      <w:start w:val="1"/>
      <w:numFmt w:val="decimal"/>
      <w:lvlText w:val="%1.%2.%3.%4.%5.%6.%7.%8"/>
      <w:lvlJc w:val="left"/>
      <w:pPr>
        <w:ind w:left="2686" w:hanging="1440"/>
      </w:pPr>
      <w:rPr>
        <w:rFonts w:hint="default"/>
      </w:rPr>
    </w:lvl>
    <w:lvl w:ilvl="8">
      <w:start w:val="1"/>
      <w:numFmt w:val="decimal"/>
      <w:lvlText w:val="%1.%2.%3.%4.%5.%6.%7.%8.%9"/>
      <w:lvlJc w:val="left"/>
      <w:pPr>
        <w:ind w:left="3224" w:hanging="1800"/>
      </w:pPr>
      <w:rPr>
        <w:rFonts w:hint="default"/>
      </w:rPr>
    </w:lvl>
  </w:abstractNum>
  <w:abstractNum w:abstractNumId="10">
    <w:nsid w:val="381243DD"/>
    <w:multiLevelType w:val="hybridMultilevel"/>
    <w:tmpl w:val="1076E0F6"/>
    <w:lvl w:ilvl="0" w:tplc="08160001">
      <w:start w:val="1"/>
      <w:numFmt w:val="bullet"/>
      <w:lvlText w:val=""/>
      <w:lvlJc w:val="left"/>
      <w:pPr>
        <w:ind w:left="765" w:hanging="360"/>
      </w:pPr>
      <w:rPr>
        <w:rFonts w:ascii="Symbol" w:hAnsi="Symbol" w:hint="default"/>
      </w:rPr>
    </w:lvl>
    <w:lvl w:ilvl="1" w:tplc="08160003" w:tentative="1">
      <w:start w:val="1"/>
      <w:numFmt w:val="bullet"/>
      <w:lvlText w:val="o"/>
      <w:lvlJc w:val="left"/>
      <w:pPr>
        <w:ind w:left="1485" w:hanging="360"/>
      </w:pPr>
      <w:rPr>
        <w:rFonts w:ascii="Courier New" w:hAnsi="Courier New" w:cs="Courier New" w:hint="default"/>
      </w:rPr>
    </w:lvl>
    <w:lvl w:ilvl="2" w:tplc="08160005" w:tentative="1">
      <w:start w:val="1"/>
      <w:numFmt w:val="bullet"/>
      <w:lvlText w:val=""/>
      <w:lvlJc w:val="left"/>
      <w:pPr>
        <w:ind w:left="2205" w:hanging="360"/>
      </w:pPr>
      <w:rPr>
        <w:rFonts w:ascii="Wingdings" w:hAnsi="Wingdings" w:hint="default"/>
      </w:rPr>
    </w:lvl>
    <w:lvl w:ilvl="3" w:tplc="08160001" w:tentative="1">
      <w:start w:val="1"/>
      <w:numFmt w:val="bullet"/>
      <w:lvlText w:val=""/>
      <w:lvlJc w:val="left"/>
      <w:pPr>
        <w:ind w:left="2925" w:hanging="360"/>
      </w:pPr>
      <w:rPr>
        <w:rFonts w:ascii="Symbol" w:hAnsi="Symbol" w:hint="default"/>
      </w:rPr>
    </w:lvl>
    <w:lvl w:ilvl="4" w:tplc="08160003" w:tentative="1">
      <w:start w:val="1"/>
      <w:numFmt w:val="bullet"/>
      <w:lvlText w:val="o"/>
      <w:lvlJc w:val="left"/>
      <w:pPr>
        <w:ind w:left="3645" w:hanging="360"/>
      </w:pPr>
      <w:rPr>
        <w:rFonts w:ascii="Courier New" w:hAnsi="Courier New" w:cs="Courier New" w:hint="default"/>
      </w:rPr>
    </w:lvl>
    <w:lvl w:ilvl="5" w:tplc="08160005" w:tentative="1">
      <w:start w:val="1"/>
      <w:numFmt w:val="bullet"/>
      <w:lvlText w:val=""/>
      <w:lvlJc w:val="left"/>
      <w:pPr>
        <w:ind w:left="4365" w:hanging="360"/>
      </w:pPr>
      <w:rPr>
        <w:rFonts w:ascii="Wingdings" w:hAnsi="Wingdings" w:hint="default"/>
      </w:rPr>
    </w:lvl>
    <w:lvl w:ilvl="6" w:tplc="08160001" w:tentative="1">
      <w:start w:val="1"/>
      <w:numFmt w:val="bullet"/>
      <w:lvlText w:val=""/>
      <w:lvlJc w:val="left"/>
      <w:pPr>
        <w:ind w:left="5085" w:hanging="360"/>
      </w:pPr>
      <w:rPr>
        <w:rFonts w:ascii="Symbol" w:hAnsi="Symbol" w:hint="default"/>
      </w:rPr>
    </w:lvl>
    <w:lvl w:ilvl="7" w:tplc="08160003" w:tentative="1">
      <w:start w:val="1"/>
      <w:numFmt w:val="bullet"/>
      <w:lvlText w:val="o"/>
      <w:lvlJc w:val="left"/>
      <w:pPr>
        <w:ind w:left="5805" w:hanging="360"/>
      </w:pPr>
      <w:rPr>
        <w:rFonts w:ascii="Courier New" w:hAnsi="Courier New" w:cs="Courier New" w:hint="default"/>
      </w:rPr>
    </w:lvl>
    <w:lvl w:ilvl="8" w:tplc="08160005" w:tentative="1">
      <w:start w:val="1"/>
      <w:numFmt w:val="bullet"/>
      <w:lvlText w:val=""/>
      <w:lvlJc w:val="left"/>
      <w:pPr>
        <w:ind w:left="6525" w:hanging="360"/>
      </w:pPr>
      <w:rPr>
        <w:rFonts w:ascii="Wingdings" w:hAnsi="Wingdings" w:hint="default"/>
      </w:rPr>
    </w:lvl>
  </w:abstractNum>
  <w:abstractNum w:abstractNumId="11">
    <w:nsid w:val="40BD4B4E"/>
    <w:multiLevelType w:val="multilevel"/>
    <w:tmpl w:val="88C4491A"/>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45CC617F"/>
    <w:multiLevelType w:val="hybridMultilevel"/>
    <w:tmpl w:val="6A40A694"/>
    <w:lvl w:ilvl="0" w:tplc="29CCFDEE">
      <w:start w:val="1"/>
      <w:numFmt w:val="decimal"/>
      <w:lvlText w:val="%1."/>
      <w:lvlJc w:val="left"/>
      <w:pPr>
        <w:tabs>
          <w:tab w:val="num" w:pos="720"/>
        </w:tabs>
        <w:ind w:left="720" w:hanging="360"/>
      </w:pPr>
      <w:rPr>
        <w:rFonts w:hint="default"/>
        <w:b/>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13">
    <w:nsid w:val="46B42C30"/>
    <w:multiLevelType w:val="hybridMultilevel"/>
    <w:tmpl w:val="5D48F284"/>
    <w:lvl w:ilvl="0" w:tplc="5EC063DC">
      <w:start w:val="1"/>
      <w:numFmt w:val="decimal"/>
      <w:lvlText w:val="%1."/>
      <w:lvlJc w:val="left"/>
      <w:pPr>
        <w:tabs>
          <w:tab w:val="num" w:pos="720"/>
        </w:tabs>
        <w:ind w:left="720" w:hanging="360"/>
      </w:pPr>
      <w:rPr>
        <w:rFonts w:hint="default"/>
        <w:b/>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14">
    <w:nsid w:val="4DE456E0"/>
    <w:multiLevelType w:val="hybridMultilevel"/>
    <w:tmpl w:val="1700B46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510571BC"/>
    <w:multiLevelType w:val="hybridMultilevel"/>
    <w:tmpl w:val="F630277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nsid w:val="56AE0640"/>
    <w:multiLevelType w:val="multilevel"/>
    <w:tmpl w:val="8DFC9FD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nsid w:val="5779146C"/>
    <w:multiLevelType w:val="hybridMultilevel"/>
    <w:tmpl w:val="061234E2"/>
    <w:lvl w:ilvl="0" w:tplc="4566C3D0">
      <w:start w:val="1"/>
      <w:numFmt w:val="bullet"/>
      <w:lvlText w:val=""/>
      <w:lvlJc w:val="left"/>
      <w:pPr>
        <w:ind w:left="720" w:hanging="360"/>
      </w:pPr>
      <w:rPr>
        <w:rFonts w:ascii="Wingdings" w:hAnsi="Wingdings"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nsid w:val="57DE191D"/>
    <w:multiLevelType w:val="hybridMultilevel"/>
    <w:tmpl w:val="3B2C5584"/>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19">
    <w:nsid w:val="57F928DD"/>
    <w:multiLevelType w:val="multilevel"/>
    <w:tmpl w:val="ACBE64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5BF16A0B"/>
    <w:multiLevelType w:val="hybridMultilevel"/>
    <w:tmpl w:val="19924F00"/>
    <w:lvl w:ilvl="0" w:tplc="1BCEFD56">
      <w:start w:val="1"/>
      <w:numFmt w:val="decimal"/>
      <w:lvlText w:val="%1."/>
      <w:lvlJc w:val="left"/>
      <w:pPr>
        <w:tabs>
          <w:tab w:val="num" w:pos="420"/>
        </w:tabs>
        <w:ind w:left="420" w:hanging="360"/>
      </w:pPr>
      <w:rPr>
        <w:rFonts w:hint="default"/>
        <w:b/>
      </w:rPr>
    </w:lvl>
    <w:lvl w:ilvl="1" w:tplc="08160019" w:tentative="1">
      <w:start w:val="1"/>
      <w:numFmt w:val="lowerLetter"/>
      <w:lvlText w:val="%2."/>
      <w:lvlJc w:val="left"/>
      <w:pPr>
        <w:tabs>
          <w:tab w:val="num" w:pos="1140"/>
        </w:tabs>
        <w:ind w:left="1140" w:hanging="360"/>
      </w:pPr>
    </w:lvl>
    <w:lvl w:ilvl="2" w:tplc="0816001B" w:tentative="1">
      <w:start w:val="1"/>
      <w:numFmt w:val="lowerRoman"/>
      <w:lvlText w:val="%3."/>
      <w:lvlJc w:val="right"/>
      <w:pPr>
        <w:tabs>
          <w:tab w:val="num" w:pos="1860"/>
        </w:tabs>
        <w:ind w:left="1860" w:hanging="180"/>
      </w:pPr>
    </w:lvl>
    <w:lvl w:ilvl="3" w:tplc="0816000F" w:tentative="1">
      <w:start w:val="1"/>
      <w:numFmt w:val="decimal"/>
      <w:lvlText w:val="%4."/>
      <w:lvlJc w:val="left"/>
      <w:pPr>
        <w:tabs>
          <w:tab w:val="num" w:pos="2580"/>
        </w:tabs>
        <w:ind w:left="2580" w:hanging="360"/>
      </w:pPr>
    </w:lvl>
    <w:lvl w:ilvl="4" w:tplc="08160019" w:tentative="1">
      <w:start w:val="1"/>
      <w:numFmt w:val="lowerLetter"/>
      <w:lvlText w:val="%5."/>
      <w:lvlJc w:val="left"/>
      <w:pPr>
        <w:tabs>
          <w:tab w:val="num" w:pos="3300"/>
        </w:tabs>
        <w:ind w:left="3300" w:hanging="360"/>
      </w:pPr>
    </w:lvl>
    <w:lvl w:ilvl="5" w:tplc="0816001B" w:tentative="1">
      <w:start w:val="1"/>
      <w:numFmt w:val="lowerRoman"/>
      <w:lvlText w:val="%6."/>
      <w:lvlJc w:val="right"/>
      <w:pPr>
        <w:tabs>
          <w:tab w:val="num" w:pos="4020"/>
        </w:tabs>
        <w:ind w:left="4020" w:hanging="180"/>
      </w:pPr>
    </w:lvl>
    <w:lvl w:ilvl="6" w:tplc="0816000F" w:tentative="1">
      <w:start w:val="1"/>
      <w:numFmt w:val="decimal"/>
      <w:lvlText w:val="%7."/>
      <w:lvlJc w:val="left"/>
      <w:pPr>
        <w:tabs>
          <w:tab w:val="num" w:pos="4740"/>
        </w:tabs>
        <w:ind w:left="4740" w:hanging="360"/>
      </w:pPr>
    </w:lvl>
    <w:lvl w:ilvl="7" w:tplc="08160019" w:tentative="1">
      <w:start w:val="1"/>
      <w:numFmt w:val="lowerLetter"/>
      <w:lvlText w:val="%8."/>
      <w:lvlJc w:val="left"/>
      <w:pPr>
        <w:tabs>
          <w:tab w:val="num" w:pos="5460"/>
        </w:tabs>
        <w:ind w:left="5460" w:hanging="360"/>
      </w:pPr>
    </w:lvl>
    <w:lvl w:ilvl="8" w:tplc="0816001B" w:tentative="1">
      <w:start w:val="1"/>
      <w:numFmt w:val="lowerRoman"/>
      <w:lvlText w:val="%9."/>
      <w:lvlJc w:val="right"/>
      <w:pPr>
        <w:tabs>
          <w:tab w:val="num" w:pos="6180"/>
        </w:tabs>
        <w:ind w:left="6180" w:hanging="180"/>
      </w:pPr>
    </w:lvl>
  </w:abstractNum>
  <w:abstractNum w:abstractNumId="21">
    <w:nsid w:val="6C2938B8"/>
    <w:multiLevelType w:val="hybridMultilevel"/>
    <w:tmpl w:val="3AA0543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nsid w:val="73A376B7"/>
    <w:multiLevelType w:val="hybridMultilevel"/>
    <w:tmpl w:val="3EB4FD38"/>
    <w:lvl w:ilvl="0" w:tplc="89B08490">
      <w:start w:val="1"/>
      <w:numFmt w:val="decimal"/>
      <w:lvlText w:val="3.%1."/>
      <w:lvlJc w:val="left"/>
      <w:pPr>
        <w:ind w:left="360" w:hanging="360"/>
      </w:pPr>
      <w:rPr>
        <w:rFonts w:hint="default"/>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23">
    <w:nsid w:val="7D5168C5"/>
    <w:multiLevelType w:val="hybridMultilevel"/>
    <w:tmpl w:val="3028EDB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nsid w:val="7F732B61"/>
    <w:multiLevelType w:val="hybridMultilevel"/>
    <w:tmpl w:val="A72E392E"/>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num w:numId="1">
    <w:abstractNumId w:val="19"/>
  </w:num>
  <w:num w:numId="2">
    <w:abstractNumId w:val="6"/>
  </w:num>
  <w:num w:numId="3">
    <w:abstractNumId w:val="22"/>
  </w:num>
  <w:num w:numId="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8"/>
  </w:num>
  <w:num w:numId="7">
    <w:abstractNumId w:val="7"/>
  </w:num>
  <w:num w:numId="8">
    <w:abstractNumId w:val="23"/>
  </w:num>
  <w:num w:numId="9">
    <w:abstractNumId w:val="9"/>
  </w:num>
  <w:num w:numId="10">
    <w:abstractNumId w:val="20"/>
  </w:num>
  <w:num w:numId="11">
    <w:abstractNumId w:val="13"/>
  </w:num>
  <w:num w:numId="12">
    <w:abstractNumId w:val="12"/>
  </w:num>
  <w:num w:numId="13">
    <w:abstractNumId w:val="24"/>
  </w:num>
  <w:num w:numId="14">
    <w:abstractNumId w:val="0"/>
  </w:num>
  <w:num w:numId="15">
    <w:abstractNumId w:val="5"/>
  </w:num>
  <w:num w:numId="16">
    <w:abstractNumId w:val="21"/>
  </w:num>
  <w:num w:numId="17">
    <w:abstractNumId w:val="10"/>
  </w:num>
  <w:num w:numId="18">
    <w:abstractNumId w:val="4"/>
  </w:num>
  <w:num w:numId="19">
    <w:abstractNumId w:val="2"/>
  </w:num>
  <w:num w:numId="20">
    <w:abstractNumId w:val="15"/>
  </w:num>
  <w:num w:numId="21">
    <w:abstractNumId w:val="3"/>
  </w:num>
  <w:num w:numId="22">
    <w:abstractNumId w:val="8"/>
  </w:num>
  <w:num w:numId="23">
    <w:abstractNumId w:val="11"/>
  </w:num>
  <w:num w:numId="24">
    <w:abstractNumId w:val="17"/>
  </w:num>
  <w:num w:numId="25">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hyphenationZone w:val="425"/>
  <w:evenAndOddHeaders/>
  <w:drawingGridHorizontalSpacing w:val="110"/>
  <w:displayHorizontalDrawingGridEvery w:val="2"/>
  <w:displayVerticalDrawingGridEvery w:val="2"/>
  <w:characterSpacingControl w:val="doNotCompress"/>
  <w:hdrShapeDefaults>
    <o:shapedefaults v:ext="edit" spidmax="2049">
      <o:colormru v:ext="edit" colors="#f8f8f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2026"/>
    <w:rsid w:val="00000D1D"/>
    <w:rsid w:val="00001750"/>
    <w:rsid w:val="00001F17"/>
    <w:rsid w:val="00002B8C"/>
    <w:rsid w:val="00003137"/>
    <w:rsid w:val="000116E8"/>
    <w:rsid w:val="000129FD"/>
    <w:rsid w:val="00014182"/>
    <w:rsid w:val="000143DC"/>
    <w:rsid w:val="000176D0"/>
    <w:rsid w:val="00021A98"/>
    <w:rsid w:val="0002221F"/>
    <w:rsid w:val="00022B1E"/>
    <w:rsid w:val="000237E7"/>
    <w:rsid w:val="00024FA2"/>
    <w:rsid w:val="0002611F"/>
    <w:rsid w:val="00026735"/>
    <w:rsid w:val="00026FD4"/>
    <w:rsid w:val="00030220"/>
    <w:rsid w:val="00030762"/>
    <w:rsid w:val="00031068"/>
    <w:rsid w:val="00032DE9"/>
    <w:rsid w:val="00033D54"/>
    <w:rsid w:val="000355AB"/>
    <w:rsid w:val="00037A5C"/>
    <w:rsid w:val="000418A4"/>
    <w:rsid w:val="00042770"/>
    <w:rsid w:val="00043197"/>
    <w:rsid w:val="00043F29"/>
    <w:rsid w:val="00044505"/>
    <w:rsid w:val="00050771"/>
    <w:rsid w:val="00052514"/>
    <w:rsid w:val="00054E70"/>
    <w:rsid w:val="00054FE2"/>
    <w:rsid w:val="000566DB"/>
    <w:rsid w:val="00056FA4"/>
    <w:rsid w:val="00060CC8"/>
    <w:rsid w:val="00061D64"/>
    <w:rsid w:val="0006338C"/>
    <w:rsid w:val="000658F8"/>
    <w:rsid w:val="00075CEA"/>
    <w:rsid w:val="000761D7"/>
    <w:rsid w:val="000762B5"/>
    <w:rsid w:val="00076790"/>
    <w:rsid w:val="00077DE1"/>
    <w:rsid w:val="000807E4"/>
    <w:rsid w:val="00082B1F"/>
    <w:rsid w:val="00082E81"/>
    <w:rsid w:val="00083F88"/>
    <w:rsid w:val="0009404F"/>
    <w:rsid w:val="00096491"/>
    <w:rsid w:val="000A0DD0"/>
    <w:rsid w:val="000A7030"/>
    <w:rsid w:val="000B2BBB"/>
    <w:rsid w:val="000B2DB2"/>
    <w:rsid w:val="000B3FA6"/>
    <w:rsid w:val="000B4180"/>
    <w:rsid w:val="000B6C2A"/>
    <w:rsid w:val="000B70F4"/>
    <w:rsid w:val="000C0B7B"/>
    <w:rsid w:val="000C2AA3"/>
    <w:rsid w:val="000C2DEB"/>
    <w:rsid w:val="000C3A16"/>
    <w:rsid w:val="000C3E03"/>
    <w:rsid w:val="000C7EE0"/>
    <w:rsid w:val="000D27B2"/>
    <w:rsid w:val="000D29F0"/>
    <w:rsid w:val="000D3A87"/>
    <w:rsid w:val="000D4047"/>
    <w:rsid w:val="000E3DB6"/>
    <w:rsid w:val="000E789F"/>
    <w:rsid w:val="000F0753"/>
    <w:rsid w:val="000F24AB"/>
    <w:rsid w:val="000F3BBE"/>
    <w:rsid w:val="0010018C"/>
    <w:rsid w:val="00100C1D"/>
    <w:rsid w:val="00104D66"/>
    <w:rsid w:val="001061E6"/>
    <w:rsid w:val="00106268"/>
    <w:rsid w:val="00106DBE"/>
    <w:rsid w:val="00111A00"/>
    <w:rsid w:val="00115CA2"/>
    <w:rsid w:val="00120D14"/>
    <w:rsid w:val="00121568"/>
    <w:rsid w:val="00124D11"/>
    <w:rsid w:val="00127777"/>
    <w:rsid w:val="00131590"/>
    <w:rsid w:val="001319E7"/>
    <w:rsid w:val="001342BD"/>
    <w:rsid w:val="0013537F"/>
    <w:rsid w:val="0013565A"/>
    <w:rsid w:val="0013604D"/>
    <w:rsid w:val="00137349"/>
    <w:rsid w:val="001419DC"/>
    <w:rsid w:val="00141D20"/>
    <w:rsid w:val="00146091"/>
    <w:rsid w:val="001465EC"/>
    <w:rsid w:val="00147FD1"/>
    <w:rsid w:val="00152DDC"/>
    <w:rsid w:val="00154802"/>
    <w:rsid w:val="00160C30"/>
    <w:rsid w:val="00161174"/>
    <w:rsid w:val="001627E0"/>
    <w:rsid w:val="00164145"/>
    <w:rsid w:val="001642DD"/>
    <w:rsid w:val="001658EF"/>
    <w:rsid w:val="001714F6"/>
    <w:rsid w:val="00173EFE"/>
    <w:rsid w:val="001747C6"/>
    <w:rsid w:val="0017597C"/>
    <w:rsid w:val="001759EF"/>
    <w:rsid w:val="00176EBC"/>
    <w:rsid w:val="00180459"/>
    <w:rsid w:val="00180606"/>
    <w:rsid w:val="0018253F"/>
    <w:rsid w:val="00185013"/>
    <w:rsid w:val="00191DF7"/>
    <w:rsid w:val="001A573F"/>
    <w:rsid w:val="001B2658"/>
    <w:rsid w:val="001B46BA"/>
    <w:rsid w:val="001B4AF0"/>
    <w:rsid w:val="001B5D67"/>
    <w:rsid w:val="001B69A7"/>
    <w:rsid w:val="001C1810"/>
    <w:rsid w:val="001C5582"/>
    <w:rsid w:val="001C5D89"/>
    <w:rsid w:val="001D0589"/>
    <w:rsid w:val="001D6F19"/>
    <w:rsid w:val="001D72C9"/>
    <w:rsid w:val="001E28EA"/>
    <w:rsid w:val="001E2946"/>
    <w:rsid w:val="001E38A6"/>
    <w:rsid w:val="001E55CA"/>
    <w:rsid w:val="001E6FE8"/>
    <w:rsid w:val="001E721B"/>
    <w:rsid w:val="001E7F43"/>
    <w:rsid w:val="001F0124"/>
    <w:rsid w:val="001F03F5"/>
    <w:rsid w:val="001F057E"/>
    <w:rsid w:val="001F0814"/>
    <w:rsid w:val="001F0EA2"/>
    <w:rsid w:val="001F285B"/>
    <w:rsid w:val="001F3C14"/>
    <w:rsid w:val="001F446B"/>
    <w:rsid w:val="001F4F7E"/>
    <w:rsid w:val="001F6013"/>
    <w:rsid w:val="001F6B2B"/>
    <w:rsid w:val="001F6D87"/>
    <w:rsid w:val="00203F5D"/>
    <w:rsid w:val="0020572D"/>
    <w:rsid w:val="00206FD0"/>
    <w:rsid w:val="00207A02"/>
    <w:rsid w:val="00211247"/>
    <w:rsid w:val="00211FB1"/>
    <w:rsid w:val="00212110"/>
    <w:rsid w:val="002144FA"/>
    <w:rsid w:val="00215459"/>
    <w:rsid w:val="002162F0"/>
    <w:rsid w:val="002164FB"/>
    <w:rsid w:val="00216CEC"/>
    <w:rsid w:val="002171F4"/>
    <w:rsid w:val="00223E71"/>
    <w:rsid w:val="0022707E"/>
    <w:rsid w:val="00227D6B"/>
    <w:rsid w:val="00230B59"/>
    <w:rsid w:val="00231539"/>
    <w:rsid w:val="002350D1"/>
    <w:rsid w:val="00241C4B"/>
    <w:rsid w:val="00244CDB"/>
    <w:rsid w:val="00250339"/>
    <w:rsid w:val="002566F8"/>
    <w:rsid w:val="00257DAF"/>
    <w:rsid w:val="00257E1E"/>
    <w:rsid w:val="002623EA"/>
    <w:rsid w:val="00263F1D"/>
    <w:rsid w:val="002655FA"/>
    <w:rsid w:val="00267885"/>
    <w:rsid w:val="00273B73"/>
    <w:rsid w:val="00274CEC"/>
    <w:rsid w:val="002756BE"/>
    <w:rsid w:val="002807D2"/>
    <w:rsid w:val="00280CBD"/>
    <w:rsid w:val="00282FBF"/>
    <w:rsid w:val="002902CC"/>
    <w:rsid w:val="00296D8D"/>
    <w:rsid w:val="002A670B"/>
    <w:rsid w:val="002B1392"/>
    <w:rsid w:val="002B1E6B"/>
    <w:rsid w:val="002C5077"/>
    <w:rsid w:val="002C65E5"/>
    <w:rsid w:val="002D1749"/>
    <w:rsid w:val="002D2882"/>
    <w:rsid w:val="002D3D97"/>
    <w:rsid w:val="002D4B10"/>
    <w:rsid w:val="002D6E85"/>
    <w:rsid w:val="002D7198"/>
    <w:rsid w:val="002E16BC"/>
    <w:rsid w:val="002E1D3D"/>
    <w:rsid w:val="002E4D15"/>
    <w:rsid w:val="002E5B35"/>
    <w:rsid w:val="002E6FFF"/>
    <w:rsid w:val="002F0103"/>
    <w:rsid w:val="002F11FB"/>
    <w:rsid w:val="002F30EC"/>
    <w:rsid w:val="002F5FC0"/>
    <w:rsid w:val="002F6745"/>
    <w:rsid w:val="0030073E"/>
    <w:rsid w:val="00303411"/>
    <w:rsid w:val="003049D5"/>
    <w:rsid w:val="00305ACA"/>
    <w:rsid w:val="0030648E"/>
    <w:rsid w:val="00313465"/>
    <w:rsid w:val="00313CF3"/>
    <w:rsid w:val="00314759"/>
    <w:rsid w:val="003149BE"/>
    <w:rsid w:val="00315B25"/>
    <w:rsid w:val="003165C7"/>
    <w:rsid w:val="00320C8D"/>
    <w:rsid w:val="00323A48"/>
    <w:rsid w:val="00324369"/>
    <w:rsid w:val="003245B2"/>
    <w:rsid w:val="003264E3"/>
    <w:rsid w:val="00326882"/>
    <w:rsid w:val="00327B48"/>
    <w:rsid w:val="0033105C"/>
    <w:rsid w:val="00331454"/>
    <w:rsid w:val="0033274B"/>
    <w:rsid w:val="00332DA4"/>
    <w:rsid w:val="00334420"/>
    <w:rsid w:val="003347CC"/>
    <w:rsid w:val="00341A4A"/>
    <w:rsid w:val="003424A2"/>
    <w:rsid w:val="00342890"/>
    <w:rsid w:val="0034333E"/>
    <w:rsid w:val="00343550"/>
    <w:rsid w:val="00344268"/>
    <w:rsid w:val="003457F4"/>
    <w:rsid w:val="00345D7D"/>
    <w:rsid w:val="003518AE"/>
    <w:rsid w:val="00352745"/>
    <w:rsid w:val="00352F06"/>
    <w:rsid w:val="00354F5D"/>
    <w:rsid w:val="00355109"/>
    <w:rsid w:val="00357DB4"/>
    <w:rsid w:val="00357E65"/>
    <w:rsid w:val="00360398"/>
    <w:rsid w:val="00362799"/>
    <w:rsid w:val="0036440F"/>
    <w:rsid w:val="00366F56"/>
    <w:rsid w:val="00370BF3"/>
    <w:rsid w:val="00373BEF"/>
    <w:rsid w:val="00380D90"/>
    <w:rsid w:val="00383094"/>
    <w:rsid w:val="00383331"/>
    <w:rsid w:val="00385CBA"/>
    <w:rsid w:val="003860FB"/>
    <w:rsid w:val="0038656D"/>
    <w:rsid w:val="00396671"/>
    <w:rsid w:val="003A20B5"/>
    <w:rsid w:val="003A2811"/>
    <w:rsid w:val="003A5973"/>
    <w:rsid w:val="003A5FED"/>
    <w:rsid w:val="003A69B5"/>
    <w:rsid w:val="003B3E0C"/>
    <w:rsid w:val="003B4829"/>
    <w:rsid w:val="003B688E"/>
    <w:rsid w:val="003B7923"/>
    <w:rsid w:val="003C5C52"/>
    <w:rsid w:val="003D57D0"/>
    <w:rsid w:val="003E0854"/>
    <w:rsid w:val="003E2D7A"/>
    <w:rsid w:val="003E34F3"/>
    <w:rsid w:val="003F01AB"/>
    <w:rsid w:val="003F2A78"/>
    <w:rsid w:val="003F3180"/>
    <w:rsid w:val="003F513F"/>
    <w:rsid w:val="003F6D0D"/>
    <w:rsid w:val="00400C87"/>
    <w:rsid w:val="004070C7"/>
    <w:rsid w:val="00411215"/>
    <w:rsid w:val="00415D48"/>
    <w:rsid w:val="00416FED"/>
    <w:rsid w:val="00417124"/>
    <w:rsid w:val="0042176C"/>
    <w:rsid w:val="00422F23"/>
    <w:rsid w:val="004236AE"/>
    <w:rsid w:val="00425909"/>
    <w:rsid w:val="00430523"/>
    <w:rsid w:val="004322FB"/>
    <w:rsid w:val="00432A9A"/>
    <w:rsid w:val="00432C53"/>
    <w:rsid w:val="00432C87"/>
    <w:rsid w:val="0043548D"/>
    <w:rsid w:val="004362AB"/>
    <w:rsid w:val="00441E84"/>
    <w:rsid w:val="00442607"/>
    <w:rsid w:val="00442622"/>
    <w:rsid w:val="00450E31"/>
    <w:rsid w:val="004526B0"/>
    <w:rsid w:val="004538F4"/>
    <w:rsid w:val="0046124E"/>
    <w:rsid w:val="0046193F"/>
    <w:rsid w:val="00461EC2"/>
    <w:rsid w:val="004659BD"/>
    <w:rsid w:val="0046623F"/>
    <w:rsid w:val="004673F6"/>
    <w:rsid w:val="004730B3"/>
    <w:rsid w:val="00473F12"/>
    <w:rsid w:val="004748F3"/>
    <w:rsid w:val="0047556F"/>
    <w:rsid w:val="0047627D"/>
    <w:rsid w:val="00486513"/>
    <w:rsid w:val="00486AC2"/>
    <w:rsid w:val="00491980"/>
    <w:rsid w:val="00491B11"/>
    <w:rsid w:val="004920FF"/>
    <w:rsid w:val="004B0B7E"/>
    <w:rsid w:val="004B3B6E"/>
    <w:rsid w:val="004B5A13"/>
    <w:rsid w:val="004B5A61"/>
    <w:rsid w:val="004C18AB"/>
    <w:rsid w:val="004C3F9E"/>
    <w:rsid w:val="004C67B5"/>
    <w:rsid w:val="004D0CE2"/>
    <w:rsid w:val="004D1F73"/>
    <w:rsid w:val="004D3B0D"/>
    <w:rsid w:val="004D6048"/>
    <w:rsid w:val="004D6638"/>
    <w:rsid w:val="004D7034"/>
    <w:rsid w:val="004D7A90"/>
    <w:rsid w:val="004E02A2"/>
    <w:rsid w:val="004E7CD1"/>
    <w:rsid w:val="00500D0B"/>
    <w:rsid w:val="00506BEF"/>
    <w:rsid w:val="0050737B"/>
    <w:rsid w:val="00513BC3"/>
    <w:rsid w:val="00513C83"/>
    <w:rsid w:val="00515940"/>
    <w:rsid w:val="00516DF5"/>
    <w:rsid w:val="00517D4B"/>
    <w:rsid w:val="00517E84"/>
    <w:rsid w:val="00520976"/>
    <w:rsid w:val="00520C60"/>
    <w:rsid w:val="00522180"/>
    <w:rsid w:val="00530EDC"/>
    <w:rsid w:val="00532E9B"/>
    <w:rsid w:val="0053543D"/>
    <w:rsid w:val="0053586F"/>
    <w:rsid w:val="00540264"/>
    <w:rsid w:val="00545BFD"/>
    <w:rsid w:val="00552344"/>
    <w:rsid w:val="00557111"/>
    <w:rsid w:val="005604E8"/>
    <w:rsid w:val="00560CE2"/>
    <w:rsid w:val="00560F86"/>
    <w:rsid w:val="00562EAD"/>
    <w:rsid w:val="00573FF3"/>
    <w:rsid w:val="0057449B"/>
    <w:rsid w:val="00575CB5"/>
    <w:rsid w:val="00580348"/>
    <w:rsid w:val="00581B36"/>
    <w:rsid w:val="00583C82"/>
    <w:rsid w:val="00585AE2"/>
    <w:rsid w:val="00586198"/>
    <w:rsid w:val="005916E0"/>
    <w:rsid w:val="00592ACD"/>
    <w:rsid w:val="00592F6F"/>
    <w:rsid w:val="005948C7"/>
    <w:rsid w:val="00595939"/>
    <w:rsid w:val="005A31C4"/>
    <w:rsid w:val="005A47C9"/>
    <w:rsid w:val="005A5204"/>
    <w:rsid w:val="005A6867"/>
    <w:rsid w:val="005A6BDE"/>
    <w:rsid w:val="005A75EF"/>
    <w:rsid w:val="005A7A44"/>
    <w:rsid w:val="005B400E"/>
    <w:rsid w:val="005B7ABF"/>
    <w:rsid w:val="005C3064"/>
    <w:rsid w:val="005C3A21"/>
    <w:rsid w:val="005C4DEE"/>
    <w:rsid w:val="005C7613"/>
    <w:rsid w:val="005D2176"/>
    <w:rsid w:val="005D65BD"/>
    <w:rsid w:val="005D693C"/>
    <w:rsid w:val="005D7294"/>
    <w:rsid w:val="005E1BFC"/>
    <w:rsid w:val="005E2643"/>
    <w:rsid w:val="005E65B3"/>
    <w:rsid w:val="005E65E9"/>
    <w:rsid w:val="005F1440"/>
    <w:rsid w:val="005F420E"/>
    <w:rsid w:val="005F6392"/>
    <w:rsid w:val="005F63C9"/>
    <w:rsid w:val="00601595"/>
    <w:rsid w:val="0060172F"/>
    <w:rsid w:val="006041F6"/>
    <w:rsid w:val="00606BAA"/>
    <w:rsid w:val="00607C5D"/>
    <w:rsid w:val="006107ED"/>
    <w:rsid w:val="00610ED3"/>
    <w:rsid w:val="0061130C"/>
    <w:rsid w:val="00612F9D"/>
    <w:rsid w:val="00615F2E"/>
    <w:rsid w:val="006178FA"/>
    <w:rsid w:val="00622265"/>
    <w:rsid w:val="0062242C"/>
    <w:rsid w:val="00624737"/>
    <w:rsid w:val="006260B9"/>
    <w:rsid w:val="00631863"/>
    <w:rsid w:val="00634850"/>
    <w:rsid w:val="006364BC"/>
    <w:rsid w:val="0063711E"/>
    <w:rsid w:val="00637DFB"/>
    <w:rsid w:val="00637FC8"/>
    <w:rsid w:val="00642744"/>
    <w:rsid w:val="006461D9"/>
    <w:rsid w:val="00652460"/>
    <w:rsid w:val="00654FB0"/>
    <w:rsid w:val="0065538F"/>
    <w:rsid w:val="0065574E"/>
    <w:rsid w:val="006563B9"/>
    <w:rsid w:val="0065759F"/>
    <w:rsid w:val="00657B57"/>
    <w:rsid w:val="00663FC8"/>
    <w:rsid w:val="006657F2"/>
    <w:rsid w:val="00666A3C"/>
    <w:rsid w:val="0067311B"/>
    <w:rsid w:val="006736E9"/>
    <w:rsid w:val="00673B1B"/>
    <w:rsid w:val="00676C37"/>
    <w:rsid w:val="00676D8A"/>
    <w:rsid w:val="006805C2"/>
    <w:rsid w:val="0068076A"/>
    <w:rsid w:val="00683742"/>
    <w:rsid w:val="00685A17"/>
    <w:rsid w:val="00687872"/>
    <w:rsid w:val="0068795C"/>
    <w:rsid w:val="00687A45"/>
    <w:rsid w:val="00690A48"/>
    <w:rsid w:val="00690C61"/>
    <w:rsid w:val="0069157B"/>
    <w:rsid w:val="006935E8"/>
    <w:rsid w:val="006A0816"/>
    <w:rsid w:val="006A2947"/>
    <w:rsid w:val="006A4649"/>
    <w:rsid w:val="006A4A19"/>
    <w:rsid w:val="006B0577"/>
    <w:rsid w:val="006B152D"/>
    <w:rsid w:val="006B35A9"/>
    <w:rsid w:val="006B52A2"/>
    <w:rsid w:val="006C1B64"/>
    <w:rsid w:val="006C1C75"/>
    <w:rsid w:val="006C2567"/>
    <w:rsid w:val="006C44DF"/>
    <w:rsid w:val="006C5372"/>
    <w:rsid w:val="006C5AE3"/>
    <w:rsid w:val="006C6F26"/>
    <w:rsid w:val="006C7F77"/>
    <w:rsid w:val="006D0BCF"/>
    <w:rsid w:val="006D208E"/>
    <w:rsid w:val="006D382E"/>
    <w:rsid w:val="006D5672"/>
    <w:rsid w:val="006E0016"/>
    <w:rsid w:val="006E1BC8"/>
    <w:rsid w:val="006E27AF"/>
    <w:rsid w:val="006E7E39"/>
    <w:rsid w:val="006F23DB"/>
    <w:rsid w:val="006F3893"/>
    <w:rsid w:val="006F7DA5"/>
    <w:rsid w:val="00700B5C"/>
    <w:rsid w:val="00700C79"/>
    <w:rsid w:val="00707623"/>
    <w:rsid w:val="00721C6A"/>
    <w:rsid w:val="007246BB"/>
    <w:rsid w:val="00725E94"/>
    <w:rsid w:val="00726E89"/>
    <w:rsid w:val="007314F9"/>
    <w:rsid w:val="007320B8"/>
    <w:rsid w:val="00734AC7"/>
    <w:rsid w:val="00736D07"/>
    <w:rsid w:val="0073783E"/>
    <w:rsid w:val="00741E99"/>
    <w:rsid w:val="00747679"/>
    <w:rsid w:val="0075049F"/>
    <w:rsid w:val="007542FC"/>
    <w:rsid w:val="00754C7C"/>
    <w:rsid w:val="00754D51"/>
    <w:rsid w:val="00761F3B"/>
    <w:rsid w:val="00762461"/>
    <w:rsid w:val="00765795"/>
    <w:rsid w:val="0076669B"/>
    <w:rsid w:val="00771546"/>
    <w:rsid w:val="00772C72"/>
    <w:rsid w:val="00776C0E"/>
    <w:rsid w:val="0078012D"/>
    <w:rsid w:val="007812D2"/>
    <w:rsid w:val="00782340"/>
    <w:rsid w:val="007858D1"/>
    <w:rsid w:val="0078625A"/>
    <w:rsid w:val="00790020"/>
    <w:rsid w:val="00790702"/>
    <w:rsid w:val="007911B7"/>
    <w:rsid w:val="00793BD3"/>
    <w:rsid w:val="00796293"/>
    <w:rsid w:val="00796553"/>
    <w:rsid w:val="00796E0C"/>
    <w:rsid w:val="00796F99"/>
    <w:rsid w:val="00797510"/>
    <w:rsid w:val="00797E54"/>
    <w:rsid w:val="007A2E0F"/>
    <w:rsid w:val="007A3AC9"/>
    <w:rsid w:val="007A58D8"/>
    <w:rsid w:val="007B2A91"/>
    <w:rsid w:val="007B46CD"/>
    <w:rsid w:val="007B61CE"/>
    <w:rsid w:val="007B6256"/>
    <w:rsid w:val="007C1E48"/>
    <w:rsid w:val="007C1F47"/>
    <w:rsid w:val="007C70B3"/>
    <w:rsid w:val="007D2026"/>
    <w:rsid w:val="007D2F0F"/>
    <w:rsid w:val="007D3CC6"/>
    <w:rsid w:val="007D56EB"/>
    <w:rsid w:val="007E3F9A"/>
    <w:rsid w:val="007E4F68"/>
    <w:rsid w:val="007E57DE"/>
    <w:rsid w:val="007E59A7"/>
    <w:rsid w:val="007F2580"/>
    <w:rsid w:val="007F32BE"/>
    <w:rsid w:val="007F6B06"/>
    <w:rsid w:val="00803760"/>
    <w:rsid w:val="00805859"/>
    <w:rsid w:val="00807C7D"/>
    <w:rsid w:val="008106D1"/>
    <w:rsid w:val="0081112B"/>
    <w:rsid w:val="00813431"/>
    <w:rsid w:val="00813B8C"/>
    <w:rsid w:val="008150D9"/>
    <w:rsid w:val="008157A1"/>
    <w:rsid w:val="00816FA2"/>
    <w:rsid w:val="00822FF4"/>
    <w:rsid w:val="00824601"/>
    <w:rsid w:val="00837D34"/>
    <w:rsid w:val="008415BA"/>
    <w:rsid w:val="00841BF2"/>
    <w:rsid w:val="00841C7A"/>
    <w:rsid w:val="00841EAD"/>
    <w:rsid w:val="00843585"/>
    <w:rsid w:val="0084369F"/>
    <w:rsid w:val="00844355"/>
    <w:rsid w:val="00846193"/>
    <w:rsid w:val="00850211"/>
    <w:rsid w:val="0085142A"/>
    <w:rsid w:val="0085205A"/>
    <w:rsid w:val="0086063A"/>
    <w:rsid w:val="00862AB1"/>
    <w:rsid w:val="008630BC"/>
    <w:rsid w:val="008634E7"/>
    <w:rsid w:val="00867135"/>
    <w:rsid w:val="00867D67"/>
    <w:rsid w:val="0087306B"/>
    <w:rsid w:val="00873EAB"/>
    <w:rsid w:val="008755E8"/>
    <w:rsid w:val="008810EA"/>
    <w:rsid w:val="00881F51"/>
    <w:rsid w:val="0089104C"/>
    <w:rsid w:val="0089145F"/>
    <w:rsid w:val="008917DA"/>
    <w:rsid w:val="008A0CAF"/>
    <w:rsid w:val="008A21F1"/>
    <w:rsid w:val="008A42BA"/>
    <w:rsid w:val="008A4CA8"/>
    <w:rsid w:val="008A58AD"/>
    <w:rsid w:val="008A67F1"/>
    <w:rsid w:val="008A6C83"/>
    <w:rsid w:val="008B0ABB"/>
    <w:rsid w:val="008B0EA1"/>
    <w:rsid w:val="008B15AD"/>
    <w:rsid w:val="008C6871"/>
    <w:rsid w:val="008D11C2"/>
    <w:rsid w:val="008D136A"/>
    <w:rsid w:val="008D4431"/>
    <w:rsid w:val="008D4855"/>
    <w:rsid w:val="008D544D"/>
    <w:rsid w:val="008D7AA6"/>
    <w:rsid w:val="008E11F5"/>
    <w:rsid w:val="008E30E1"/>
    <w:rsid w:val="008E3632"/>
    <w:rsid w:val="008E46AF"/>
    <w:rsid w:val="008E552C"/>
    <w:rsid w:val="008F1DBB"/>
    <w:rsid w:val="008F208F"/>
    <w:rsid w:val="008F2445"/>
    <w:rsid w:val="008F50A0"/>
    <w:rsid w:val="008F59CE"/>
    <w:rsid w:val="009006C3"/>
    <w:rsid w:val="0090092C"/>
    <w:rsid w:val="00901B0E"/>
    <w:rsid w:val="00901F4D"/>
    <w:rsid w:val="00903474"/>
    <w:rsid w:val="00904510"/>
    <w:rsid w:val="00904C30"/>
    <w:rsid w:val="0091338F"/>
    <w:rsid w:val="00920464"/>
    <w:rsid w:val="00922293"/>
    <w:rsid w:val="00922AC7"/>
    <w:rsid w:val="00923965"/>
    <w:rsid w:val="00923DBA"/>
    <w:rsid w:val="009252DF"/>
    <w:rsid w:val="009309C7"/>
    <w:rsid w:val="00930BFB"/>
    <w:rsid w:val="00930F50"/>
    <w:rsid w:val="00931E1D"/>
    <w:rsid w:val="00932E8F"/>
    <w:rsid w:val="009347BB"/>
    <w:rsid w:val="0093531B"/>
    <w:rsid w:val="00937306"/>
    <w:rsid w:val="00942479"/>
    <w:rsid w:val="00942958"/>
    <w:rsid w:val="00943418"/>
    <w:rsid w:val="009449C4"/>
    <w:rsid w:val="009449C7"/>
    <w:rsid w:val="00944E77"/>
    <w:rsid w:val="00945943"/>
    <w:rsid w:val="00946283"/>
    <w:rsid w:val="009475DD"/>
    <w:rsid w:val="00947D34"/>
    <w:rsid w:val="0095030F"/>
    <w:rsid w:val="00955A58"/>
    <w:rsid w:val="0096074B"/>
    <w:rsid w:val="009618AC"/>
    <w:rsid w:val="00963AE1"/>
    <w:rsid w:val="00966B13"/>
    <w:rsid w:val="00967B59"/>
    <w:rsid w:val="0097028F"/>
    <w:rsid w:val="00971953"/>
    <w:rsid w:val="009734D4"/>
    <w:rsid w:val="009758EE"/>
    <w:rsid w:val="00982837"/>
    <w:rsid w:val="00982D44"/>
    <w:rsid w:val="009830A4"/>
    <w:rsid w:val="0098462F"/>
    <w:rsid w:val="00985242"/>
    <w:rsid w:val="00986211"/>
    <w:rsid w:val="0098768C"/>
    <w:rsid w:val="00987CA3"/>
    <w:rsid w:val="00990FBD"/>
    <w:rsid w:val="009947F8"/>
    <w:rsid w:val="009A0110"/>
    <w:rsid w:val="009A09F1"/>
    <w:rsid w:val="009A280C"/>
    <w:rsid w:val="009A2EBF"/>
    <w:rsid w:val="009A6E6D"/>
    <w:rsid w:val="009B12BE"/>
    <w:rsid w:val="009B6C24"/>
    <w:rsid w:val="009B7B3C"/>
    <w:rsid w:val="009C0509"/>
    <w:rsid w:val="009C0624"/>
    <w:rsid w:val="009C09F2"/>
    <w:rsid w:val="009C10D3"/>
    <w:rsid w:val="009C1789"/>
    <w:rsid w:val="009C673C"/>
    <w:rsid w:val="009C68CA"/>
    <w:rsid w:val="009C7DB5"/>
    <w:rsid w:val="009D0D8C"/>
    <w:rsid w:val="009D184D"/>
    <w:rsid w:val="009D562E"/>
    <w:rsid w:val="009E4C41"/>
    <w:rsid w:val="009E4D56"/>
    <w:rsid w:val="009E6B04"/>
    <w:rsid w:val="009E754A"/>
    <w:rsid w:val="009F00F6"/>
    <w:rsid w:val="00A0094C"/>
    <w:rsid w:val="00A019FD"/>
    <w:rsid w:val="00A02D6E"/>
    <w:rsid w:val="00A103EA"/>
    <w:rsid w:val="00A10D44"/>
    <w:rsid w:val="00A14007"/>
    <w:rsid w:val="00A14787"/>
    <w:rsid w:val="00A16509"/>
    <w:rsid w:val="00A20B8F"/>
    <w:rsid w:val="00A2180E"/>
    <w:rsid w:val="00A227C2"/>
    <w:rsid w:val="00A22FD4"/>
    <w:rsid w:val="00A24647"/>
    <w:rsid w:val="00A25028"/>
    <w:rsid w:val="00A25936"/>
    <w:rsid w:val="00A3124D"/>
    <w:rsid w:val="00A3300A"/>
    <w:rsid w:val="00A332A3"/>
    <w:rsid w:val="00A36187"/>
    <w:rsid w:val="00A367F7"/>
    <w:rsid w:val="00A4254E"/>
    <w:rsid w:val="00A42648"/>
    <w:rsid w:val="00A4302D"/>
    <w:rsid w:val="00A43F1C"/>
    <w:rsid w:val="00A472CB"/>
    <w:rsid w:val="00A474BB"/>
    <w:rsid w:val="00A4756A"/>
    <w:rsid w:val="00A50871"/>
    <w:rsid w:val="00A5087C"/>
    <w:rsid w:val="00A51041"/>
    <w:rsid w:val="00A5199E"/>
    <w:rsid w:val="00A54281"/>
    <w:rsid w:val="00A57C88"/>
    <w:rsid w:val="00A63005"/>
    <w:rsid w:val="00A6306B"/>
    <w:rsid w:val="00A64FE4"/>
    <w:rsid w:val="00A701CE"/>
    <w:rsid w:val="00A74B08"/>
    <w:rsid w:val="00A7509A"/>
    <w:rsid w:val="00A77782"/>
    <w:rsid w:val="00A809D5"/>
    <w:rsid w:val="00A85209"/>
    <w:rsid w:val="00A87017"/>
    <w:rsid w:val="00A874DD"/>
    <w:rsid w:val="00A936AB"/>
    <w:rsid w:val="00A939D6"/>
    <w:rsid w:val="00A96B02"/>
    <w:rsid w:val="00A97B11"/>
    <w:rsid w:val="00A97DB1"/>
    <w:rsid w:val="00AA0BA5"/>
    <w:rsid w:val="00AA332A"/>
    <w:rsid w:val="00AC309E"/>
    <w:rsid w:val="00AC5064"/>
    <w:rsid w:val="00AC73CA"/>
    <w:rsid w:val="00AD6BA9"/>
    <w:rsid w:val="00AE1B29"/>
    <w:rsid w:val="00AE499B"/>
    <w:rsid w:val="00AE68F4"/>
    <w:rsid w:val="00AE7EA9"/>
    <w:rsid w:val="00AF1B4D"/>
    <w:rsid w:val="00AF1DA5"/>
    <w:rsid w:val="00AF2B4A"/>
    <w:rsid w:val="00AF38A5"/>
    <w:rsid w:val="00AF41F6"/>
    <w:rsid w:val="00AF6547"/>
    <w:rsid w:val="00AF6AE0"/>
    <w:rsid w:val="00B02A4F"/>
    <w:rsid w:val="00B058EF"/>
    <w:rsid w:val="00B0678A"/>
    <w:rsid w:val="00B06A61"/>
    <w:rsid w:val="00B1109B"/>
    <w:rsid w:val="00B14053"/>
    <w:rsid w:val="00B14201"/>
    <w:rsid w:val="00B1499F"/>
    <w:rsid w:val="00B2090B"/>
    <w:rsid w:val="00B21134"/>
    <w:rsid w:val="00B2114C"/>
    <w:rsid w:val="00B23D9B"/>
    <w:rsid w:val="00B24460"/>
    <w:rsid w:val="00B3094F"/>
    <w:rsid w:val="00B30D53"/>
    <w:rsid w:val="00B33455"/>
    <w:rsid w:val="00B3734E"/>
    <w:rsid w:val="00B442F1"/>
    <w:rsid w:val="00B45A21"/>
    <w:rsid w:val="00B46609"/>
    <w:rsid w:val="00B5061E"/>
    <w:rsid w:val="00B51D63"/>
    <w:rsid w:val="00B53E2A"/>
    <w:rsid w:val="00B54443"/>
    <w:rsid w:val="00B54C1A"/>
    <w:rsid w:val="00B616BD"/>
    <w:rsid w:val="00B646FF"/>
    <w:rsid w:val="00B6726C"/>
    <w:rsid w:val="00B77A5A"/>
    <w:rsid w:val="00B800B6"/>
    <w:rsid w:val="00B80B59"/>
    <w:rsid w:val="00B82651"/>
    <w:rsid w:val="00B8286B"/>
    <w:rsid w:val="00B87282"/>
    <w:rsid w:val="00B93AD6"/>
    <w:rsid w:val="00B94A50"/>
    <w:rsid w:val="00B94C3B"/>
    <w:rsid w:val="00B9542B"/>
    <w:rsid w:val="00B96EBE"/>
    <w:rsid w:val="00BA1304"/>
    <w:rsid w:val="00BA463B"/>
    <w:rsid w:val="00BA78AD"/>
    <w:rsid w:val="00BA79BF"/>
    <w:rsid w:val="00BB13D4"/>
    <w:rsid w:val="00BC05EE"/>
    <w:rsid w:val="00BC70D8"/>
    <w:rsid w:val="00BD2C76"/>
    <w:rsid w:val="00BD3EA8"/>
    <w:rsid w:val="00BD4BC8"/>
    <w:rsid w:val="00BE1507"/>
    <w:rsid w:val="00BE280F"/>
    <w:rsid w:val="00BE3203"/>
    <w:rsid w:val="00BE3CCB"/>
    <w:rsid w:val="00BE4CF9"/>
    <w:rsid w:val="00BE57D0"/>
    <w:rsid w:val="00BE5AA4"/>
    <w:rsid w:val="00BF1F87"/>
    <w:rsid w:val="00BF33E6"/>
    <w:rsid w:val="00BF34B4"/>
    <w:rsid w:val="00BF5A66"/>
    <w:rsid w:val="00BF6C41"/>
    <w:rsid w:val="00C0152F"/>
    <w:rsid w:val="00C03B9A"/>
    <w:rsid w:val="00C043B3"/>
    <w:rsid w:val="00C053E2"/>
    <w:rsid w:val="00C07F81"/>
    <w:rsid w:val="00C110CC"/>
    <w:rsid w:val="00C17636"/>
    <w:rsid w:val="00C17BF6"/>
    <w:rsid w:val="00C225C7"/>
    <w:rsid w:val="00C246C5"/>
    <w:rsid w:val="00C24CD9"/>
    <w:rsid w:val="00C25241"/>
    <w:rsid w:val="00C279A5"/>
    <w:rsid w:val="00C27B06"/>
    <w:rsid w:val="00C27B3D"/>
    <w:rsid w:val="00C30248"/>
    <w:rsid w:val="00C303F1"/>
    <w:rsid w:val="00C316F6"/>
    <w:rsid w:val="00C3194C"/>
    <w:rsid w:val="00C31C45"/>
    <w:rsid w:val="00C33254"/>
    <w:rsid w:val="00C33A11"/>
    <w:rsid w:val="00C3407E"/>
    <w:rsid w:val="00C428D1"/>
    <w:rsid w:val="00C44E3D"/>
    <w:rsid w:val="00C45722"/>
    <w:rsid w:val="00C460ED"/>
    <w:rsid w:val="00C46C61"/>
    <w:rsid w:val="00C474C2"/>
    <w:rsid w:val="00C51110"/>
    <w:rsid w:val="00C517BA"/>
    <w:rsid w:val="00C54FBA"/>
    <w:rsid w:val="00C57954"/>
    <w:rsid w:val="00C6120F"/>
    <w:rsid w:val="00C633E2"/>
    <w:rsid w:val="00C6396E"/>
    <w:rsid w:val="00C640EF"/>
    <w:rsid w:val="00C6607A"/>
    <w:rsid w:val="00C675DE"/>
    <w:rsid w:val="00C71805"/>
    <w:rsid w:val="00C71DA2"/>
    <w:rsid w:val="00C82BA6"/>
    <w:rsid w:val="00C82F32"/>
    <w:rsid w:val="00C83287"/>
    <w:rsid w:val="00C84C9E"/>
    <w:rsid w:val="00C85577"/>
    <w:rsid w:val="00C85DAE"/>
    <w:rsid w:val="00C864E5"/>
    <w:rsid w:val="00C87A21"/>
    <w:rsid w:val="00C91C09"/>
    <w:rsid w:val="00C91EBA"/>
    <w:rsid w:val="00C926E4"/>
    <w:rsid w:val="00C9556A"/>
    <w:rsid w:val="00C9646E"/>
    <w:rsid w:val="00C97048"/>
    <w:rsid w:val="00C97612"/>
    <w:rsid w:val="00CA20E5"/>
    <w:rsid w:val="00CA6D4A"/>
    <w:rsid w:val="00CB0483"/>
    <w:rsid w:val="00CB2EAD"/>
    <w:rsid w:val="00CB54F1"/>
    <w:rsid w:val="00CB6149"/>
    <w:rsid w:val="00CB65F7"/>
    <w:rsid w:val="00CB7B4B"/>
    <w:rsid w:val="00CC4933"/>
    <w:rsid w:val="00CC6E1E"/>
    <w:rsid w:val="00CC750D"/>
    <w:rsid w:val="00CC7A2E"/>
    <w:rsid w:val="00CC7F9E"/>
    <w:rsid w:val="00CD2631"/>
    <w:rsid w:val="00CD344A"/>
    <w:rsid w:val="00CD4B37"/>
    <w:rsid w:val="00CE2D43"/>
    <w:rsid w:val="00CE4D0A"/>
    <w:rsid w:val="00CE7E12"/>
    <w:rsid w:val="00CF35FD"/>
    <w:rsid w:val="00CF57E9"/>
    <w:rsid w:val="00D0457B"/>
    <w:rsid w:val="00D119FF"/>
    <w:rsid w:val="00D123AC"/>
    <w:rsid w:val="00D13FD7"/>
    <w:rsid w:val="00D143E4"/>
    <w:rsid w:val="00D1463C"/>
    <w:rsid w:val="00D14E1D"/>
    <w:rsid w:val="00D1526A"/>
    <w:rsid w:val="00D159EE"/>
    <w:rsid w:val="00D160AA"/>
    <w:rsid w:val="00D16CD9"/>
    <w:rsid w:val="00D1765B"/>
    <w:rsid w:val="00D2563C"/>
    <w:rsid w:val="00D266DA"/>
    <w:rsid w:val="00D274D6"/>
    <w:rsid w:val="00D41230"/>
    <w:rsid w:val="00D416BD"/>
    <w:rsid w:val="00D47AD0"/>
    <w:rsid w:val="00D53155"/>
    <w:rsid w:val="00D626C7"/>
    <w:rsid w:val="00D630AF"/>
    <w:rsid w:val="00D649F5"/>
    <w:rsid w:val="00D66B23"/>
    <w:rsid w:val="00D67542"/>
    <w:rsid w:val="00D67AB6"/>
    <w:rsid w:val="00D720E6"/>
    <w:rsid w:val="00D7627B"/>
    <w:rsid w:val="00D81218"/>
    <w:rsid w:val="00D812D5"/>
    <w:rsid w:val="00D838E3"/>
    <w:rsid w:val="00D84277"/>
    <w:rsid w:val="00D85DDC"/>
    <w:rsid w:val="00D87A58"/>
    <w:rsid w:val="00D90636"/>
    <w:rsid w:val="00D907A9"/>
    <w:rsid w:val="00D90B63"/>
    <w:rsid w:val="00D91F06"/>
    <w:rsid w:val="00D929BF"/>
    <w:rsid w:val="00D96677"/>
    <w:rsid w:val="00D97640"/>
    <w:rsid w:val="00D977CC"/>
    <w:rsid w:val="00D97A49"/>
    <w:rsid w:val="00DA16E8"/>
    <w:rsid w:val="00DA596A"/>
    <w:rsid w:val="00DB2BC2"/>
    <w:rsid w:val="00DB390D"/>
    <w:rsid w:val="00DB4FF4"/>
    <w:rsid w:val="00DB5E82"/>
    <w:rsid w:val="00DB7447"/>
    <w:rsid w:val="00DC0530"/>
    <w:rsid w:val="00DC13B6"/>
    <w:rsid w:val="00DC3692"/>
    <w:rsid w:val="00DC62CF"/>
    <w:rsid w:val="00DC6963"/>
    <w:rsid w:val="00DC72E6"/>
    <w:rsid w:val="00DD387D"/>
    <w:rsid w:val="00DD55BF"/>
    <w:rsid w:val="00DD5F0C"/>
    <w:rsid w:val="00DD687B"/>
    <w:rsid w:val="00DE2F5A"/>
    <w:rsid w:val="00DE6B88"/>
    <w:rsid w:val="00DF01D3"/>
    <w:rsid w:val="00DF0533"/>
    <w:rsid w:val="00DF0BB8"/>
    <w:rsid w:val="00DF1836"/>
    <w:rsid w:val="00DF43F7"/>
    <w:rsid w:val="00DF4BF1"/>
    <w:rsid w:val="00E00E18"/>
    <w:rsid w:val="00E0115D"/>
    <w:rsid w:val="00E016CC"/>
    <w:rsid w:val="00E0273B"/>
    <w:rsid w:val="00E02CD2"/>
    <w:rsid w:val="00E04FBB"/>
    <w:rsid w:val="00E05BCA"/>
    <w:rsid w:val="00E101E8"/>
    <w:rsid w:val="00E12548"/>
    <w:rsid w:val="00E13828"/>
    <w:rsid w:val="00E14A02"/>
    <w:rsid w:val="00E14A9E"/>
    <w:rsid w:val="00E166A4"/>
    <w:rsid w:val="00E23318"/>
    <w:rsid w:val="00E269AC"/>
    <w:rsid w:val="00E308EA"/>
    <w:rsid w:val="00E34DEC"/>
    <w:rsid w:val="00E36C0F"/>
    <w:rsid w:val="00E37A4B"/>
    <w:rsid w:val="00E40879"/>
    <w:rsid w:val="00E42352"/>
    <w:rsid w:val="00E43B52"/>
    <w:rsid w:val="00E46298"/>
    <w:rsid w:val="00E4711A"/>
    <w:rsid w:val="00E47A10"/>
    <w:rsid w:val="00E5007F"/>
    <w:rsid w:val="00E550A6"/>
    <w:rsid w:val="00E5519A"/>
    <w:rsid w:val="00E55729"/>
    <w:rsid w:val="00E56396"/>
    <w:rsid w:val="00E60AC7"/>
    <w:rsid w:val="00E60F7E"/>
    <w:rsid w:val="00E63949"/>
    <w:rsid w:val="00E63CD3"/>
    <w:rsid w:val="00E67FF9"/>
    <w:rsid w:val="00E710B6"/>
    <w:rsid w:val="00E720D0"/>
    <w:rsid w:val="00E73C74"/>
    <w:rsid w:val="00E74C74"/>
    <w:rsid w:val="00E80FE7"/>
    <w:rsid w:val="00E84AA1"/>
    <w:rsid w:val="00E84ACC"/>
    <w:rsid w:val="00E8592E"/>
    <w:rsid w:val="00E921BE"/>
    <w:rsid w:val="00E92B3C"/>
    <w:rsid w:val="00E94471"/>
    <w:rsid w:val="00E97098"/>
    <w:rsid w:val="00E9799F"/>
    <w:rsid w:val="00EA1387"/>
    <w:rsid w:val="00EA4593"/>
    <w:rsid w:val="00EA6427"/>
    <w:rsid w:val="00EB0B1F"/>
    <w:rsid w:val="00EB387C"/>
    <w:rsid w:val="00EB4A12"/>
    <w:rsid w:val="00EC1BCC"/>
    <w:rsid w:val="00EC5297"/>
    <w:rsid w:val="00EC636D"/>
    <w:rsid w:val="00ED3E45"/>
    <w:rsid w:val="00ED4C18"/>
    <w:rsid w:val="00ED59AD"/>
    <w:rsid w:val="00EE24DE"/>
    <w:rsid w:val="00EE35A4"/>
    <w:rsid w:val="00EE5209"/>
    <w:rsid w:val="00EE6DC7"/>
    <w:rsid w:val="00EF3BAE"/>
    <w:rsid w:val="00EF516C"/>
    <w:rsid w:val="00EF6B5E"/>
    <w:rsid w:val="00EF7715"/>
    <w:rsid w:val="00F016AB"/>
    <w:rsid w:val="00F01CF0"/>
    <w:rsid w:val="00F02CAC"/>
    <w:rsid w:val="00F11245"/>
    <w:rsid w:val="00F1173B"/>
    <w:rsid w:val="00F133FD"/>
    <w:rsid w:val="00F17705"/>
    <w:rsid w:val="00F17EF4"/>
    <w:rsid w:val="00F319EA"/>
    <w:rsid w:val="00F34E86"/>
    <w:rsid w:val="00F350B1"/>
    <w:rsid w:val="00F37046"/>
    <w:rsid w:val="00F402FA"/>
    <w:rsid w:val="00F51342"/>
    <w:rsid w:val="00F514C6"/>
    <w:rsid w:val="00F53CB6"/>
    <w:rsid w:val="00F55812"/>
    <w:rsid w:val="00F55D8A"/>
    <w:rsid w:val="00F563A1"/>
    <w:rsid w:val="00F61C54"/>
    <w:rsid w:val="00F66ACE"/>
    <w:rsid w:val="00F6750A"/>
    <w:rsid w:val="00F71172"/>
    <w:rsid w:val="00F72CFA"/>
    <w:rsid w:val="00F75697"/>
    <w:rsid w:val="00F75962"/>
    <w:rsid w:val="00F812ED"/>
    <w:rsid w:val="00F83133"/>
    <w:rsid w:val="00F86A8C"/>
    <w:rsid w:val="00F86F93"/>
    <w:rsid w:val="00F91BFC"/>
    <w:rsid w:val="00F92FDA"/>
    <w:rsid w:val="00F94C78"/>
    <w:rsid w:val="00FA29ED"/>
    <w:rsid w:val="00FA41D3"/>
    <w:rsid w:val="00FA4CEF"/>
    <w:rsid w:val="00FA5406"/>
    <w:rsid w:val="00FA77E8"/>
    <w:rsid w:val="00FA7D63"/>
    <w:rsid w:val="00FB20FB"/>
    <w:rsid w:val="00FB6A29"/>
    <w:rsid w:val="00FB7203"/>
    <w:rsid w:val="00FC2E07"/>
    <w:rsid w:val="00FC3A1E"/>
    <w:rsid w:val="00FC542D"/>
    <w:rsid w:val="00FC5598"/>
    <w:rsid w:val="00FC559C"/>
    <w:rsid w:val="00FC6BE7"/>
    <w:rsid w:val="00FC740F"/>
    <w:rsid w:val="00FD228B"/>
    <w:rsid w:val="00FD4B69"/>
    <w:rsid w:val="00FD6D85"/>
    <w:rsid w:val="00FE1E02"/>
    <w:rsid w:val="00FE40B7"/>
    <w:rsid w:val="00FE4884"/>
    <w:rsid w:val="00FE5242"/>
    <w:rsid w:val="00FE66D2"/>
    <w:rsid w:val="00FE7830"/>
    <w:rsid w:val="00FF0C5F"/>
    <w:rsid w:val="00FF2CE7"/>
    <w:rsid w:val="00FF411D"/>
    <w:rsid w:val="00FF557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8f8f9"/>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6677"/>
    <w:pPr>
      <w:spacing w:after="200" w:line="276" w:lineRule="auto"/>
    </w:pPr>
    <w:rPr>
      <w:sz w:val="22"/>
      <w:szCs w:val="22"/>
      <w:lang w:eastAsia="en-US"/>
    </w:rPr>
  </w:style>
  <w:style w:type="paragraph" w:styleId="Cabealho1">
    <w:name w:val="heading 1"/>
    <w:basedOn w:val="Normal"/>
    <w:next w:val="Normal"/>
    <w:link w:val="Cabealho1Carcter"/>
    <w:uiPriority w:val="9"/>
    <w:qFormat/>
    <w:rsid w:val="00CB7B4B"/>
    <w:pPr>
      <w:pBdr>
        <w:bottom w:val="thinThickSmallGap" w:sz="12" w:space="1" w:color="943634"/>
      </w:pBdr>
      <w:spacing w:before="400" w:line="252" w:lineRule="auto"/>
      <w:jc w:val="center"/>
      <w:outlineLvl w:val="0"/>
    </w:pPr>
    <w:rPr>
      <w:rFonts w:ascii="Cambria" w:hAnsi="Cambria"/>
      <w:caps/>
      <w:color w:val="632423"/>
      <w:spacing w:val="20"/>
      <w:sz w:val="28"/>
      <w:szCs w:val="28"/>
      <w:lang w:bidi="en-US"/>
    </w:rPr>
  </w:style>
  <w:style w:type="paragraph" w:styleId="Cabealho2">
    <w:name w:val="heading 2"/>
    <w:basedOn w:val="Normal"/>
    <w:next w:val="Normal"/>
    <w:link w:val="Cabealho2Carcter"/>
    <w:uiPriority w:val="9"/>
    <w:unhideWhenUsed/>
    <w:qFormat/>
    <w:rsid w:val="00CB7B4B"/>
    <w:pPr>
      <w:pBdr>
        <w:bottom w:val="single" w:sz="4" w:space="1" w:color="622423"/>
      </w:pBdr>
      <w:spacing w:before="400" w:line="252" w:lineRule="auto"/>
      <w:jc w:val="center"/>
      <w:outlineLvl w:val="1"/>
    </w:pPr>
    <w:rPr>
      <w:rFonts w:ascii="Cambria" w:hAnsi="Cambria"/>
      <w:caps/>
      <w:color w:val="632423"/>
      <w:spacing w:val="15"/>
      <w:sz w:val="24"/>
      <w:szCs w:val="24"/>
      <w:lang w:bidi="en-US"/>
    </w:rPr>
  </w:style>
  <w:style w:type="paragraph" w:styleId="Cabealho3">
    <w:name w:val="heading 3"/>
    <w:basedOn w:val="Normal"/>
    <w:next w:val="Normal"/>
    <w:link w:val="Cabealho3Carcter"/>
    <w:uiPriority w:val="9"/>
    <w:unhideWhenUsed/>
    <w:qFormat/>
    <w:rsid w:val="00CB7B4B"/>
    <w:pPr>
      <w:pBdr>
        <w:top w:val="dotted" w:sz="4" w:space="1" w:color="622423"/>
        <w:bottom w:val="dotted" w:sz="4" w:space="1" w:color="622423"/>
      </w:pBdr>
      <w:spacing w:before="300" w:line="252" w:lineRule="auto"/>
      <w:jc w:val="center"/>
      <w:outlineLvl w:val="2"/>
    </w:pPr>
    <w:rPr>
      <w:rFonts w:ascii="Cambria" w:hAnsi="Cambria"/>
      <w:caps/>
      <w:color w:val="622423"/>
      <w:sz w:val="24"/>
      <w:szCs w:val="24"/>
      <w:lang w:bidi="en-US"/>
    </w:rPr>
  </w:style>
  <w:style w:type="paragraph" w:styleId="Cabealho4">
    <w:name w:val="heading 4"/>
    <w:basedOn w:val="Normal"/>
    <w:next w:val="Normal"/>
    <w:link w:val="Cabealho4Carcter"/>
    <w:uiPriority w:val="9"/>
    <w:semiHidden/>
    <w:unhideWhenUsed/>
    <w:qFormat/>
    <w:rsid w:val="00CB7B4B"/>
    <w:pPr>
      <w:pBdr>
        <w:bottom w:val="dotted" w:sz="4" w:space="1" w:color="943634"/>
      </w:pBdr>
      <w:spacing w:after="120" w:line="252" w:lineRule="auto"/>
      <w:jc w:val="center"/>
      <w:outlineLvl w:val="3"/>
    </w:pPr>
    <w:rPr>
      <w:rFonts w:ascii="Cambria" w:hAnsi="Cambria"/>
      <w:caps/>
      <w:color w:val="622423"/>
      <w:spacing w:val="10"/>
      <w:lang w:bidi="en-US"/>
    </w:rPr>
  </w:style>
  <w:style w:type="paragraph" w:styleId="Cabealho5">
    <w:name w:val="heading 5"/>
    <w:basedOn w:val="Normal"/>
    <w:next w:val="Normal"/>
    <w:link w:val="Cabealho5Carcter"/>
    <w:uiPriority w:val="9"/>
    <w:semiHidden/>
    <w:unhideWhenUsed/>
    <w:qFormat/>
    <w:rsid w:val="00CB7B4B"/>
    <w:pPr>
      <w:spacing w:before="320" w:after="120" w:line="252" w:lineRule="auto"/>
      <w:jc w:val="center"/>
      <w:outlineLvl w:val="4"/>
    </w:pPr>
    <w:rPr>
      <w:rFonts w:ascii="Cambria" w:hAnsi="Cambria"/>
      <w:caps/>
      <w:color w:val="622423"/>
      <w:spacing w:val="10"/>
      <w:lang w:bidi="en-US"/>
    </w:rPr>
  </w:style>
  <w:style w:type="paragraph" w:styleId="Cabealho6">
    <w:name w:val="heading 6"/>
    <w:basedOn w:val="Normal"/>
    <w:next w:val="Normal"/>
    <w:link w:val="Cabealho6Carcter"/>
    <w:uiPriority w:val="9"/>
    <w:semiHidden/>
    <w:unhideWhenUsed/>
    <w:qFormat/>
    <w:rsid w:val="00CB7B4B"/>
    <w:pPr>
      <w:spacing w:after="120" w:line="252" w:lineRule="auto"/>
      <w:jc w:val="center"/>
      <w:outlineLvl w:val="5"/>
    </w:pPr>
    <w:rPr>
      <w:rFonts w:ascii="Cambria" w:hAnsi="Cambria"/>
      <w:caps/>
      <w:color w:val="943634"/>
      <w:spacing w:val="10"/>
      <w:lang w:bidi="en-US"/>
    </w:rPr>
  </w:style>
  <w:style w:type="paragraph" w:styleId="Cabealho7">
    <w:name w:val="heading 7"/>
    <w:basedOn w:val="Normal"/>
    <w:next w:val="Normal"/>
    <w:link w:val="Cabealho7Carcter"/>
    <w:uiPriority w:val="9"/>
    <w:semiHidden/>
    <w:unhideWhenUsed/>
    <w:qFormat/>
    <w:rsid w:val="00CB7B4B"/>
    <w:pPr>
      <w:spacing w:after="120" w:line="252" w:lineRule="auto"/>
      <w:jc w:val="center"/>
      <w:outlineLvl w:val="6"/>
    </w:pPr>
    <w:rPr>
      <w:rFonts w:ascii="Cambria" w:hAnsi="Cambria"/>
      <w:i/>
      <w:iCs/>
      <w:caps/>
      <w:color w:val="943634"/>
      <w:spacing w:val="10"/>
      <w:lang w:bidi="en-US"/>
    </w:rPr>
  </w:style>
  <w:style w:type="paragraph" w:styleId="Cabealho8">
    <w:name w:val="heading 8"/>
    <w:basedOn w:val="Normal"/>
    <w:next w:val="Normal"/>
    <w:link w:val="Cabealho8Carcter"/>
    <w:uiPriority w:val="9"/>
    <w:semiHidden/>
    <w:unhideWhenUsed/>
    <w:qFormat/>
    <w:rsid w:val="00CB7B4B"/>
    <w:pPr>
      <w:spacing w:after="120" w:line="252" w:lineRule="auto"/>
      <w:jc w:val="center"/>
      <w:outlineLvl w:val="7"/>
    </w:pPr>
    <w:rPr>
      <w:rFonts w:ascii="Cambria" w:hAnsi="Cambria"/>
      <w:caps/>
      <w:spacing w:val="10"/>
      <w:sz w:val="20"/>
      <w:szCs w:val="20"/>
      <w:lang w:bidi="en-US"/>
    </w:rPr>
  </w:style>
  <w:style w:type="paragraph" w:styleId="Cabealho9">
    <w:name w:val="heading 9"/>
    <w:basedOn w:val="Normal"/>
    <w:next w:val="Normal"/>
    <w:link w:val="Cabealho9Carcter"/>
    <w:uiPriority w:val="9"/>
    <w:semiHidden/>
    <w:unhideWhenUsed/>
    <w:qFormat/>
    <w:rsid w:val="00CB7B4B"/>
    <w:pPr>
      <w:spacing w:after="120" w:line="252" w:lineRule="auto"/>
      <w:jc w:val="center"/>
      <w:outlineLvl w:val="8"/>
    </w:pPr>
    <w:rPr>
      <w:rFonts w:ascii="Cambria" w:hAnsi="Cambria"/>
      <w:i/>
      <w:iCs/>
      <w:caps/>
      <w:spacing w:val="10"/>
      <w:sz w:val="20"/>
      <w:szCs w:val="20"/>
      <w:lang w:bidi="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7D2026"/>
    <w:pPr>
      <w:spacing w:after="0" w:line="240" w:lineRule="auto"/>
    </w:pPr>
    <w:rPr>
      <w:rFonts w:ascii="Tahoma" w:hAnsi="Tahoma"/>
      <w:sz w:val="16"/>
      <w:szCs w:val="16"/>
    </w:rPr>
  </w:style>
  <w:style w:type="character" w:customStyle="1" w:styleId="TextodebaloCarcter">
    <w:name w:val="Texto de balão Carácter"/>
    <w:link w:val="Textodebalo"/>
    <w:uiPriority w:val="99"/>
    <w:semiHidden/>
    <w:rsid w:val="007D2026"/>
    <w:rPr>
      <w:rFonts w:ascii="Tahoma" w:hAnsi="Tahoma" w:cs="Tahoma"/>
      <w:sz w:val="16"/>
      <w:szCs w:val="16"/>
      <w:lang w:val="pt-PT"/>
    </w:rPr>
  </w:style>
  <w:style w:type="paragraph" w:styleId="PargrafodaLista">
    <w:name w:val="List Paragraph"/>
    <w:basedOn w:val="Normal"/>
    <w:uiPriority w:val="34"/>
    <w:qFormat/>
    <w:rsid w:val="004D7A90"/>
    <w:pPr>
      <w:ind w:left="720"/>
      <w:contextualSpacing/>
    </w:pPr>
  </w:style>
  <w:style w:type="paragraph" w:styleId="Cabealho">
    <w:name w:val="header"/>
    <w:basedOn w:val="Normal"/>
    <w:link w:val="CabealhoCarcter"/>
    <w:uiPriority w:val="99"/>
    <w:unhideWhenUsed/>
    <w:rsid w:val="00741E99"/>
    <w:pPr>
      <w:tabs>
        <w:tab w:val="center" w:pos="4680"/>
        <w:tab w:val="right" w:pos="9360"/>
      </w:tabs>
      <w:spacing w:after="0" w:line="240" w:lineRule="auto"/>
    </w:pPr>
  </w:style>
  <w:style w:type="character" w:customStyle="1" w:styleId="CabealhoCarcter">
    <w:name w:val="Cabeçalho Carácter"/>
    <w:link w:val="Cabealho"/>
    <w:uiPriority w:val="99"/>
    <w:rsid w:val="00741E99"/>
    <w:rPr>
      <w:sz w:val="22"/>
      <w:szCs w:val="22"/>
      <w:lang w:val="pt-PT"/>
    </w:rPr>
  </w:style>
  <w:style w:type="paragraph" w:styleId="Rodap">
    <w:name w:val="footer"/>
    <w:basedOn w:val="Normal"/>
    <w:link w:val="RodapCarcter"/>
    <w:uiPriority w:val="99"/>
    <w:unhideWhenUsed/>
    <w:rsid w:val="00741E99"/>
    <w:pPr>
      <w:tabs>
        <w:tab w:val="center" w:pos="4680"/>
        <w:tab w:val="right" w:pos="9360"/>
      </w:tabs>
      <w:spacing w:after="0" w:line="240" w:lineRule="auto"/>
    </w:pPr>
  </w:style>
  <w:style w:type="character" w:customStyle="1" w:styleId="RodapCarcter">
    <w:name w:val="Rodapé Carácter"/>
    <w:link w:val="Rodap"/>
    <w:uiPriority w:val="99"/>
    <w:rsid w:val="00741E99"/>
    <w:rPr>
      <w:sz w:val="22"/>
      <w:szCs w:val="22"/>
      <w:lang w:val="pt-PT"/>
    </w:rPr>
  </w:style>
  <w:style w:type="table" w:styleId="Tabelacomgrelha">
    <w:name w:val="Table Grid"/>
    <w:basedOn w:val="Tabelanormal"/>
    <w:uiPriority w:val="59"/>
    <w:rsid w:val="006C7F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stilo1">
    <w:name w:val="Estilo1"/>
    <w:basedOn w:val="Tabelanormal"/>
    <w:uiPriority w:val="99"/>
    <w:qFormat/>
    <w:rsid w:val="006C7F77"/>
    <w:tblPr/>
  </w:style>
  <w:style w:type="character" w:customStyle="1" w:styleId="Cabealho1Carcter">
    <w:name w:val="Cabeçalho 1 Carácter"/>
    <w:basedOn w:val="Tipodeletrapredefinidodopargrafo"/>
    <w:link w:val="Cabealho1"/>
    <w:uiPriority w:val="9"/>
    <w:rsid w:val="00CB7B4B"/>
    <w:rPr>
      <w:rFonts w:ascii="Cambria" w:eastAsia="Calibri" w:hAnsi="Cambria" w:cs="Times New Roman"/>
      <w:caps/>
      <w:color w:val="632423"/>
      <w:spacing w:val="20"/>
      <w:sz w:val="28"/>
      <w:szCs w:val="28"/>
      <w:lang w:eastAsia="en-US" w:bidi="en-US"/>
    </w:rPr>
  </w:style>
  <w:style w:type="character" w:customStyle="1" w:styleId="Cabealho2Carcter">
    <w:name w:val="Cabeçalho 2 Carácter"/>
    <w:basedOn w:val="Tipodeletrapredefinidodopargrafo"/>
    <w:link w:val="Cabealho2"/>
    <w:uiPriority w:val="9"/>
    <w:rsid w:val="00CB7B4B"/>
    <w:rPr>
      <w:rFonts w:ascii="Cambria" w:eastAsia="Calibri" w:hAnsi="Cambria" w:cs="Times New Roman"/>
      <w:caps/>
      <w:color w:val="632423"/>
      <w:spacing w:val="15"/>
      <w:sz w:val="24"/>
      <w:szCs w:val="24"/>
      <w:lang w:eastAsia="en-US" w:bidi="en-US"/>
    </w:rPr>
  </w:style>
  <w:style w:type="character" w:customStyle="1" w:styleId="Cabealho3Carcter">
    <w:name w:val="Cabeçalho 3 Carácter"/>
    <w:basedOn w:val="Tipodeletrapredefinidodopargrafo"/>
    <w:link w:val="Cabealho3"/>
    <w:uiPriority w:val="9"/>
    <w:rsid w:val="00CB7B4B"/>
    <w:rPr>
      <w:rFonts w:ascii="Cambria" w:eastAsia="Calibri" w:hAnsi="Cambria" w:cs="Times New Roman"/>
      <w:caps/>
      <w:color w:val="622423"/>
      <w:sz w:val="24"/>
      <w:szCs w:val="24"/>
      <w:lang w:eastAsia="en-US" w:bidi="en-US"/>
    </w:rPr>
  </w:style>
  <w:style w:type="character" w:customStyle="1" w:styleId="Cabealho4Carcter">
    <w:name w:val="Cabeçalho 4 Carácter"/>
    <w:basedOn w:val="Tipodeletrapredefinidodopargrafo"/>
    <w:link w:val="Cabealho4"/>
    <w:uiPriority w:val="9"/>
    <w:semiHidden/>
    <w:rsid w:val="00CB7B4B"/>
    <w:rPr>
      <w:rFonts w:ascii="Cambria" w:eastAsia="Calibri" w:hAnsi="Cambria" w:cs="Times New Roman"/>
      <w:caps/>
      <w:color w:val="622423"/>
      <w:spacing w:val="10"/>
      <w:sz w:val="22"/>
      <w:szCs w:val="22"/>
      <w:lang w:eastAsia="en-US" w:bidi="en-US"/>
    </w:rPr>
  </w:style>
  <w:style w:type="character" w:customStyle="1" w:styleId="Cabealho5Carcter">
    <w:name w:val="Cabeçalho 5 Carácter"/>
    <w:basedOn w:val="Tipodeletrapredefinidodopargrafo"/>
    <w:link w:val="Cabealho5"/>
    <w:uiPriority w:val="9"/>
    <w:semiHidden/>
    <w:rsid w:val="00CB7B4B"/>
    <w:rPr>
      <w:rFonts w:ascii="Cambria" w:eastAsia="Calibri" w:hAnsi="Cambria" w:cs="Times New Roman"/>
      <w:caps/>
      <w:color w:val="622423"/>
      <w:spacing w:val="10"/>
      <w:sz w:val="22"/>
      <w:szCs w:val="22"/>
      <w:lang w:eastAsia="en-US" w:bidi="en-US"/>
    </w:rPr>
  </w:style>
  <w:style w:type="character" w:customStyle="1" w:styleId="Cabealho6Carcter">
    <w:name w:val="Cabeçalho 6 Carácter"/>
    <w:basedOn w:val="Tipodeletrapredefinidodopargrafo"/>
    <w:link w:val="Cabealho6"/>
    <w:uiPriority w:val="9"/>
    <w:semiHidden/>
    <w:rsid w:val="00CB7B4B"/>
    <w:rPr>
      <w:rFonts w:ascii="Cambria" w:eastAsia="Calibri" w:hAnsi="Cambria" w:cs="Times New Roman"/>
      <w:caps/>
      <w:color w:val="943634"/>
      <w:spacing w:val="10"/>
      <w:sz w:val="22"/>
      <w:szCs w:val="22"/>
      <w:lang w:eastAsia="en-US" w:bidi="en-US"/>
    </w:rPr>
  </w:style>
  <w:style w:type="character" w:customStyle="1" w:styleId="Cabealho7Carcter">
    <w:name w:val="Cabeçalho 7 Carácter"/>
    <w:basedOn w:val="Tipodeletrapredefinidodopargrafo"/>
    <w:link w:val="Cabealho7"/>
    <w:uiPriority w:val="9"/>
    <w:semiHidden/>
    <w:rsid w:val="00CB7B4B"/>
    <w:rPr>
      <w:rFonts w:ascii="Cambria" w:eastAsia="Calibri" w:hAnsi="Cambria" w:cs="Times New Roman"/>
      <w:i/>
      <w:iCs/>
      <w:caps/>
      <w:color w:val="943634"/>
      <w:spacing w:val="10"/>
      <w:sz w:val="22"/>
      <w:szCs w:val="22"/>
      <w:lang w:eastAsia="en-US" w:bidi="en-US"/>
    </w:rPr>
  </w:style>
  <w:style w:type="character" w:customStyle="1" w:styleId="Cabealho8Carcter">
    <w:name w:val="Cabeçalho 8 Carácter"/>
    <w:basedOn w:val="Tipodeletrapredefinidodopargrafo"/>
    <w:link w:val="Cabealho8"/>
    <w:uiPriority w:val="9"/>
    <w:semiHidden/>
    <w:rsid w:val="00CB7B4B"/>
    <w:rPr>
      <w:rFonts w:ascii="Cambria" w:eastAsia="Calibri" w:hAnsi="Cambria" w:cs="Times New Roman"/>
      <w:caps/>
      <w:spacing w:val="10"/>
      <w:lang w:eastAsia="en-US" w:bidi="en-US"/>
    </w:rPr>
  </w:style>
  <w:style w:type="character" w:customStyle="1" w:styleId="Cabealho9Carcter">
    <w:name w:val="Cabeçalho 9 Carácter"/>
    <w:basedOn w:val="Tipodeletrapredefinidodopargrafo"/>
    <w:link w:val="Cabealho9"/>
    <w:uiPriority w:val="9"/>
    <w:semiHidden/>
    <w:rsid w:val="00CB7B4B"/>
    <w:rPr>
      <w:rFonts w:ascii="Cambria" w:eastAsia="Calibri" w:hAnsi="Cambria" w:cs="Times New Roman"/>
      <w:i/>
      <w:iCs/>
      <w:caps/>
      <w:spacing w:val="10"/>
      <w:lang w:eastAsia="en-US" w:bidi="en-US"/>
    </w:rPr>
  </w:style>
  <w:style w:type="paragraph" w:styleId="Legenda">
    <w:name w:val="caption"/>
    <w:basedOn w:val="Normal"/>
    <w:next w:val="Normal"/>
    <w:uiPriority w:val="35"/>
    <w:unhideWhenUsed/>
    <w:qFormat/>
    <w:rsid w:val="00CB7B4B"/>
    <w:pPr>
      <w:spacing w:line="252" w:lineRule="auto"/>
    </w:pPr>
    <w:rPr>
      <w:rFonts w:ascii="Cambria" w:hAnsi="Cambria"/>
      <w:caps/>
      <w:spacing w:val="10"/>
      <w:sz w:val="18"/>
      <w:szCs w:val="18"/>
      <w:lang w:bidi="en-US"/>
    </w:rPr>
  </w:style>
  <w:style w:type="paragraph" w:styleId="Ttulo">
    <w:name w:val="Title"/>
    <w:basedOn w:val="Normal"/>
    <w:next w:val="Normal"/>
    <w:link w:val="TtuloCarcter"/>
    <w:uiPriority w:val="10"/>
    <w:qFormat/>
    <w:rsid w:val="00CB7B4B"/>
    <w:pPr>
      <w:pBdr>
        <w:top w:val="dotted" w:sz="2" w:space="1" w:color="632423"/>
        <w:bottom w:val="dotted" w:sz="2" w:space="6" w:color="632423"/>
      </w:pBdr>
      <w:spacing w:before="500" w:after="300" w:line="240" w:lineRule="auto"/>
      <w:jc w:val="center"/>
    </w:pPr>
    <w:rPr>
      <w:rFonts w:ascii="Cambria" w:hAnsi="Cambria"/>
      <w:caps/>
      <w:color w:val="632423"/>
      <w:spacing w:val="50"/>
      <w:sz w:val="44"/>
      <w:szCs w:val="44"/>
      <w:lang w:bidi="en-US"/>
    </w:rPr>
  </w:style>
  <w:style w:type="character" w:customStyle="1" w:styleId="TtuloCarcter">
    <w:name w:val="Título Carácter"/>
    <w:basedOn w:val="Tipodeletrapredefinidodopargrafo"/>
    <w:link w:val="Ttulo"/>
    <w:uiPriority w:val="10"/>
    <w:rsid w:val="00CB7B4B"/>
    <w:rPr>
      <w:rFonts w:ascii="Cambria" w:eastAsia="Calibri" w:hAnsi="Cambria" w:cs="Times New Roman"/>
      <w:caps/>
      <w:color w:val="632423"/>
      <w:spacing w:val="50"/>
      <w:sz w:val="44"/>
      <w:szCs w:val="44"/>
      <w:lang w:eastAsia="en-US" w:bidi="en-US"/>
    </w:rPr>
  </w:style>
  <w:style w:type="paragraph" w:styleId="Subttulo">
    <w:name w:val="Subtitle"/>
    <w:basedOn w:val="Normal"/>
    <w:next w:val="Normal"/>
    <w:link w:val="SubttuloCarcter"/>
    <w:uiPriority w:val="11"/>
    <w:qFormat/>
    <w:rsid w:val="00CB7B4B"/>
    <w:pPr>
      <w:spacing w:after="560" w:line="240" w:lineRule="auto"/>
      <w:jc w:val="center"/>
    </w:pPr>
    <w:rPr>
      <w:rFonts w:ascii="Cambria" w:hAnsi="Cambria"/>
      <w:caps/>
      <w:spacing w:val="20"/>
      <w:sz w:val="18"/>
      <w:szCs w:val="18"/>
      <w:lang w:bidi="en-US"/>
    </w:rPr>
  </w:style>
  <w:style w:type="character" w:customStyle="1" w:styleId="SubttuloCarcter">
    <w:name w:val="Subtítulo Carácter"/>
    <w:basedOn w:val="Tipodeletrapredefinidodopargrafo"/>
    <w:link w:val="Subttulo"/>
    <w:uiPriority w:val="11"/>
    <w:rsid w:val="00CB7B4B"/>
    <w:rPr>
      <w:rFonts w:ascii="Cambria" w:eastAsia="Calibri" w:hAnsi="Cambria" w:cs="Times New Roman"/>
      <w:caps/>
      <w:spacing w:val="20"/>
      <w:sz w:val="18"/>
      <w:szCs w:val="18"/>
      <w:lang w:eastAsia="en-US" w:bidi="en-US"/>
    </w:rPr>
  </w:style>
  <w:style w:type="character" w:styleId="Forte">
    <w:name w:val="Strong"/>
    <w:uiPriority w:val="22"/>
    <w:qFormat/>
    <w:rsid w:val="00CB7B4B"/>
    <w:rPr>
      <w:b/>
      <w:bCs/>
      <w:color w:val="943634"/>
      <w:spacing w:val="5"/>
    </w:rPr>
  </w:style>
  <w:style w:type="character" w:styleId="nfase">
    <w:name w:val="Emphasis"/>
    <w:uiPriority w:val="20"/>
    <w:qFormat/>
    <w:rsid w:val="00CB7B4B"/>
    <w:rPr>
      <w:caps/>
      <w:spacing w:val="5"/>
      <w:sz w:val="20"/>
      <w:szCs w:val="20"/>
    </w:rPr>
  </w:style>
  <w:style w:type="paragraph" w:styleId="SemEspaamento">
    <w:name w:val="No Spacing"/>
    <w:basedOn w:val="Normal"/>
    <w:link w:val="SemEspaamentoCarcter"/>
    <w:uiPriority w:val="1"/>
    <w:qFormat/>
    <w:rsid w:val="00CB7B4B"/>
    <w:pPr>
      <w:spacing w:after="0" w:line="240" w:lineRule="auto"/>
    </w:pPr>
    <w:rPr>
      <w:rFonts w:ascii="Cambria" w:hAnsi="Cambria"/>
      <w:lang w:bidi="en-US"/>
    </w:rPr>
  </w:style>
  <w:style w:type="character" w:customStyle="1" w:styleId="SemEspaamentoCarcter">
    <w:name w:val="Sem Espaçamento Carácter"/>
    <w:basedOn w:val="Tipodeletrapredefinidodopargrafo"/>
    <w:link w:val="SemEspaamento"/>
    <w:uiPriority w:val="1"/>
    <w:rsid w:val="00CB7B4B"/>
    <w:rPr>
      <w:rFonts w:ascii="Cambria" w:eastAsia="Calibri" w:hAnsi="Cambria" w:cs="Times New Roman"/>
      <w:sz w:val="22"/>
      <w:szCs w:val="22"/>
      <w:lang w:eastAsia="en-US" w:bidi="en-US"/>
    </w:rPr>
  </w:style>
  <w:style w:type="paragraph" w:styleId="Citao">
    <w:name w:val="Quote"/>
    <w:basedOn w:val="Normal"/>
    <w:next w:val="Normal"/>
    <w:link w:val="CitaoCarcter"/>
    <w:uiPriority w:val="29"/>
    <w:qFormat/>
    <w:rsid w:val="00CB7B4B"/>
    <w:pPr>
      <w:spacing w:line="252" w:lineRule="auto"/>
    </w:pPr>
    <w:rPr>
      <w:rFonts w:ascii="Cambria" w:hAnsi="Cambria"/>
      <w:i/>
      <w:iCs/>
      <w:lang w:bidi="en-US"/>
    </w:rPr>
  </w:style>
  <w:style w:type="character" w:customStyle="1" w:styleId="CitaoCarcter">
    <w:name w:val="Citação Carácter"/>
    <w:basedOn w:val="Tipodeletrapredefinidodopargrafo"/>
    <w:link w:val="Citao"/>
    <w:uiPriority w:val="29"/>
    <w:rsid w:val="00CB7B4B"/>
    <w:rPr>
      <w:rFonts w:ascii="Cambria" w:eastAsia="Calibri" w:hAnsi="Cambria" w:cs="Times New Roman"/>
      <w:i/>
      <w:iCs/>
      <w:sz w:val="22"/>
      <w:szCs w:val="22"/>
      <w:lang w:eastAsia="en-US" w:bidi="en-US"/>
    </w:rPr>
  </w:style>
  <w:style w:type="paragraph" w:styleId="CitaoIntensa">
    <w:name w:val="Intense Quote"/>
    <w:basedOn w:val="Normal"/>
    <w:next w:val="Normal"/>
    <w:link w:val="CitaoIntensaCarcter"/>
    <w:uiPriority w:val="30"/>
    <w:qFormat/>
    <w:rsid w:val="00CB7B4B"/>
    <w:pPr>
      <w:pBdr>
        <w:top w:val="dotted" w:sz="2" w:space="10" w:color="632423"/>
        <w:bottom w:val="dotted" w:sz="2" w:space="4" w:color="632423"/>
      </w:pBdr>
      <w:spacing w:before="160" w:line="300" w:lineRule="auto"/>
      <w:ind w:left="1440" w:right="1440"/>
    </w:pPr>
    <w:rPr>
      <w:rFonts w:ascii="Cambria" w:hAnsi="Cambria"/>
      <w:caps/>
      <w:color w:val="622423"/>
      <w:spacing w:val="5"/>
      <w:sz w:val="20"/>
      <w:szCs w:val="20"/>
      <w:lang w:bidi="en-US"/>
    </w:rPr>
  </w:style>
  <w:style w:type="character" w:customStyle="1" w:styleId="CitaoIntensaCarcter">
    <w:name w:val="Citação Intensa Carácter"/>
    <w:basedOn w:val="Tipodeletrapredefinidodopargrafo"/>
    <w:link w:val="CitaoIntensa"/>
    <w:uiPriority w:val="30"/>
    <w:rsid w:val="00CB7B4B"/>
    <w:rPr>
      <w:rFonts w:ascii="Cambria" w:eastAsia="Calibri" w:hAnsi="Cambria" w:cs="Times New Roman"/>
      <w:caps/>
      <w:color w:val="622423"/>
      <w:spacing w:val="5"/>
      <w:lang w:eastAsia="en-US" w:bidi="en-US"/>
    </w:rPr>
  </w:style>
  <w:style w:type="character" w:styleId="nfaseDiscreto">
    <w:name w:val="Subtle Emphasis"/>
    <w:uiPriority w:val="19"/>
    <w:qFormat/>
    <w:rsid w:val="00CB7B4B"/>
    <w:rPr>
      <w:i/>
      <w:iCs/>
    </w:rPr>
  </w:style>
  <w:style w:type="character" w:styleId="nfaseIntenso">
    <w:name w:val="Intense Emphasis"/>
    <w:uiPriority w:val="21"/>
    <w:qFormat/>
    <w:rsid w:val="00CB7B4B"/>
    <w:rPr>
      <w:i/>
      <w:iCs/>
      <w:caps/>
      <w:spacing w:val="10"/>
      <w:sz w:val="20"/>
      <w:szCs w:val="20"/>
    </w:rPr>
  </w:style>
  <w:style w:type="character" w:styleId="RefernciaDiscreta">
    <w:name w:val="Subtle Reference"/>
    <w:basedOn w:val="Tipodeletrapredefinidodopargrafo"/>
    <w:uiPriority w:val="31"/>
    <w:qFormat/>
    <w:rsid w:val="00CB7B4B"/>
    <w:rPr>
      <w:rFonts w:ascii="Calibri" w:eastAsia="Times New Roman" w:hAnsi="Calibri" w:cs="Times New Roman"/>
      <w:i/>
      <w:iCs/>
      <w:color w:val="622423"/>
    </w:rPr>
  </w:style>
  <w:style w:type="character" w:styleId="RefernciaIntensa">
    <w:name w:val="Intense Reference"/>
    <w:uiPriority w:val="32"/>
    <w:qFormat/>
    <w:rsid w:val="00CB7B4B"/>
    <w:rPr>
      <w:rFonts w:ascii="Calibri" w:eastAsia="Times New Roman" w:hAnsi="Calibri" w:cs="Times New Roman"/>
      <w:b/>
      <w:bCs/>
      <w:i/>
      <w:iCs/>
      <w:color w:val="622423"/>
    </w:rPr>
  </w:style>
  <w:style w:type="character" w:styleId="TtulodoLivro">
    <w:name w:val="Book Title"/>
    <w:uiPriority w:val="33"/>
    <w:qFormat/>
    <w:rsid w:val="00CB7B4B"/>
    <w:rPr>
      <w:caps/>
      <w:color w:val="622423"/>
      <w:spacing w:val="5"/>
      <w:u w:color="622423"/>
    </w:rPr>
  </w:style>
  <w:style w:type="paragraph" w:styleId="Ttulodondice">
    <w:name w:val="TOC Heading"/>
    <w:basedOn w:val="Cabealho1"/>
    <w:next w:val="Normal"/>
    <w:uiPriority w:val="39"/>
    <w:unhideWhenUsed/>
    <w:qFormat/>
    <w:rsid w:val="00CB7B4B"/>
    <w:pPr>
      <w:outlineLvl w:val="9"/>
    </w:pPr>
  </w:style>
  <w:style w:type="paragraph" w:customStyle="1" w:styleId="Default">
    <w:name w:val="Default"/>
    <w:rsid w:val="00CB7B4B"/>
    <w:pPr>
      <w:autoSpaceDE w:val="0"/>
      <w:autoSpaceDN w:val="0"/>
      <w:adjustRightInd w:val="0"/>
    </w:pPr>
    <w:rPr>
      <w:rFonts w:ascii="Times New Roman" w:hAnsi="Times New Roman"/>
      <w:color w:val="000000"/>
      <w:sz w:val="24"/>
      <w:szCs w:val="24"/>
      <w:lang w:eastAsia="en-US"/>
    </w:rPr>
  </w:style>
  <w:style w:type="numbering" w:customStyle="1" w:styleId="Semlista1">
    <w:name w:val="Sem lista1"/>
    <w:next w:val="Semlista"/>
    <w:uiPriority w:val="99"/>
    <w:semiHidden/>
    <w:unhideWhenUsed/>
    <w:rsid w:val="00CB7B4B"/>
  </w:style>
  <w:style w:type="character" w:styleId="Refdecomentrio">
    <w:name w:val="annotation reference"/>
    <w:basedOn w:val="Tipodeletrapredefinidodopargrafo"/>
    <w:uiPriority w:val="99"/>
    <w:semiHidden/>
    <w:unhideWhenUsed/>
    <w:rsid w:val="00CB7B4B"/>
    <w:rPr>
      <w:sz w:val="16"/>
      <w:szCs w:val="16"/>
    </w:rPr>
  </w:style>
  <w:style w:type="paragraph" w:styleId="Textodecomentrio">
    <w:name w:val="annotation text"/>
    <w:basedOn w:val="Normal"/>
    <w:link w:val="TextodecomentrioCarcter"/>
    <w:uiPriority w:val="99"/>
    <w:semiHidden/>
    <w:unhideWhenUsed/>
    <w:rsid w:val="00CB7B4B"/>
    <w:pPr>
      <w:spacing w:line="240" w:lineRule="auto"/>
    </w:pPr>
    <w:rPr>
      <w:rFonts w:ascii="Cambria" w:hAnsi="Cambria"/>
      <w:sz w:val="20"/>
      <w:szCs w:val="20"/>
      <w:lang w:bidi="en-US"/>
    </w:rPr>
  </w:style>
  <w:style w:type="character" w:customStyle="1" w:styleId="TextodecomentrioCarcter">
    <w:name w:val="Texto de comentário Carácter"/>
    <w:basedOn w:val="Tipodeletrapredefinidodopargrafo"/>
    <w:link w:val="Textodecomentrio"/>
    <w:uiPriority w:val="99"/>
    <w:semiHidden/>
    <w:rsid w:val="00CB7B4B"/>
    <w:rPr>
      <w:rFonts w:ascii="Cambria" w:eastAsia="Calibri" w:hAnsi="Cambria" w:cs="Times New Roman"/>
      <w:lang w:eastAsia="en-US" w:bidi="en-US"/>
    </w:rPr>
  </w:style>
  <w:style w:type="paragraph" w:styleId="Assuntodecomentrio">
    <w:name w:val="annotation subject"/>
    <w:basedOn w:val="Textodecomentrio"/>
    <w:next w:val="Textodecomentrio"/>
    <w:link w:val="AssuntodecomentrioCarcter"/>
    <w:uiPriority w:val="99"/>
    <w:semiHidden/>
    <w:unhideWhenUsed/>
    <w:rsid w:val="00CB7B4B"/>
    <w:rPr>
      <w:b/>
      <w:bCs/>
    </w:rPr>
  </w:style>
  <w:style w:type="character" w:customStyle="1" w:styleId="AssuntodecomentrioCarcter">
    <w:name w:val="Assunto de comentário Carácter"/>
    <w:basedOn w:val="TextodecomentrioCarcter"/>
    <w:link w:val="Assuntodecomentrio"/>
    <w:uiPriority w:val="99"/>
    <w:semiHidden/>
    <w:rsid w:val="00CB7B4B"/>
    <w:rPr>
      <w:rFonts w:ascii="Cambria" w:eastAsia="Calibri" w:hAnsi="Cambria" w:cs="Times New Roman"/>
      <w:b/>
      <w:bCs/>
      <w:lang w:eastAsia="en-US" w:bidi="en-US"/>
    </w:rPr>
  </w:style>
  <w:style w:type="character" w:styleId="Hiperligao">
    <w:name w:val="Hyperlink"/>
    <w:basedOn w:val="Tipodeletrapredefinidodopargrafo"/>
    <w:uiPriority w:val="99"/>
    <w:unhideWhenUsed/>
    <w:rsid w:val="007542FC"/>
    <w:rPr>
      <w:color w:val="0000FF" w:themeColor="hyperlink"/>
      <w:u w:val="single"/>
    </w:rPr>
  </w:style>
  <w:style w:type="paragraph" w:styleId="ndicedeilustraes">
    <w:name w:val="table of figures"/>
    <w:basedOn w:val="Normal"/>
    <w:next w:val="Normal"/>
    <w:uiPriority w:val="99"/>
    <w:unhideWhenUsed/>
    <w:rsid w:val="007542FC"/>
    <w:pPr>
      <w:spacing w:after="0"/>
    </w:pPr>
    <w:rPr>
      <w:rFonts w:asciiTheme="minorHAnsi" w:eastAsiaTheme="minorHAnsi" w:hAnsiTheme="minorHAnsi" w:cstheme="minorBidi"/>
    </w:rPr>
  </w:style>
  <w:style w:type="character" w:styleId="TextodoMarcadordePosio">
    <w:name w:val="Placeholder Text"/>
    <w:basedOn w:val="Tipodeletrapredefinidodopargrafo"/>
    <w:uiPriority w:val="99"/>
    <w:semiHidden/>
    <w:rsid w:val="00930BFB"/>
    <w:rPr>
      <w:color w:val="808080"/>
    </w:rPr>
  </w:style>
  <w:style w:type="table" w:customStyle="1" w:styleId="Tabelacomgrelha1">
    <w:name w:val="Tabela com grelha1"/>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
    <w:name w:val="Tabela com grelha2"/>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3">
    <w:name w:val="Tabela com grelha3"/>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4">
    <w:name w:val="Tabela com grelha4"/>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5">
    <w:name w:val="Tabela com grelha5"/>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6">
    <w:name w:val="Tabela com grelha6"/>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7">
    <w:name w:val="Tabela com grelha7"/>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8">
    <w:name w:val="Tabela com grelha8"/>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9">
    <w:name w:val="Tabela com grelha9"/>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0">
    <w:name w:val="Tabela com grelha10"/>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
    <w:name w:val="Tabela com grelha11"/>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2">
    <w:name w:val="Tabela com grelha12"/>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3">
    <w:name w:val="Tabela com grelha13"/>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4">
    <w:name w:val="Tabela com grelha14"/>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5">
    <w:name w:val="Tabela com grelha15"/>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6">
    <w:name w:val="Tabela com grelha16"/>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7">
    <w:name w:val="Tabela com grelha17"/>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8">
    <w:name w:val="Tabela com grelha18"/>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9">
    <w:name w:val="Tabela com grelha19"/>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0">
    <w:name w:val="Tabela com grelha20"/>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1">
    <w:name w:val="Tabela com grelha21"/>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2">
    <w:name w:val="Tabela com grelha22"/>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1">
    <w:name w:val="toc 1"/>
    <w:basedOn w:val="Normal"/>
    <w:next w:val="Normal"/>
    <w:autoRedefine/>
    <w:uiPriority w:val="39"/>
    <w:semiHidden/>
    <w:unhideWhenUsed/>
    <w:qFormat/>
    <w:rsid w:val="00687A45"/>
    <w:pPr>
      <w:spacing w:after="100"/>
    </w:pPr>
    <w:rPr>
      <w:rFonts w:ascii="Times New Roman" w:hAnsi="Times New Roman"/>
      <w:sz w:val="18"/>
    </w:rPr>
  </w:style>
  <w:style w:type="table" w:customStyle="1" w:styleId="GrelhaMdia3-Cor51">
    <w:name w:val="Grelha Média 3 - Cor 51"/>
    <w:basedOn w:val="Tabelanormal"/>
    <w:uiPriority w:val="69"/>
    <w:rsid w:val="00227D6B"/>
    <w:rPr>
      <w:rFonts w:asciiTheme="minorHAnsi" w:eastAsiaTheme="minorHAnsi" w:hAnsiTheme="minorHAnsi" w:cstheme="minorBidi"/>
      <w:sz w:val="22"/>
      <w:szCs w:val="22"/>
      <w:lang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elhaMdia3-Cor5">
    <w:name w:val="Medium Grid 3 Accent 5"/>
    <w:basedOn w:val="Tabelanormal"/>
    <w:uiPriority w:val="69"/>
    <w:rsid w:val="00227D6B"/>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Tabelacomgrelha23">
    <w:name w:val="Tabela com grelha23"/>
    <w:basedOn w:val="Tabelanormal"/>
    <w:next w:val="Tabelacomgrelha"/>
    <w:uiPriority w:val="59"/>
    <w:rsid w:val="00F55812"/>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4">
    <w:name w:val="Tabela com grelha24"/>
    <w:basedOn w:val="Tabelanormal"/>
    <w:next w:val="Tabelacomgrelha"/>
    <w:uiPriority w:val="59"/>
    <w:rsid w:val="00F55812"/>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5">
    <w:name w:val="Tabela com grelha25"/>
    <w:basedOn w:val="Tabelanormal"/>
    <w:next w:val="Tabelacomgrelha"/>
    <w:uiPriority w:val="59"/>
    <w:rsid w:val="00FD6D8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6">
    <w:name w:val="Tabela com grelha26"/>
    <w:basedOn w:val="Tabelanormal"/>
    <w:next w:val="Tabelacomgrelha"/>
    <w:uiPriority w:val="59"/>
    <w:rsid w:val="00104D6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7">
    <w:name w:val="Tabela com grelha27"/>
    <w:basedOn w:val="Tabelanormal"/>
    <w:next w:val="Tabelacomgrelha"/>
    <w:uiPriority w:val="59"/>
    <w:rsid w:val="004659BD"/>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gaovisitada">
    <w:name w:val="FollowedHyperlink"/>
    <w:basedOn w:val="Tipodeletrapredefinidodopargrafo"/>
    <w:uiPriority w:val="99"/>
    <w:semiHidden/>
    <w:unhideWhenUsed/>
    <w:rsid w:val="009A6E6D"/>
    <w:rPr>
      <w:color w:val="800080" w:themeColor="followedHyperlink"/>
      <w:u w:val="single"/>
    </w:rPr>
  </w:style>
  <w:style w:type="table" w:customStyle="1" w:styleId="GrelhaMdia3-Cor52">
    <w:name w:val="Grelha Média 3 - Cor 52"/>
    <w:basedOn w:val="Tabelanormal"/>
    <w:next w:val="GrelhaMdia3-Cor5"/>
    <w:uiPriority w:val="69"/>
    <w:rsid w:val="009A6E6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GrelhaMdia3-Cor511">
    <w:name w:val="Grelha Média 3 - Cor 511"/>
    <w:basedOn w:val="Tabelanormal"/>
    <w:uiPriority w:val="69"/>
    <w:rsid w:val="009A6E6D"/>
    <w:rPr>
      <w:sz w:val="22"/>
      <w:szCs w:val="22"/>
      <w:lang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Tabelacomgrelha110">
    <w:name w:val="Tabela com grelha110"/>
    <w:basedOn w:val="Tabelanormal"/>
    <w:next w:val="Tabelacomgrelha"/>
    <w:uiPriority w:val="59"/>
    <w:rsid w:val="006915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2">
    <w:name w:val="toc 2"/>
    <w:basedOn w:val="Normal"/>
    <w:next w:val="Normal"/>
    <w:autoRedefine/>
    <w:uiPriority w:val="39"/>
    <w:semiHidden/>
    <w:unhideWhenUsed/>
    <w:qFormat/>
    <w:rsid w:val="00C33254"/>
    <w:pPr>
      <w:spacing w:after="100"/>
      <w:ind w:left="220"/>
    </w:pPr>
    <w:rPr>
      <w:rFonts w:asciiTheme="minorHAnsi" w:eastAsiaTheme="minorEastAsia" w:hAnsiTheme="minorHAnsi" w:cstheme="minorBidi"/>
    </w:rPr>
  </w:style>
  <w:style w:type="paragraph" w:styleId="ndice3">
    <w:name w:val="toc 3"/>
    <w:basedOn w:val="Normal"/>
    <w:next w:val="Normal"/>
    <w:autoRedefine/>
    <w:uiPriority w:val="39"/>
    <w:semiHidden/>
    <w:unhideWhenUsed/>
    <w:qFormat/>
    <w:rsid w:val="00C33254"/>
    <w:pPr>
      <w:spacing w:after="100"/>
      <w:ind w:left="440"/>
    </w:pPr>
    <w:rPr>
      <w:rFonts w:asciiTheme="minorHAnsi" w:eastAsiaTheme="minorEastAsia" w:hAnsiTheme="minorHAnsi" w:cstheme="minorBidi"/>
    </w:rPr>
  </w:style>
  <w:style w:type="paragraph" w:styleId="NormalWeb">
    <w:name w:val="Normal (Web)"/>
    <w:basedOn w:val="Normal"/>
    <w:uiPriority w:val="99"/>
    <w:semiHidden/>
    <w:unhideWhenUsed/>
    <w:rsid w:val="003A69B5"/>
    <w:pPr>
      <w:spacing w:before="100" w:beforeAutospacing="1" w:after="100" w:afterAutospacing="1" w:line="240" w:lineRule="auto"/>
    </w:pPr>
    <w:rPr>
      <w:rFonts w:ascii="Times New Roman" w:eastAsia="Times New Roman" w:hAnsi="Times New Roman"/>
      <w:sz w:val="24"/>
      <w:szCs w:val="24"/>
      <w:lang w:eastAsia="pt-PT"/>
    </w:rPr>
  </w:style>
  <w:style w:type="paragraph" w:styleId="Textodenotaderodap">
    <w:name w:val="footnote text"/>
    <w:basedOn w:val="Normal"/>
    <w:link w:val="TextodenotaderodapCarcter"/>
    <w:uiPriority w:val="99"/>
    <w:unhideWhenUsed/>
    <w:rsid w:val="00B30D53"/>
    <w:pPr>
      <w:spacing w:after="0" w:line="240" w:lineRule="auto"/>
    </w:pPr>
    <w:rPr>
      <w:rFonts w:asciiTheme="minorHAnsi" w:eastAsiaTheme="minorHAnsi" w:hAnsiTheme="minorHAnsi" w:cstheme="minorBidi"/>
      <w:sz w:val="20"/>
      <w:szCs w:val="20"/>
    </w:rPr>
  </w:style>
  <w:style w:type="character" w:customStyle="1" w:styleId="TextodenotaderodapCarcter">
    <w:name w:val="Texto de nota de rodapé Carácter"/>
    <w:basedOn w:val="Tipodeletrapredefinidodopargrafo"/>
    <w:link w:val="Textodenotaderodap"/>
    <w:uiPriority w:val="99"/>
    <w:rsid w:val="00B30D53"/>
    <w:rPr>
      <w:rFonts w:asciiTheme="minorHAnsi" w:eastAsiaTheme="minorHAnsi" w:hAnsiTheme="minorHAnsi" w:cstheme="minorBidi"/>
      <w:lang w:eastAsia="en-US"/>
    </w:rPr>
  </w:style>
  <w:style w:type="character" w:styleId="Refdenotaderodap">
    <w:name w:val="footnote reference"/>
    <w:basedOn w:val="Tipodeletrapredefinidodopargrafo"/>
    <w:uiPriority w:val="99"/>
    <w:semiHidden/>
    <w:unhideWhenUsed/>
    <w:rsid w:val="00B30D53"/>
    <w:rPr>
      <w:vertAlign w:val="superscript"/>
    </w:rPr>
  </w:style>
  <w:style w:type="character" w:customStyle="1" w:styleId="apple-converted-space">
    <w:name w:val="apple-converted-space"/>
    <w:basedOn w:val="Tipodeletrapredefinidodopargrafo"/>
    <w:rsid w:val="00B30D53"/>
  </w:style>
  <w:style w:type="paragraph" w:customStyle="1" w:styleId="texto">
    <w:name w:val="texto"/>
    <w:basedOn w:val="Normal"/>
    <w:rsid w:val="00B30D53"/>
    <w:pPr>
      <w:spacing w:before="100" w:beforeAutospacing="1" w:after="100" w:afterAutospacing="1" w:line="240" w:lineRule="auto"/>
    </w:pPr>
    <w:rPr>
      <w:rFonts w:ascii="Times New Roman" w:eastAsia="Times New Roman" w:hAnsi="Times New Roman"/>
      <w:sz w:val="24"/>
      <w:szCs w:val="24"/>
      <w:lang w:eastAsia="pt-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6677"/>
    <w:pPr>
      <w:spacing w:after="200" w:line="276" w:lineRule="auto"/>
    </w:pPr>
    <w:rPr>
      <w:sz w:val="22"/>
      <w:szCs w:val="22"/>
      <w:lang w:eastAsia="en-US"/>
    </w:rPr>
  </w:style>
  <w:style w:type="paragraph" w:styleId="Cabealho1">
    <w:name w:val="heading 1"/>
    <w:basedOn w:val="Normal"/>
    <w:next w:val="Normal"/>
    <w:link w:val="Cabealho1Carcter"/>
    <w:uiPriority w:val="9"/>
    <w:qFormat/>
    <w:rsid w:val="00CB7B4B"/>
    <w:pPr>
      <w:pBdr>
        <w:bottom w:val="thinThickSmallGap" w:sz="12" w:space="1" w:color="943634"/>
      </w:pBdr>
      <w:spacing w:before="400" w:line="252" w:lineRule="auto"/>
      <w:jc w:val="center"/>
      <w:outlineLvl w:val="0"/>
    </w:pPr>
    <w:rPr>
      <w:rFonts w:ascii="Cambria" w:hAnsi="Cambria"/>
      <w:caps/>
      <w:color w:val="632423"/>
      <w:spacing w:val="20"/>
      <w:sz w:val="28"/>
      <w:szCs w:val="28"/>
      <w:lang w:bidi="en-US"/>
    </w:rPr>
  </w:style>
  <w:style w:type="paragraph" w:styleId="Cabealho2">
    <w:name w:val="heading 2"/>
    <w:basedOn w:val="Normal"/>
    <w:next w:val="Normal"/>
    <w:link w:val="Cabealho2Carcter"/>
    <w:uiPriority w:val="9"/>
    <w:unhideWhenUsed/>
    <w:qFormat/>
    <w:rsid w:val="00CB7B4B"/>
    <w:pPr>
      <w:pBdr>
        <w:bottom w:val="single" w:sz="4" w:space="1" w:color="622423"/>
      </w:pBdr>
      <w:spacing w:before="400" w:line="252" w:lineRule="auto"/>
      <w:jc w:val="center"/>
      <w:outlineLvl w:val="1"/>
    </w:pPr>
    <w:rPr>
      <w:rFonts w:ascii="Cambria" w:hAnsi="Cambria"/>
      <w:caps/>
      <w:color w:val="632423"/>
      <w:spacing w:val="15"/>
      <w:sz w:val="24"/>
      <w:szCs w:val="24"/>
      <w:lang w:bidi="en-US"/>
    </w:rPr>
  </w:style>
  <w:style w:type="paragraph" w:styleId="Cabealho3">
    <w:name w:val="heading 3"/>
    <w:basedOn w:val="Normal"/>
    <w:next w:val="Normal"/>
    <w:link w:val="Cabealho3Carcter"/>
    <w:uiPriority w:val="9"/>
    <w:unhideWhenUsed/>
    <w:qFormat/>
    <w:rsid w:val="00CB7B4B"/>
    <w:pPr>
      <w:pBdr>
        <w:top w:val="dotted" w:sz="4" w:space="1" w:color="622423"/>
        <w:bottom w:val="dotted" w:sz="4" w:space="1" w:color="622423"/>
      </w:pBdr>
      <w:spacing w:before="300" w:line="252" w:lineRule="auto"/>
      <w:jc w:val="center"/>
      <w:outlineLvl w:val="2"/>
    </w:pPr>
    <w:rPr>
      <w:rFonts w:ascii="Cambria" w:hAnsi="Cambria"/>
      <w:caps/>
      <w:color w:val="622423"/>
      <w:sz w:val="24"/>
      <w:szCs w:val="24"/>
      <w:lang w:bidi="en-US"/>
    </w:rPr>
  </w:style>
  <w:style w:type="paragraph" w:styleId="Cabealho4">
    <w:name w:val="heading 4"/>
    <w:basedOn w:val="Normal"/>
    <w:next w:val="Normal"/>
    <w:link w:val="Cabealho4Carcter"/>
    <w:uiPriority w:val="9"/>
    <w:semiHidden/>
    <w:unhideWhenUsed/>
    <w:qFormat/>
    <w:rsid w:val="00CB7B4B"/>
    <w:pPr>
      <w:pBdr>
        <w:bottom w:val="dotted" w:sz="4" w:space="1" w:color="943634"/>
      </w:pBdr>
      <w:spacing w:after="120" w:line="252" w:lineRule="auto"/>
      <w:jc w:val="center"/>
      <w:outlineLvl w:val="3"/>
    </w:pPr>
    <w:rPr>
      <w:rFonts w:ascii="Cambria" w:hAnsi="Cambria"/>
      <w:caps/>
      <w:color w:val="622423"/>
      <w:spacing w:val="10"/>
      <w:lang w:bidi="en-US"/>
    </w:rPr>
  </w:style>
  <w:style w:type="paragraph" w:styleId="Cabealho5">
    <w:name w:val="heading 5"/>
    <w:basedOn w:val="Normal"/>
    <w:next w:val="Normal"/>
    <w:link w:val="Cabealho5Carcter"/>
    <w:uiPriority w:val="9"/>
    <w:semiHidden/>
    <w:unhideWhenUsed/>
    <w:qFormat/>
    <w:rsid w:val="00CB7B4B"/>
    <w:pPr>
      <w:spacing w:before="320" w:after="120" w:line="252" w:lineRule="auto"/>
      <w:jc w:val="center"/>
      <w:outlineLvl w:val="4"/>
    </w:pPr>
    <w:rPr>
      <w:rFonts w:ascii="Cambria" w:hAnsi="Cambria"/>
      <w:caps/>
      <w:color w:val="622423"/>
      <w:spacing w:val="10"/>
      <w:lang w:bidi="en-US"/>
    </w:rPr>
  </w:style>
  <w:style w:type="paragraph" w:styleId="Cabealho6">
    <w:name w:val="heading 6"/>
    <w:basedOn w:val="Normal"/>
    <w:next w:val="Normal"/>
    <w:link w:val="Cabealho6Carcter"/>
    <w:uiPriority w:val="9"/>
    <w:semiHidden/>
    <w:unhideWhenUsed/>
    <w:qFormat/>
    <w:rsid w:val="00CB7B4B"/>
    <w:pPr>
      <w:spacing w:after="120" w:line="252" w:lineRule="auto"/>
      <w:jc w:val="center"/>
      <w:outlineLvl w:val="5"/>
    </w:pPr>
    <w:rPr>
      <w:rFonts w:ascii="Cambria" w:hAnsi="Cambria"/>
      <w:caps/>
      <w:color w:val="943634"/>
      <w:spacing w:val="10"/>
      <w:lang w:bidi="en-US"/>
    </w:rPr>
  </w:style>
  <w:style w:type="paragraph" w:styleId="Cabealho7">
    <w:name w:val="heading 7"/>
    <w:basedOn w:val="Normal"/>
    <w:next w:val="Normal"/>
    <w:link w:val="Cabealho7Carcter"/>
    <w:uiPriority w:val="9"/>
    <w:semiHidden/>
    <w:unhideWhenUsed/>
    <w:qFormat/>
    <w:rsid w:val="00CB7B4B"/>
    <w:pPr>
      <w:spacing w:after="120" w:line="252" w:lineRule="auto"/>
      <w:jc w:val="center"/>
      <w:outlineLvl w:val="6"/>
    </w:pPr>
    <w:rPr>
      <w:rFonts w:ascii="Cambria" w:hAnsi="Cambria"/>
      <w:i/>
      <w:iCs/>
      <w:caps/>
      <w:color w:val="943634"/>
      <w:spacing w:val="10"/>
      <w:lang w:bidi="en-US"/>
    </w:rPr>
  </w:style>
  <w:style w:type="paragraph" w:styleId="Cabealho8">
    <w:name w:val="heading 8"/>
    <w:basedOn w:val="Normal"/>
    <w:next w:val="Normal"/>
    <w:link w:val="Cabealho8Carcter"/>
    <w:uiPriority w:val="9"/>
    <w:semiHidden/>
    <w:unhideWhenUsed/>
    <w:qFormat/>
    <w:rsid w:val="00CB7B4B"/>
    <w:pPr>
      <w:spacing w:after="120" w:line="252" w:lineRule="auto"/>
      <w:jc w:val="center"/>
      <w:outlineLvl w:val="7"/>
    </w:pPr>
    <w:rPr>
      <w:rFonts w:ascii="Cambria" w:hAnsi="Cambria"/>
      <w:caps/>
      <w:spacing w:val="10"/>
      <w:sz w:val="20"/>
      <w:szCs w:val="20"/>
      <w:lang w:bidi="en-US"/>
    </w:rPr>
  </w:style>
  <w:style w:type="paragraph" w:styleId="Cabealho9">
    <w:name w:val="heading 9"/>
    <w:basedOn w:val="Normal"/>
    <w:next w:val="Normal"/>
    <w:link w:val="Cabealho9Carcter"/>
    <w:uiPriority w:val="9"/>
    <w:semiHidden/>
    <w:unhideWhenUsed/>
    <w:qFormat/>
    <w:rsid w:val="00CB7B4B"/>
    <w:pPr>
      <w:spacing w:after="120" w:line="252" w:lineRule="auto"/>
      <w:jc w:val="center"/>
      <w:outlineLvl w:val="8"/>
    </w:pPr>
    <w:rPr>
      <w:rFonts w:ascii="Cambria" w:hAnsi="Cambria"/>
      <w:i/>
      <w:iCs/>
      <w:caps/>
      <w:spacing w:val="10"/>
      <w:sz w:val="20"/>
      <w:szCs w:val="20"/>
      <w:lang w:bidi="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7D2026"/>
    <w:pPr>
      <w:spacing w:after="0" w:line="240" w:lineRule="auto"/>
    </w:pPr>
    <w:rPr>
      <w:rFonts w:ascii="Tahoma" w:hAnsi="Tahoma"/>
      <w:sz w:val="16"/>
      <w:szCs w:val="16"/>
    </w:rPr>
  </w:style>
  <w:style w:type="character" w:customStyle="1" w:styleId="TextodebaloCarcter">
    <w:name w:val="Texto de balão Carácter"/>
    <w:link w:val="Textodebalo"/>
    <w:uiPriority w:val="99"/>
    <w:semiHidden/>
    <w:rsid w:val="007D2026"/>
    <w:rPr>
      <w:rFonts w:ascii="Tahoma" w:hAnsi="Tahoma" w:cs="Tahoma"/>
      <w:sz w:val="16"/>
      <w:szCs w:val="16"/>
      <w:lang w:val="pt-PT"/>
    </w:rPr>
  </w:style>
  <w:style w:type="paragraph" w:styleId="PargrafodaLista">
    <w:name w:val="List Paragraph"/>
    <w:basedOn w:val="Normal"/>
    <w:uiPriority w:val="34"/>
    <w:qFormat/>
    <w:rsid w:val="004D7A90"/>
    <w:pPr>
      <w:ind w:left="720"/>
      <w:contextualSpacing/>
    </w:pPr>
  </w:style>
  <w:style w:type="paragraph" w:styleId="Cabealho">
    <w:name w:val="header"/>
    <w:basedOn w:val="Normal"/>
    <w:link w:val="CabealhoCarcter"/>
    <w:uiPriority w:val="99"/>
    <w:unhideWhenUsed/>
    <w:rsid w:val="00741E99"/>
    <w:pPr>
      <w:tabs>
        <w:tab w:val="center" w:pos="4680"/>
        <w:tab w:val="right" w:pos="9360"/>
      </w:tabs>
      <w:spacing w:after="0" w:line="240" w:lineRule="auto"/>
    </w:pPr>
  </w:style>
  <w:style w:type="character" w:customStyle="1" w:styleId="CabealhoCarcter">
    <w:name w:val="Cabeçalho Carácter"/>
    <w:link w:val="Cabealho"/>
    <w:uiPriority w:val="99"/>
    <w:rsid w:val="00741E99"/>
    <w:rPr>
      <w:sz w:val="22"/>
      <w:szCs w:val="22"/>
      <w:lang w:val="pt-PT"/>
    </w:rPr>
  </w:style>
  <w:style w:type="paragraph" w:styleId="Rodap">
    <w:name w:val="footer"/>
    <w:basedOn w:val="Normal"/>
    <w:link w:val="RodapCarcter"/>
    <w:uiPriority w:val="99"/>
    <w:unhideWhenUsed/>
    <w:rsid w:val="00741E99"/>
    <w:pPr>
      <w:tabs>
        <w:tab w:val="center" w:pos="4680"/>
        <w:tab w:val="right" w:pos="9360"/>
      </w:tabs>
      <w:spacing w:after="0" w:line="240" w:lineRule="auto"/>
    </w:pPr>
  </w:style>
  <w:style w:type="character" w:customStyle="1" w:styleId="RodapCarcter">
    <w:name w:val="Rodapé Carácter"/>
    <w:link w:val="Rodap"/>
    <w:uiPriority w:val="99"/>
    <w:rsid w:val="00741E99"/>
    <w:rPr>
      <w:sz w:val="22"/>
      <w:szCs w:val="22"/>
      <w:lang w:val="pt-PT"/>
    </w:rPr>
  </w:style>
  <w:style w:type="table" w:styleId="Tabelacomgrelha">
    <w:name w:val="Table Grid"/>
    <w:basedOn w:val="Tabelanormal"/>
    <w:uiPriority w:val="59"/>
    <w:rsid w:val="006C7F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stilo1">
    <w:name w:val="Estilo1"/>
    <w:basedOn w:val="Tabelanormal"/>
    <w:uiPriority w:val="99"/>
    <w:qFormat/>
    <w:rsid w:val="006C7F77"/>
    <w:tblPr/>
  </w:style>
  <w:style w:type="character" w:customStyle="1" w:styleId="Cabealho1Carcter">
    <w:name w:val="Cabeçalho 1 Carácter"/>
    <w:basedOn w:val="Tipodeletrapredefinidodopargrafo"/>
    <w:link w:val="Cabealho1"/>
    <w:uiPriority w:val="9"/>
    <w:rsid w:val="00CB7B4B"/>
    <w:rPr>
      <w:rFonts w:ascii="Cambria" w:eastAsia="Calibri" w:hAnsi="Cambria" w:cs="Times New Roman"/>
      <w:caps/>
      <w:color w:val="632423"/>
      <w:spacing w:val="20"/>
      <w:sz w:val="28"/>
      <w:szCs w:val="28"/>
      <w:lang w:eastAsia="en-US" w:bidi="en-US"/>
    </w:rPr>
  </w:style>
  <w:style w:type="character" w:customStyle="1" w:styleId="Cabealho2Carcter">
    <w:name w:val="Cabeçalho 2 Carácter"/>
    <w:basedOn w:val="Tipodeletrapredefinidodopargrafo"/>
    <w:link w:val="Cabealho2"/>
    <w:uiPriority w:val="9"/>
    <w:rsid w:val="00CB7B4B"/>
    <w:rPr>
      <w:rFonts w:ascii="Cambria" w:eastAsia="Calibri" w:hAnsi="Cambria" w:cs="Times New Roman"/>
      <w:caps/>
      <w:color w:val="632423"/>
      <w:spacing w:val="15"/>
      <w:sz w:val="24"/>
      <w:szCs w:val="24"/>
      <w:lang w:eastAsia="en-US" w:bidi="en-US"/>
    </w:rPr>
  </w:style>
  <w:style w:type="character" w:customStyle="1" w:styleId="Cabealho3Carcter">
    <w:name w:val="Cabeçalho 3 Carácter"/>
    <w:basedOn w:val="Tipodeletrapredefinidodopargrafo"/>
    <w:link w:val="Cabealho3"/>
    <w:uiPriority w:val="9"/>
    <w:rsid w:val="00CB7B4B"/>
    <w:rPr>
      <w:rFonts w:ascii="Cambria" w:eastAsia="Calibri" w:hAnsi="Cambria" w:cs="Times New Roman"/>
      <w:caps/>
      <w:color w:val="622423"/>
      <w:sz w:val="24"/>
      <w:szCs w:val="24"/>
      <w:lang w:eastAsia="en-US" w:bidi="en-US"/>
    </w:rPr>
  </w:style>
  <w:style w:type="character" w:customStyle="1" w:styleId="Cabealho4Carcter">
    <w:name w:val="Cabeçalho 4 Carácter"/>
    <w:basedOn w:val="Tipodeletrapredefinidodopargrafo"/>
    <w:link w:val="Cabealho4"/>
    <w:uiPriority w:val="9"/>
    <w:semiHidden/>
    <w:rsid w:val="00CB7B4B"/>
    <w:rPr>
      <w:rFonts w:ascii="Cambria" w:eastAsia="Calibri" w:hAnsi="Cambria" w:cs="Times New Roman"/>
      <w:caps/>
      <w:color w:val="622423"/>
      <w:spacing w:val="10"/>
      <w:sz w:val="22"/>
      <w:szCs w:val="22"/>
      <w:lang w:eastAsia="en-US" w:bidi="en-US"/>
    </w:rPr>
  </w:style>
  <w:style w:type="character" w:customStyle="1" w:styleId="Cabealho5Carcter">
    <w:name w:val="Cabeçalho 5 Carácter"/>
    <w:basedOn w:val="Tipodeletrapredefinidodopargrafo"/>
    <w:link w:val="Cabealho5"/>
    <w:uiPriority w:val="9"/>
    <w:semiHidden/>
    <w:rsid w:val="00CB7B4B"/>
    <w:rPr>
      <w:rFonts w:ascii="Cambria" w:eastAsia="Calibri" w:hAnsi="Cambria" w:cs="Times New Roman"/>
      <w:caps/>
      <w:color w:val="622423"/>
      <w:spacing w:val="10"/>
      <w:sz w:val="22"/>
      <w:szCs w:val="22"/>
      <w:lang w:eastAsia="en-US" w:bidi="en-US"/>
    </w:rPr>
  </w:style>
  <w:style w:type="character" w:customStyle="1" w:styleId="Cabealho6Carcter">
    <w:name w:val="Cabeçalho 6 Carácter"/>
    <w:basedOn w:val="Tipodeletrapredefinidodopargrafo"/>
    <w:link w:val="Cabealho6"/>
    <w:uiPriority w:val="9"/>
    <w:semiHidden/>
    <w:rsid w:val="00CB7B4B"/>
    <w:rPr>
      <w:rFonts w:ascii="Cambria" w:eastAsia="Calibri" w:hAnsi="Cambria" w:cs="Times New Roman"/>
      <w:caps/>
      <w:color w:val="943634"/>
      <w:spacing w:val="10"/>
      <w:sz w:val="22"/>
      <w:szCs w:val="22"/>
      <w:lang w:eastAsia="en-US" w:bidi="en-US"/>
    </w:rPr>
  </w:style>
  <w:style w:type="character" w:customStyle="1" w:styleId="Cabealho7Carcter">
    <w:name w:val="Cabeçalho 7 Carácter"/>
    <w:basedOn w:val="Tipodeletrapredefinidodopargrafo"/>
    <w:link w:val="Cabealho7"/>
    <w:uiPriority w:val="9"/>
    <w:semiHidden/>
    <w:rsid w:val="00CB7B4B"/>
    <w:rPr>
      <w:rFonts w:ascii="Cambria" w:eastAsia="Calibri" w:hAnsi="Cambria" w:cs="Times New Roman"/>
      <w:i/>
      <w:iCs/>
      <w:caps/>
      <w:color w:val="943634"/>
      <w:spacing w:val="10"/>
      <w:sz w:val="22"/>
      <w:szCs w:val="22"/>
      <w:lang w:eastAsia="en-US" w:bidi="en-US"/>
    </w:rPr>
  </w:style>
  <w:style w:type="character" w:customStyle="1" w:styleId="Cabealho8Carcter">
    <w:name w:val="Cabeçalho 8 Carácter"/>
    <w:basedOn w:val="Tipodeletrapredefinidodopargrafo"/>
    <w:link w:val="Cabealho8"/>
    <w:uiPriority w:val="9"/>
    <w:semiHidden/>
    <w:rsid w:val="00CB7B4B"/>
    <w:rPr>
      <w:rFonts w:ascii="Cambria" w:eastAsia="Calibri" w:hAnsi="Cambria" w:cs="Times New Roman"/>
      <w:caps/>
      <w:spacing w:val="10"/>
      <w:lang w:eastAsia="en-US" w:bidi="en-US"/>
    </w:rPr>
  </w:style>
  <w:style w:type="character" w:customStyle="1" w:styleId="Cabealho9Carcter">
    <w:name w:val="Cabeçalho 9 Carácter"/>
    <w:basedOn w:val="Tipodeletrapredefinidodopargrafo"/>
    <w:link w:val="Cabealho9"/>
    <w:uiPriority w:val="9"/>
    <w:semiHidden/>
    <w:rsid w:val="00CB7B4B"/>
    <w:rPr>
      <w:rFonts w:ascii="Cambria" w:eastAsia="Calibri" w:hAnsi="Cambria" w:cs="Times New Roman"/>
      <w:i/>
      <w:iCs/>
      <w:caps/>
      <w:spacing w:val="10"/>
      <w:lang w:eastAsia="en-US" w:bidi="en-US"/>
    </w:rPr>
  </w:style>
  <w:style w:type="paragraph" w:styleId="Legenda">
    <w:name w:val="caption"/>
    <w:basedOn w:val="Normal"/>
    <w:next w:val="Normal"/>
    <w:uiPriority w:val="35"/>
    <w:unhideWhenUsed/>
    <w:qFormat/>
    <w:rsid w:val="00CB7B4B"/>
    <w:pPr>
      <w:spacing w:line="252" w:lineRule="auto"/>
    </w:pPr>
    <w:rPr>
      <w:rFonts w:ascii="Cambria" w:hAnsi="Cambria"/>
      <w:caps/>
      <w:spacing w:val="10"/>
      <w:sz w:val="18"/>
      <w:szCs w:val="18"/>
      <w:lang w:bidi="en-US"/>
    </w:rPr>
  </w:style>
  <w:style w:type="paragraph" w:styleId="Ttulo">
    <w:name w:val="Title"/>
    <w:basedOn w:val="Normal"/>
    <w:next w:val="Normal"/>
    <w:link w:val="TtuloCarcter"/>
    <w:uiPriority w:val="10"/>
    <w:qFormat/>
    <w:rsid w:val="00CB7B4B"/>
    <w:pPr>
      <w:pBdr>
        <w:top w:val="dotted" w:sz="2" w:space="1" w:color="632423"/>
        <w:bottom w:val="dotted" w:sz="2" w:space="6" w:color="632423"/>
      </w:pBdr>
      <w:spacing w:before="500" w:after="300" w:line="240" w:lineRule="auto"/>
      <w:jc w:val="center"/>
    </w:pPr>
    <w:rPr>
      <w:rFonts w:ascii="Cambria" w:hAnsi="Cambria"/>
      <w:caps/>
      <w:color w:val="632423"/>
      <w:spacing w:val="50"/>
      <w:sz w:val="44"/>
      <w:szCs w:val="44"/>
      <w:lang w:bidi="en-US"/>
    </w:rPr>
  </w:style>
  <w:style w:type="character" w:customStyle="1" w:styleId="TtuloCarcter">
    <w:name w:val="Título Carácter"/>
    <w:basedOn w:val="Tipodeletrapredefinidodopargrafo"/>
    <w:link w:val="Ttulo"/>
    <w:uiPriority w:val="10"/>
    <w:rsid w:val="00CB7B4B"/>
    <w:rPr>
      <w:rFonts w:ascii="Cambria" w:eastAsia="Calibri" w:hAnsi="Cambria" w:cs="Times New Roman"/>
      <w:caps/>
      <w:color w:val="632423"/>
      <w:spacing w:val="50"/>
      <w:sz w:val="44"/>
      <w:szCs w:val="44"/>
      <w:lang w:eastAsia="en-US" w:bidi="en-US"/>
    </w:rPr>
  </w:style>
  <w:style w:type="paragraph" w:styleId="Subttulo">
    <w:name w:val="Subtitle"/>
    <w:basedOn w:val="Normal"/>
    <w:next w:val="Normal"/>
    <w:link w:val="SubttuloCarcter"/>
    <w:uiPriority w:val="11"/>
    <w:qFormat/>
    <w:rsid w:val="00CB7B4B"/>
    <w:pPr>
      <w:spacing w:after="560" w:line="240" w:lineRule="auto"/>
      <w:jc w:val="center"/>
    </w:pPr>
    <w:rPr>
      <w:rFonts w:ascii="Cambria" w:hAnsi="Cambria"/>
      <w:caps/>
      <w:spacing w:val="20"/>
      <w:sz w:val="18"/>
      <w:szCs w:val="18"/>
      <w:lang w:bidi="en-US"/>
    </w:rPr>
  </w:style>
  <w:style w:type="character" w:customStyle="1" w:styleId="SubttuloCarcter">
    <w:name w:val="Subtítulo Carácter"/>
    <w:basedOn w:val="Tipodeletrapredefinidodopargrafo"/>
    <w:link w:val="Subttulo"/>
    <w:uiPriority w:val="11"/>
    <w:rsid w:val="00CB7B4B"/>
    <w:rPr>
      <w:rFonts w:ascii="Cambria" w:eastAsia="Calibri" w:hAnsi="Cambria" w:cs="Times New Roman"/>
      <w:caps/>
      <w:spacing w:val="20"/>
      <w:sz w:val="18"/>
      <w:szCs w:val="18"/>
      <w:lang w:eastAsia="en-US" w:bidi="en-US"/>
    </w:rPr>
  </w:style>
  <w:style w:type="character" w:styleId="Forte">
    <w:name w:val="Strong"/>
    <w:uiPriority w:val="22"/>
    <w:qFormat/>
    <w:rsid w:val="00CB7B4B"/>
    <w:rPr>
      <w:b/>
      <w:bCs/>
      <w:color w:val="943634"/>
      <w:spacing w:val="5"/>
    </w:rPr>
  </w:style>
  <w:style w:type="character" w:styleId="nfase">
    <w:name w:val="Emphasis"/>
    <w:uiPriority w:val="20"/>
    <w:qFormat/>
    <w:rsid w:val="00CB7B4B"/>
    <w:rPr>
      <w:caps/>
      <w:spacing w:val="5"/>
      <w:sz w:val="20"/>
      <w:szCs w:val="20"/>
    </w:rPr>
  </w:style>
  <w:style w:type="paragraph" w:styleId="SemEspaamento">
    <w:name w:val="No Spacing"/>
    <w:basedOn w:val="Normal"/>
    <w:link w:val="SemEspaamentoCarcter"/>
    <w:uiPriority w:val="1"/>
    <w:qFormat/>
    <w:rsid w:val="00CB7B4B"/>
    <w:pPr>
      <w:spacing w:after="0" w:line="240" w:lineRule="auto"/>
    </w:pPr>
    <w:rPr>
      <w:rFonts w:ascii="Cambria" w:hAnsi="Cambria"/>
      <w:lang w:bidi="en-US"/>
    </w:rPr>
  </w:style>
  <w:style w:type="character" w:customStyle="1" w:styleId="SemEspaamentoCarcter">
    <w:name w:val="Sem Espaçamento Carácter"/>
    <w:basedOn w:val="Tipodeletrapredefinidodopargrafo"/>
    <w:link w:val="SemEspaamento"/>
    <w:uiPriority w:val="1"/>
    <w:rsid w:val="00CB7B4B"/>
    <w:rPr>
      <w:rFonts w:ascii="Cambria" w:eastAsia="Calibri" w:hAnsi="Cambria" w:cs="Times New Roman"/>
      <w:sz w:val="22"/>
      <w:szCs w:val="22"/>
      <w:lang w:eastAsia="en-US" w:bidi="en-US"/>
    </w:rPr>
  </w:style>
  <w:style w:type="paragraph" w:styleId="Citao">
    <w:name w:val="Quote"/>
    <w:basedOn w:val="Normal"/>
    <w:next w:val="Normal"/>
    <w:link w:val="CitaoCarcter"/>
    <w:uiPriority w:val="29"/>
    <w:qFormat/>
    <w:rsid w:val="00CB7B4B"/>
    <w:pPr>
      <w:spacing w:line="252" w:lineRule="auto"/>
    </w:pPr>
    <w:rPr>
      <w:rFonts w:ascii="Cambria" w:hAnsi="Cambria"/>
      <w:i/>
      <w:iCs/>
      <w:lang w:bidi="en-US"/>
    </w:rPr>
  </w:style>
  <w:style w:type="character" w:customStyle="1" w:styleId="CitaoCarcter">
    <w:name w:val="Citação Carácter"/>
    <w:basedOn w:val="Tipodeletrapredefinidodopargrafo"/>
    <w:link w:val="Citao"/>
    <w:uiPriority w:val="29"/>
    <w:rsid w:val="00CB7B4B"/>
    <w:rPr>
      <w:rFonts w:ascii="Cambria" w:eastAsia="Calibri" w:hAnsi="Cambria" w:cs="Times New Roman"/>
      <w:i/>
      <w:iCs/>
      <w:sz w:val="22"/>
      <w:szCs w:val="22"/>
      <w:lang w:eastAsia="en-US" w:bidi="en-US"/>
    </w:rPr>
  </w:style>
  <w:style w:type="paragraph" w:styleId="CitaoIntensa">
    <w:name w:val="Intense Quote"/>
    <w:basedOn w:val="Normal"/>
    <w:next w:val="Normal"/>
    <w:link w:val="CitaoIntensaCarcter"/>
    <w:uiPriority w:val="30"/>
    <w:qFormat/>
    <w:rsid w:val="00CB7B4B"/>
    <w:pPr>
      <w:pBdr>
        <w:top w:val="dotted" w:sz="2" w:space="10" w:color="632423"/>
        <w:bottom w:val="dotted" w:sz="2" w:space="4" w:color="632423"/>
      </w:pBdr>
      <w:spacing w:before="160" w:line="300" w:lineRule="auto"/>
      <w:ind w:left="1440" w:right="1440"/>
    </w:pPr>
    <w:rPr>
      <w:rFonts w:ascii="Cambria" w:hAnsi="Cambria"/>
      <w:caps/>
      <w:color w:val="622423"/>
      <w:spacing w:val="5"/>
      <w:sz w:val="20"/>
      <w:szCs w:val="20"/>
      <w:lang w:bidi="en-US"/>
    </w:rPr>
  </w:style>
  <w:style w:type="character" w:customStyle="1" w:styleId="CitaoIntensaCarcter">
    <w:name w:val="Citação Intensa Carácter"/>
    <w:basedOn w:val="Tipodeletrapredefinidodopargrafo"/>
    <w:link w:val="CitaoIntensa"/>
    <w:uiPriority w:val="30"/>
    <w:rsid w:val="00CB7B4B"/>
    <w:rPr>
      <w:rFonts w:ascii="Cambria" w:eastAsia="Calibri" w:hAnsi="Cambria" w:cs="Times New Roman"/>
      <w:caps/>
      <w:color w:val="622423"/>
      <w:spacing w:val="5"/>
      <w:lang w:eastAsia="en-US" w:bidi="en-US"/>
    </w:rPr>
  </w:style>
  <w:style w:type="character" w:styleId="nfaseDiscreto">
    <w:name w:val="Subtle Emphasis"/>
    <w:uiPriority w:val="19"/>
    <w:qFormat/>
    <w:rsid w:val="00CB7B4B"/>
    <w:rPr>
      <w:i/>
      <w:iCs/>
    </w:rPr>
  </w:style>
  <w:style w:type="character" w:styleId="nfaseIntenso">
    <w:name w:val="Intense Emphasis"/>
    <w:uiPriority w:val="21"/>
    <w:qFormat/>
    <w:rsid w:val="00CB7B4B"/>
    <w:rPr>
      <w:i/>
      <w:iCs/>
      <w:caps/>
      <w:spacing w:val="10"/>
      <w:sz w:val="20"/>
      <w:szCs w:val="20"/>
    </w:rPr>
  </w:style>
  <w:style w:type="character" w:styleId="RefernciaDiscreta">
    <w:name w:val="Subtle Reference"/>
    <w:basedOn w:val="Tipodeletrapredefinidodopargrafo"/>
    <w:uiPriority w:val="31"/>
    <w:qFormat/>
    <w:rsid w:val="00CB7B4B"/>
    <w:rPr>
      <w:rFonts w:ascii="Calibri" w:eastAsia="Times New Roman" w:hAnsi="Calibri" w:cs="Times New Roman"/>
      <w:i/>
      <w:iCs/>
      <w:color w:val="622423"/>
    </w:rPr>
  </w:style>
  <w:style w:type="character" w:styleId="RefernciaIntensa">
    <w:name w:val="Intense Reference"/>
    <w:uiPriority w:val="32"/>
    <w:qFormat/>
    <w:rsid w:val="00CB7B4B"/>
    <w:rPr>
      <w:rFonts w:ascii="Calibri" w:eastAsia="Times New Roman" w:hAnsi="Calibri" w:cs="Times New Roman"/>
      <w:b/>
      <w:bCs/>
      <w:i/>
      <w:iCs/>
      <w:color w:val="622423"/>
    </w:rPr>
  </w:style>
  <w:style w:type="character" w:styleId="TtulodoLivro">
    <w:name w:val="Book Title"/>
    <w:uiPriority w:val="33"/>
    <w:qFormat/>
    <w:rsid w:val="00CB7B4B"/>
    <w:rPr>
      <w:caps/>
      <w:color w:val="622423"/>
      <w:spacing w:val="5"/>
      <w:u w:color="622423"/>
    </w:rPr>
  </w:style>
  <w:style w:type="paragraph" w:styleId="Ttulodondice">
    <w:name w:val="TOC Heading"/>
    <w:basedOn w:val="Cabealho1"/>
    <w:next w:val="Normal"/>
    <w:uiPriority w:val="39"/>
    <w:unhideWhenUsed/>
    <w:qFormat/>
    <w:rsid w:val="00CB7B4B"/>
    <w:pPr>
      <w:outlineLvl w:val="9"/>
    </w:pPr>
  </w:style>
  <w:style w:type="paragraph" w:customStyle="1" w:styleId="Default">
    <w:name w:val="Default"/>
    <w:rsid w:val="00CB7B4B"/>
    <w:pPr>
      <w:autoSpaceDE w:val="0"/>
      <w:autoSpaceDN w:val="0"/>
      <w:adjustRightInd w:val="0"/>
    </w:pPr>
    <w:rPr>
      <w:rFonts w:ascii="Times New Roman" w:hAnsi="Times New Roman"/>
      <w:color w:val="000000"/>
      <w:sz w:val="24"/>
      <w:szCs w:val="24"/>
      <w:lang w:eastAsia="en-US"/>
    </w:rPr>
  </w:style>
  <w:style w:type="numbering" w:customStyle="1" w:styleId="Semlista1">
    <w:name w:val="Sem lista1"/>
    <w:next w:val="Semlista"/>
    <w:uiPriority w:val="99"/>
    <w:semiHidden/>
    <w:unhideWhenUsed/>
    <w:rsid w:val="00CB7B4B"/>
  </w:style>
  <w:style w:type="character" w:styleId="Refdecomentrio">
    <w:name w:val="annotation reference"/>
    <w:basedOn w:val="Tipodeletrapredefinidodopargrafo"/>
    <w:uiPriority w:val="99"/>
    <w:semiHidden/>
    <w:unhideWhenUsed/>
    <w:rsid w:val="00CB7B4B"/>
    <w:rPr>
      <w:sz w:val="16"/>
      <w:szCs w:val="16"/>
    </w:rPr>
  </w:style>
  <w:style w:type="paragraph" w:styleId="Textodecomentrio">
    <w:name w:val="annotation text"/>
    <w:basedOn w:val="Normal"/>
    <w:link w:val="TextodecomentrioCarcter"/>
    <w:uiPriority w:val="99"/>
    <w:semiHidden/>
    <w:unhideWhenUsed/>
    <w:rsid w:val="00CB7B4B"/>
    <w:pPr>
      <w:spacing w:line="240" w:lineRule="auto"/>
    </w:pPr>
    <w:rPr>
      <w:rFonts w:ascii="Cambria" w:hAnsi="Cambria"/>
      <w:sz w:val="20"/>
      <w:szCs w:val="20"/>
      <w:lang w:bidi="en-US"/>
    </w:rPr>
  </w:style>
  <w:style w:type="character" w:customStyle="1" w:styleId="TextodecomentrioCarcter">
    <w:name w:val="Texto de comentário Carácter"/>
    <w:basedOn w:val="Tipodeletrapredefinidodopargrafo"/>
    <w:link w:val="Textodecomentrio"/>
    <w:uiPriority w:val="99"/>
    <w:semiHidden/>
    <w:rsid w:val="00CB7B4B"/>
    <w:rPr>
      <w:rFonts w:ascii="Cambria" w:eastAsia="Calibri" w:hAnsi="Cambria" w:cs="Times New Roman"/>
      <w:lang w:eastAsia="en-US" w:bidi="en-US"/>
    </w:rPr>
  </w:style>
  <w:style w:type="paragraph" w:styleId="Assuntodecomentrio">
    <w:name w:val="annotation subject"/>
    <w:basedOn w:val="Textodecomentrio"/>
    <w:next w:val="Textodecomentrio"/>
    <w:link w:val="AssuntodecomentrioCarcter"/>
    <w:uiPriority w:val="99"/>
    <w:semiHidden/>
    <w:unhideWhenUsed/>
    <w:rsid w:val="00CB7B4B"/>
    <w:rPr>
      <w:b/>
      <w:bCs/>
    </w:rPr>
  </w:style>
  <w:style w:type="character" w:customStyle="1" w:styleId="AssuntodecomentrioCarcter">
    <w:name w:val="Assunto de comentário Carácter"/>
    <w:basedOn w:val="TextodecomentrioCarcter"/>
    <w:link w:val="Assuntodecomentrio"/>
    <w:uiPriority w:val="99"/>
    <w:semiHidden/>
    <w:rsid w:val="00CB7B4B"/>
    <w:rPr>
      <w:rFonts w:ascii="Cambria" w:eastAsia="Calibri" w:hAnsi="Cambria" w:cs="Times New Roman"/>
      <w:b/>
      <w:bCs/>
      <w:lang w:eastAsia="en-US" w:bidi="en-US"/>
    </w:rPr>
  </w:style>
  <w:style w:type="character" w:styleId="Hiperligao">
    <w:name w:val="Hyperlink"/>
    <w:basedOn w:val="Tipodeletrapredefinidodopargrafo"/>
    <w:uiPriority w:val="99"/>
    <w:unhideWhenUsed/>
    <w:rsid w:val="007542FC"/>
    <w:rPr>
      <w:color w:val="0000FF" w:themeColor="hyperlink"/>
      <w:u w:val="single"/>
    </w:rPr>
  </w:style>
  <w:style w:type="paragraph" w:styleId="ndicedeilustraes">
    <w:name w:val="table of figures"/>
    <w:basedOn w:val="Normal"/>
    <w:next w:val="Normal"/>
    <w:uiPriority w:val="99"/>
    <w:unhideWhenUsed/>
    <w:rsid w:val="007542FC"/>
    <w:pPr>
      <w:spacing w:after="0"/>
    </w:pPr>
    <w:rPr>
      <w:rFonts w:asciiTheme="minorHAnsi" w:eastAsiaTheme="minorHAnsi" w:hAnsiTheme="minorHAnsi" w:cstheme="minorBidi"/>
    </w:rPr>
  </w:style>
  <w:style w:type="character" w:styleId="TextodoMarcadordePosio">
    <w:name w:val="Placeholder Text"/>
    <w:basedOn w:val="Tipodeletrapredefinidodopargrafo"/>
    <w:uiPriority w:val="99"/>
    <w:semiHidden/>
    <w:rsid w:val="00930BFB"/>
    <w:rPr>
      <w:color w:val="808080"/>
    </w:rPr>
  </w:style>
  <w:style w:type="table" w:customStyle="1" w:styleId="Tabelacomgrelha1">
    <w:name w:val="Tabela com grelha1"/>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
    <w:name w:val="Tabela com grelha2"/>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3">
    <w:name w:val="Tabela com grelha3"/>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4">
    <w:name w:val="Tabela com grelha4"/>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5">
    <w:name w:val="Tabela com grelha5"/>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6">
    <w:name w:val="Tabela com grelha6"/>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7">
    <w:name w:val="Tabela com grelha7"/>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8">
    <w:name w:val="Tabela com grelha8"/>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9">
    <w:name w:val="Tabela com grelha9"/>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0">
    <w:name w:val="Tabela com grelha10"/>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
    <w:name w:val="Tabela com grelha11"/>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2">
    <w:name w:val="Tabela com grelha12"/>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3">
    <w:name w:val="Tabela com grelha13"/>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4">
    <w:name w:val="Tabela com grelha14"/>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5">
    <w:name w:val="Tabela com grelha15"/>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6">
    <w:name w:val="Tabela com grelha16"/>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7">
    <w:name w:val="Tabela com grelha17"/>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8">
    <w:name w:val="Tabela com grelha18"/>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9">
    <w:name w:val="Tabela com grelha19"/>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0">
    <w:name w:val="Tabela com grelha20"/>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1">
    <w:name w:val="Tabela com grelha21"/>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2">
    <w:name w:val="Tabela com grelha22"/>
    <w:basedOn w:val="Tabelanormal"/>
    <w:next w:val="Tabelacomgrelha"/>
    <w:uiPriority w:val="59"/>
    <w:rsid w:val="00687A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1">
    <w:name w:val="toc 1"/>
    <w:basedOn w:val="Normal"/>
    <w:next w:val="Normal"/>
    <w:autoRedefine/>
    <w:uiPriority w:val="39"/>
    <w:semiHidden/>
    <w:unhideWhenUsed/>
    <w:qFormat/>
    <w:rsid w:val="00687A45"/>
    <w:pPr>
      <w:spacing w:after="100"/>
    </w:pPr>
    <w:rPr>
      <w:rFonts w:ascii="Times New Roman" w:hAnsi="Times New Roman"/>
      <w:sz w:val="18"/>
    </w:rPr>
  </w:style>
  <w:style w:type="table" w:customStyle="1" w:styleId="GrelhaMdia3-Cor51">
    <w:name w:val="Grelha Média 3 - Cor 51"/>
    <w:basedOn w:val="Tabelanormal"/>
    <w:uiPriority w:val="69"/>
    <w:rsid w:val="00227D6B"/>
    <w:rPr>
      <w:rFonts w:asciiTheme="minorHAnsi" w:eastAsiaTheme="minorHAnsi" w:hAnsiTheme="minorHAnsi" w:cstheme="minorBidi"/>
      <w:sz w:val="22"/>
      <w:szCs w:val="22"/>
      <w:lang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elhaMdia3-Cor5">
    <w:name w:val="Medium Grid 3 Accent 5"/>
    <w:basedOn w:val="Tabelanormal"/>
    <w:uiPriority w:val="69"/>
    <w:rsid w:val="00227D6B"/>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Tabelacomgrelha23">
    <w:name w:val="Tabela com grelha23"/>
    <w:basedOn w:val="Tabelanormal"/>
    <w:next w:val="Tabelacomgrelha"/>
    <w:uiPriority w:val="59"/>
    <w:rsid w:val="00F55812"/>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4">
    <w:name w:val="Tabela com grelha24"/>
    <w:basedOn w:val="Tabelanormal"/>
    <w:next w:val="Tabelacomgrelha"/>
    <w:uiPriority w:val="59"/>
    <w:rsid w:val="00F55812"/>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5">
    <w:name w:val="Tabela com grelha25"/>
    <w:basedOn w:val="Tabelanormal"/>
    <w:next w:val="Tabelacomgrelha"/>
    <w:uiPriority w:val="59"/>
    <w:rsid w:val="00FD6D8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6">
    <w:name w:val="Tabela com grelha26"/>
    <w:basedOn w:val="Tabelanormal"/>
    <w:next w:val="Tabelacomgrelha"/>
    <w:uiPriority w:val="59"/>
    <w:rsid w:val="00104D6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27">
    <w:name w:val="Tabela com grelha27"/>
    <w:basedOn w:val="Tabelanormal"/>
    <w:next w:val="Tabelacomgrelha"/>
    <w:uiPriority w:val="59"/>
    <w:rsid w:val="004659BD"/>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gaovisitada">
    <w:name w:val="FollowedHyperlink"/>
    <w:basedOn w:val="Tipodeletrapredefinidodopargrafo"/>
    <w:uiPriority w:val="99"/>
    <w:semiHidden/>
    <w:unhideWhenUsed/>
    <w:rsid w:val="009A6E6D"/>
    <w:rPr>
      <w:color w:val="800080" w:themeColor="followedHyperlink"/>
      <w:u w:val="single"/>
    </w:rPr>
  </w:style>
  <w:style w:type="table" w:customStyle="1" w:styleId="GrelhaMdia3-Cor52">
    <w:name w:val="Grelha Média 3 - Cor 52"/>
    <w:basedOn w:val="Tabelanormal"/>
    <w:next w:val="GrelhaMdia3-Cor5"/>
    <w:uiPriority w:val="69"/>
    <w:rsid w:val="009A6E6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GrelhaMdia3-Cor511">
    <w:name w:val="Grelha Média 3 - Cor 511"/>
    <w:basedOn w:val="Tabelanormal"/>
    <w:uiPriority w:val="69"/>
    <w:rsid w:val="009A6E6D"/>
    <w:rPr>
      <w:sz w:val="22"/>
      <w:szCs w:val="22"/>
      <w:lang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Tabelacomgrelha110">
    <w:name w:val="Tabela com grelha110"/>
    <w:basedOn w:val="Tabelanormal"/>
    <w:next w:val="Tabelacomgrelha"/>
    <w:uiPriority w:val="59"/>
    <w:rsid w:val="006915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2">
    <w:name w:val="toc 2"/>
    <w:basedOn w:val="Normal"/>
    <w:next w:val="Normal"/>
    <w:autoRedefine/>
    <w:uiPriority w:val="39"/>
    <w:semiHidden/>
    <w:unhideWhenUsed/>
    <w:qFormat/>
    <w:rsid w:val="00C33254"/>
    <w:pPr>
      <w:spacing w:after="100"/>
      <w:ind w:left="220"/>
    </w:pPr>
    <w:rPr>
      <w:rFonts w:asciiTheme="minorHAnsi" w:eastAsiaTheme="minorEastAsia" w:hAnsiTheme="minorHAnsi" w:cstheme="minorBidi"/>
    </w:rPr>
  </w:style>
  <w:style w:type="paragraph" w:styleId="ndice3">
    <w:name w:val="toc 3"/>
    <w:basedOn w:val="Normal"/>
    <w:next w:val="Normal"/>
    <w:autoRedefine/>
    <w:uiPriority w:val="39"/>
    <w:semiHidden/>
    <w:unhideWhenUsed/>
    <w:qFormat/>
    <w:rsid w:val="00C33254"/>
    <w:pPr>
      <w:spacing w:after="100"/>
      <w:ind w:left="440"/>
    </w:pPr>
    <w:rPr>
      <w:rFonts w:asciiTheme="minorHAnsi" w:eastAsiaTheme="minorEastAsia" w:hAnsiTheme="minorHAnsi" w:cstheme="minorBidi"/>
    </w:rPr>
  </w:style>
  <w:style w:type="paragraph" w:styleId="NormalWeb">
    <w:name w:val="Normal (Web)"/>
    <w:basedOn w:val="Normal"/>
    <w:uiPriority w:val="99"/>
    <w:semiHidden/>
    <w:unhideWhenUsed/>
    <w:rsid w:val="003A69B5"/>
    <w:pPr>
      <w:spacing w:before="100" w:beforeAutospacing="1" w:after="100" w:afterAutospacing="1" w:line="240" w:lineRule="auto"/>
    </w:pPr>
    <w:rPr>
      <w:rFonts w:ascii="Times New Roman" w:eastAsia="Times New Roman" w:hAnsi="Times New Roman"/>
      <w:sz w:val="24"/>
      <w:szCs w:val="24"/>
      <w:lang w:eastAsia="pt-PT"/>
    </w:rPr>
  </w:style>
  <w:style w:type="paragraph" w:styleId="Textodenotaderodap">
    <w:name w:val="footnote text"/>
    <w:basedOn w:val="Normal"/>
    <w:link w:val="TextodenotaderodapCarcter"/>
    <w:uiPriority w:val="99"/>
    <w:unhideWhenUsed/>
    <w:rsid w:val="00B30D53"/>
    <w:pPr>
      <w:spacing w:after="0" w:line="240" w:lineRule="auto"/>
    </w:pPr>
    <w:rPr>
      <w:rFonts w:asciiTheme="minorHAnsi" w:eastAsiaTheme="minorHAnsi" w:hAnsiTheme="minorHAnsi" w:cstheme="minorBidi"/>
      <w:sz w:val="20"/>
      <w:szCs w:val="20"/>
    </w:rPr>
  </w:style>
  <w:style w:type="character" w:customStyle="1" w:styleId="TextodenotaderodapCarcter">
    <w:name w:val="Texto de nota de rodapé Carácter"/>
    <w:basedOn w:val="Tipodeletrapredefinidodopargrafo"/>
    <w:link w:val="Textodenotaderodap"/>
    <w:uiPriority w:val="99"/>
    <w:rsid w:val="00B30D53"/>
    <w:rPr>
      <w:rFonts w:asciiTheme="minorHAnsi" w:eastAsiaTheme="minorHAnsi" w:hAnsiTheme="minorHAnsi" w:cstheme="minorBidi"/>
      <w:lang w:eastAsia="en-US"/>
    </w:rPr>
  </w:style>
  <w:style w:type="character" w:styleId="Refdenotaderodap">
    <w:name w:val="footnote reference"/>
    <w:basedOn w:val="Tipodeletrapredefinidodopargrafo"/>
    <w:uiPriority w:val="99"/>
    <w:semiHidden/>
    <w:unhideWhenUsed/>
    <w:rsid w:val="00B30D53"/>
    <w:rPr>
      <w:vertAlign w:val="superscript"/>
    </w:rPr>
  </w:style>
  <w:style w:type="character" w:customStyle="1" w:styleId="apple-converted-space">
    <w:name w:val="apple-converted-space"/>
    <w:basedOn w:val="Tipodeletrapredefinidodopargrafo"/>
    <w:rsid w:val="00B30D53"/>
  </w:style>
  <w:style w:type="paragraph" w:customStyle="1" w:styleId="texto">
    <w:name w:val="texto"/>
    <w:basedOn w:val="Normal"/>
    <w:rsid w:val="00B30D53"/>
    <w:pPr>
      <w:spacing w:before="100" w:beforeAutospacing="1" w:after="100" w:afterAutospacing="1" w:line="240" w:lineRule="auto"/>
    </w:pPr>
    <w:rPr>
      <w:rFonts w:ascii="Times New Roman" w:eastAsia="Times New Roman" w:hAnsi="Times New Roman"/>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1007197">
      <w:bodyDiv w:val="1"/>
      <w:marLeft w:val="0"/>
      <w:marRight w:val="0"/>
      <w:marTop w:val="0"/>
      <w:marBottom w:val="0"/>
      <w:divBdr>
        <w:top w:val="none" w:sz="0" w:space="0" w:color="auto"/>
        <w:left w:val="none" w:sz="0" w:space="0" w:color="auto"/>
        <w:bottom w:val="none" w:sz="0" w:space="0" w:color="auto"/>
        <w:right w:val="none" w:sz="0" w:space="0" w:color="auto"/>
      </w:divBdr>
    </w:div>
    <w:div w:id="447743743">
      <w:bodyDiv w:val="1"/>
      <w:marLeft w:val="0"/>
      <w:marRight w:val="0"/>
      <w:marTop w:val="0"/>
      <w:marBottom w:val="0"/>
      <w:divBdr>
        <w:top w:val="none" w:sz="0" w:space="0" w:color="auto"/>
        <w:left w:val="none" w:sz="0" w:space="0" w:color="auto"/>
        <w:bottom w:val="none" w:sz="0" w:space="0" w:color="auto"/>
        <w:right w:val="none" w:sz="0" w:space="0" w:color="auto"/>
      </w:divBdr>
    </w:div>
    <w:div w:id="855535650">
      <w:bodyDiv w:val="1"/>
      <w:marLeft w:val="0"/>
      <w:marRight w:val="0"/>
      <w:marTop w:val="0"/>
      <w:marBottom w:val="0"/>
      <w:divBdr>
        <w:top w:val="none" w:sz="0" w:space="0" w:color="auto"/>
        <w:left w:val="none" w:sz="0" w:space="0" w:color="auto"/>
        <w:bottom w:val="none" w:sz="0" w:space="0" w:color="auto"/>
        <w:right w:val="none" w:sz="0" w:space="0" w:color="auto"/>
      </w:divBdr>
    </w:div>
    <w:div w:id="973559390">
      <w:bodyDiv w:val="1"/>
      <w:marLeft w:val="0"/>
      <w:marRight w:val="0"/>
      <w:marTop w:val="0"/>
      <w:marBottom w:val="0"/>
      <w:divBdr>
        <w:top w:val="none" w:sz="0" w:space="0" w:color="auto"/>
        <w:left w:val="none" w:sz="0" w:space="0" w:color="auto"/>
        <w:bottom w:val="none" w:sz="0" w:space="0" w:color="auto"/>
        <w:right w:val="none" w:sz="0" w:space="0" w:color="auto"/>
      </w:divBdr>
    </w:div>
    <w:div w:id="1268460936">
      <w:bodyDiv w:val="1"/>
      <w:marLeft w:val="0"/>
      <w:marRight w:val="0"/>
      <w:marTop w:val="0"/>
      <w:marBottom w:val="0"/>
      <w:divBdr>
        <w:top w:val="none" w:sz="0" w:space="0" w:color="auto"/>
        <w:left w:val="none" w:sz="0" w:space="0" w:color="auto"/>
        <w:bottom w:val="none" w:sz="0" w:space="0" w:color="auto"/>
        <w:right w:val="none" w:sz="0" w:space="0" w:color="auto"/>
      </w:divBdr>
    </w:div>
    <w:div w:id="1655640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yperlink" Target="http://goo.gl/495fE" TargetMode="External"/><Relationship Id="rId26" Type="http://schemas.openxmlformats.org/officeDocument/2006/relationships/hyperlink" Target="http://goo.gl/qt8O3p" TargetMode="External"/><Relationship Id="rId3" Type="http://schemas.openxmlformats.org/officeDocument/2006/relationships/styles" Target="styles.xml"/><Relationship Id="rId21" Type="http://schemas.openxmlformats.org/officeDocument/2006/relationships/hyperlink" Target="http://goo.gl/vdSzhf" TargetMode="External"/><Relationship Id="rId34" Type="http://schemas.openxmlformats.org/officeDocument/2006/relationships/hyperlink" Target="http://goo.gl/thvt1u" TargetMode="Externa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www.iplb.pt/sites/DGLB/Portugues/bibliotecasPublicas/documentacaoBibliotecas/Documents/RelatorioLeituraPublica1986.pdf" TargetMode="External"/><Relationship Id="rId25" Type="http://schemas.openxmlformats.org/officeDocument/2006/relationships/hyperlink" Target="http://goo.gl/NtDmK" TargetMode="External"/><Relationship Id="rId33" Type="http://schemas.openxmlformats.org/officeDocument/2006/relationships/hyperlink" Target="http://goo.gl/z4KAma" TargetMode="External"/><Relationship Id="rId2" Type="http://schemas.openxmlformats.org/officeDocument/2006/relationships/numbering" Target="numbering.xml"/><Relationship Id="rId16" Type="http://schemas.openxmlformats.org/officeDocument/2006/relationships/hyperlink" Target="http://www.iplb.pt/sites/DGLB/Portugues/bibliotecasPublicas/Paginas/manifestoUnescoBibliotecasPublicas.aspx" TargetMode="External"/><Relationship Id="rId20" Type="http://schemas.openxmlformats.org/officeDocument/2006/relationships/hyperlink" Target="http://goo.gl/e6qr5g" TargetMode="External"/><Relationship Id="rId29" Type="http://schemas.openxmlformats.org/officeDocument/2006/relationships/hyperlink" Target="http://goo.gl/dHCxzW"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goo.gl/7URPZ" TargetMode="External"/><Relationship Id="rId32" Type="http://schemas.openxmlformats.org/officeDocument/2006/relationships/hyperlink" Target="http://goo.gl/ZnLZbk"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goo.gl/rTEkDY" TargetMode="External"/><Relationship Id="rId28" Type="http://schemas.openxmlformats.org/officeDocument/2006/relationships/hyperlink" Target="http://goo.gl/R7t37k" TargetMode="External"/><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hyperlink" Target="http://goo.gl/hLVq4" TargetMode="External"/><Relationship Id="rId31" Type="http://schemas.openxmlformats.org/officeDocument/2006/relationships/hyperlink" Target="http://goo.gl/J8HiK"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hyperlink" Target="http://goo.gl/neIfot" TargetMode="External"/><Relationship Id="rId27" Type="http://schemas.openxmlformats.org/officeDocument/2006/relationships/hyperlink" Target="http://goo.gl/vbkZi" TargetMode="External"/><Relationship Id="rId30" Type="http://schemas.openxmlformats.org/officeDocument/2006/relationships/hyperlink" Target="http://goo.gl/FxV3b" TargetMode="External"/><Relationship Id="rId35" Type="http://schemas.openxmlformats.org/officeDocument/2006/relationships/footer" Target="footer4.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DA71A2-4445-4718-808E-C9F0203C6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19281</Words>
  <Characters>104121</Characters>
  <Application>Microsoft Office Word</Application>
  <DocSecurity>0</DocSecurity>
  <Lines>867</Lines>
  <Paragraphs>246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123156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ndsim</dc:creator>
  <cp:lastModifiedBy>ESTGOH</cp:lastModifiedBy>
  <cp:revision>2</cp:revision>
  <cp:lastPrinted>2013-12-25T20:14:00Z</cp:lastPrinted>
  <dcterms:created xsi:type="dcterms:W3CDTF">2018-02-27T15:04:00Z</dcterms:created>
  <dcterms:modified xsi:type="dcterms:W3CDTF">2018-02-27T15:04:00Z</dcterms:modified>
</cp:coreProperties>
</file>