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5A7792" w14:textId="77777777" w:rsidR="00FF1613" w:rsidRDefault="0030674E" w:rsidP="005C7689">
      <w:pPr>
        <w:ind w:firstLine="0"/>
        <w:jc w:val="center"/>
      </w:pPr>
      <w:bookmarkStart w:id="0" w:name="_Hlk480954237"/>
      <w:bookmarkEnd w:id="0"/>
      <w:r>
        <w:rPr>
          <w:noProof/>
          <w:lang w:eastAsia="pt-PT"/>
        </w:rPr>
        <w:drawing>
          <wp:inline distT="0" distB="0" distL="0" distR="0" wp14:anchorId="599A2FE2" wp14:editId="0B2BD117">
            <wp:extent cx="1503274" cy="2514600"/>
            <wp:effectExtent l="0" t="0" r="1905"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BEBA8EAE-BF5A-486C-A8C5-ECC9F3942E4B}">
                          <a14:imgProps xmlns:a14="http://schemas.microsoft.com/office/drawing/2010/main">
                            <a14:imgLayer r:embed="rId9">
                              <a14:imgEffect>
                                <a14:backgroundRemoval t="0" b="100000" l="0" r="100000">
                                  <a14:foregroundMark x1="43503" y1="3716" x2="43503" y2="3716"/>
                                  <a14:foregroundMark x1="51412" y1="2027" x2="51412" y2="2027"/>
                                  <a14:foregroundMark x1="53107" y1="1351" x2="53107" y2="1351"/>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1533346" cy="2564902"/>
                    </a:xfrm>
                    <a:prstGeom prst="rect">
                      <a:avLst/>
                    </a:prstGeom>
                    <a:noFill/>
                  </pic:spPr>
                </pic:pic>
              </a:graphicData>
            </a:graphic>
          </wp:inline>
        </w:drawing>
      </w:r>
    </w:p>
    <w:p w14:paraId="49A9CEFD" w14:textId="77777777" w:rsidR="005C7689" w:rsidRDefault="005C7689" w:rsidP="005C7689">
      <w:pPr>
        <w:ind w:firstLine="0"/>
        <w:jc w:val="center"/>
      </w:pPr>
    </w:p>
    <w:p w14:paraId="1276AD89" w14:textId="77777777" w:rsidR="005C7689" w:rsidRPr="004E1FAF" w:rsidRDefault="005C7689" w:rsidP="0002179D">
      <w:pPr>
        <w:pStyle w:val="Ttulo"/>
        <w:rPr>
          <w:sz w:val="32"/>
          <w:szCs w:val="30"/>
        </w:rPr>
      </w:pPr>
      <w:r w:rsidRPr="004E1FAF">
        <w:rPr>
          <w:sz w:val="32"/>
          <w:szCs w:val="30"/>
        </w:rPr>
        <w:t>ACADEMIA MILITAR</w:t>
      </w:r>
    </w:p>
    <w:p w14:paraId="6DEC0A47" w14:textId="77777777" w:rsidR="005C7689" w:rsidRDefault="005C7689" w:rsidP="005C7689"/>
    <w:p w14:paraId="135337C3" w14:textId="77777777" w:rsidR="00DC0E19" w:rsidRDefault="00DC0E19" w:rsidP="005C7689">
      <w:pPr>
        <w:rPr>
          <w:b/>
        </w:rPr>
      </w:pPr>
    </w:p>
    <w:p w14:paraId="7A8EF1F4" w14:textId="6E778EA4" w:rsidR="00DC0E19" w:rsidRDefault="005E2E5F" w:rsidP="00F43E03">
      <w:pPr>
        <w:ind w:firstLine="0"/>
        <w:jc w:val="center"/>
      </w:pPr>
      <w:bookmarkStart w:id="1" w:name="_Hlk878831"/>
      <w:r>
        <w:rPr>
          <w:rFonts w:eastAsiaTheme="majorEastAsia" w:cstheme="majorBidi"/>
          <w:b/>
          <w:spacing w:val="5"/>
          <w:kern w:val="28"/>
          <w:sz w:val="28"/>
          <w:szCs w:val="52"/>
        </w:rPr>
        <w:t xml:space="preserve">O Conflito trabalho-família relacionado com a satisfação </w:t>
      </w:r>
      <w:r w:rsidR="000D47B2">
        <w:rPr>
          <w:rFonts w:eastAsiaTheme="majorEastAsia" w:cstheme="majorBidi"/>
          <w:b/>
          <w:spacing w:val="5"/>
          <w:kern w:val="28"/>
          <w:sz w:val="28"/>
          <w:szCs w:val="52"/>
        </w:rPr>
        <w:t>organizacional</w:t>
      </w:r>
      <w:r>
        <w:rPr>
          <w:rFonts w:eastAsiaTheme="majorEastAsia" w:cstheme="majorBidi"/>
          <w:b/>
          <w:spacing w:val="5"/>
          <w:kern w:val="28"/>
          <w:sz w:val="28"/>
          <w:szCs w:val="52"/>
        </w:rPr>
        <w:t xml:space="preserve"> na categoria de Praças.</w:t>
      </w:r>
    </w:p>
    <w:bookmarkEnd w:id="1"/>
    <w:p w14:paraId="58E50DBB" w14:textId="77777777" w:rsidR="00DC0E19" w:rsidRDefault="00DC0E19" w:rsidP="00DC0E19">
      <w:pPr>
        <w:jc w:val="left"/>
      </w:pPr>
    </w:p>
    <w:p w14:paraId="664CB4F2" w14:textId="77777777" w:rsidR="004E1FAF" w:rsidRDefault="004E1FAF" w:rsidP="00DC0E19">
      <w:pPr>
        <w:jc w:val="left"/>
      </w:pPr>
    </w:p>
    <w:p w14:paraId="27C684FA" w14:textId="77777777" w:rsidR="00F43E03" w:rsidRDefault="00F43E03" w:rsidP="00DC0E19">
      <w:pPr>
        <w:jc w:val="left"/>
      </w:pPr>
    </w:p>
    <w:p w14:paraId="05E8353A" w14:textId="77777777" w:rsidR="00DC0E19" w:rsidRDefault="00DC0E19" w:rsidP="00DC0E19">
      <w:pPr>
        <w:jc w:val="left"/>
      </w:pPr>
    </w:p>
    <w:p w14:paraId="384EB3B5" w14:textId="77777777" w:rsidR="00DC0E19" w:rsidRDefault="00DC0E19" w:rsidP="0002179D">
      <w:pPr>
        <w:ind w:firstLine="0"/>
        <w:rPr>
          <w:b/>
        </w:rPr>
      </w:pPr>
      <w:r w:rsidRPr="004E1FAF">
        <w:rPr>
          <w:b/>
        </w:rPr>
        <w:t xml:space="preserve">Autor: </w:t>
      </w:r>
      <w:r w:rsidR="00682CCA" w:rsidRPr="004E1FAF">
        <w:rPr>
          <w:b/>
        </w:rPr>
        <w:t xml:space="preserve">Aspirante de </w:t>
      </w:r>
      <w:r w:rsidR="008B6884">
        <w:rPr>
          <w:b/>
        </w:rPr>
        <w:t xml:space="preserve">Cavalaria </w:t>
      </w:r>
      <w:r w:rsidR="005E2E5F">
        <w:rPr>
          <w:b/>
        </w:rPr>
        <w:t>Igor Balan</w:t>
      </w:r>
    </w:p>
    <w:p w14:paraId="3E510517" w14:textId="77777777" w:rsidR="00F43E03" w:rsidRPr="004E1FAF" w:rsidRDefault="00F43E03" w:rsidP="0002179D">
      <w:pPr>
        <w:ind w:firstLine="0"/>
        <w:rPr>
          <w:b/>
        </w:rPr>
      </w:pPr>
    </w:p>
    <w:p w14:paraId="453D1122" w14:textId="77777777" w:rsidR="00DC0E19" w:rsidRPr="004E1FAF" w:rsidRDefault="00A62446" w:rsidP="00045A6A">
      <w:pPr>
        <w:ind w:firstLine="0"/>
        <w:rPr>
          <w:b/>
        </w:rPr>
      </w:pPr>
      <w:r w:rsidRPr="004E1FAF">
        <w:rPr>
          <w:b/>
        </w:rPr>
        <w:t>Orientador</w:t>
      </w:r>
      <w:r w:rsidR="00045A6A" w:rsidRPr="004E1FAF">
        <w:rPr>
          <w:b/>
        </w:rPr>
        <w:t xml:space="preserve">: </w:t>
      </w:r>
      <w:r w:rsidR="0037737C">
        <w:rPr>
          <w:b/>
        </w:rPr>
        <w:t xml:space="preserve">Professor Doutor, Tenente-Coronel de Artilharia </w:t>
      </w:r>
      <w:r w:rsidR="008B6884" w:rsidRPr="008B6884">
        <w:rPr>
          <w:b/>
          <w:bCs/>
        </w:rPr>
        <w:t>António José Palma Esteves Rosinha</w:t>
      </w:r>
    </w:p>
    <w:p w14:paraId="52C70DA8" w14:textId="77777777" w:rsidR="00DC0E19" w:rsidRDefault="00DC0E19" w:rsidP="00DC0E19"/>
    <w:p w14:paraId="3963CABC" w14:textId="77777777" w:rsidR="00654750" w:rsidRDefault="00654750" w:rsidP="00DC0E19"/>
    <w:p w14:paraId="44656CEE" w14:textId="77777777" w:rsidR="00F43E03" w:rsidRDefault="00F43E03" w:rsidP="0030674E">
      <w:pPr>
        <w:ind w:firstLine="0"/>
      </w:pPr>
    </w:p>
    <w:p w14:paraId="0210D01D" w14:textId="77777777" w:rsidR="00F43E03" w:rsidRDefault="00F43E03" w:rsidP="00DC0E19"/>
    <w:p w14:paraId="5A0CA05B" w14:textId="77777777" w:rsidR="00F43E03" w:rsidRDefault="00F43E03" w:rsidP="00DC0E19"/>
    <w:p w14:paraId="3170A944" w14:textId="77777777" w:rsidR="00682CCA" w:rsidRPr="00043752" w:rsidRDefault="00682CCA" w:rsidP="00DC0E19">
      <w:pPr>
        <w:rPr>
          <w:b/>
        </w:rPr>
      </w:pPr>
    </w:p>
    <w:p w14:paraId="4A1A56E4" w14:textId="3E19F6D9" w:rsidR="00682CCA" w:rsidRPr="00043752" w:rsidRDefault="00280EF1" w:rsidP="00F43E03">
      <w:pPr>
        <w:ind w:firstLine="0"/>
        <w:jc w:val="center"/>
        <w:rPr>
          <w:b/>
          <w:sz w:val="28"/>
          <w:szCs w:val="28"/>
        </w:rPr>
      </w:pPr>
      <w:r>
        <w:rPr>
          <w:b/>
          <w:sz w:val="28"/>
          <w:szCs w:val="28"/>
        </w:rPr>
        <w:t xml:space="preserve">Relatório </w:t>
      </w:r>
      <w:r w:rsidR="007C7BCC">
        <w:rPr>
          <w:b/>
          <w:sz w:val="28"/>
          <w:szCs w:val="28"/>
        </w:rPr>
        <w:t>Científico</w:t>
      </w:r>
      <w:r>
        <w:rPr>
          <w:b/>
          <w:sz w:val="28"/>
          <w:szCs w:val="28"/>
        </w:rPr>
        <w:t xml:space="preserve"> do </w:t>
      </w:r>
      <w:r w:rsidR="00991F69">
        <w:rPr>
          <w:b/>
          <w:sz w:val="28"/>
          <w:szCs w:val="28"/>
        </w:rPr>
        <w:t>Trabalho de Investigação Aplicada</w:t>
      </w:r>
    </w:p>
    <w:p w14:paraId="6F8443B7" w14:textId="77777777" w:rsidR="004E1FAF" w:rsidRPr="00043752" w:rsidRDefault="004E1FAF" w:rsidP="00EE36D3">
      <w:pPr>
        <w:ind w:firstLine="0"/>
        <w:jc w:val="center"/>
        <w:rPr>
          <w:b/>
          <w:sz w:val="28"/>
        </w:rPr>
      </w:pPr>
    </w:p>
    <w:p w14:paraId="4026A9FC" w14:textId="7FE2B13A" w:rsidR="00DC0E19" w:rsidRPr="004E1FAF" w:rsidRDefault="00DC0E19" w:rsidP="00EE36D3">
      <w:pPr>
        <w:ind w:firstLine="0"/>
        <w:jc w:val="center"/>
        <w:rPr>
          <w:sz w:val="28"/>
        </w:rPr>
        <w:sectPr w:rsidR="00DC0E19" w:rsidRPr="004E1FAF" w:rsidSect="00731CEF">
          <w:footerReference w:type="even" r:id="rId10"/>
          <w:footerReference w:type="default" r:id="rId11"/>
          <w:pgSz w:w="11900" w:h="16840"/>
          <w:pgMar w:top="1418" w:right="1418" w:bottom="1418" w:left="1701" w:header="709" w:footer="709" w:gutter="0"/>
          <w:cols w:space="708"/>
          <w:titlePg/>
          <w:docGrid w:linePitch="360"/>
        </w:sectPr>
      </w:pPr>
      <w:r w:rsidRPr="00043752">
        <w:rPr>
          <w:b/>
          <w:sz w:val="28"/>
        </w:rPr>
        <w:t xml:space="preserve">Lisboa, </w:t>
      </w:r>
      <w:r w:rsidR="006D6C35">
        <w:rPr>
          <w:b/>
          <w:sz w:val="28"/>
        </w:rPr>
        <w:t>maio</w:t>
      </w:r>
      <w:r w:rsidR="00256357" w:rsidRPr="00256357">
        <w:rPr>
          <w:b/>
          <w:sz w:val="28"/>
        </w:rPr>
        <w:t xml:space="preserve"> de 201</w:t>
      </w:r>
      <w:r w:rsidR="005E2E5F">
        <w:rPr>
          <w:b/>
          <w:sz w:val="28"/>
        </w:rPr>
        <w:t>9</w:t>
      </w:r>
    </w:p>
    <w:p w14:paraId="2653EE9B" w14:textId="77777777" w:rsidR="00DC0E19" w:rsidRDefault="0030674E" w:rsidP="00DC0E19">
      <w:pPr>
        <w:ind w:firstLine="0"/>
        <w:jc w:val="center"/>
      </w:pPr>
      <w:r>
        <w:rPr>
          <w:noProof/>
          <w:lang w:eastAsia="pt-PT"/>
        </w:rPr>
        <w:lastRenderedPageBreak/>
        <w:drawing>
          <wp:inline distT="0" distB="0" distL="0" distR="0" wp14:anchorId="2B01069F" wp14:editId="6167BC21">
            <wp:extent cx="1503274" cy="2514600"/>
            <wp:effectExtent l="0" t="0" r="1905"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BEBA8EAE-BF5A-486C-A8C5-ECC9F3942E4B}">
                          <a14:imgProps xmlns:a14="http://schemas.microsoft.com/office/drawing/2010/main">
                            <a14:imgLayer r:embed="rId9">
                              <a14:imgEffect>
                                <a14:backgroundRemoval t="0" b="100000" l="0" r="100000">
                                  <a14:foregroundMark x1="42938" y1="3041" x2="42938" y2="3041"/>
                                  <a14:foregroundMark x1="53672" y1="2027" x2="53672" y2="2027"/>
                                </a14:backgroundRemoval>
                              </a14:imgEffect>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533346" cy="2564902"/>
                    </a:xfrm>
                    <a:prstGeom prst="rect">
                      <a:avLst/>
                    </a:prstGeom>
                    <a:noFill/>
                  </pic:spPr>
                </pic:pic>
              </a:graphicData>
            </a:graphic>
          </wp:inline>
        </w:drawing>
      </w:r>
    </w:p>
    <w:p w14:paraId="7CF583C6" w14:textId="77777777" w:rsidR="00DC0E19" w:rsidRDefault="00DC0E19" w:rsidP="00DC0E19">
      <w:pPr>
        <w:ind w:firstLine="0"/>
        <w:jc w:val="center"/>
      </w:pPr>
    </w:p>
    <w:p w14:paraId="71CD5077" w14:textId="77777777" w:rsidR="004E1FAF" w:rsidRPr="004E1FAF" w:rsidRDefault="004E1FAF" w:rsidP="004E1FAF">
      <w:pPr>
        <w:pStyle w:val="Ttulo"/>
        <w:rPr>
          <w:sz w:val="32"/>
          <w:szCs w:val="30"/>
        </w:rPr>
      </w:pPr>
      <w:r w:rsidRPr="004E1FAF">
        <w:rPr>
          <w:sz w:val="32"/>
          <w:szCs w:val="30"/>
        </w:rPr>
        <w:t>ACADEMIA MILITAR</w:t>
      </w:r>
    </w:p>
    <w:p w14:paraId="6C94EA13" w14:textId="77777777" w:rsidR="004E1FAF" w:rsidRDefault="004E1FAF" w:rsidP="004E1FAF"/>
    <w:p w14:paraId="27E4DD0E" w14:textId="77777777" w:rsidR="004E1FAF" w:rsidRDefault="004E1FAF" w:rsidP="004E1FAF">
      <w:pPr>
        <w:rPr>
          <w:b/>
        </w:rPr>
      </w:pPr>
    </w:p>
    <w:p w14:paraId="12012932" w14:textId="157F9B69" w:rsidR="005E2E5F" w:rsidRDefault="005E2E5F" w:rsidP="005E2E5F">
      <w:pPr>
        <w:ind w:firstLine="0"/>
        <w:jc w:val="center"/>
      </w:pPr>
      <w:r>
        <w:rPr>
          <w:rFonts w:eastAsiaTheme="majorEastAsia" w:cstheme="majorBidi"/>
          <w:b/>
          <w:spacing w:val="5"/>
          <w:kern w:val="28"/>
          <w:sz w:val="28"/>
          <w:szCs w:val="52"/>
        </w:rPr>
        <w:t xml:space="preserve">O Conflito trabalho-família relacionado com a satisfação </w:t>
      </w:r>
      <w:r w:rsidR="000D47B2">
        <w:rPr>
          <w:rFonts w:eastAsiaTheme="majorEastAsia" w:cstheme="majorBidi"/>
          <w:b/>
          <w:spacing w:val="5"/>
          <w:kern w:val="28"/>
          <w:sz w:val="28"/>
          <w:szCs w:val="52"/>
        </w:rPr>
        <w:t>organizacional</w:t>
      </w:r>
      <w:r>
        <w:rPr>
          <w:rFonts w:eastAsiaTheme="majorEastAsia" w:cstheme="majorBidi"/>
          <w:b/>
          <w:spacing w:val="5"/>
          <w:kern w:val="28"/>
          <w:sz w:val="28"/>
          <w:szCs w:val="52"/>
        </w:rPr>
        <w:t xml:space="preserve"> na categoria de Praças.</w:t>
      </w:r>
    </w:p>
    <w:p w14:paraId="5196251A" w14:textId="77777777" w:rsidR="004E1FAF" w:rsidRDefault="004E1FAF" w:rsidP="006F30E2">
      <w:pPr>
        <w:ind w:firstLine="0"/>
        <w:jc w:val="left"/>
      </w:pPr>
    </w:p>
    <w:p w14:paraId="081A2A4B" w14:textId="77777777" w:rsidR="004E1FAF" w:rsidRDefault="004E1FAF" w:rsidP="004E1FAF">
      <w:pPr>
        <w:jc w:val="left"/>
      </w:pPr>
    </w:p>
    <w:p w14:paraId="6ED53C89" w14:textId="77777777" w:rsidR="004E1FAF" w:rsidRDefault="004E1FAF" w:rsidP="004E1FAF">
      <w:pPr>
        <w:jc w:val="left"/>
      </w:pPr>
    </w:p>
    <w:p w14:paraId="058043F1" w14:textId="77777777" w:rsidR="00F43E03" w:rsidRDefault="00F43E03" w:rsidP="008B6884">
      <w:pPr>
        <w:ind w:firstLine="0"/>
        <w:rPr>
          <w:b/>
        </w:rPr>
      </w:pPr>
    </w:p>
    <w:p w14:paraId="24BB24E2" w14:textId="77777777" w:rsidR="008B6884" w:rsidRDefault="008B6884" w:rsidP="008B6884">
      <w:pPr>
        <w:ind w:firstLine="0"/>
        <w:rPr>
          <w:b/>
        </w:rPr>
      </w:pPr>
      <w:r w:rsidRPr="004E1FAF">
        <w:rPr>
          <w:b/>
        </w:rPr>
        <w:t xml:space="preserve">Autor: Aspirante de </w:t>
      </w:r>
      <w:r>
        <w:rPr>
          <w:b/>
        </w:rPr>
        <w:t xml:space="preserve">Cavalaria </w:t>
      </w:r>
      <w:r w:rsidR="005E2E5F">
        <w:rPr>
          <w:b/>
        </w:rPr>
        <w:t>Igor Balan</w:t>
      </w:r>
    </w:p>
    <w:p w14:paraId="3A82ABA6" w14:textId="77777777" w:rsidR="00F43E03" w:rsidRPr="004E1FAF" w:rsidRDefault="00F43E03" w:rsidP="008B6884">
      <w:pPr>
        <w:ind w:firstLine="0"/>
        <w:rPr>
          <w:b/>
        </w:rPr>
      </w:pPr>
    </w:p>
    <w:p w14:paraId="41FFC5F6" w14:textId="77777777" w:rsidR="008B6884" w:rsidRPr="004E1FAF" w:rsidRDefault="008B6884" w:rsidP="008B6884">
      <w:pPr>
        <w:ind w:firstLine="0"/>
        <w:rPr>
          <w:b/>
        </w:rPr>
      </w:pPr>
      <w:r w:rsidRPr="004E1FAF">
        <w:rPr>
          <w:b/>
        </w:rPr>
        <w:t xml:space="preserve">Orientador: </w:t>
      </w:r>
      <w:r w:rsidR="0037737C">
        <w:rPr>
          <w:b/>
        </w:rPr>
        <w:t xml:space="preserve">Professor Doutor, Tenente-Coronel de Artilharia </w:t>
      </w:r>
      <w:r w:rsidRPr="008B6884">
        <w:rPr>
          <w:b/>
          <w:bCs/>
        </w:rPr>
        <w:t>António José Palma Esteves Rosinha</w:t>
      </w:r>
    </w:p>
    <w:p w14:paraId="0C5A5339" w14:textId="77777777" w:rsidR="004E1FAF" w:rsidRDefault="004E1FAF" w:rsidP="004E1FAF"/>
    <w:p w14:paraId="003777EB" w14:textId="77777777" w:rsidR="00F43E03" w:rsidRDefault="00F43E03" w:rsidP="004E1FAF"/>
    <w:p w14:paraId="6B002D6A" w14:textId="77777777" w:rsidR="00F43E03" w:rsidRDefault="00F43E03" w:rsidP="0030674E">
      <w:pPr>
        <w:ind w:firstLine="0"/>
      </w:pPr>
    </w:p>
    <w:p w14:paraId="00DB1A73" w14:textId="77777777" w:rsidR="004E1FAF" w:rsidRDefault="004E1FAF" w:rsidP="004E1FAF"/>
    <w:p w14:paraId="70924EAB" w14:textId="77777777" w:rsidR="004E1FAF" w:rsidRDefault="004E1FAF" w:rsidP="004E1FAF"/>
    <w:p w14:paraId="37E0EC5C" w14:textId="77777777" w:rsidR="004E1FAF" w:rsidRPr="00043752" w:rsidRDefault="004E1FAF" w:rsidP="004E1FAF">
      <w:pPr>
        <w:rPr>
          <w:b/>
        </w:rPr>
      </w:pPr>
    </w:p>
    <w:p w14:paraId="4AD85C90" w14:textId="2E453C45" w:rsidR="004E1FAF" w:rsidRPr="00043752" w:rsidRDefault="00280EF1" w:rsidP="00F43E03">
      <w:pPr>
        <w:ind w:firstLine="0"/>
        <w:jc w:val="center"/>
        <w:rPr>
          <w:b/>
          <w:sz w:val="28"/>
          <w:szCs w:val="28"/>
        </w:rPr>
      </w:pPr>
      <w:r>
        <w:rPr>
          <w:b/>
          <w:sz w:val="28"/>
          <w:szCs w:val="28"/>
        </w:rPr>
        <w:t xml:space="preserve">Relatório </w:t>
      </w:r>
      <w:r w:rsidR="007C7BCC">
        <w:rPr>
          <w:b/>
          <w:sz w:val="28"/>
          <w:szCs w:val="28"/>
        </w:rPr>
        <w:t>Científico</w:t>
      </w:r>
      <w:r>
        <w:rPr>
          <w:b/>
          <w:sz w:val="28"/>
          <w:szCs w:val="28"/>
        </w:rPr>
        <w:t xml:space="preserve"> do </w:t>
      </w:r>
      <w:r w:rsidR="004E1FAF" w:rsidRPr="00043752">
        <w:rPr>
          <w:b/>
          <w:sz w:val="28"/>
          <w:szCs w:val="28"/>
        </w:rPr>
        <w:t>Trabalho de Investigação Aplicada</w:t>
      </w:r>
    </w:p>
    <w:p w14:paraId="6963E3AA" w14:textId="77777777" w:rsidR="004E1FAF" w:rsidRPr="00043752" w:rsidRDefault="004E1FAF" w:rsidP="004E1FAF">
      <w:pPr>
        <w:ind w:firstLine="0"/>
        <w:jc w:val="center"/>
        <w:rPr>
          <w:b/>
          <w:sz w:val="28"/>
        </w:rPr>
      </w:pPr>
    </w:p>
    <w:p w14:paraId="3821EB6B" w14:textId="3E44C103" w:rsidR="00B938AC" w:rsidRDefault="006F30E2" w:rsidP="004E1FAF">
      <w:pPr>
        <w:ind w:firstLine="0"/>
        <w:jc w:val="center"/>
        <w:rPr>
          <w:rFonts w:eastAsiaTheme="majorEastAsia" w:cstheme="majorBidi"/>
          <w:b/>
          <w:bCs/>
          <w:sz w:val="28"/>
          <w:szCs w:val="32"/>
        </w:rPr>
      </w:pPr>
      <w:r>
        <w:rPr>
          <w:b/>
          <w:sz w:val="28"/>
        </w:rPr>
        <w:t>Lisboa,</w:t>
      </w:r>
      <w:r w:rsidR="005E2E5F">
        <w:rPr>
          <w:b/>
          <w:sz w:val="28"/>
        </w:rPr>
        <w:t xml:space="preserve"> </w:t>
      </w:r>
      <w:r w:rsidR="006D6C35">
        <w:rPr>
          <w:b/>
          <w:sz w:val="28"/>
        </w:rPr>
        <w:t>maio</w:t>
      </w:r>
      <w:r w:rsidR="00256357" w:rsidRPr="00256357">
        <w:rPr>
          <w:b/>
          <w:sz w:val="28"/>
        </w:rPr>
        <w:t xml:space="preserve"> de 201</w:t>
      </w:r>
      <w:r w:rsidR="005E2E5F">
        <w:rPr>
          <w:b/>
          <w:sz w:val="28"/>
        </w:rPr>
        <w:t>9</w:t>
      </w:r>
      <w:r w:rsidR="00B938AC">
        <w:br w:type="page"/>
      </w:r>
    </w:p>
    <w:p w14:paraId="0851289D" w14:textId="77777777" w:rsidR="00E414B5" w:rsidRDefault="00E414B5" w:rsidP="006D6C35">
      <w:pPr>
        <w:pStyle w:val="Ttulo1"/>
        <w:jc w:val="both"/>
        <w:rPr>
          <w:caps w:val="0"/>
        </w:rPr>
        <w:sectPr w:rsidR="00E414B5" w:rsidSect="00E414B5">
          <w:headerReference w:type="default" r:id="rId13"/>
          <w:footerReference w:type="default" r:id="rId14"/>
          <w:footerReference w:type="first" r:id="rId15"/>
          <w:pgSz w:w="11900" w:h="16840"/>
          <w:pgMar w:top="1418" w:right="1418" w:bottom="1418" w:left="1701" w:header="567" w:footer="567" w:gutter="0"/>
          <w:pgNumType w:fmt="lowerRoman" w:start="1"/>
          <w:cols w:space="708"/>
          <w:titlePg/>
          <w:docGrid w:linePitch="360"/>
        </w:sectPr>
      </w:pPr>
    </w:p>
    <w:p w14:paraId="48D49C7C" w14:textId="29B588D2" w:rsidR="00964AB1" w:rsidRPr="00C50470" w:rsidRDefault="00706423" w:rsidP="00C50470">
      <w:pPr>
        <w:pStyle w:val="Ttulo1"/>
      </w:pPr>
      <w:bookmarkStart w:id="2" w:name="_Toc8036766"/>
      <w:r w:rsidRPr="00C50470">
        <w:rPr>
          <w:caps w:val="0"/>
        </w:rPr>
        <w:lastRenderedPageBreak/>
        <w:t>ÉPIGRAFE</w:t>
      </w:r>
      <w:bookmarkEnd w:id="2"/>
    </w:p>
    <w:p w14:paraId="1E0A4771" w14:textId="32C22C63" w:rsidR="006B3839" w:rsidRDefault="006B3839" w:rsidP="006D6C35">
      <w:pPr>
        <w:ind w:firstLine="0"/>
      </w:pPr>
    </w:p>
    <w:p w14:paraId="5E2DAF8D" w14:textId="62333F0B" w:rsidR="006B3839" w:rsidRDefault="006B3839" w:rsidP="006D6C35">
      <w:pPr>
        <w:ind w:firstLine="0"/>
      </w:pPr>
    </w:p>
    <w:p w14:paraId="63066681" w14:textId="6281B3B7" w:rsidR="006B3839" w:rsidRDefault="006B3839" w:rsidP="006D6C35">
      <w:pPr>
        <w:ind w:firstLine="0"/>
      </w:pPr>
    </w:p>
    <w:p w14:paraId="24D8527E" w14:textId="00F66C32" w:rsidR="006B3839" w:rsidRDefault="006B3839" w:rsidP="006D6C35">
      <w:pPr>
        <w:ind w:firstLine="0"/>
      </w:pPr>
    </w:p>
    <w:p w14:paraId="08A1792F" w14:textId="2AC9FB38" w:rsidR="006B3839" w:rsidRDefault="006B3839" w:rsidP="006D6C35">
      <w:pPr>
        <w:ind w:firstLine="0"/>
      </w:pPr>
    </w:p>
    <w:p w14:paraId="21B74A91" w14:textId="0A1357D8" w:rsidR="006B3839" w:rsidRDefault="006B3839" w:rsidP="006D6C35">
      <w:pPr>
        <w:ind w:firstLine="0"/>
      </w:pPr>
    </w:p>
    <w:p w14:paraId="231DAE98" w14:textId="60E390C9" w:rsidR="006B3839" w:rsidRDefault="006B3839" w:rsidP="006D6C35">
      <w:pPr>
        <w:ind w:firstLine="0"/>
      </w:pPr>
    </w:p>
    <w:p w14:paraId="15366064" w14:textId="1216E792" w:rsidR="006B3839" w:rsidRDefault="006B3839" w:rsidP="006D6C35">
      <w:pPr>
        <w:ind w:firstLine="0"/>
      </w:pPr>
    </w:p>
    <w:p w14:paraId="13BE7853" w14:textId="19B2C5B7" w:rsidR="006B3839" w:rsidRDefault="006B3839" w:rsidP="006D6C35">
      <w:pPr>
        <w:ind w:firstLine="0"/>
      </w:pPr>
    </w:p>
    <w:p w14:paraId="7A57C209" w14:textId="020F465D" w:rsidR="006B3839" w:rsidRDefault="006B3839" w:rsidP="006D6C35">
      <w:pPr>
        <w:ind w:firstLine="0"/>
      </w:pPr>
    </w:p>
    <w:p w14:paraId="1F0AFDA2" w14:textId="18724D15" w:rsidR="006B3839" w:rsidRDefault="006B3839" w:rsidP="006D6C35">
      <w:pPr>
        <w:ind w:firstLine="0"/>
      </w:pPr>
    </w:p>
    <w:p w14:paraId="7403ED27" w14:textId="2D466733" w:rsidR="006B3839" w:rsidRDefault="006B3839" w:rsidP="006D6C35">
      <w:pPr>
        <w:ind w:firstLine="0"/>
      </w:pPr>
    </w:p>
    <w:p w14:paraId="00F1D1D8" w14:textId="0E17E63C" w:rsidR="006B3839" w:rsidRDefault="006B3839" w:rsidP="006D6C35">
      <w:pPr>
        <w:ind w:firstLine="0"/>
      </w:pPr>
    </w:p>
    <w:p w14:paraId="45E848CA" w14:textId="36B2F1B8" w:rsidR="006B3839" w:rsidRDefault="006B3839" w:rsidP="006D6C35">
      <w:pPr>
        <w:ind w:firstLine="0"/>
      </w:pPr>
    </w:p>
    <w:p w14:paraId="09EFF8CA" w14:textId="5A971195" w:rsidR="006B3839" w:rsidRDefault="006B3839" w:rsidP="006D6C35">
      <w:pPr>
        <w:ind w:firstLine="0"/>
      </w:pPr>
    </w:p>
    <w:p w14:paraId="708A7723" w14:textId="12764E6E" w:rsidR="006B3839" w:rsidRDefault="006B3839" w:rsidP="006D6C35">
      <w:pPr>
        <w:ind w:firstLine="0"/>
      </w:pPr>
    </w:p>
    <w:p w14:paraId="5FAB81B0" w14:textId="4B2EACA6" w:rsidR="006B3839" w:rsidRDefault="006B3839" w:rsidP="006D6C35">
      <w:pPr>
        <w:ind w:firstLine="0"/>
      </w:pPr>
    </w:p>
    <w:p w14:paraId="58A23EAF" w14:textId="201FE971" w:rsidR="006B3839" w:rsidRDefault="006B3839" w:rsidP="006D6C35">
      <w:pPr>
        <w:ind w:firstLine="0"/>
      </w:pPr>
    </w:p>
    <w:p w14:paraId="034B4DF9" w14:textId="1A6F21AE" w:rsidR="006B3839" w:rsidRDefault="006B3839" w:rsidP="006D6C35">
      <w:pPr>
        <w:ind w:firstLine="0"/>
      </w:pPr>
    </w:p>
    <w:p w14:paraId="346BD6F2" w14:textId="66D61226" w:rsidR="006B3839" w:rsidRDefault="006B3839" w:rsidP="006D6C35">
      <w:pPr>
        <w:ind w:firstLine="0"/>
      </w:pPr>
    </w:p>
    <w:p w14:paraId="3D831738" w14:textId="4AE72415" w:rsidR="006B3839" w:rsidRDefault="006B3839" w:rsidP="006D6C35">
      <w:pPr>
        <w:ind w:firstLine="0"/>
      </w:pPr>
    </w:p>
    <w:p w14:paraId="20600828" w14:textId="41280E54" w:rsidR="006B3839" w:rsidRDefault="006B3839" w:rsidP="006D6C35">
      <w:pPr>
        <w:ind w:firstLine="0"/>
      </w:pPr>
    </w:p>
    <w:p w14:paraId="38BA72F4" w14:textId="1405CB4C" w:rsidR="006B3839" w:rsidRDefault="006B3839" w:rsidP="006D6C35">
      <w:pPr>
        <w:ind w:firstLine="0"/>
      </w:pPr>
    </w:p>
    <w:p w14:paraId="3D54E5AC" w14:textId="7A39C447" w:rsidR="006B3839" w:rsidRDefault="006B3839" w:rsidP="006D6C35">
      <w:pPr>
        <w:ind w:firstLine="0"/>
      </w:pPr>
    </w:p>
    <w:p w14:paraId="152BCD49" w14:textId="2453DE96" w:rsidR="006B3839" w:rsidRDefault="006B3839" w:rsidP="006D6C35">
      <w:pPr>
        <w:ind w:firstLine="0"/>
      </w:pPr>
    </w:p>
    <w:p w14:paraId="199F66B5" w14:textId="7BE2DBD5" w:rsidR="006B3839" w:rsidRDefault="006B3839" w:rsidP="006D6C35">
      <w:pPr>
        <w:ind w:firstLine="0"/>
      </w:pPr>
    </w:p>
    <w:p w14:paraId="70A345D6" w14:textId="77777777" w:rsidR="00AF1C45" w:rsidRDefault="00AF1C45" w:rsidP="006B3839">
      <w:pPr>
        <w:ind w:firstLine="0"/>
        <w:jc w:val="right"/>
        <w:rPr>
          <w:rStyle w:val="5yl5"/>
          <w:i/>
        </w:rPr>
      </w:pPr>
      <w:r w:rsidRPr="00AF1C45">
        <w:rPr>
          <w:rStyle w:val="5yl5"/>
          <w:i/>
        </w:rPr>
        <w:t xml:space="preserve">O conflito será sempre </w:t>
      </w:r>
    </w:p>
    <w:p w14:paraId="1F07BD5F" w14:textId="77777777" w:rsidR="00AF1C45" w:rsidRDefault="00AF1C45" w:rsidP="006B3839">
      <w:pPr>
        <w:ind w:firstLine="0"/>
        <w:jc w:val="right"/>
        <w:rPr>
          <w:rStyle w:val="5yl5"/>
          <w:i/>
        </w:rPr>
      </w:pPr>
      <w:r w:rsidRPr="00AF1C45">
        <w:rPr>
          <w:rStyle w:val="5yl5"/>
          <w:i/>
        </w:rPr>
        <w:t xml:space="preserve">o motor dinamizador de toda e qualquer </w:t>
      </w:r>
    </w:p>
    <w:p w14:paraId="0E3E0891" w14:textId="42BB1B01" w:rsidR="006B3839" w:rsidRDefault="00AF1C45" w:rsidP="006B3839">
      <w:pPr>
        <w:ind w:firstLine="0"/>
        <w:jc w:val="right"/>
        <w:rPr>
          <w:rStyle w:val="5yl5"/>
          <w:i/>
        </w:rPr>
      </w:pPr>
      <w:r w:rsidRPr="00AF1C45">
        <w:rPr>
          <w:rStyle w:val="5yl5"/>
          <w:i/>
        </w:rPr>
        <w:t>resolução que possa vir a ser encontrada</w:t>
      </w:r>
      <w:r w:rsidR="006B3839" w:rsidRPr="006B3839">
        <w:rPr>
          <w:rStyle w:val="5yl5"/>
          <w:i/>
        </w:rPr>
        <w:t>.</w:t>
      </w:r>
    </w:p>
    <w:p w14:paraId="6E7D674D" w14:textId="0B58D5C5" w:rsidR="00B938AC" w:rsidRPr="00C50470" w:rsidRDefault="00706423" w:rsidP="00C50470">
      <w:pPr>
        <w:pStyle w:val="Ttulo1"/>
      </w:pPr>
      <w:bookmarkStart w:id="3" w:name="_Toc8036767"/>
      <w:r w:rsidRPr="00C50470">
        <w:rPr>
          <w:caps w:val="0"/>
        </w:rPr>
        <w:lastRenderedPageBreak/>
        <w:t>DEDICATÓRIA</w:t>
      </w:r>
      <w:bookmarkEnd w:id="3"/>
    </w:p>
    <w:p w14:paraId="7E011183" w14:textId="77777777" w:rsidR="00F43E03" w:rsidRDefault="00F43E03" w:rsidP="00A140FC">
      <w:pPr>
        <w:ind w:firstLine="0"/>
      </w:pPr>
    </w:p>
    <w:p w14:paraId="0A09B924" w14:textId="3C815C1F" w:rsidR="00F43E03" w:rsidRDefault="00F43E03" w:rsidP="00F43E03"/>
    <w:p w14:paraId="49B7E58E" w14:textId="4DC07027" w:rsidR="00A140FC" w:rsidRDefault="00A140FC" w:rsidP="00F43E03"/>
    <w:p w14:paraId="09D9BA62" w14:textId="25645D00" w:rsidR="00A140FC" w:rsidRDefault="00A140FC" w:rsidP="00F43E03"/>
    <w:p w14:paraId="16509DD2" w14:textId="33346437" w:rsidR="00A140FC" w:rsidRDefault="00A140FC" w:rsidP="00F43E03"/>
    <w:p w14:paraId="7BF56380" w14:textId="46368011" w:rsidR="00A140FC" w:rsidRDefault="00A140FC" w:rsidP="00F43E03"/>
    <w:p w14:paraId="33DBDB14" w14:textId="08F21C14" w:rsidR="00A140FC" w:rsidRDefault="00A140FC" w:rsidP="00F43E03"/>
    <w:p w14:paraId="4B2BE017" w14:textId="4E04A909" w:rsidR="00A140FC" w:rsidRDefault="00A140FC" w:rsidP="00F43E03"/>
    <w:p w14:paraId="23D59E54" w14:textId="290114FA" w:rsidR="00A140FC" w:rsidRDefault="00A140FC" w:rsidP="00F43E03"/>
    <w:p w14:paraId="298E9543" w14:textId="17C7AC87" w:rsidR="00A140FC" w:rsidRDefault="00A140FC" w:rsidP="00F43E03"/>
    <w:p w14:paraId="6232669F" w14:textId="007FEDA8" w:rsidR="00A140FC" w:rsidRDefault="00A140FC" w:rsidP="00F43E03"/>
    <w:p w14:paraId="46CD0918" w14:textId="48FAA187" w:rsidR="00A140FC" w:rsidRDefault="00A140FC" w:rsidP="00F43E03"/>
    <w:p w14:paraId="521395DA" w14:textId="3E9A3FC3" w:rsidR="00A140FC" w:rsidRDefault="00A140FC" w:rsidP="00F43E03"/>
    <w:p w14:paraId="3E8CECC3" w14:textId="4CCEAFDE" w:rsidR="00A140FC" w:rsidRDefault="00A140FC" w:rsidP="00F43E03"/>
    <w:p w14:paraId="303DC6EB" w14:textId="4F53F508" w:rsidR="00A140FC" w:rsidRDefault="00A140FC" w:rsidP="00F43E03"/>
    <w:p w14:paraId="62EC1C48" w14:textId="77C87FAA" w:rsidR="00A140FC" w:rsidRDefault="00A140FC" w:rsidP="00F43E03"/>
    <w:p w14:paraId="61D69637" w14:textId="1632B40D" w:rsidR="00A140FC" w:rsidRDefault="00A140FC" w:rsidP="00F43E03"/>
    <w:p w14:paraId="323214EA" w14:textId="0CC91398" w:rsidR="00A140FC" w:rsidRDefault="00A140FC" w:rsidP="00F43E03"/>
    <w:p w14:paraId="1901751B" w14:textId="1B725899" w:rsidR="00A140FC" w:rsidRDefault="00A140FC" w:rsidP="00F43E03"/>
    <w:p w14:paraId="0CBD93AB" w14:textId="235B624C" w:rsidR="00A140FC" w:rsidRDefault="00A140FC" w:rsidP="00F43E03"/>
    <w:p w14:paraId="03D6BA61" w14:textId="39D0BA2C" w:rsidR="00A140FC" w:rsidRDefault="00A140FC" w:rsidP="00F43E03"/>
    <w:p w14:paraId="17830D6B" w14:textId="57CA40AD" w:rsidR="00A140FC" w:rsidRDefault="00A140FC" w:rsidP="00F43E03"/>
    <w:p w14:paraId="05200232" w14:textId="723410DE" w:rsidR="00A140FC" w:rsidRDefault="00A140FC" w:rsidP="00F43E03"/>
    <w:p w14:paraId="52781A3F" w14:textId="2C1D4EEB" w:rsidR="00A140FC" w:rsidRDefault="00A140FC" w:rsidP="00F43E03"/>
    <w:p w14:paraId="7B695E4A" w14:textId="145343AF" w:rsidR="00C92AB1" w:rsidRDefault="00C92AB1" w:rsidP="00F43E03"/>
    <w:p w14:paraId="59583B5B" w14:textId="28EA0766" w:rsidR="00C92AB1" w:rsidRDefault="00C92AB1" w:rsidP="00F43E03"/>
    <w:p w14:paraId="352A98C4" w14:textId="3E336055" w:rsidR="00C92AB1" w:rsidRDefault="00C92AB1" w:rsidP="00F43E03"/>
    <w:p w14:paraId="54038182" w14:textId="258C2FE5" w:rsidR="00C92AB1" w:rsidRDefault="00C92AB1" w:rsidP="00F43E03"/>
    <w:p w14:paraId="0E162B9A" w14:textId="03936A65" w:rsidR="00C92AB1" w:rsidRDefault="00C92AB1" w:rsidP="00F43E03"/>
    <w:p w14:paraId="4965680D" w14:textId="52559FE0" w:rsidR="00C92AB1" w:rsidRDefault="00C92AB1" w:rsidP="00F43E03"/>
    <w:p w14:paraId="68221FE4" w14:textId="3E18EA39" w:rsidR="00A140FC" w:rsidRDefault="00014E4E" w:rsidP="00C92AB1">
      <w:pPr>
        <w:spacing w:line="240" w:lineRule="auto"/>
        <w:ind w:firstLine="0"/>
        <w:jc w:val="right"/>
      </w:pPr>
      <w:r>
        <w:t>À</w:t>
      </w:r>
      <w:r w:rsidR="00C92AB1">
        <w:t xml:space="preserve"> minha família e amigos, que sempre me apoiaram com tudo o que podiam.</w:t>
      </w:r>
    </w:p>
    <w:p w14:paraId="6E84BD06" w14:textId="77777777" w:rsidR="00A140FC" w:rsidRPr="00F43E03" w:rsidRDefault="00A140FC" w:rsidP="00F43E03"/>
    <w:p w14:paraId="3830FE9A" w14:textId="564E9EB6" w:rsidR="00073D5B" w:rsidRPr="00C50470" w:rsidRDefault="00706423" w:rsidP="00C50470">
      <w:pPr>
        <w:pStyle w:val="Ttulo1"/>
      </w:pPr>
      <w:bookmarkStart w:id="4" w:name="_Toc8036768"/>
      <w:r w:rsidRPr="00C50470">
        <w:rPr>
          <w:caps w:val="0"/>
        </w:rPr>
        <w:lastRenderedPageBreak/>
        <w:t>AGRADECIMENTOS</w:t>
      </w:r>
      <w:bookmarkEnd w:id="4"/>
    </w:p>
    <w:p w14:paraId="2A0FA55A" w14:textId="2335762B" w:rsidR="00BD0DDC" w:rsidRDefault="00100533" w:rsidP="00100533">
      <w:r>
        <w:t>O Trabalho de Investigação Aplicada apresenta-se como o último grande desafio ao longo desta jornada para o ingresso no Quadro Permanente do Exército na categoria de Oficial. Apesar desta jornada ser individual, várias pessoas me apoiaram ao longo da mesma, quer durante os cinco anos percorridos na Academia Militar, quer na realização desta investigação.</w:t>
      </w:r>
    </w:p>
    <w:p w14:paraId="72FEFA69" w14:textId="490AFF62" w:rsidR="00100533" w:rsidRDefault="000706EF" w:rsidP="00100533">
      <w:r>
        <w:t>Assim, gostaria de expressar os meus sinceros agradecimentos pela ajuda que me proporcionaram a todos, e em particular:</w:t>
      </w:r>
    </w:p>
    <w:p w14:paraId="46C18EF0" w14:textId="2CBC8308" w:rsidR="003E37FE" w:rsidRDefault="000706EF" w:rsidP="00100533">
      <w:r>
        <w:t xml:space="preserve">Ao Tenente-Coronel de Artilharia António Rosinha, que como orientador desta investigação demonstrou-se totalmente </w:t>
      </w:r>
      <w:r w:rsidR="005418EF">
        <w:t>disponível</w:t>
      </w:r>
      <w:r>
        <w:t xml:space="preserve"> na realização de todos os aspetos </w:t>
      </w:r>
      <w:r w:rsidR="00E0709A">
        <w:t>da mesma</w:t>
      </w:r>
      <w:r>
        <w:t xml:space="preserve">. Os seus conhecimentos </w:t>
      </w:r>
      <w:r w:rsidR="003E37FE">
        <w:t>e ajuda foram fundamentais neste percurso.</w:t>
      </w:r>
    </w:p>
    <w:p w14:paraId="45F42F37" w14:textId="0A1017FE" w:rsidR="000706EF" w:rsidRDefault="003E37FE" w:rsidP="00100533">
      <w:r>
        <w:t>Ao Tenente-Coronel José Baltazar</w:t>
      </w:r>
      <w:r w:rsidR="0012230B">
        <w:t>, Diretor de Curso de Cavalaria, pela preocupação demonstrada, os ensinamentos, aconselhamentos e ajuda transmitida e por ter feito tudo o que conseguiu para auxiliar o curso de Cavalaria nas mais diversas situações.</w:t>
      </w:r>
      <w:r w:rsidR="000706EF">
        <w:t xml:space="preserve"> </w:t>
      </w:r>
    </w:p>
    <w:p w14:paraId="267523B2" w14:textId="62A899E8" w:rsidR="0012230B" w:rsidRDefault="0012230B" w:rsidP="00100533">
      <w:r>
        <w:t xml:space="preserve">Ao </w:t>
      </w:r>
      <w:r w:rsidRPr="0012230B">
        <w:t>Curso Tenente General de Artilharia e Engenheiro Mor Luís Serrão Pimentel</w:t>
      </w:r>
      <w:r>
        <w:t xml:space="preserve"> pelos incríveis momentos passados e amizades que levo para a vida. Em especial ao Curso de Ciências Militares pelos momentos inesquecíveis que vivemos juntos.</w:t>
      </w:r>
    </w:p>
    <w:p w14:paraId="79254074" w14:textId="58636252" w:rsidR="008B3AD3" w:rsidRDefault="00BD4D11" w:rsidP="00100533">
      <w:r>
        <w:t xml:space="preserve">A todos os militares que </w:t>
      </w:r>
      <w:r w:rsidR="00E0709A">
        <w:t xml:space="preserve">expenderam do seu tempo e </w:t>
      </w:r>
      <w:r>
        <w:t>de livre vontade responderam aos questionários tornando este estudo possível.</w:t>
      </w:r>
    </w:p>
    <w:p w14:paraId="07322072" w14:textId="38869A17" w:rsidR="00BD4D11" w:rsidRDefault="00BD4D11" w:rsidP="00100533">
      <w:r>
        <w:t>A todos os meus amigos que contribuíram para a realização desta investigação.</w:t>
      </w:r>
    </w:p>
    <w:p w14:paraId="1ED234C2" w14:textId="3935D5A1" w:rsidR="00BD4D11" w:rsidRDefault="00BD4D11" w:rsidP="00100533">
      <w:r>
        <w:t xml:space="preserve">Aos meus pais, </w:t>
      </w:r>
      <w:proofErr w:type="spellStart"/>
      <w:r>
        <w:t>Eudochia</w:t>
      </w:r>
      <w:proofErr w:type="spellEnd"/>
      <w:r>
        <w:t xml:space="preserve"> Balan e </w:t>
      </w:r>
      <w:proofErr w:type="spellStart"/>
      <w:r>
        <w:t>Valeriu</w:t>
      </w:r>
      <w:proofErr w:type="spellEnd"/>
      <w:r>
        <w:t xml:space="preserve"> Balan, por me terem dado tudo. É devido a eles que consegui alcançar os meus objetivos.</w:t>
      </w:r>
    </w:p>
    <w:p w14:paraId="615161EB" w14:textId="561342BE" w:rsidR="00BD4D11" w:rsidRDefault="00BD4D11" w:rsidP="00100533">
      <w:r>
        <w:t>A todos, muito obrigado.</w:t>
      </w:r>
    </w:p>
    <w:p w14:paraId="472D3E70" w14:textId="29DEE705" w:rsidR="00A140FC" w:rsidRDefault="00A140FC" w:rsidP="000C29FF"/>
    <w:p w14:paraId="67516F99" w14:textId="221C09E8" w:rsidR="00A140FC" w:rsidRDefault="00A140FC" w:rsidP="000C29FF"/>
    <w:p w14:paraId="28B4CD2B" w14:textId="535B17CB" w:rsidR="00A140FC" w:rsidRDefault="00A140FC" w:rsidP="000C29FF"/>
    <w:p w14:paraId="7BE3C03A" w14:textId="7F91C1E3" w:rsidR="00A140FC" w:rsidRDefault="00A140FC" w:rsidP="00A140FC">
      <w:pPr>
        <w:spacing w:line="240" w:lineRule="auto"/>
        <w:ind w:firstLine="0"/>
        <w:jc w:val="left"/>
      </w:pPr>
      <w:r>
        <w:br w:type="page"/>
      </w:r>
    </w:p>
    <w:p w14:paraId="3547442A" w14:textId="4F797C0E" w:rsidR="00073D5B" w:rsidRDefault="00706423" w:rsidP="0090109A">
      <w:pPr>
        <w:pStyle w:val="Ttulo1"/>
      </w:pPr>
      <w:bookmarkStart w:id="5" w:name="_Toc410573047"/>
      <w:bookmarkStart w:id="6" w:name="_Toc481353993"/>
      <w:bookmarkStart w:id="7" w:name="_Toc8036769"/>
      <w:r w:rsidRPr="00B938AC">
        <w:rPr>
          <w:caps w:val="0"/>
        </w:rPr>
        <w:lastRenderedPageBreak/>
        <w:t>R</w:t>
      </w:r>
      <w:bookmarkEnd w:id="5"/>
      <w:r>
        <w:rPr>
          <w:caps w:val="0"/>
        </w:rPr>
        <w:t>ESUMO</w:t>
      </w:r>
      <w:bookmarkEnd w:id="6"/>
      <w:bookmarkEnd w:id="7"/>
    </w:p>
    <w:p w14:paraId="0A0ECA44" w14:textId="191CB04F" w:rsidR="009633D7" w:rsidRDefault="005E3602" w:rsidP="009633D7">
      <w:r>
        <w:t>O presente estudo tem como objetivo analisar de que forma o conflito trabalho-família sentido pelos militares no Regime de Contrato e no Regime de Voluntariado na categoria de Praças afeta a satisfação com a organização.</w:t>
      </w:r>
    </w:p>
    <w:p w14:paraId="54D7C4DD" w14:textId="673785A9" w:rsidR="00203FE1" w:rsidRDefault="005E3602" w:rsidP="009633D7">
      <w:r>
        <w:t>Para a elaboração desta investigação fo</w:t>
      </w:r>
      <w:r w:rsidR="00280EF1">
        <w:t>i utilizad</w:t>
      </w:r>
      <w:r w:rsidR="00BC7859">
        <w:t>a</w:t>
      </w:r>
      <w:r w:rsidR="00280EF1">
        <w:t xml:space="preserve"> a abordagem quantitativa onde se</w:t>
      </w:r>
      <w:r>
        <w:t xml:space="preserve"> </w:t>
      </w:r>
      <w:r w:rsidR="00364BA4">
        <w:t>utiliza</w:t>
      </w:r>
      <w:r w:rsidR="00280EF1">
        <w:t>ram</w:t>
      </w:r>
      <w:r>
        <w:t xml:space="preserve"> as respostas de 112 militares de </w:t>
      </w:r>
      <w:r w:rsidR="00364BA4">
        <w:t>vários regimentos</w:t>
      </w:r>
      <w:r>
        <w:t xml:space="preserve"> de Portugal Continental ao inquérito por questionário que tem como objetivo </w:t>
      </w:r>
      <w:r w:rsidR="00364BA4">
        <w:t>recolher</w:t>
      </w:r>
      <w:r>
        <w:t xml:space="preserve"> informação sobre as Motivações de Ingresso, Regime de Incentivos, Satisfação com a Organização e Conflito Trabalho-Família.</w:t>
      </w:r>
    </w:p>
    <w:p w14:paraId="261D0C34" w14:textId="4CBB9F36" w:rsidR="005E3602" w:rsidRDefault="005E3602" w:rsidP="009633D7">
      <w:r>
        <w:t xml:space="preserve"> </w:t>
      </w:r>
      <w:r w:rsidR="00364BA4">
        <w:t xml:space="preserve">Os resultados obtidos demonstram que o Conflito Trabalho-Família influencia de forma significativa a satisfação destes militares com a organização. Quando a profissão militar interfere com a família a satisfação baixa, sendo que o contrário não se verifica. </w:t>
      </w:r>
    </w:p>
    <w:p w14:paraId="5E44F7F9" w14:textId="16E9FB54" w:rsidR="005E3602" w:rsidRDefault="005E3602" w:rsidP="009633D7"/>
    <w:p w14:paraId="295B8043" w14:textId="36544D67" w:rsidR="005E3602" w:rsidRDefault="005E3602" w:rsidP="009633D7"/>
    <w:p w14:paraId="5B2A31B2" w14:textId="77777777" w:rsidR="005E3602" w:rsidRPr="00E92D21" w:rsidRDefault="005E3602" w:rsidP="009633D7"/>
    <w:p w14:paraId="74723F5C" w14:textId="2650F108" w:rsidR="00073D5B" w:rsidRPr="005C211D" w:rsidRDefault="005C211D" w:rsidP="00007768">
      <w:pPr>
        <w:ind w:firstLine="0"/>
        <w:rPr>
          <w:b/>
        </w:rPr>
      </w:pPr>
      <w:r>
        <w:rPr>
          <w:b/>
        </w:rPr>
        <w:t>Palavras-Chave:</w:t>
      </w:r>
      <w:r w:rsidR="009633D7">
        <w:rPr>
          <w:b/>
        </w:rPr>
        <w:t xml:space="preserve"> </w:t>
      </w:r>
      <w:r w:rsidR="00364BA4" w:rsidRPr="00364BA4">
        <w:t>Conflito Trabalho-Família, Satisfação Organizacional, Regime de Incentivos, Condição Militar, Motivos de Ingresso</w:t>
      </w:r>
      <w:r w:rsidR="00397104">
        <w:t>.</w:t>
      </w:r>
    </w:p>
    <w:p w14:paraId="5DF59026" w14:textId="77777777" w:rsidR="00BB5E2A" w:rsidRDefault="00BB5E2A" w:rsidP="00073D5B"/>
    <w:p w14:paraId="30A7F904" w14:textId="77777777" w:rsidR="00F94525" w:rsidRDefault="00F94525" w:rsidP="00F94525">
      <w:pPr>
        <w:spacing w:line="240" w:lineRule="auto"/>
        <w:ind w:firstLine="0"/>
        <w:jc w:val="left"/>
      </w:pPr>
      <w:r>
        <w:br w:type="page"/>
      </w:r>
    </w:p>
    <w:p w14:paraId="3708E7EB" w14:textId="09045B68" w:rsidR="00073D5B" w:rsidRPr="00070A12" w:rsidRDefault="00706423" w:rsidP="0090109A">
      <w:pPr>
        <w:pStyle w:val="Ttulo1"/>
        <w:rPr>
          <w:lang w:val="en-GB"/>
        </w:rPr>
      </w:pPr>
      <w:bookmarkStart w:id="8" w:name="_Toc410573048"/>
      <w:bookmarkStart w:id="9" w:name="_Toc481353994"/>
      <w:bookmarkStart w:id="10" w:name="_Toc8036770"/>
      <w:r w:rsidRPr="00070A12">
        <w:rPr>
          <w:caps w:val="0"/>
          <w:lang w:val="en-GB"/>
        </w:rPr>
        <w:lastRenderedPageBreak/>
        <w:t>A</w:t>
      </w:r>
      <w:bookmarkEnd w:id="8"/>
      <w:r w:rsidRPr="00070A12">
        <w:rPr>
          <w:caps w:val="0"/>
          <w:lang w:val="en-GB"/>
        </w:rPr>
        <w:t>BSTRACT</w:t>
      </w:r>
      <w:bookmarkEnd w:id="9"/>
      <w:bookmarkEnd w:id="10"/>
    </w:p>
    <w:p w14:paraId="548B9DAA" w14:textId="32722E2C" w:rsidR="00070A12" w:rsidRDefault="00070A12" w:rsidP="00070A12">
      <w:pPr>
        <w:ind w:firstLine="720"/>
        <w:rPr>
          <w:rStyle w:val="alt-edited"/>
          <w:lang w:val="en"/>
        </w:rPr>
      </w:pPr>
      <w:r>
        <w:rPr>
          <w:rStyle w:val="alt-edited"/>
          <w:lang w:val="en"/>
        </w:rPr>
        <w:t xml:space="preserve">This study aims to examine how the work-family conflict experienced by military </w:t>
      </w:r>
      <w:r w:rsidR="00E93B34">
        <w:rPr>
          <w:rStyle w:val="alt-edited"/>
          <w:lang w:val="en"/>
        </w:rPr>
        <w:t xml:space="preserve">personnel </w:t>
      </w:r>
      <w:r>
        <w:rPr>
          <w:rStyle w:val="alt-edited"/>
          <w:lang w:val="en"/>
        </w:rPr>
        <w:t xml:space="preserve">in the Contract and Volunteer </w:t>
      </w:r>
      <w:r w:rsidR="00E93B34">
        <w:rPr>
          <w:rStyle w:val="alt-edited"/>
          <w:lang w:val="en"/>
        </w:rPr>
        <w:t>Scheme</w:t>
      </w:r>
      <w:r>
        <w:rPr>
          <w:rStyle w:val="alt-edited"/>
          <w:lang w:val="en"/>
        </w:rPr>
        <w:t xml:space="preserve"> affects satisfaction with the organization.</w:t>
      </w:r>
    </w:p>
    <w:p w14:paraId="15AD28A8" w14:textId="2F2EB0EE" w:rsidR="00E93B34" w:rsidRDefault="00E93B34" w:rsidP="00070A12">
      <w:pPr>
        <w:ind w:firstLine="720"/>
        <w:rPr>
          <w:rStyle w:val="alt-edited"/>
          <w:lang w:val="en"/>
        </w:rPr>
      </w:pPr>
      <w:r>
        <w:rPr>
          <w:rStyle w:val="alt-edited"/>
          <w:lang w:val="en"/>
        </w:rPr>
        <w:t xml:space="preserve">For the preparation of this research was used a quantitative approach where the answers of 112 military personal were analyzed to gather information about the </w:t>
      </w:r>
      <w:r w:rsidR="00111BD3">
        <w:rPr>
          <w:rStyle w:val="alt-edited"/>
          <w:lang w:val="en"/>
        </w:rPr>
        <w:t>Motivations for Enlistment</w:t>
      </w:r>
      <w:r>
        <w:rPr>
          <w:rStyle w:val="alt-edited"/>
          <w:lang w:val="en"/>
        </w:rPr>
        <w:t>, Incentive Regulation</w:t>
      </w:r>
      <w:r w:rsidR="00402F49">
        <w:rPr>
          <w:rStyle w:val="alt-edited"/>
          <w:lang w:val="en"/>
        </w:rPr>
        <w:t>, Satisfaction with the Organization and Work-Family</w:t>
      </w:r>
      <w:r>
        <w:rPr>
          <w:rStyle w:val="alt-edited"/>
          <w:lang w:val="en"/>
        </w:rPr>
        <w:t xml:space="preserve"> </w:t>
      </w:r>
      <w:r w:rsidR="00402F49">
        <w:rPr>
          <w:rStyle w:val="alt-edited"/>
          <w:lang w:val="en"/>
        </w:rPr>
        <w:t>Conflict.</w:t>
      </w:r>
      <w:r>
        <w:rPr>
          <w:rStyle w:val="alt-edited"/>
          <w:lang w:val="en"/>
        </w:rPr>
        <w:t xml:space="preserve"> </w:t>
      </w:r>
    </w:p>
    <w:p w14:paraId="4A3A796D" w14:textId="198B222C" w:rsidR="00E93B34" w:rsidRDefault="00203FE1" w:rsidP="00070A12">
      <w:pPr>
        <w:ind w:firstLine="720"/>
        <w:rPr>
          <w:rStyle w:val="alt-edited"/>
          <w:lang w:val="en"/>
        </w:rPr>
      </w:pPr>
      <w:r>
        <w:rPr>
          <w:rStyle w:val="alt-edited"/>
          <w:lang w:val="en"/>
        </w:rPr>
        <w:t xml:space="preserve">The results of the study </w:t>
      </w:r>
      <w:r w:rsidR="001F1F6D">
        <w:rPr>
          <w:rStyle w:val="alt-edited"/>
          <w:lang w:val="en"/>
        </w:rPr>
        <w:t>show</w:t>
      </w:r>
      <w:r>
        <w:rPr>
          <w:rStyle w:val="alt-edited"/>
          <w:lang w:val="en"/>
        </w:rPr>
        <w:t xml:space="preserve"> that the Work-Family Conflict influences significantly the satisfaction with the organization of the military personnel</w:t>
      </w:r>
      <w:r w:rsidR="001F1F6D">
        <w:rPr>
          <w:rStyle w:val="alt-edited"/>
          <w:lang w:val="en"/>
        </w:rPr>
        <w:t>. When the military profession interferes with the family activities, the satisfaction with the organizations drops, but the opposite doesn´t verify.</w:t>
      </w:r>
      <w:r>
        <w:rPr>
          <w:rStyle w:val="alt-edited"/>
          <w:lang w:val="en"/>
        </w:rPr>
        <w:t xml:space="preserve"> </w:t>
      </w:r>
    </w:p>
    <w:p w14:paraId="6A3E685F" w14:textId="4055DD8B" w:rsidR="00E93B34" w:rsidRDefault="00E93B34" w:rsidP="00070A12">
      <w:pPr>
        <w:ind w:firstLine="720"/>
        <w:rPr>
          <w:lang w:val="en-GB"/>
        </w:rPr>
      </w:pPr>
    </w:p>
    <w:p w14:paraId="3920FE28" w14:textId="450FC2BB" w:rsidR="00844D0A" w:rsidRDefault="00844D0A" w:rsidP="00070A12">
      <w:pPr>
        <w:ind w:firstLine="720"/>
        <w:rPr>
          <w:lang w:val="en-GB"/>
        </w:rPr>
      </w:pPr>
    </w:p>
    <w:p w14:paraId="3F55C797" w14:textId="77777777" w:rsidR="00844D0A" w:rsidRPr="00070A12" w:rsidRDefault="00844D0A" w:rsidP="00070A12">
      <w:pPr>
        <w:ind w:firstLine="720"/>
        <w:rPr>
          <w:lang w:val="en-GB"/>
        </w:rPr>
      </w:pPr>
    </w:p>
    <w:p w14:paraId="3EE73D4F" w14:textId="0A3B7842" w:rsidR="00073D5B" w:rsidRPr="00070A12" w:rsidRDefault="005C211D" w:rsidP="00007768">
      <w:pPr>
        <w:ind w:firstLine="0"/>
        <w:rPr>
          <w:b/>
          <w:lang w:val="en-GB"/>
        </w:rPr>
      </w:pPr>
      <w:r w:rsidRPr="00070A12">
        <w:rPr>
          <w:b/>
          <w:lang w:val="en-GB"/>
        </w:rPr>
        <w:t>Keywords:</w:t>
      </w:r>
      <w:r w:rsidR="00CD6EE9" w:rsidRPr="00070A12">
        <w:rPr>
          <w:lang w:val="en-GB"/>
        </w:rPr>
        <w:t xml:space="preserve"> </w:t>
      </w:r>
      <w:r w:rsidR="000F12F6">
        <w:rPr>
          <w:lang w:val="en-GB"/>
        </w:rPr>
        <w:t>Work-Family Conflict</w:t>
      </w:r>
      <w:r w:rsidR="00397104">
        <w:rPr>
          <w:lang w:val="en-GB"/>
        </w:rPr>
        <w:t>,</w:t>
      </w:r>
      <w:r w:rsidR="000F12F6">
        <w:rPr>
          <w:lang w:val="en-GB"/>
        </w:rPr>
        <w:t xml:space="preserve"> Job Satisfaction</w:t>
      </w:r>
      <w:r w:rsidR="00397104">
        <w:rPr>
          <w:lang w:val="en-GB"/>
        </w:rPr>
        <w:t>,</w:t>
      </w:r>
      <w:r w:rsidR="000F12F6">
        <w:rPr>
          <w:lang w:val="en-GB"/>
        </w:rPr>
        <w:t xml:space="preserve"> Incentive Regulation</w:t>
      </w:r>
      <w:r w:rsidR="00397104">
        <w:rPr>
          <w:lang w:val="en-GB"/>
        </w:rPr>
        <w:t>,</w:t>
      </w:r>
      <w:r w:rsidR="000F12F6">
        <w:rPr>
          <w:lang w:val="en-GB"/>
        </w:rPr>
        <w:t xml:space="preserve"> Military Condition</w:t>
      </w:r>
      <w:r w:rsidR="00397104">
        <w:rPr>
          <w:lang w:val="en-GB"/>
        </w:rPr>
        <w:t>,</w:t>
      </w:r>
      <w:r w:rsidR="000F12F6">
        <w:rPr>
          <w:lang w:val="en-GB"/>
        </w:rPr>
        <w:t xml:space="preserve"> Motivations</w:t>
      </w:r>
      <w:r w:rsidR="00111BD3">
        <w:rPr>
          <w:lang w:val="en-GB"/>
        </w:rPr>
        <w:t xml:space="preserve"> for Enlistment</w:t>
      </w:r>
      <w:r w:rsidR="00397104">
        <w:rPr>
          <w:lang w:val="en-GB"/>
        </w:rPr>
        <w:t>.</w:t>
      </w:r>
      <w:r w:rsidR="000F12F6">
        <w:rPr>
          <w:lang w:val="en-GB"/>
        </w:rPr>
        <w:t xml:space="preserve"> </w:t>
      </w:r>
    </w:p>
    <w:p w14:paraId="4827CC0D" w14:textId="77777777" w:rsidR="0000787A" w:rsidRPr="00070A12" w:rsidRDefault="0000787A" w:rsidP="00073D5B">
      <w:pPr>
        <w:rPr>
          <w:lang w:val="en-GB"/>
        </w:rPr>
      </w:pPr>
    </w:p>
    <w:p w14:paraId="39CBEC16" w14:textId="77777777" w:rsidR="0000787A" w:rsidRPr="00070A12" w:rsidRDefault="0000787A" w:rsidP="00073D5B">
      <w:pPr>
        <w:rPr>
          <w:lang w:val="en-GB"/>
        </w:rPr>
      </w:pPr>
    </w:p>
    <w:p w14:paraId="5F2CC7E8" w14:textId="77777777" w:rsidR="0000787A" w:rsidRPr="00070A12" w:rsidRDefault="0000787A" w:rsidP="00073D5B">
      <w:pPr>
        <w:rPr>
          <w:lang w:val="en-GB"/>
        </w:rPr>
      </w:pPr>
    </w:p>
    <w:p w14:paraId="53FDE6CC" w14:textId="77777777" w:rsidR="00007768" w:rsidRPr="00070A12" w:rsidRDefault="00007768">
      <w:pPr>
        <w:spacing w:line="240" w:lineRule="auto"/>
        <w:ind w:firstLine="0"/>
        <w:jc w:val="left"/>
        <w:rPr>
          <w:rFonts w:eastAsiaTheme="majorEastAsia" w:cstheme="majorBidi"/>
          <w:b/>
          <w:bCs/>
          <w:caps/>
          <w:sz w:val="28"/>
          <w:szCs w:val="32"/>
          <w:lang w:val="en-GB"/>
        </w:rPr>
      </w:pPr>
      <w:bookmarkStart w:id="11" w:name="_Toc410573049"/>
      <w:r w:rsidRPr="00070A12">
        <w:rPr>
          <w:lang w:val="en-GB"/>
        </w:rPr>
        <w:br w:type="page"/>
      </w:r>
    </w:p>
    <w:p w14:paraId="4E8BFFF1" w14:textId="0C228F94" w:rsidR="006476D8" w:rsidRPr="00070A12" w:rsidRDefault="00706423" w:rsidP="000533D3">
      <w:pPr>
        <w:pStyle w:val="Ttulo1"/>
        <w:rPr>
          <w:lang w:val="en-GB"/>
        </w:rPr>
      </w:pPr>
      <w:bookmarkStart w:id="12" w:name="_Toc481353995"/>
      <w:bookmarkStart w:id="13" w:name="_Toc8036771"/>
      <w:r w:rsidRPr="00070A12">
        <w:rPr>
          <w:caps w:val="0"/>
          <w:lang w:val="en-GB"/>
        </w:rPr>
        <w:lastRenderedPageBreak/>
        <w:t>ÍNDICE G</w:t>
      </w:r>
      <w:bookmarkEnd w:id="11"/>
      <w:r w:rsidRPr="00070A12">
        <w:rPr>
          <w:caps w:val="0"/>
          <w:lang w:val="en-GB"/>
        </w:rPr>
        <w:t>ERAL</w:t>
      </w:r>
      <w:bookmarkStart w:id="14" w:name="_Toc410573050"/>
      <w:bookmarkEnd w:id="12"/>
      <w:bookmarkEnd w:id="13"/>
    </w:p>
    <w:sdt>
      <w:sdtPr>
        <w:rPr>
          <w:rFonts w:ascii="Times New Roman" w:hAnsi="Times New Roman"/>
          <w:b w:val="0"/>
          <w:bCs w:val="0"/>
          <w:caps/>
          <w:szCs w:val="24"/>
        </w:rPr>
        <w:id w:val="1653105846"/>
        <w:docPartObj>
          <w:docPartGallery w:val="Table of Contents"/>
          <w:docPartUnique/>
        </w:docPartObj>
      </w:sdtPr>
      <w:sdtEndPr>
        <w:rPr>
          <w:caps w:val="0"/>
        </w:rPr>
      </w:sdtEndPr>
      <w:sdtContent>
        <w:p w14:paraId="054DE014" w14:textId="0EB739AD" w:rsidR="00706423" w:rsidRPr="00706423" w:rsidRDefault="00AB2604" w:rsidP="00706423">
          <w:pPr>
            <w:pStyle w:val="ndice1"/>
            <w:rPr>
              <w:noProof/>
              <w:lang w:eastAsia="pt-PT"/>
            </w:rPr>
          </w:pPr>
          <w:r w:rsidRPr="00623C8F">
            <w:rPr>
              <w:caps/>
            </w:rPr>
            <w:fldChar w:fldCharType="begin"/>
          </w:r>
          <w:r w:rsidRPr="00623C8F">
            <w:instrText xml:space="preserve"> TOC \o "1-3" \h \z \u </w:instrText>
          </w:r>
          <w:r w:rsidRPr="00623C8F">
            <w:rPr>
              <w:caps/>
            </w:rPr>
            <w:fldChar w:fldCharType="separate"/>
          </w:r>
          <w:hyperlink w:anchor="_Toc8036766" w:history="1">
            <w:r w:rsidR="00706423" w:rsidRPr="00706423">
              <w:rPr>
                <w:rStyle w:val="Hiperligao"/>
                <w:rFonts w:ascii="Times New Roman" w:hAnsi="Times New Roman" w:cs="Times New Roman"/>
                <w:noProof/>
                <w:szCs w:val="24"/>
              </w:rPr>
              <w:t>ÉPIGRAFE</w:t>
            </w:r>
            <w:r w:rsidR="00706423" w:rsidRPr="00706423">
              <w:rPr>
                <w:noProof/>
                <w:webHidden/>
              </w:rPr>
              <w:tab/>
            </w:r>
            <w:r w:rsidR="00706423" w:rsidRPr="00706423">
              <w:rPr>
                <w:noProof/>
                <w:webHidden/>
              </w:rPr>
              <w:fldChar w:fldCharType="begin"/>
            </w:r>
            <w:r w:rsidR="00706423" w:rsidRPr="00706423">
              <w:rPr>
                <w:noProof/>
                <w:webHidden/>
              </w:rPr>
              <w:instrText xml:space="preserve"> PAGEREF _Toc8036766 \h </w:instrText>
            </w:r>
            <w:r w:rsidR="00706423" w:rsidRPr="00706423">
              <w:rPr>
                <w:noProof/>
                <w:webHidden/>
              </w:rPr>
            </w:r>
            <w:r w:rsidR="00706423" w:rsidRPr="00706423">
              <w:rPr>
                <w:noProof/>
                <w:webHidden/>
              </w:rPr>
              <w:fldChar w:fldCharType="separate"/>
            </w:r>
            <w:r w:rsidR="00AD0EFC">
              <w:rPr>
                <w:noProof/>
                <w:webHidden/>
              </w:rPr>
              <w:t>i</w:t>
            </w:r>
            <w:r w:rsidR="00706423" w:rsidRPr="00706423">
              <w:rPr>
                <w:noProof/>
                <w:webHidden/>
              </w:rPr>
              <w:fldChar w:fldCharType="end"/>
            </w:r>
          </w:hyperlink>
        </w:p>
        <w:p w14:paraId="179A1225" w14:textId="24745B2E" w:rsidR="00706423" w:rsidRPr="00706423" w:rsidRDefault="00FA0A1D" w:rsidP="00706423">
          <w:pPr>
            <w:pStyle w:val="ndice1"/>
            <w:rPr>
              <w:noProof/>
              <w:lang w:eastAsia="pt-PT"/>
            </w:rPr>
          </w:pPr>
          <w:hyperlink w:anchor="_Toc8036767" w:history="1">
            <w:r w:rsidR="00706423" w:rsidRPr="00706423">
              <w:rPr>
                <w:rStyle w:val="Hiperligao"/>
                <w:rFonts w:ascii="Times New Roman" w:hAnsi="Times New Roman" w:cs="Times New Roman"/>
                <w:noProof/>
                <w:szCs w:val="24"/>
              </w:rPr>
              <w:t>DEDICATÓRIA</w:t>
            </w:r>
            <w:r w:rsidR="00706423" w:rsidRPr="00706423">
              <w:rPr>
                <w:noProof/>
                <w:webHidden/>
              </w:rPr>
              <w:tab/>
            </w:r>
            <w:r w:rsidR="00706423" w:rsidRPr="00706423">
              <w:rPr>
                <w:noProof/>
                <w:webHidden/>
              </w:rPr>
              <w:fldChar w:fldCharType="begin"/>
            </w:r>
            <w:r w:rsidR="00706423" w:rsidRPr="00706423">
              <w:rPr>
                <w:noProof/>
                <w:webHidden/>
              </w:rPr>
              <w:instrText xml:space="preserve"> PAGEREF _Toc8036767 \h </w:instrText>
            </w:r>
            <w:r w:rsidR="00706423" w:rsidRPr="00706423">
              <w:rPr>
                <w:noProof/>
                <w:webHidden/>
              </w:rPr>
            </w:r>
            <w:r w:rsidR="00706423" w:rsidRPr="00706423">
              <w:rPr>
                <w:noProof/>
                <w:webHidden/>
              </w:rPr>
              <w:fldChar w:fldCharType="separate"/>
            </w:r>
            <w:r w:rsidR="00AD0EFC">
              <w:rPr>
                <w:noProof/>
                <w:webHidden/>
              </w:rPr>
              <w:t>ii</w:t>
            </w:r>
            <w:r w:rsidR="00706423" w:rsidRPr="00706423">
              <w:rPr>
                <w:noProof/>
                <w:webHidden/>
              </w:rPr>
              <w:fldChar w:fldCharType="end"/>
            </w:r>
          </w:hyperlink>
        </w:p>
        <w:p w14:paraId="0CB6D5BC" w14:textId="47213907" w:rsidR="00706423" w:rsidRPr="00706423" w:rsidRDefault="00FA0A1D" w:rsidP="00706423">
          <w:pPr>
            <w:pStyle w:val="ndice1"/>
            <w:rPr>
              <w:noProof/>
              <w:lang w:eastAsia="pt-PT"/>
            </w:rPr>
          </w:pPr>
          <w:hyperlink w:anchor="_Toc8036768" w:history="1">
            <w:r w:rsidR="00706423" w:rsidRPr="00706423">
              <w:rPr>
                <w:rStyle w:val="Hiperligao"/>
                <w:rFonts w:ascii="Times New Roman" w:hAnsi="Times New Roman" w:cs="Times New Roman"/>
                <w:noProof/>
                <w:szCs w:val="24"/>
              </w:rPr>
              <w:t>AGRADECIMENTOS</w:t>
            </w:r>
            <w:r w:rsidR="00706423" w:rsidRPr="00706423">
              <w:rPr>
                <w:noProof/>
                <w:webHidden/>
              </w:rPr>
              <w:tab/>
            </w:r>
            <w:r w:rsidR="00706423" w:rsidRPr="00706423">
              <w:rPr>
                <w:noProof/>
                <w:webHidden/>
              </w:rPr>
              <w:fldChar w:fldCharType="begin"/>
            </w:r>
            <w:r w:rsidR="00706423" w:rsidRPr="00706423">
              <w:rPr>
                <w:noProof/>
                <w:webHidden/>
              </w:rPr>
              <w:instrText xml:space="preserve"> PAGEREF _Toc8036768 \h </w:instrText>
            </w:r>
            <w:r w:rsidR="00706423" w:rsidRPr="00706423">
              <w:rPr>
                <w:noProof/>
                <w:webHidden/>
              </w:rPr>
            </w:r>
            <w:r w:rsidR="00706423" w:rsidRPr="00706423">
              <w:rPr>
                <w:noProof/>
                <w:webHidden/>
              </w:rPr>
              <w:fldChar w:fldCharType="separate"/>
            </w:r>
            <w:r w:rsidR="00AD0EFC">
              <w:rPr>
                <w:noProof/>
                <w:webHidden/>
              </w:rPr>
              <w:t>iii</w:t>
            </w:r>
            <w:r w:rsidR="00706423" w:rsidRPr="00706423">
              <w:rPr>
                <w:noProof/>
                <w:webHidden/>
              </w:rPr>
              <w:fldChar w:fldCharType="end"/>
            </w:r>
          </w:hyperlink>
        </w:p>
        <w:p w14:paraId="5D323AED" w14:textId="69371096" w:rsidR="00706423" w:rsidRPr="00706423" w:rsidRDefault="00FA0A1D" w:rsidP="00706423">
          <w:pPr>
            <w:pStyle w:val="ndice1"/>
            <w:rPr>
              <w:noProof/>
              <w:lang w:eastAsia="pt-PT"/>
            </w:rPr>
          </w:pPr>
          <w:hyperlink w:anchor="_Toc8036769" w:history="1">
            <w:r w:rsidR="00706423" w:rsidRPr="00706423">
              <w:rPr>
                <w:rStyle w:val="Hiperligao"/>
                <w:rFonts w:ascii="Times New Roman" w:hAnsi="Times New Roman" w:cs="Times New Roman"/>
                <w:noProof/>
                <w:szCs w:val="24"/>
              </w:rPr>
              <w:t>RESUMO</w:t>
            </w:r>
            <w:r w:rsidR="00706423" w:rsidRPr="00706423">
              <w:rPr>
                <w:noProof/>
                <w:webHidden/>
              </w:rPr>
              <w:tab/>
            </w:r>
            <w:r w:rsidR="00706423" w:rsidRPr="00706423">
              <w:rPr>
                <w:noProof/>
                <w:webHidden/>
              </w:rPr>
              <w:fldChar w:fldCharType="begin"/>
            </w:r>
            <w:r w:rsidR="00706423" w:rsidRPr="00706423">
              <w:rPr>
                <w:noProof/>
                <w:webHidden/>
              </w:rPr>
              <w:instrText xml:space="preserve"> PAGEREF _Toc8036769 \h </w:instrText>
            </w:r>
            <w:r w:rsidR="00706423" w:rsidRPr="00706423">
              <w:rPr>
                <w:noProof/>
                <w:webHidden/>
              </w:rPr>
            </w:r>
            <w:r w:rsidR="00706423" w:rsidRPr="00706423">
              <w:rPr>
                <w:noProof/>
                <w:webHidden/>
              </w:rPr>
              <w:fldChar w:fldCharType="separate"/>
            </w:r>
            <w:r w:rsidR="00AD0EFC">
              <w:rPr>
                <w:noProof/>
                <w:webHidden/>
              </w:rPr>
              <w:t>iv</w:t>
            </w:r>
            <w:r w:rsidR="00706423" w:rsidRPr="00706423">
              <w:rPr>
                <w:noProof/>
                <w:webHidden/>
              </w:rPr>
              <w:fldChar w:fldCharType="end"/>
            </w:r>
          </w:hyperlink>
        </w:p>
        <w:p w14:paraId="6B0B87B0" w14:textId="6C4C9631" w:rsidR="00706423" w:rsidRPr="00706423" w:rsidRDefault="00FA0A1D" w:rsidP="00706423">
          <w:pPr>
            <w:pStyle w:val="ndice1"/>
            <w:rPr>
              <w:noProof/>
              <w:lang w:eastAsia="pt-PT"/>
            </w:rPr>
          </w:pPr>
          <w:hyperlink w:anchor="_Toc8036770" w:history="1">
            <w:r w:rsidR="00706423" w:rsidRPr="00706423">
              <w:rPr>
                <w:rStyle w:val="Hiperligao"/>
                <w:rFonts w:ascii="Times New Roman" w:hAnsi="Times New Roman" w:cs="Times New Roman"/>
                <w:noProof/>
                <w:szCs w:val="24"/>
                <w:lang w:val="en-GB"/>
              </w:rPr>
              <w:t>ABSTRACT</w:t>
            </w:r>
            <w:r w:rsidR="00706423" w:rsidRPr="00706423">
              <w:rPr>
                <w:noProof/>
                <w:webHidden/>
              </w:rPr>
              <w:tab/>
            </w:r>
            <w:r w:rsidR="00706423" w:rsidRPr="00706423">
              <w:rPr>
                <w:noProof/>
                <w:webHidden/>
              </w:rPr>
              <w:fldChar w:fldCharType="begin"/>
            </w:r>
            <w:r w:rsidR="00706423" w:rsidRPr="00706423">
              <w:rPr>
                <w:noProof/>
                <w:webHidden/>
              </w:rPr>
              <w:instrText xml:space="preserve"> PAGEREF _Toc8036770 \h </w:instrText>
            </w:r>
            <w:r w:rsidR="00706423" w:rsidRPr="00706423">
              <w:rPr>
                <w:noProof/>
                <w:webHidden/>
              </w:rPr>
            </w:r>
            <w:r w:rsidR="00706423" w:rsidRPr="00706423">
              <w:rPr>
                <w:noProof/>
                <w:webHidden/>
              </w:rPr>
              <w:fldChar w:fldCharType="separate"/>
            </w:r>
            <w:r w:rsidR="00AD0EFC">
              <w:rPr>
                <w:noProof/>
                <w:webHidden/>
              </w:rPr>
              <w:t>v</w:t>
            </w:r>
            <w:r w:rsidR="00706423" w:rsidRPr="00706423">
              <w:rPr>
                <w:noProof/>
                <w:webHidden/>
              </w:rPr>
              <w:fldChar w:fldCharType="end"/>
            </w:r>
          </w:hyperlink>
        </w:p>
        <w:p w14:paraId="346152DD" w14:textId="6E72DA58" w:rsidR="00706423" w:rsidRPr="00706423" w:rsidRDefault="00FA0A1D" w:rsidP="00706423">
          <w:pPr>
            <w:pStyle w:val="ndice1"/>
            <w:rPr>
              <w:noProof/>
              <w:lang w:eastAsia="pt-PT"/>
            </w:rPr>
          </w:pPr>
          <w:hyperlink w:anchor="_Toc8036771" w:history="1">
            <w:r w:rsidR="00706423" w:rsidRPr="00706423">
              <w:rPr>
                <w:rStyle w:val="Hiperligao"/>
                <w:rFonts w:ascii="Times New Roman" w:hAnsi="Times New Roman" w:cs="Times New Roman"/>
                <w:noProof/>
                <w:szCs w:val="24"/>
                <w:lang w:val="en-GB"/>
              </w:rPr>
              <w:t>ÍNDICE GERAL</w:t>
            </w:r>
            <w:r w:rsidR="00706423" w:rsidRPr="00706423">
              <w:rPr>
                <w:noProof/>
                <w:webHidden/>
              </w:rPr>
              <w:tab/>
            </w:r>
            <w:r w:rsidR="00706423" w:rsidRPr="00706423">
              <w:rPr>
                <w:noProof/>
                <w:webHidden/>
              </w:rPr>
              <w:fldChar w:fldCharType="begin"/>
            </w:r>
            <w:r w:rsidR="00706423" w:rsidRPr="00706423">
              <w:rPr>
                <w:noProof/>
                <w:webHidden/>
              </w:rPr>
              <w:instrText xml:space="preserve"> PAGEREF _Toc8036771 \h </w:instrText>
            </w:r>
            <w:r w:rsidR="00706423" w:rsidRPr="00706423">
              <w:rPr>
                <w:noProof/>
                <w:webHidden/>
              </w:rPr>
            </w:r>
            <w:r w:rsidR="00706423" w:rsidRPr="00706423">
              <w:rPr>
                <w:noProof/>
                <w:webHidden/>
              </w:rPr>
              <w:fldChar w:fldCharType="separate"/>
            </w:r>
            <w:r w:rsidR="00AD0EFC">
              <w:rPr>
                <w:noProof/>
                <w:webHidden/>
              </w:rPr>
              <w:t>vi</w:t>
            </w:r>
            <w:r w:rsidR="00706423" w:rsidRPr="00706423">
              <w:rPr>
                <w:noProof/>
                <w:webHidden/>
              </w:rPr>
              <w:fldChar w:fldCharType="end"/>
            </w:r>
          </w:hyperlink>
        </w:p>
        <w:p w14:paraId="14B4BFBB" w14:textId="00855BC6" w:rsidR="00706423" w:rsidRPr="00706423" w:rsidRDefault="00FA0A1D" w:rsidP="00706423">
          <w:pPr>
            <w:pStyle w:val="ndice1"/>
            <w:rPr>
              <w:noProof/>
              <w:lang w:eastAsia="pt-PT"/>
            </w:rPr>
          </w:pPr>
          <w:hyperlink w:anchor="_Toc8036772" w:history="1">
            <w:r w:rsidR="00706423" w:rsidRPr="00706423">
              <w:rPr>
                <w:rStyle w:val="Hiperligao"/>
                <w:rFonts w:ascii="Times New Roman" w:hAnsi="Times New Roman" w:cs="Times New Roman"/>
                <w:noProof/>
                <w:szCs w:val="24"/>
              </w:rPr>
              <w:t>ÍNDICE DE FIGURAS</w:t>
            </w:r>
            <w:r w:rsidR="00706423" w:rsidRPr="00706423">
              <w:rPr>
                <w:noProof/>
                <w:webHidden/>
              </w:rPr>
              <w:tab/>
            </w:r>
            <w:r w:rsidR="00706423" w:rsidRPr="00706423">
              <w:rPr>
                <w:noProof/>
                <w:webHidden/>
              </w:rPr>
              <w:fldChar w:fldCharType="begin"/>
            </w:r>
            <w:r w:rsidR="00706423" w:rsidRPr="00706423">
              <w:rPr>
                <w:noProof/>
                <w:webHidden/>
              </w:rPr>
              <w:instrText xml:space="preserve"> PAGEREF _Toc8036772 \h </w:instrText>
            </w:r>
            <w:r w:rsidR="00706423" w:rsidRPr="00706423">
              <w:rPr>
                <w:noProof/>
                <w:webHidden/>
              </w:rPr>
            </w:r>
            <w:r w:rsidR="00706423" w:rsidRPr="00706423">
              <w:rPr>
                <w:noProof/>
                <w:webHidden/>
              </w:rPr>
              <w:fldChar w:fldCharType="separate"/>
            </w:r>
            <w:r w:rsidR="00AD0EFC">
              <w:rPr>
                <w:noProof/>
                <w:webHidden/>
              </w:rPr>
              <w:t>viii</w:t>
            </w:r>
            <w:r w:rsidR="00706423" w:rsidRPr="00706423">
              <w:rPr>
                <w:noProof/>
                <w:webHidden/>
              </w:rPr>
              <w:fldChar w:fldCharType="end"/>
            </w:r>
          </w:hyperlink>
        </w:p>
        <w:p w14:paraId="752C1B6F" w14:textId="023FA2D5" w:rsidR="00706423" w:rsidRPr="00706423" w:rsidRDefault="00FA0A1D" w:rsidP="00706423">
          <w:pPr>
            <w:pStyle w:val="ndice1"/>
            <w:rPr>
              <w:noProof/>
              <w:lang w:eastAsia="pt-PT"/>
            </w:rPr>
          </w:pPr>
          <w:hyperlink w:anchor="_Toc8036773" w:history="1">
            <w:r w:rsidR="00706423" w:rsidRPr="00706423">
              <w:rPr>
                <w:rStyle w:val="Hiperligao"/>
                <w:rFonts w:ascii="Times New Roman" w:hAnsi="Times New Roman" w:cs="Times New Roman"/>
                <w:noProof/>
                <w:szCs w:val="24"/>
              </w:rPr>
              <w:t>ÍNDICE DE TABELAS</w:t>
            </w:r>
            <w:r w:rsidR="00706423" w:rsidRPr="00706423">
              <w:rPr>
                <w:noProof/>
                <w:webHidden/>
              </w:rPr>
              <w:tab/>
            </w:r>
            <w:r w:rsidR="00706423" w:rsidRPr="00706423">
              <w:rPr>
                <w:noProof/>
                <w:webHidden/>
              </w:rPr>
              <w:fldChar w:fldCharType="begin"/>
            </w:r>
            <w:r w:rsidR="00706423" w:rsidRPr="00706423">
              <w:rPr>
                <w:noProof/>
                <w:webHidden/>
              </w:rPr>
              <w:instrText xml:space="preserve"> PAGEREF _Toc8036773 \h </w:instrText>
            </w:r>
            <w:r w:rsidR="00706423" w:rsidRPr="00706423">
              <w:rPr>
                <w:noProof/>
                <w:webHidden/>
              </w:rPr>
            </w:r>
            <w:r w:rsidR="00706423" w:rsidRPr="00706423">
              <w:rPr>
                <w:noProof/>
                <w:webHidden/>
              </w:rPr>
              <w:fldChar w:fldCharType="separate"/>
            </w:r>
            <w:r w:rsidR="00AD0EFC">
              <w:rPr>
                <w:noProof/>
                <w:webHidden/>
              </w:rPr>
              <w:t>ix</w:t>
            </w:r>
            <w:r w:rsidR="00706423" w:rsidRPr="00706423">
              <w:rPr>
                <w:noProof/>
                <w:webHidden/>
              </w:rPr>
              <w:fldChar w:fldCharType="end"/>
            </w:r>
          </w:hyperlink>
        </w:p>
        <w:p w14:paraId="38255B80" w14:textId="3851552F" w:rsidR="00706423" w:rsidRPr="00706423" w:rsidRDefault="00FA0A1D" w:rsidP="00706423">
          <w:pPr>
            <w:pStyle w:val="ndice1"/>
            <w:rPr>
              <w:noProof/>
              <w:lang w:eastAsia="pt-PT"/>
            </w:rPr>
          </w:pPr>
          <w:hyperlink w:anchor="_Toc8036774" w:history="1">
            <w:r w:rsidR="00706423" w:rsidRPr="00706423">
              <w:rPr>
                <w:rStyle w:val="Hiperligao"/>
                <w:rFonts w:ascii="Times New Roman" w:hAnsi="Times New Roman" w:cs="Times New Roman"/>
                <w:noProof/>
                <w:szCs w:val="24"/>
              </w:rPr>
              <w:t>LISTA DE ABREVIATURAS, SIGLAS E ACRÓNIMOS</w:t>
            </w:r>
            <w:r w:rsidR="00706423" w:rsidRPr="00706423">
              <w:rPr>
                <w:noProof/>
                <w:webHidden/>
              </w:rPr>
              <w:tab/>
            </w:r>
            <w:r w:rsidR="00706423" w:rsidRPr="00706423">
              <w:rPr>
                <w:noProof/>
                <w:webHidden/>
              </w:rPr>
              <w:fldChar w:fldCharType="begin"/>
            </w:r>
            <w:r w:rsidR="00706423" w:rsidRPr="00706423">
              <w:rPr>
                <w:noProof/>
                <w:webHidden/>
              </w:rPr>
              <w:instrText xml:space="preserve"> PAGEREF _Toc8036774 \h </w:instrText>
            </w:r>
            <w:r w:rsidR="00706423" w:rsidRPr="00706423">
              <w:rPr>
                <w:noProof/>
                <w:webHidden/>
              </w:rPr>
            </w:r>
            <w:r w:rsidR="00706423" w:rsidRPr="00706423">
              <w:rPr>
                <w:noProof/>
                <w:webHidden/>
              </w:rPr>
              <w:fldChar w:fldCharType="separate"/>
            </w:r>
            <w:r w:rsidR="00AD0EFC">
              <w:rPr>
                <w:noProof/>
                <w:webHidden/>
              </w:rPr>
              <w:t>x</w:t>
            </w:r>
            <w:r w:rsidR="00706423" w:rsidRPr="00706423">
              <w:rPr>
                <w:noProof/>
                <w:webHidden/>
              </w:rPr>
              <w:fldChar w:fldCharType="end"/>
            </w:r>
          </w:hyperlink>
        </w:p>
        <w:p w14:paraId="0C33FFD1" w14:textId="128E22D0" w:rsidR="00706423" w:rsidRPr="00706423" w:rsidRDefault="00FA0A1D" w:rsidP="00706423">
          <w:pPr>
            <w:pStyle w:val="ndice1"/>
            <w:rPr>
              <w:noProof/>
              <w:lang w:eastAsia="pt-PT"/>
            </w:rPr>
          </w:pPr>
          <w:hyperlink w:anchor="_Toc8036775" w:history="1">
            <w:r w:rsidR="00706423" w:rsidRPr="00706423">
              <w:rPr>
                <w:rStyle w:val="Hiperligao"/>
                <w:rFonts w:ascii="Times New Roman" w:hAnsi="Times New Roman" w:cs="Times New Roman"/>
                <w:noProof/>
                <w:szCs w:val="24"/>
              </w:rPr>
              <w:t>INTRODUÇÃO</w:t>
            </w:r>
            <w:r w:rsidR="00706423" w:rsidRPr="00706423">
              <w:rPr>
                <w:noProof/>
                <w:webHidden/>
              </w:rPr>
              <w:tab/>
            </w:r>
            <w:r w:rsidR="00706423" w:rsidRPr="00706423">
              <w:rPr>
                <w:noProof/>
                <w:webHidden/>
              </w:rPr>
              <w:fldChar w:fldCharType="begin"/>
            </w:r>
            <w:r w:rsidR="00706423" w:rsidRPr="00706423">
              <w:rPr>
                <w:noProof/>
                <w:webHidden/>
              </w:rPr>
              <w:instrText xml:space="preserve"> PAGEREF _Toc8036775 \h </w:instrText>
            </w:r>
            <w:r w:rsidR="00706423" w:rsidRPr="00706423">
              <w:rPr>
                <w:noProof/>
                <w:webHidden/>
              </w:rPr>
            </w:r>
            <w:r w:rsidR="00706423" w:rsidRPr="00706423">
              <w:rPr>
                <w:noProof/>
                <w:webHidden/>
              </w:rPr>
              <w:fldChar w:fldCharType="separate"/>
            </w:r>
            <w:r w:rsidR="00AD0EFC">
              <w:rPr>
                <w:noProof/>
                <w:webHidden/>
              </w:rPr>
              <w:t>1</w:t>
            </w:r>
            <w:r w:rsidR="00706423" w:rsidRPr="00706423">
              <w:rPr>
                <w:noProof/>
                <w:webHidden/>
              </w:rPr>
              <w:fldChar w:fldCharType="end"/>
            </w:r>
          </w:hyperlink>
        </w:p>
        <w:p w14:paraId="41E99EE3" w14:textId="5EFE4172" w:rsidR="00706423" w:rsidRPr="00706423" w:rsidRDefault="00706423" w:rsidP="00706423">
          <w:pPr>
            <w:pStyle w:val="ndice1"/>
            <w:rPr>
              <w:noProof/>
              <w:lang w:eastAsia="pt-PT"/>
            </w:rPr>
          </w:pPr>
          <w:r w:rsidRPr="005C25D1">
            <w:tab/>
          </w:r>
          <w:hyperlink w:anchor="_Toc8036776" w:history="1">
            <w:r w:rsidRPr="00706423">
              <w:rPr>
                <w:rStyle w:val="Hiperligao"/>
                <w:rFonts w:ascii="Times New Roman" w:hAnsi="Times New Roman" w:cs="Times New Roman"/>
                <w:noProof/>
                <w:szCs w:val="24"/>
              </w:rPr>
              <w:t>CAPÍTULO 1 – ENQUADRAMENTO TEÓRICO</w:t>
            </w:r>
            <w:r w:rsidRPr="00706423">
              <w:rPr>
                <w:noProof/>
                <w:webHidden/>
              </w:rPr>
              <w:tab/>
            </w:r>
            <w:r w:rsidRPr="00706423">
              <w:rPr>
                <w:noProof/>
                <w:webHidden/>
              </w:rPr>
              <w:fldChar w:fldCharType="begin"/>
            </w:r>
            <w:r w:rsidRPr="00706423">
              <w:rPr>
                <w:noProof/>
                <w:webHidden/>
              </w:rPr>
              <w:instrText xml:space="preserve"> PAGEREF _Toc8036776 \h </w:instrText>
            </w:r>
            <w:r w:rsidRPr="00706423">
              <w:rPr>
                <w:noProof/>
                <w:webHidden/>
              </w:rPr>
            </w:r>
            <w:r w:rsidRPr="00706423">
              <w:rPr>
                <w:noProof/>
                <w:webHidden/>
              </w:rPr>
              <w:fldChar w:fldCharType="separate"/>
            </w:r>
            <w:r w:rsidR="00AD0EFC">
              <w:rPr>
                <w:noProof/>
                <w:webHidden/>
              </w:rPr>
              <w:t>4</w:t>
            </w:r>
            <w:r w:rsidRPr="00706423">
              <w:rPr>
                <w:noProof/>
                <w:webHidden/>
              </w:rPr>
              <w:fldChar w:fldCharType="end"/>
            </w:r>
          </w:hyperlink>
        </w:p>
        <w:p w14:paraId="3A813984" w14:textId="33365275" w:rsidR="00706423" w:rsidRPr="00706423" w:rsidRDefault="00FA0A1D" w:rsidP="00706423">
          <w:pPr>
            <w:pStyle w:val="ndice2"/>
            <w:ind w:firstLine="0"/>
            <w:rPr>
              <w:rFonts w:cs="Times New Roman"/>
              <w:smallCaps/>
              <w:noProof/>
              <w:szCs w:val="24"/>
              <w:lang w:eastAsia="pt-PT"/>
            </w:rPr>
          </w:pPr>
          <w:hyperlink w:anchor="_Toc8036777" w:history="1">
            <w:r w:rsidR="00706423" w:rsidRPr="00706423">
              <w:rPr>
                <w:rStyle w:val="Hiperligao"/>
                <w:rFonts w:cs="Times New Roman"/>
                <w:noProof/>
                <w:szCs w:val="24"/>
              </w:rPr>
              <w:t>1.1.</w:t>
            </w:r>
            <w:r w:rsidR="00706423">
              <w:rPr>
                <w:rFonts w:cs="Times New Roman"/>
                <w:smallCaps/>
                <w:noProof/>
                <w:szCs w:val="24"/>
                <w:lang w:eastAsia="pt-PT"/>
              </w:rPr>
              <w:t xml:space="preserve"> </w:t>
            </w:r>
            <w:r w:rsidR="00706423" w:rsidRPr="00706423">
              <w:rPr>
                <w:rStyle w:val="Hiperligao"/>
                <w:rFonts w:cs="Times New Roman"/>
                <w:noProof/>
                <w:szCs w:val="24"/>
              </w:rPr>
              <w:t>Condição Militar</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_Toc8036777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4</w:t>
            </w:r>
            <w:r w:rsidR="00706423" w:rsidRPr="00706423">
              <w:rPr>
                <w:rFonts w:cs="Times New Roman"/>
                <w:noProof/>
                <w:webHidden/>
                <w:szCs w:val="24"/>
              </w:rPr>
              <w:fldChar w:fldCharType="end"/>
            </w:r>
          </w:hyperlink>
        </w:p>
        <w:p w14:paraId="0A8848A2" w14:textId="7236E7CC" w:rsidR="00706423" w:rsidRPr="00706423" w:rsidRDefault="00FA0A1D" w:rsidP="00706423">
          <w:pPr>
            <w:pStyle w:val="ndice2"/>
            <w:ind w:firstLine="0"/>
            <w:rPr>
              <w:rFonts w:cs="Times New Roman"/>
              <w:smallCaps/>
              <w:noProof/>
              <w:szCs w:val="24"/>
              <w:lang w:eastAsia="pt-PT"/>
            </w:rPr>
          </w:pPr>
          <w:hyperlink w:anchor="_Toc8036778" w:history="1">
            <w:r w:rsidR="00706423" w:rsidRPr="00706423">
              <w:rPr>
                <w:rStyle w:val="Hiperligao"/>
                <w:rFonts w:cs="Times New Roman"/>
                <w:noProof/>
                <w:szCs w:val="24"/>
              </w:rPr>
              <w:t>1.2.</w:t>
            </w:r>
            <w:r w:rsidR="00706423">
              <w:rPr>
                <w:rFonts w:cs="Times New Roman"/>
                <w:smallCaps/>
                <w:noProof/>
                <w:szCs w:val="24"/>
                <w:lang w:eastAsia="pt-PT"/>
              </w:rPr>
              <w:t xml:space="preserve"> </w:t>
            </w:r>
            <w:r w:rsidR="00706423" w:rsidRPr="00706423">
              <w:rPr>
                <w:rStyle w:val="Hiperligao"/>
                <w:rFonts w:cs="Times New Roman"/>
                <w:noProof/>
                <w:szCs w:val="24"/>
              </w:rPr>
              <w:t>Regulamento de Incentivos à Prestação de Serviço Militar nos Diferentes Regimes de Contrato e no Regime de Voluntariado</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_Toc8036778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6</w:t>
            </w:r>
            <w:r w:rsidR="00706423" w:rsidRPr="00706423">
              <w:rPr>
                <w:rFonts w:cs="Times New Roman"/>
                <w:noProof/>
                <w:webHidden/>
                <w:szCs w:val="24"/>
              </w:rPr>
              <w:fldChar w:fldCharType="end"/>
            </w:r>
          </w:hyperlink>
        </w:p>
        <w:p w14:paraId="295733DD" w14:textId="004AB74C" w:rsidR="00706423" w:rsidRPr="00706423" w:rsidRDefault="00FA0A1D" w:rsidP="00706423">
          <w:pPr>
            <w:pStyle w:val="ndice2"/>
            <w:ind w:firstLine="0"/>
            <w:rPr>
              <w:rFonts w:cs="Times New Roman"/>
              <w:smallCaps/>
              <w:noProof/>
              <w:szCs w:val="24"/>
              <w:lang w:eastAsia="pt-PT"/>
            </w:rPr>
          </w:pPr>
          <w:hyperlink w:anchor="_Toc8036779" w:history="1">
            <w:r w:rsidR="00706423" w:rsidRPr="00706423">
              <w:rPr>
                <w:rStyle w:val="Hiperligao"/>
                <w:rFonts w:cs="Times New Roman"/>
                <w:noProof/>
                <w:szCs w:val="24"/>
              </w:rPr>
              <w:t>1.2.1. Apoios à obtenção de qualificações escolares e profissionais</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_Toc8036779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7</w:t>
            </w:r>
            <w:r w:rsidR="00706423" w:rsidRPr="00706423">
              <w:rPr>
                <w:rFonts w:cs="Times New Roman"/>
                <w:noProof/>
                <w:webHidden/>
                <w:szCs w:val="24"/>
              </w:rPr>
              <w:fldChar w:fldCharType="end"/>
            </w:r>
          </w:hyperlink>
        </w:p>
        <w:p w14:paraId="116D63EE" w14:textId="7180D8DD" w:rsidR="00706423" w:rsidRPr="00706423" w:rsidRDefault="00FA0A1D" w:rsidP="00706423">
          <w:pPr>
            <w:pStyle w:val="ndice2"/>
            <w:ind w:firstLine="0"/>
            <w:rPr>
              <w:rFonts w:cs="Times New Roman"/>
              <w:smallCaps/>
              <w:noProof/>
              <w:szCs w:val="24"/>
              <w:lang w:eastAsia="pt-PT"/>
            </w:rPr>
          </w:pPr>
          <w:hyperlink w:anchor="_Toc8036780" w:history="1">
            <w:r w:rsidR="00706423" w:rsidRPr="00706423">
              <w:rPr>
                <w:rStyle w:val="Hiperligao"/>
                <w:rFonts w:cs="Times New Roman"/>
                <w:noProof/>
                <w:szCs w:val="24"/>
              </w:rPr>
              <w:t>1.2.2. Apoios financeiros e materiais</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_Toc8036780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8</w:t>
            </w:r>
            <w:r w:rsidR="00706423" w:rsidRPr="00706423">
              <w:rPr>
                <w:rFonts w:cs="Times New Roman"/>
                <w:noProof/>
                <w:webHidden/>
                <w:szCs w:val="24"/>
              </w:rPr>
              <w:fldChar w:fldCharType="end"/>
            </w:r>
          </w:hyperlink>
        </w:p>
        <w:p w14:paraId="2C9F4F3E" w14:textId="36F3823B" w:rsidR="00706423" w:rsidRPr="00706423" w:rsidRDefault="00FA0A1D" w:rsidP="00706423">
          <w:pPr>
            <w:pStyle w:val="ndice2"/>
            <w:ind w:firstLine="0"/>
            <w:rPr>
              <w:rFonts w:cs="Times New Roman"/>
              <w:smallCaps/>
              <w:noProof/>
              <w:szCs w:val="24"/>
              <w:lang w:eastAsia="pt-PT"/>
            </w:rPr>
          </w:pPr>
          <w:hyperlink w:anchor="_Toc8036781" w:history="1">
            <w:r w:rsidR="00706423" w:rsidRPr="00706423">
              <w:rPr>
                <w:rStyle w:val="Hiperligao"/>
                <w:rFonts w:cs="Times New Roman"/>
                <w:noProof/>
                <w:szCs w:val="24"/>
              </w:rPr>
              <w:t>1.2.3. Apoios à inserção no mercado de trabalho</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_Toc8036781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8</w:t>
            </w:r>
            <w:r w:rsidR="00706423" w:rsidRPr="00706423">
              <w:rPr>
                <w:rFonts w:cs="Times New Roman"/>
                <w:noProof/>
                <w:webHidden/>
                <w:szCs w:val="24"/>
              </w:rPr>
              <w:fldChar w:fldCharType="end"/>
            </w:r>
          </w:hyperlink>
        </w:p>
        <w:p w14:paraId="76AFD6AF" w14:textId="15AB9F9F" w:rsidR="00706423" w:rsidRPr="00706423" w:rsidRDefault="00FA0A1D" w:rsidP="00706423">
          <w:pPr>
            <w:pStyle w:val="ndice2"/>
            <w:ind w:firstLine="0"/>
            <w:rPr>
              <w:rFonts w:cs="Times New Roman"/>
              <w:smallCaps/>
              <w:noProof/>
              <w:szCs w:val="24"/>
              <w:lang w:eastAsia="pt-PT"/>
            </w:rPr>
          </w:pPr>
          <w:hyperlink w:anchor="_Toc8036782" w:history="1">
            <w:r w:rsidR="00706423" w:rsidRPr="00706423">
              <w:rPr>
                <w:rStyle w:val="Hiperligao"/>
                <w:rFonts w:cs="Times New Roman"/>
                <w:noProof/>
                <w:szCs w:val="24"/>
              </w:rPr>
              <w:t>1.2.4. Apoios sociais e familiares</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_Toc8036782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9</w:t>
            </w:r>
            <w:r w:rsidR="00706423" w:rsidRPr="00706423">
              <w:rPr>
                <w:rFonts w:cs="Times New Roman"/>
                <w:noProof/>
                <w:webHidden/>
                <w:szCs w:val="24"/>
              </w:rPr>
              <w:fldChar w:fldCharType="end"/>
            </w:r>
          </w:hyperlink>
        </w:p>
        <w:p w14:paraId="52CBFD9F" w14:textId="3C489AAD" w:rsidR="00706423" w:rsidRPr="00706423" w:rsidRDefault="00FA0A1D" w:rsidP="00706423">
          <w:pPr>
            <w:pStyle w:val="ndice2"/>
            <w:ind w:firstLine="0"/>
            <w:rPr>
              <w:rFonts w:cs="Times New Roman"/>
              <w:smallCaps/>
              <w:noProof/>
              <w:szCs w:val="24"/>
              <w:lang w:eastAsia="pt-PT"/>
            </w:rPr>
          </w:pPr>
          <w:hyperlink w:anchor="_Toc8036783" w:history="1">
            <w:r w:rsidR="00706423" w:rsidRPr="00706423">
              <w:rPr>
                <w:rStyle w:val="Hiperligao"/>
                <w:rFonts w:cs="Times New Roman"/>
                <w:noProof/>
                <w:szCs w:val="24"/>
              </w:rPr>
              <w:t>1.3.</w:t>
            </w:r>
            <w:r w:rsidR="00706423">
              <w:rPr>
                <w:rFonts w:cs="Times New Roman"/>
                <w:smallCaps/>
                <w:noProof/>
                <w:szCs w:val="24"/>
                <w:lang w:eastAsia="pt-PT"/>
              </w:rPr>
              <w:t xml:space="preserve"> </w:t>
            </w:r>
            <w:r w:rsidR="00706423" w:rsidRPr="00706423">
              <w:rPr>
                <w:rStyle w:val="Hiperligao"/>
                <w:rFonts w:cs="Times New Roman"/>
                <w:noProof/>
                <w:szCs w:val="24"/>
              </w:rPr>
              <w:t>Conflito Trabalho-Família</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_Toc8036783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9</w:t>
            </w:r>
            <w:r w:rsidR="00706423" w:rsidRPr="00706423">
              <w:rPr>
                <w:rFonts w:cs="Times New Roman"/>
                <w:noProof/>
                <w:webHidden/>
                <w:szCs w:val="24"/>
              </w:rPr>
              <w:fldChar w:fldCharType="end"/>
            </w:r>
          </w:hyperlink>
        </w:p>
        <w:p w14:paraId="76CD94F3" w14:textId="10597255" w:rsidR="00706423" w:rsidRPr="00706423" w:rsidRDefault="00FA0A1D" w:rsidP="00706423">
          <w:pPr>
            <w:pStyle w:val="ndice2"/>
            <w:ind w:firstLine="0"/>
            <w:rPr>
              <w:rFonts w:cs="Times New Roman"/>
              <w:smallCaps/>
              <w:noProof/>
              <w:szCs w:val="24"/>
              <w:lang w:eastAsia="pt-PT"/>
            </w:rPr>
          </w:pPr>
          <w:hyperlink w:anchor="_Toc8036784" w:history="1">
            <w:r w:rsidR="00706423" w:rsidRPr="00706423">
              <w:rPr>
                <w:rStyle w:val="Hiperligao"/>
                <w:rFonts w:cs="Times New Roman"/>
                <w:noProof/>
                <w:szCs w:val="24"/>
              </w:rPr>
              <w:t>1.3.1. Conflito Trabalho-Família nos militares</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_Toc8036784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12</w:t>
            </w:r>
            <w:r w:rsidR="00706423" w:rsidRPr="00706423">
              <w:rPr>
                <w:rFonts w:cs="Times New Roman"/>
                <w:noProof/>
                <w:webHidden/>
                <w:szCs w:val="24"/>
              </w:rPr>
              <w:fldChar w:fldCharType="end"/>
            </w:r>
          </w:hyperlink>
        </w:p>
        <w:p w14:paraId="47D82676" w14:textId="2B1CBB8A" w:rsidR="00706423" w:rsidRPr="00706423" w:rsidRDefault="00FA0A1D" w:rsidP="00706423">
          <w:pPr>
            <w:pStyle w:val="ndice2"/>
            <w:ind w:firstLine="0"/>
            <w:rPr>
              <w:rFonts w:cs="Times New Roman"/>
              <w:smallCaps/>
              <w:noProof/>
              <w:szCs w:val="24"/>
              <w:lang w:eastAsia="pt-PT"/>
            </w:rPr>
          </w:pPr>
          <w:hyperlink w:anchor="_Toc8036785" w:history="1">
            <w:r w:rsidR="00706423" w:rsidRPr="00706423">
              <w:rPr>
                <w:rStyle w:val="Hiperligao"/>
                <w:rFonts w:cs="Times New Roman"/>
                <w:noProof/>
                <w:szCs w:val="24"/>
              </w:rPr>
              <w:t>1.4.</w:t>
            </w:r>
            <w:r w:rsidR="00706423">
              <w:rPr>
                <w:rFonts w:cs="Times New Roman"/>
                <w:smallCaps/>
                <w:noProof/>
                <w:szCs w:val="24"/>
                <w:lang w:eastAsia="pt-PT"/>
              </w:rPr>
              <w:t xml:space="preserve"> </w:t>
            </w:r>
            <w:r w:rsidR="00706423" w:rsidRPr="00706423">
              <w:rPr>
                <w:rStyle w:val="Hiperligao"/>
                <w:rFonts w:cs="Times New Roman"/>
                <w:noProof/>
                <w:szCs w:val="24"/>
              </w:rPr>
              <w:t>Satisfação Organizacional</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_Toc8036785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14</w:t>
            </w:r>
            <w:r w:rsidR="00706423" w:rsidRPr="00706423">
              <w:rPr>
                <w:rFonts w:cs="Times New Roman"/>
                <w:noProof/>
                <w:webHidden/>
                <w:szCs w:val="24"/>
              </w:rPr>
              <w:fldChar w:fldCharType="end"/>
            </w:r>
          </w:hyperlink>
        </w:p>
        <w:p w14:paraId="4A486431" w14:textId="7FE93B19" w:rsidR="00706423" w:rsidRPr="00706423" w:rsidRDefault="00706423" w:rsidP="00706423">
          <w:pPr>
            <w:pStyle w:val="ndice1"/>
            <w:rPr>
              <w:noProof/>
              <w:lang w:eastAsia="pt-PT"/>
            </w:rPr>
          </w:pPr>
          <w:r w:rsidRPr="005C25D1">
            <w:tab/>
          </w:r>
          <w:hyperlink w:anchor="_Toc8036786" w:history="1">
            <w:r w:rsidRPr="00706423">
              <w:rPr>
                <w:rStyle w:val="Hiperligao"/>
                <w:rFonts w:ascii="Times New Roman" w:hAnsi="Times New Roman" w:cs="Times New Roman"/>
                <w:noProof/>
                <w:szCs w:val="24"/>
              </w:rPr>
              <w:t>CAPÍTULO 2 - METODOLOGIA</w:t>
            </w:r>
            <w:r w:rsidRPr="00706423">
              <w:rPr>
                <w:noProof/>
                <w:webHidden/>
              </w:rPr>
              <w:tab/>
            </w:r>
            <w:r w:rsidRPr="00706423">
              <w:rPr>
                <w:noProof/>
                <w:webHidden/>
              </w:rPr>
              <w:fldChar w:fldCharType="begin"/>
            </w:r>
            <w:r w:rsidRPr="00706423">
              <w:rPr>
                <w:noProof/>
                <w:webHidden/>
              </w:rPr>
              <w:instrText xml:space="preserve"> PAGEREF _Toc8036786 \h </w:instrText>
            </w:r>
            <w:r w:rsidRPr="00706423">
              <w:rPr>
                <w:noProof/>
                <w:webHidden/>
              </w:rPr>
            </w:r>
            <w:r w:rsidRPr="00706423">
              <w:rPr>
                <w:noProof/>
                <w:webHidden/>
              </w:rPr>
              <w:fldChar w:fldCharType="separate"/>
            </w:r>
            <w:r w:rsidR="00AD0EFC">
              <w:rPr>
                <w:noProof/>
                <w:webHidden/>
              </w:rPr>
              <w:t>18</w:t>
            </w:r>
            <w:r w:rsidRPr="00706423">
              <w:rPr>
                <w:noProof/>
                <w:webHidden/>
              </w:rPr>
              <w:fldChar w:fldCharType="end"/>
            </w:r>
          </w:hyperlink>
        </w:p>
        <w:p w14:paraId="56389825" w14:textId="100D3A15" w:rsidR="00706423" w:rsidRPr="00706423" w:rsidRDefault="00FA0A1D" w:rsidP="00706423">
          <w:pPr>
            <w:pStyle w:val="ndice2"/>
            <w:ind w:firstLine="0"/>
            <w:rPr>
              <w:rFonts w:cs="Times New Roman"/>
              <w:smallCaps/>
              <w:noProof/>
              <w:szCs w:val="24"/>
              <w:lang w:eastAsia="pt-PT"/>
            </w:rPr>
          </w:pPr>
          <w:hyperlink w:anchor="_Toc8036787" w:history="1">
            <w:r w:rsidR="00706423" w:rsidRPr="00706423">
              <w:rPr>
                <w:rStyle w:val="Hiperligao"/>
                <w:rFonts w:cs="Times New Roman"/>
                <w:noProof/>
                <w:szCs w:val="24"/>
              </w:rPr>
              <w:t>2.1. Abordagem de Investigação</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_Toc8036787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18</w:t>
            </w:r>
            <w:r w:rsidR="00706423" w:rsidRPr="00706423">
              <w:rPr>
                <w:rFonts w:cs="Times New Roman"/>
                <w:noProof/>
                <w:webHidden/>
                <w:szCs w:val="24"/>
              </w:rPr>
              <w:fldChar w:fldCharType="end"/>
            </w:r>
          </w:hyperlink>
        </w:p>
        <w:p w14:paraId="5431B64E" w14:textId="6C5D3213" w:rsidR="00706423" w:rsidRPr="00706423" w:rsidRDefault="00FA0A1D" w:rsidP="00706423">
          <w:pPr>
            <w:pStyle w:val="ndice2"/>
            <w:ind w:firstLine="0"/>
            <w:rPr>
              <w:rFonts w:cs="Times New Roman"/>
              <w:smallCaps/>
              <w:noProof/>
              <w:szCs w:val="24"/>
              <w:lang w:eastAsia="pt-PT"/>
            </w:rPr>
          </w:pPr>
          <w:hyperlink w:anchor="_Toc8036788" w:history="1">
            <w:r w:rsidR="00706423" w:rsidRPr="00706423">
              <w:rPr>
                <w:rStyle w:val="Hiperligao"/>
                <w:rFonts w:cs="Times New Roman"/>
                <w:noProof/>
                <w:szCs w:val="24"/>
              </w:rPr>
              <w:t>2.2. Procedimentos de Recolha de Dados</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_Toc8036788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18</w:t>
            </w:r>
            <w:r w:rsidR="00706423" w:rsidRPr="00706423">
              <w:rPr>
                <w:rFonts w:cs="Times New Roman"/>
                <w:noProof/>
                <w:webHidden/>
                <w:szCs w:val="24"/>
              </w:rPr>
              <w:fldChar w:fldCharType="end"/>
            </w:r>
          </w:hyperlink>
        </w:p>
        <w:p w14:paraId="122BB9A3" w14:textId="7AB49969" w:rsidR="00706423" w:rsidRPr="00706423" w:rsidRDefault="00FA0A1D" w:rsidP="00706423">
          <w:pPr>
            <w:pStyle w:val="ndice2"/>
            <w:ind w:firstLine="0"/>
            <w:rPr>
              <w:rFonts w:cs="Times New Roman"/>
              <w:smallCaps/>
              <w:noProof/>
              <w:szCs w:val="24"/>
              <w:lang w:eastAsia="pt-PT"/>
            </w:rPr>
          </w:pPr>
          <w:hyperlink w:anchor="_Toc8036789" w:history="1">
            <w:r w:rsidR="00706423" w:rsidRPr="00706423">
              <w:rPr>
                <w:rStyle w:val="Hiperligao"/>
                <w:rFonts w:cs="Times New Roman"/>
                <w:noProof/>
                <w:szCs w:val="24"/>
              </w:rPr>
              <w:t>2.3. Instrumentos utilizados</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_Toc8036789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19</w:t>
            </w:r>
            <w:r w:rsidR="00706423" w:rsidRPr="00706423">
              <w:rPr>
                <w:rFonts w:cs="Times New Roman"/>
                <w:noProof/>
                <w:webHidden/>
                <w:szCs w:val="24"/>
              </w:rPr>
              <w:fldChar w:fldCharType="end"/>
            </w:r>
          </w:hyperlink>
        </w:p>
        <w:p w14:paraId="327D59E3" w14:textId="0E139F8F" w:rsidR="00706423" w:rsidRPr="00706423" w:rsidRDefault="00FA0A1D" w:rsidP="00706423">
          <w:pPr>
            <w:pStyle w:val="ndice2"/>
            <w:ind w:firstLine="0"/>
            <w:rPr>
              <w:rFonts w:cs="Times New Roman"/>
              <w:smallCaps/>
              <w:noProof/>
              <w:szCs w:val="24"/>
              <w:lang w:eastAsia="pt-PT"/>
            </w:rPr>
          </w:pPr>
          <w:hyperlink w:anchor="_Toc8036790" w:history="1">
            <w:r w:rsidR="00706423" w:rsidRPr="00706423">
              <w:rPr>
                <w:rStyle w:val="Hiperligao"/>
                <w:rFonts w:cs="Times New Roman"/>
                <w:noProof/>
                <w:szCs w:val="24"/>
              </w:rPr>
              <w:t>2.3.1. Questionário Sociodemográfico</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_Toc8036790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19</w:t>
            </w:r>
            <w:r w:rsidR="00706423" w:rsidRPr="00706423">
              <w:rPr>
                <w:rFonts w:cs="Times New Roman"/>
                <w:noProof/>
                <w:webHidden/>
                <w:szCs w:val="24"/>
              </w:rPr>
              <w:fldChar w:fldCharType="end"/>
            </w:r>
          </w:hyperlink>
        </w:p>
        <w:p w14:paraId="0DEE31BC" w14:textId="34955FDA" w:rsidR="00706423" w:rsidRPr="00706423" w:rsidRDefault="00FA0A1D" w:rsidP="00706423">
          <w:pPr>
            <w:pStyle w:val="ndice2"/>
            <w:ind w:firstLine="0"/>
            <w:rPr>
              <w:rFonts w:cs="Times New Roman"/>
              <w:smallCaps/>
              <w:noProof/>
              <w:szCs w:val="24"/>
              <w:lang w:eastAsia="pt-PT"/>
            </w:rPr>
          </w:pPr>
          <w:hyperlink w:anchor="_Toc8036791" w:history="1">
            <w:r w:rsidR="00706423" w:rsidRPr="00706423">
              <w:rPr>
                <w:rStyle w:val="Hiperligao"/>
                <w:rFonts w:cs="Times New Roman"/>
                <w:noProof/>
                <w:szCs w:val="24"/>
              </w:rPr>
              <w:t>2.3.2. Motivos de Ingresso no Exército</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_Toc8036791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19</w:t>
            </w:r>
            <w:r w:rsidR="00706423" w:rsidRPr="00706423">
              <w:rPr>
                <w:rFonts w:cs="Times New Roman"/>
                <w:noProof/>
                <w:webHidden/>
                <w:szCs w:val="24"/>
              </w:rPr>
              <w:fldChar w:fldCharType="end"/>
            </w:r>
          </w:hyperlink>
        </w:p>
        <w:p w14:paraId="05F6ABBA" w14:textId="2EFC44B8" w:rsidR="00706423" w:rsidRPr="00706423" w:rsidRDefault="00FA0A1D" w:rsidP="00706423">
          <w:pPr>
            <w:pStyle w:val="ndice2"/>
            <w:ind w:firstLine="0"/>
            <w:rPr>
              <w:rFonts w:cs="Times New Roman"/>
              <w:smallCaps/>
              <w:noProof/>
              <w:szCs w:val="24"/>
              <w:lang w:eastAsia="pt-PT"/>
            </w:rPr>
          </w:pPr>
          <w:hyperlink w:anchor="_Toc8036792" w:history="1">
            <w:r w:rsidR="00706423" w:rsidRPr="00706423">
              <w:rPr>
                <w:rStyle w:val="Hiperligao"/>
                <w:rFonts w:cs="Times New Roman"/>
                <w:noProof/>
                <w:szCs w:val="24"/>
              </w:rPr>
              <w:t>2.3.3. Regime de Incentivos</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_Toc8036792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19</w:t>
            </w:r>
            <w:r w:rsidR="00706423" w:rsidRPr="00706423">
              <w:rPr>
                <w:rFonts w:cs="Times New Roman"/>
                <w:noProof/>
                <w:webHidden/>
                <w:szCs w:val="24"/>
              </w:rPr>
              <w:fldChar w:fldCharType="end"/>
            </w:r>
          </w:hyperlink>
        </w:p>
        <w:p w14:paraId="6326BB69" w14:textId="5260E214" w:rsidR="00706423" w:rsidRPr="00706423" w:rsidRDefault="00FA0A1D" w:rsidP="00706423">
          <w:pPr>
            <w:pStyle w:val="ndice2"/>
            <w:ind w:firstLine="0"/>
            <w:rPr>
              <w:rFonts w:cs="Times New Roman"/>
              <w:smallCaps/>
              <w:noProof/>
              <w:szCs w:val="24"/>
              <w:lang w:eastAsia="pt-PT"/>
            </w:rPr>
          </w:pPr>
          <w:hyperlink w:anchor="_Toc8036793" w:history="1">
            <w:r w:rsidR="00706423" w:rsidRPr="00706423">
              <w:rPr>
                <w:rStyle w:val="Hiperligao"/>
                <w:rFonts w:cs="Times New Roman"/>
                <w:noProof/>
                <w:szCs w:val="24"/>
              </w:rPr>
              <w:t>2.3.4. Satisfação com a Organização</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_Toc8036793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20</w:t>
            </w:r>
            <w:r w:rsidR="00706423" w:rsidRPr="00706423">
              <w:rPr>
                <w:rFonts w:cs="Times New Roman"/>
                <w:noProof/>
                <w:webHidden/>
                <w:szCs w:val="24"/>
              </w:rPr>
              <w:fldChar w:fldCharType="end"/>
            </w:r>
          </w:hyperlink>
        </w:p>
        <w:p w14:paraId="5FF097DD" w14:textId="2007C10C" w:rsidR="00706423" w:rsidRPr="00706423" w:rsidRDefault="00FA0A1D" w:rsidP="00706423">
          <w:pPr>
            <w:pStyle w:val="ndice2"/>
            <w:ind w:firstLine="0"/>
            <w:rPr>
              <w:rFonts w:cs="Times New Roman"/>
              <w:smallCaps/>
              <w:noProof/>
              <w:szCs w:val="24"/>
              <w:lang w:eastAsia="pt-PT"/>
            </w:rPr>
          </w:pPr>
          <w:hyperlink w:anchor="_Toc8036794" w:history="1">
            <w:r w:rsidR="00706423" w:rsidRPr="00706423">
              <w:rPr>
                <w:rStyle w:val="Hiperligao"/>
                <w:rFonts w:cs="Times New Roman"/>
                <w:noProof/>
                <w:szCs w:val="24"/>
              </w:rPr>
              <w:t>2.3.5. Conflito Trabalho-Família</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_Toc8036794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20</w:t>
            </w:r>
            <w:r w:rsidR="00706423" w:rsidRPr="00706423">
              <w:rPr>
                <w:rFonts w:cs="Times New Roman"/>
                <w:noProof/>
                <w:webHidden/>
                <w:szCs w:val="24"/>
              </w:rPr>
              <w:fldChar w:fldCharType="end"/>
            </w:r>
          </w:hyperlink>
        </w:p>
        <w:p w14:paraId="2BFEE8A1" w14:textId="780EEAAF" w:rsidR="00706423" w:rsidRPr="00706423" w:rsidRDefault="00FA0A1D" w:rsidP="00706423">
          <w:pPr>
            <w:pStyle w:val="ndice2"/>
            <w:ind w:firstLine="0"/>
            <w:rPr>
              <w:rFonts w:cs="Times New Roman"/>
              <w:smallCaps/>
              <w:noProof/>
              <w:szCs w:val="24"/>
              <w:lang w:eastAsia="pt-PT"/>
            </w:rPr>
          </w:pPr>
          <w:hyperlink w:anchor="_Toc8036795" w:history="1">
            <w:r w:rsidR="00706423" w:rsidRPr="00706423">
              <w:rPr>
                <w:rStyle w:val="Hiperligao"/>
                <w:rFonts w:cs="Times New Roman"/>
                <w:noProof/>
                <w:szCs w:val="24"/>
              </w:rPr>
              <w:t>2.4. Caracterização da Amostra</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_Toc8036795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22</w:t>
            </w:r>
            <w:r w:rsidR="00706423" w:rsidRPr="00706423">
              <w:rPr>
                <w:rFonts w:cs="Times New Roman"/>
                <w:noProof/>
                <w:webHidden/>
                <w:szCs w:val="24"/>
              </w:rPr>
              <w:fldChar w:fldCharType="end"/>
            </w:r>
          </w:hyperlink>
        </w:p>
        <w:p w14:paraId="6D2F3F2E" w14:textId="245B7571" w:rsidR="00706423" w:rsidRPr="00706423" w:rsidRDefault="00FA0A1D" w:rsidP="00706423">
          <w:pPr>
            <w:pStyle w:val="ndice2"/>
            <w:ind w:firstLine="0"/>
            <w:rPr>
              <w:rFonts w:cs="Times New Roman"/>
              <w:smallCaps/>
              <w:noProof/>
              <w:szCs w:val="24"/>
              <w:lang w:eastAsia="pt-PT"/>
            </w:rPr>
          </w:pPr>
          <w:hyperlink w:anchor="_Toc8036796" w:history="1">
            <w:r w:rsidR="00706423" w:rsidRPr="00706423">
              <w:rPr>
                <w:rStyle w:val="Hiperligao"/>
                <w:rFonts w:cs="Times New Roman"/>
                <w:noProof/>
                <w:szCs w:val="24"/>
              </w:rPr>
              <w:t>2.5. Técnicas de Tratamento de Análise de Dados</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_Toc8036796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25</w:t>
            </w:r>
            <w:r w:rsidR="00706423" w:rsidRPr="00706423">
              <w:rPr>
                <w:rFonts w:cs="Times New Roman"/>
                <w:noProof/>
                <w:webHidden/>
                <w:szCs w:val="24"/>
              </w:rPr>
              <w:fldChar w:fldCharType="end"/>
            </w:r>
          </w:hyperlink>
        </w:p>
        <w:p w14:paraId="4897A79E" w14:textId="3B6AD250" w:rsidR="00706423" w:rsidRPr="00706423" w:rsidRDefault="00706423" w:rsidP="00706423">
          <w:pPr>
            <w:pStyle w:val="ndice1"/>
            <w:rPr>
              <w:noProof/>
              <w:lang w:eastAsia="pt-PT"/>
            </w:rPr>
          </w:pPr>
          <w:r w:rsidRPr="005C25D1">
            <w:tab/>
          </w:r>
          <w:hyperlink w:anchor="_Toc8036797" w:history="1">
            <w:r w:rsidRPr="00706423">
              <w:rPr>
                <w:rStyle w:val="Hiperligao"/>
                <w:rFonts w:ascii="Times New Roman" w:hAnsi="Times New Roman" w:cs="Times New Roman"/>
                <w:noProof/>
                <w:szCs w:val="24"/>
              </w:rPr>
              <w:t>CAPÍTULO 3 – APRESENTAÇÃO E ANÁLISE DE RESULTADOS</w:t>
            </w:r>
            <w:r w:rsidRPr="00706423">
              <w:rPr>
                <w:noProof/>
                <w:webHidden/>
              </w:rPr>
              <w:tab/>
            </w:r>
            <w:r w:rsidRPr="00706423">
              <w:rPr>
                <w:noProof/>
                <w:webHidden/>
              </w:rPr>
              <w:fldChar w:fldCharType="begin"/>
            </w:r>
            <w:r w:rsidRPr="00706423">
              <w:rPr>
                <w:noProof/>
                <w:webHidden/>
              </w:rPr>
              <w:instrText xml:space="preserve"> PAGEREF _Toc8036797 \h </w:instrText>
            </w:r>
            <w:r w:rsidRPr="00706423">
              <w:rPr>
                <w:noProof/>
                <w:webHidden/>
              </w:rPr>
            </w:r>
            <w:r w:rsidRPr="00706423">
              <w:rPr>
                <w:noProof/>
                <w:webHidden/>
              </w:rPr>
              <w:fldChar w:fldCharType="separate"/>
            </w:r>
            <w:r w:rsidR="00AD0EFC">
              <w:rPr>
                <w:noProof/>
                <w:webHidden/>
              </w:rPr>
              <w:t>26</w:t>
            </w:r>
            <w:r w:rsidRPr="00706423">
              <w:rPr>
                <w:noProof/>
                <w:webHidden/>
              </w:rPr>
              <w:fldChar w:fldCharType="end"/>
            </w:r>
          </w:hyperlink>
        </w:p>
        <w:p w14:paraId="7D06456A" w14:textId="549D12B1" w:rsidR="00706423" w:rsidRPr="00706423" w:rsidRDefault="00FA0A1D" w:rsidP="00706423">
          <w:pPr>
            <w:pStyle w:val="ndice2"/>
            <w:ind w:firstLine="0"/>
            <w:rPr>
              <w:rFonts w:cs="Times New Roman"/>
              <w:smallCaps/>
              <w:noProof/>
              <w:szCs w:val="24"/>
              <w:lang w:eastAsia="pt-PT"/>
            </w:rPr>
          </w:pPr>
          <w:hyperlink w:anchor="_Toc8036798" w:history="1">
            <w:r w:rsidR="00706423" w:rsidRPr="00706423">
              <w:rPr>
                <w:rStyle w:val="Hiperligao"/>
                <w:rFonts w:cs="Times New Roman"/>
                <w:noProof/>
                <w:szCs w:val="24"/>
              </w:rPr>
              <w:t>3.1. Motivos de Ingresso</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_Toc8036798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26</w:t>
            </w:r>
            <w:r w:rsidR="00706423" w:rsidRPr="00706423">
              <w:rPr>
                <w:rFonts w:cs="Times New Roman"/>
                <w:noProof/>
                <w:webHidden/>
                <w:szCs w:val="24"/>
              </w:rPr>
              <w:fldChar w:fldCharType="end"/>
            </w:r>
          </w:hyperlink>
        </w:p>
        <w:p w14:paraId="74A1FEB9" w14:textId="277ED33F" w:rsidR="00706423" w:rsidRPr="00706423" w:rsidRDefault="00FA0A1D" w:rsidP="00706423">
          <w:pPr>
            <w:pStyle w:val="ndice2"/>
            <w:ind w:firstLine="0"/>
            <w:rPr>
              <w:rFonts w:cs="Times New Roman"/>
              <w:smallCaps/>
              <w:noProof/>
              <w:szCs w:val="24"/>
              <w:lang w:eastAsia="pt-PT"/>
            </w:rPr>
          </w:pPr>
          <w:hyperlink w:anchor="_Toc8036799" w:history="1">
            <w:r w:rsidR="00706423" w:rsidRPr="00706423">
              <w:rPr>
                <w:rStyle w:val="Hiperligao"/>
                <w:rFonts w:cs="Times New Roman"/>
                <w:noProof/>
                <w:szCs w:val="24"/>
              </w:rPr>
              <w:t>3.2. Regime de Incentivos</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_Toc8036799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27</w:t>
            </w:r>
            <w:r w:rsidR="00706423" w:rsidRPr="00706423">
              <w:rPr>
                <w:rFonts w:cs="Times New Roman"/>
                <w:noProof/>
                <w:webHidden/>
                <w:szCs w:val="24"/>
              </w:rPr>
              <w:fldChar w:fldCharType="end"/>
            </w:r>
          </w:hyperlink>
        </w:p>
        <w:p w14:paraId="05B5EBEF" w14:textId="51A6C91B" w:rsidR="00706423" w:rsidRPr="00706423" w:rsidRDefault="00FA0A1D" w:rsidP="00706423">
          <w:pPr>
            <w:pStyle w:val="ndice2"/>
            <w:ind w:firstLine="0"/>
            <w:rPr>
              <w:rFonts w:cs="Times New Roman"/>
              <w:smallCaps/>
              <w:noProof/>
              <w:szCs w:val="24"/>
              <w:lang w:eastAsia="pt-PT"/>
            </w:rPr>
          </w:pPr>
          <w:hyperlink w:anchor="_Toc8036800" w:history="1">
            <w:r w:rsidR="00706423" w:rsidRPr="00706423">
              <w:rPr>
                <w:rStyle w:val="Hiperligao"/>
                <w:rFonts w:cs="Times New Roman"/>
                <w:noProof/>
                <w:szCs w:val="24"/>
              </w:rPr>
              <w:t>3.3. Satisfação com a Organização</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_Toc8036800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31</w:t>
            </w:r>
            <w:r w:rsidR="00706423" w:rsidRPr="00706423">
              <w:rPr>
                <w:rFonts w:cs="Times New Roman"/>
                <w:noProof/>
                <w:webHidden/>
                <w:szCs w:val="24"/>
              </w:rPr>
              <w:fldChar w:fldCharType="end"/>
            </w:r>
          </w:hyperlink>
        </w:p>
        <w:p w14:paraId="2F28D284" w14:textId="27B0F334" w:rsidR="00706423" w:rsidRPr="00706423" w:rsidRDefault="00FA0A1D" w:rsidP="00706423">
          <w:pPr>
            <w:pStyle w:val="ndice2"/>
            <w:ind w:firstLine="0"/>
            <w:rPr>
              <w:rFonts w:cs="Times New Roman"/>
              <w:smallCaps/>
              <w:noProof/>
              <w:szCs w:val="24"/>
              <w:lang w:eastAsia="pt-PT"/>
            </w:rPr>
          </w:pPr>
          <w:hyperlink w:anchor="_Toc8036801" w:history="1">
            <w:r w:rsidR="00706423" w:rsidRPr="00706423">
              <w:rPr>
                <w:rStyle w:val="Hiperligao"/>
                <w:rFonts w:cs="Times New Roman"/>
                <w:noProof/>
                <w:szCs w:val="24"/>
              </w:rPr>
              <w:t>3.4. Conflito Trabalho-Família</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_Toc8036801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33</w:t>
            </w:r>
            <w:r w:rsidR="00706423" w:rsidRPr="00706423">
              <w:rPr>
                <w:rFonts w:cs="Times New Roman"/>
                <w:noProof/>
                <w:webHidden/>
                <w:szCs w:val="24"/>
              </w:rPr>
              <w:fldChar w:fldCharType="end"/>
            </w:r>
          </w:hyperlink>
        </w:p>
        <w:p w14:paraId="4C20EF9D" w14:textId="18906210" w:rsidR="00706423" w:rsidRPr="00706423" w:rsidRDefault="00FA0A1D" w:rsidP="00706423">
          <w:pPr>
            <w:pStyle w:val="ndice2"/>
            <w:ind w:firstLine="0"/>
            <w:rPr>
              <w:rFonts w:cs="Times New Roman"/>
              <w:smallCaps/>
              <w:noProof/>
              <w:szCs w:val="24"/>
              <w:lang w:eastAsia="pt-PT"/>
            </w:rPr>
          </w:pPr>
          <w:hyperlink w:anchor="_Toc8036802" w:history="1">
            <w:r w:rsidR="00706423" w:rsidRPr="00706423">
              <w:rPr>
                <w:rStyle w:val="Hiperligao"/>
                <w:rFonts w:cs="Times New Roman"/>
                <w:noProof/>
                <w:szCs w:val="24"/>
              </w:rPr>
              <w:t>3.5. Correlação entre o Conflito Trabalho-Família e a Satisfação com a Organização</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_Toc8036802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36</w:t>
            </w:r>
            <w:r w:rsidR="00706423" w:rsidRPr="00706423">
              <w:rPr>
                <w:rFonts w:cs="Times New Roman"/>
                <w:noProof/>
                <w:webHidden/>
                <w:szCs w:val="24"/>
              </w:rPr>
              <w:fldChar w:fldCharType="end"/>
            </w:r>
          </w:hyperlink>
        </w:p>
        <w:p w14:paraId="269535D3" w14:textId="2D79AA20" w:rsidR="00706423" w:rsidRPr="00706423" w:rsidRDefault="00706423" w:rsidP="00706423">
          <w:pPr>
            <w:pStyle w:val="ndice1"/>
            <w:rPr>
              <w:noProof/>
              <w:lang w:eastAsia="pt-PT"/>
            </w:rPr>
          </w:pPr>
          <w:r w:rsidRPr="005C25D1">
            <w:tab/>
          </w:r>
          <w:hyperlink w:anchor="_Toc8036803" w:history="1">
            <w:r w:rsidRPr="00706423">
              <w:rPr>
                <w:rStyle w:val="Hiperligao"/>
                <w:rFonts w:ascii="Times New Roman" w:hAnsi="Times New Roman" w:cs="Times New Roman"/>
                <w:noProof/>
                <w:szCs w:val="24"/>
              </w:rPr>
              <w:t>CAPÍTULO 4 – DISCUSSÃO DE RESULTADOS</w:t>
            </w:r>
            <w:r w:rsidRPr="00706423">
              <w:rPr>
                <w:noProof/>
                <w:webHidden/>
              </w:rPr>
              <w:tab/>
            </w:r>
            <w:r w:rsidRPr="00706423">
              <w:rPr>
                <w:noProof/>
                <w:webHidden/>
              </w:rPr>
              <w:fldChar w:fldCharType="begin"/>
            </w:r>
            <w:r w:rsidRPr="00706423">
              <w:rPr>
                <w:noProof/>
                <w:webHidden/>
              </w:rPr>
              <w:instrText xml:space="preserve"> PAGEREF _Toc8036803 \h </w:instrText>
            </w:r>
            <w:r w:rsidRPr="00706423">
              <w:rPr>
                <w:noProof/>
                <w:webHidden/>
              </w:rPr>
            </w:r>
            <w:r w:rsidRPr="00706423">
              <w:rPr>
                <w:noProof/>
                <w:webHidden/>
              </w:rPr>
              <w:fldChar w:fldCharType="separate"/>
            </w:r>
            <w:r w:rsidR="00AD0EFC">
              <w:rPr>
                <w:noProof/>
                <w:webHidden/>
              </w:rPr>
              <w:t>38</w:t>
            </w:r>
            <w:r w:rsidRPr="00706423">
              <w:rPr>
                <w:noProof/>
                <w:webHidden/>
              </w:rPr>
              <w:fldChar w:fldCharType="end"/>
            </w:r>
          </w:hyperlink>
        </w:p>
        <w:p w14:paraId="453EA6AF" w14:textId="690BB48F" w:rsidR="00706423" w:rsidRPr="00706423" w:rsidRDefault="00FA0A1D" w:rsidP="00706423">
          <w:pPr>
            <w:pStyle w:val="ndice2"/>
            <w:ind w:firstLine="0"/>
            <w:rPr>
              <w:rFonts w:cs="Times New Roman"/>
              <w:smallCaps/>
              <w:noProof/>
              <w:szCs w:val="24"/>
              <w:lang w:eastAsia="pt-PT"/>
            </w:rPr>
          </w:pPr>
          <w:hyperlink w:anchor="_Toc8036804" w:history="1">
            <w:r w:rsidR="00706423" w:rsidRPr="00706423">
              <w:rPr>
                <w:rStyle w:val="Hiperligao"/>
                <w:rFonts w:cs="Times New Roman"/>
                <w:noProof/>
                <w:szCs w:val="24"/>
              </w:rPr>
              <w:t>4.1. Verificação de Hipóteses e Resposta às Questões Derivadas</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_Toc8036804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38</w:t>
            </w:r>
            <w:r w:rsidR="00706423" w:rsidRPr="00706423">
              <w:rPr>
                <w:rFonts w:cs="Times New Roman"/>
                <w:noProof/>
                <w:webHidden/>
                <w:szCs w:val="24"/>
              </w:rPr>
              <w:fldChar w:fldCharType="end"/>
            </w:r>
          </w:hyperlink>
        </w:p>
        <w:p w14:paraId="0F8D68E9" w14:textId="7BB54294" w:rsidR="00706423" w:rsidRPr="00706423" w:rsidRDefault="00FA0A1D" w:rsidP="00706423">
          <w:pPr>
            <w:pStyle w:val="ndice2"/>
            <w:ind w:firstLine="0"/>
            <w:rPr>
              <w:rFonts w:cs="Times New Roman"/>
              <w:smallCaps/>
              <w:noProof/>
              <w:szCs w:val="24"/>
              <w:lang w:eastAsia="pt-PT"/>
            </w:rPr>
          </w:pPr>
          <w:hyperlink w:anchor="_Toc8036805" w:history="1">
            <w:r w:rsidR="00706423" w:rsidRPr="00706423">
              <w:rPr>
                <w:rStyle w:val="Hiperligao"/>
                <w:rFonts w:cs="Times New Roman"/>
                <w:noProof/>
                <w:szCs w:val="24"/>
              </w:rPr>
              <w:t>4.2. Resposta à Questão Central</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_Toc8036805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42</w:t>
            </w:r>
            <w:r w:rsidR="00706423" w:rsidRPr="00706423">
              <w:rPr>
                <w:rFonts w:cs="Times New Roman"/>
                <w:noProof/>
                <w:webHidden/>
                <w:szCs w:val="24"/>
              </w:rPr>
              <w:fldChar w:fldCharType="end"/>
            </w:r>
          </w:hyperlink>
        </w:p>
        <w:p w14:paraId="3EFE643F" w14:textId="620B22DC" w:rsidR="00706423" w:rsidRPr="00706423" w:rsidRDefault="00FA0A1D" w:rsidP="00706423">
          <w:pPr>
            <w:pStyle w:val="ndice1"/>
            <w:rPr>
              <w:noProof/>
              <w:lang w:eastAsia="pt-PT"/>
            </w:rPr>
          </w:pPr>
          <w:hyperlink w:anchor="_Toc8036806" w:history="1">
            <w:r w:rsidR="00706423" w:rsidRPr="00706423">
              <w:rPr>
                <w:rStyle w:val="Hiperligao"/>
                <w:rFonts w:ascii="Times New Roman" w:hAnsi="Times New Roman" w:cs="Times New Roman"/>
                <w:noProof/>
                <w:szCs w:val="24"/>
              </w:rPr>
              <w:t>CONCLUSÃO</w:t>
            </w:r>
            <w:r w:rsidR="00706423" w:rsidRPr="00706423">
              <w:rPr>
                <w:noProof/>
                <w:webHidden/>
              </w:rPr>
              <w:tab/>
            </w:r>
            <w:r w:rsidR="00706423" w:rsidRPr="00706423">
              <w:rPr>
                <w:noProof/>
                <w:webHidden/>
              </w:rPr>
              <w:fldChar w:fldCharType="begin"/>
            </w:r>
            <w:r w:rsidR="00706423" w:rsidRPr="00706423">
              <w:rPr>
                <w:noProof/>
                <w:webHidden/>
              </w:rPr>
              <w:instrText xml:space="preserve"> PAGEREF _Toc8036806 \h </w:instrText>
            </w:r>
            <w:r w:rsidR="00706423" w:rsidRPr="00706423">
              <w:rPr>
                <w:noProof/>
                <w:webHidden/>
              </w:rPr>
            </w:r>
            <w:r w:rsidR="00706423" w:rsidRPr="00706423">
              <w:rPr>
                <w:noProof/>
                <w:webHidden/>
              </w:rPr>
              <w:fldChar w:fldCharType="separate"/>
            </w:r>
            <w:r w:rsidR="00AD0EFC">
              <w:rPr>
                <w:noProof/>
                <w:webHidden/>
              </w:rPr>
              <w:t>44</w:t>
            </w:r>
            <w:r w:rsidR="00706423" w:rsidRPr="00706423">
              <w:rPr>
                <w:noProof/>
                <w:webHidden/>
              </w:rPr>
              <w:fldChar w:fldCharType="end"/>
            </w:r>
          </w:hyperlink>
        </w:p>
        <w:p w14:paraId="4058A82B" w14:textId="5A2258B3" w:rsidR="00706423" w:rsidRPr="00706423" w:rsidRDefault="00FA0A1D" w:rsidP="00706423">
          <w:pPr>
            <w:pStyle w:val="ndice2"/>
            <w:ind w:firstLine="0"/>
            <w:rPr>
              <w:rFonts w:cs="Times New Roman"/>
              <w:smallCaps/>
              <w:noProof/>
              <w:szCs w:val="24"/>
              <w:lang w:eastAsia="pt-PT"/>
            </w:rPr>
          </w:pPr>
          <w:hyperlink w:anchor="_Toc8036807" w:history="1">
            <w:r w:rsidR="00706423" w:rsidRPr="00706423">
              <w:rPr>
                <w:rStyle w:val="Hiperligao"/>
                <w:rFonts w:cs="Times New Roman"/>
                <w:noProof/>
                <w:szCs w:val="24"/>
              </w:rPr>
              <w:t>Conclusões Finais</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_Toc8036807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44</w:t>
            </w:r>
            <w:r w:rsidR="00706423" w:rsidRPr="00706423">
              <w:rPr>
                <w:rFonts w:cs="Times New Roman"/>
                <w:noProof/>
                <w:webHidden/>
                <w:szCs w:val="24"/>
              </w:rPr>
              <w:fldChar w:fldCharType="end"/>
            </w:r>
          </w:hyperlink>
        </w:p>
        <w:p w14:paraId="243846F3" w14:textId="243128C5" w:rsidR="00706423" w:rsidRPr="00706423" w:rsidRDefault="00FA0A1D" w:rsidP="00706423">
          <w:pPr>
            <w:pStyle w:val="ndice2"/>
            <w:ind w:firstLine="0"/>
            <w:rPr>
              <w:rFonts w:cs="Times New Roman"/>
              <w:smallCaps/>
              <w:noProof/>
              <w:szCs w:val="24"/>
              <w:lang w:eastAsia="pt-PT"/>
            </w:rPr>
          </w:pPr>
          <w:hyperlink w:anchor="_Toc8036808" w:history="1">
            <w:r w:rsidR="00706423" w:rsidRPr="00706423">
              <w:rPr>
                <w:rStyle w:val="Hiperligao"/>
                <w:rFonts w:cs="Times New Roman"/>
                <w:noProof/>
                <w:szCs w:val="24"/>
              </w:rPr>
              <w:t>Limitações da Investigação</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_Toc8036808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46</w:t>
            </w:r>
            <w:r w:rsidR="00706423" w:rsidRPr="00706423">
              <w:rPr>
                <w:rFonts w:cs="Times New Roman"/>
                <w:noProof/>
                <w:webHidden/>
                <w:szCs w:val="24"/>
              </w:rPr>
              <w:fldChar w:fldCharType="end"/>
            </w:r>
          </w:hyperlink>
        </w:p>
        <w:p w14:paraId="1E069D24" w14:textId="4F06661C" w:rsidR="00706423" w:rsidRPr="00706423" w:rsidRDefault="00FA0A1D" w:rsidP="00706423">
          <w:pPr>
            <w:pStyle w:val="ndice2"/>
            <w:ind w:firstLine="0"/>
            <w:rPr>
              <w:rFonts w:cs="Times New Roman"/>
              <w:smallCaps/>
              <w:noProof/>
              <w:szCs w:val="24"/>
              <w:lang w:eastAsia="pt-PT"/>
            </w:rPr>
          </w:pPr>
          <w:hyperlink w:anchor="_Toc8036809" w:history="1">
            <w:r w:rsidR="00706423" w:rsidRPr="00706423">
              <w:rPr>
                <w:rStyle w:val="Hiperligao"/>
                <w:rFonts w:cs="Times New Roman"/>
                <w:noProof/>
                <w:szCs w:val="24"/>
              </w:rPr>
              <w:t>Investigações Futuras</w:t>
            </w:r>
            <w:r w:rsidR="00706423" w:rsidRPr="00706423">
              <w:rPr>
                <w:rFonts w:cs="Times New Roman"/>
                <w:noProof/>
                <w:webHidden/>
                <w:szCs w:val="24"/>
              </w:rPr>
              <w:tab/>
            </w:r>
            <w:r w:rsidR="00706423" w:rsidRPr="00706423">
              <w:rPr>
                <w:rFonts w:cs="Times New Roman"/>
                <w:noProof/>
                <w:webHidden/>
                <w:szCs w:val="24"/>
              </w:rPr>
              <w:fldChar w:fldCharType="begin"/>
            </w:r>
            <w:r w:rsidR="00706423" w:rsidRPr="00706423">
              <w:rPr>
                <w:rFonts w:cs="Times New Roman"/>
                <w:noProof/>
                <w:webHidden/>
                <w:szCs w:val="24"/>
              </w:rPr>
              <w:instrText xml:space="preserve"> PAGEREF _Toc8036809 \h </w:instrText>
            </w:r>
            <w:r w:rsidR="00706423" w:rsidRPr="00706423">
              <w:rPr>
                <w:rFonts w:cs="Times New Roman"/>
                <w:noProof/>
                <w:webHidden/>
                <w:szCs w:val="24"/>
              </w:rPr>
            </w:r>
            <w:r w:rsidR="00706423" w:rsidRPr="00706423">
              <w:rPr>
                <w:rFonts w:cs="Times New Roman"/>
                <w:noProof/>
                <w:webHidden/>
                <w:szCs w:val="24"/>
              </w:rPr>
              <w:fldChar w:fldCharType="separate"/>
            </w:r>
            <w:r w:rsidR="00AD0EFC">
              <w:rPr>
                <w:rFonts w:cs="Times New Roman"/>
                <w:noProof/>
                <w:webHidden/>
                <w:szCs w:val="24"/>
              </w:rPr>
              <w:t>47</w:t>
            </w:r>
            <w:r w:rsidR="00706423" w:rsidRPr="00706423">
              <w:rPr>
                <w:rFonts w:cs="Times New Roman"/>
                <w:noProof/>
                <w:webHidden/>
                <w:szCs w:val="24"/>
              </w:rPr>
              <w:fldChar w:fldCharType="end"/>
            </w:r>
          </w:hyperlink>
        </w:p>
        <w:p w14:paraId="7EC71EC7" w14:textId="592C61CF" w:rsidR="00706423" w:rsidRPr="00706423" w:rsidRDefault="00FA0A1D" w:rsidP="00706423">
          <w:pPr>
            <w:pStyle w:val="ndice1"/>
            <w:rPr>
              <w:noProof/>
              <w:lang w:eastAsia="pt-PT"/>
            </w:rPr>
          </w:pPr>
          <w:hyperlink w:anchor="_Toc8036810" w:history="1">
            <w:r w:rsidR="00706423" w:rsidRPr="00706423">
              <w:rPr>
                <w:rStyle w:val="Hiperligao"/>
                <w:rFonts w:ascii="Times New Roman" w:hAnsi="Times New Roman" w:cs="Times New Roman"/>
                <w:noProof/>
                <w:szCs w:val="24"/>
                <w:lang w:val="en-GB"/>
              </w:rPr>
              <w:t>BIBLIOGRAFIA</w:t>
            </w:r>
            <w:r w:rsidR="00706423" w:rsidRPr="00706423">
              <w:rPr>
                <w:noProof/>
                <w:webHidden/>
              </w:rPr>
              <w:tab/>
            </w:r>
            <w:r w:rsidR="00706423" w:rsidRPr="00706423">
              <w:rPr>
                <w:noProof/>
                <w:webHidden/>
              </w:rPr>
              <w:fldChar w:fldCharType="begin"/>
            </w:r>
            <w:r w:rsidR="00706423" w:rsidRPr="00706423">
              <w:rPr>
                <w:noProof/>
                <w:webHidden/>
              </w:rPr>
              <w:instrText xml:space="preserve"> PAGEREF _Toc8036810 \h </w:instrText>
            </w:r>
            <w:r w:rsidR="00706423" w:rsidRPr="00706423">
              <w:rPr>
                <w:noProof/>
                <w:webHidden/>
              </w:rPr>
            </w:r>
            <w:r w:rsidR="00706423" w:rsidRPr="00706423">
              <w:rPr>
                <w:noProof/>
                <w:webHidden/>
              </w:rPr>
              <w:fldChar w:fldCharType="separate"/>
            </w:r>
            <w:r w:rsidR="00AD0EFC">
              <w:rPr>
                <w:noProof/>
                <w:webHidden/>
              </w:rPr>
              <w:t>48</w:t>
            </w:r>
            <w:r w:rsidR="00706423" w:rsidRPr="00706423">
              <w:rPr>
                <w:noProof/>
                <w:webHidden/>
              </w:rPr>
              <w:fldChar w:fldCharType="end"/>
            </w:r>
          </w:hyperlink>
        </w:p>
        <w:p w14:paraId="37F4BB0B" w14:textId="26EBD682" w:rsidR="00706423" w:rsidRPr="00706423" w:rsidRDefault="00FA0A1D" w:rsidP="00706423">
          <w:pPr>
            <w:pStyle w:val="ndice1"/>
            <w:rPr>
              <w:noProof/>
              <w:lang w:eastAsia="pt-PT"/>
            </w:rPr>
          </w:pPr>
          <w:hyperlink w:anchor="_Toc8036811" w:history="1">
            <w:r w:rsidR="00706423" w:rsidRPr="00706423">
              <w:rPr>
                <w:rStyle w:val="Hiperligao"/>
                <w:rFonts w:ascii="Times New Roman" w:hAnsi="Times New Roman" w:cs="Times New Roman"/>
                <w:noProof/>
                <w:szCs w:val="24"/>
              </w:rPr>
              <w:t>LISTA DE APÊNDICES E ANEXOS</w:t>
            </w:r>
            <w:r w:rsidR="00706423" w:rsidRPr="00706423">
              <w:rPr>
                <w:noProof/>
                <w:webHidden/>
              </w:rPr>
              <w:tab/>
            </w:r>
            <w:r w:rsidR="00706423" w:rsidRPr="00706423">
              <w:rPr>
                <w:noProof/>
                <w:webHidden/>
              </w:rPr>
              <w:fldChar w:fldCharType="begin"/>
            </w:r>
            <w:r w:rsidR="00706423" w:rsidRPr="00706423">
              <w:rPr>
                <w:noProof/>
                <w:webHidden/>
              </w:rPr>
              <w:instrText xml:space="preserve"> PAGEREF _Toc8036811 \h </w:instrText>
            </w:r>
            <w:r w:rsidR="00706423" w:rsidRPr="00706423">
              <w:rPr>
                <w:noProof/>
                <w:webHidden/>
              </w:rPr>
            </w:r>
            <w:r w:rsidR="00706423" w:rsidRPr="00706423">
              <w:rPr>
                <w:noProof/>
                <w:webHidden/>
              </w:rPr>
              <w:fldChar w:fldCharType="separate"/>
            </w:r>
            <w:r w:rsidR="00AD0EFC">
              <w:rPr>
                <w:noProof/>
                <w:webHidden/>
              </w:rPr>
              <w:t>I</w:t>
            </w:r>
            <w:r w:rsidR="00706423" w:rsidRPr="00706423">
              <w:rPr>
                <w:noProof/>
                <w:webHidden/>
              </w:rPr>
              <w:fldChar w:fldCharType="end"/>
            </w:r>
          </w:hyperlink>
        </w:p>
        <w:p w14:paraId="42B86D7D" w14:textId="173694A1" w:rsidR="00706423" w:rsidRPr="00706423" w:rsidRDefault="00FA0A1D" w:rsidP="00706423">
          <w:pPr>
            <w:pStyle w:val="ndice1"/>
            <w:rPr>
              <w:noProof/>
              <w:lang w:eastAsia="pt-PT"/>
            </w:rPr>
          </w:pPr>
          <w:hyperlink w:anchor="_Toc8036812" w:history="1">
            <w:r w:rsidR="00706423" w:rsidRPr="00706423">
              <w:rPr>
                <w:rStyle w:val="Hiperligao"/>
                <w:rFonts w:ascii="Times New Roman" w:hAnsi="Times New Roman" w:cs="Times New Roman"/>
                <w:noProof/>
                <w:szCs w:val="24"/>
              </w:rPr>
              <w:t>Apêndice A- Caracterização Sociodemográfica</w:t>
            </w:r>
            <w:r w:rsidR="00706423" w:rsidRPr="00706423">
              <w:rPr>
                <w:noProof/>
                <w:webHidden/>
              </w:rPr>
              <w:tab/>
            </w:r>
            <w:r w:rsidR="00706423" w:rsidRPr="00706423">
              <w:rPr>
                <w:noProof/>
                <w:webHidden/>
              </w:rPr>
              <w:fldChar w:fldCharType="begin"/>
            </w:r>
            <w:r w:rsidR="00706423" w:rsidRPr="00706423">
              <w:rPr>
                <w:noProof/>
                <w:webHidden/>
              </w:rPr>
              <w:instrText xml:space="preserve"> PAGEREF _Toc8036812 \h </w:instrText>
            </w:r>
            <w:r w:rsidR="00706423" w:rsidRPr="00706423">
              <w:rPr>
                <w:noProof/>
                <w:webHidden/>
              </w:rPr>
            </w:r>
            <w:r w:rsidR="00706423" w:rsidRPr="00706423">
              <w:rPr>
                <w:noProof/>
                <w:webHidden/>
              </w:rPr>
              <w:fldChar w:fldCharType="separate"/>
            </w:r>
            <w:r w:rsidR="00AD0EFC">
              <w:rPr>
                <w:noProof/>
                <w:webHidden/>
              </w:rPr>
              <w:t>I</w:t>
            </w:r>
            <w:r w:rsidR="00706423" w:rsidRPr="00706423">
              <w:rPr>
                <w:noProof/>
                <w:webHidden/>
              </w:rPr>
              <w:fldChar w:fldCharType="end"/>
            </w:r>
          </w:hyperlink>
        </w:p>
        <w:p w14:paraId="384D1BBE" w14:textId="4B91E874" w:rsidR="00706423" w:rsidRPr="00706423" w:rsidRDefault="00FA0A1D" w:rsidP="00706423">
          <w:pPr>
            <w:pStyle w:val="ndice1"/>
            <w:rPr>
              <w:noProof/>
              <w:lang w:eastAsia="pt-PT"/>
            </w:rPr>
          </w:pPr>
          <w:hyperlink w:anchor="_Toc8036813" w:history="1">
            <w:r w:rsidR="00706423" w:rsidRPr="00706423">
              <w:rPr>
                <w:rStyle w:val="Hiperligao"/>
                <w:rFonts w:ascii="Times New Roman" w:eastAsia="Batang" w:hAnsi="Times New Roman" w:cs="Times New Roman"/>
                <w:noProof/>
                <w:szCs w:val="24"/>
              </w:rPr>
              <w:t xml:space="preserve">Apêndice B - </w:t>
            </w:r>
            <w:r w:rsidR="00706423" w:rsidRPr="00706423">
              <w:rPr>
                <w:rStyle w:val="Hiperligao"/>
                <w:rFonts w:ascii="Times New Roman" w:hAnsi="Times New Roman" w:cs="Times New Roman"/>
                <w:noProof/>
                <w:szCs w:val="24"/>
              </w:rPr>
              <w:t xml:space="preserve">Escala De Motivos De Ingresso No </w:t>
            </w:r>
            <w:r w:rsidR="0085392C">
              <w:rPr>
                <w:rStyle w:val="Hiperligao"/>
                <w:rFonts w:ascii="Times New Roman" w:hAnsi="Times New Roman" w:cs="Times New Roman"/>
                <w:noProof/>
                <w:szCs w:val="24"/>
              </w:rPr>
              <w:t>E</w:t>
            </w:r>
            <w:r w:rsidR="00706423" w:rsidRPr="00706423">
              <w:rPr>
                <w:rStyle w:val="Hiperligao"/>
                <w:rFonts w:ascii="Times New Roman" w:hAnsi="Times New Roman" w:cs="Times New Roman"/>
                <w:noProof/>
                <w:szCs w:val="24"/>
              </w:rPr>
              <w:t>x</w:t>
            </w:r>
            <w:r w:rsidR="0085392C">
              <w:rPr>
                <w:rStyle w:val="Hiperligao"/>
                <w:rFonts w:ascii="Times New Roman" w:hAnsi="Times New Roman" w:cs="Times New Roman"/>
                <w:noProof/>
                <w:szCs w:val="24"/>
              </w:rPr>
              <w:t>é</w:t>
            </w:r>
            <w:r w:rsidR="00706423" w:rsidRPr="00706423">
              <w:rPr>
                <w:rStyle w:val="Hiperligao"/>
                <w:rFonts w:ascii="Times New Roman" w:hAnsi="Times New Roman" w:cs="Times New Roman"/>
                <w:noProof/>
                <w:szCs w:val="24"/>
              </w:rPr>
              <w:t>rcito</w:t>
            </w:r>
            <w:r w:rsidR="00706423" w:rsidRPr="00706423">
              <w:rPr>
                <w:noProof/>
                <w:webHidden/>
              </w:rPr>
              <w:tab/>
            </w:r>
            <w:r w:rsidR="00706423" w:rsidRPr="00706423">
              <w:rPr>
                <w:noProof/>
                <w:webHidden/>
              </w:rPr>
              <w:fldChar w:fldCharType="begin"/>
            </w:r>
            <w:r w:rsidR="00706423" w:rsidRPr="00706423">
              <w:rPr>
                <w:noProof/>
                <w:webHidden/>
              </w:rPr>
              <w:instrText xml:space="preserve"> PAGEREF _Toc8036813 \h </w:instrText>
            </w:r>
            <w:r w:rsidR="00706423" w:rsidRPr="00706423">
              <w:rPr>
                <w:noProof/>
                <w:webHidden/>
              </w:rPr>
            </w:r>
            <w:r w:rsidR="00706423" w:rsidRPr="00706423">
              <w:rPr>
                <w:noProof/>
                <w:webHidden/>
              </w:rPr>
              <w:fldChar w:fldCharType="separate"/>
            </w:r>
            <w:r w:rsidR="00AD0EFC">
              <w:rPr>
                <w:noProof/>
                <w:webHidden/>
              </w:rPr>
              <w:t>III</w:t>
            </w:r>
            <w:r w:rsidR="00706423" w:rsidRPr="00706423">
              <w:rPr>
                <w:noProof/>
                <w:webHidden/>
              </w:rPr>
              <w:fldChar w:fldCharType="end"/>
            </w:r>
          </w:hyperlink>
        </w:p>
        <w:p w14:paraId="012E1EDF" w14:textId="737D3528" w:rsidR="00706423" w:rsidRPr="00706423" w:rsidRDefault="00FA0A1D" w:rsidP="00706423">
          <w:pPr>
            <w:pStyle w:val="ndice1"/>
            <w:rPr>
              <w:noProof/>
              <w:lang w:eastAsia="pt-PT"/>
            </w:rPr>
          </w:pPr>
          <w:hyperlink w:anchor="_Toc8036814" w:history="1">
            <w:r w:rsidR="00706423" w:rsidRPr="00706423">
              <w:rPr>
                <w:rStyle w:val="Hiperligao"/>
                <w:rFonts w:ascii="Times New Roman" w:eastAsia="Times New Roman" w:hAnsi="Times New Roman" w:cs="Times New Roman"/>
                <w:noProof/>
                <w:szCs w:val="24"/>
              </w:rPr>
              <w:t xml:space="preserve">Apêndice C- </w:t>
            </w:r>
            <w:r w:rsidR="00706423" w:rsidRPr="00706423">
              <w:rPr>
                <w:rStyle w:val="Hiperligao"/>
                <w:rFonts w:ascii="Times New Roman" w:hAnsi="Times New Roman" w:cs="Times New Roman"/>
                <w:noProof/>
                <w:szCs w:val="24"/>
              </w:rPr>
              <w:t>Escala De Regime De Incentivos</w:t>
            </w:r>
            <w:r w:rsidR="00706423" w:rsidRPr="00706423">
              <w:rPr>
                <w:noProof/>
                <w:webHidden/>
              </w:rPr>
              <w:tab/>
            </w:r>
            <w:r w:rsidR="00706423" w:rsidRPr="00706423">
              <w:rPr>
                <w:noProof/>
                <w:webHidden/>
              </w:rPr>
              <w:fldChar w:fldCharType="begin"/>
            </w:r>
            <w:r w:rsidR="00706423" w:rsidRPr="00706423">
              <w:rPr>
                <w:noProof/>
                <w:webHidden/>
              </w:rPr>
              <w:instrText xml:space="preserve"> PAGEREF _Toc8036814 \h </w:instrText>
            </w:r>
            <w:r w:rsidR="00706423" w:rsidRPr="00706423">
              <w:rPr>
                <w:noProof/>
                <w:webHidden/>
              </w:rPr>
            </w:r>
            <w:r w:rsidR="00706423" w:rsidRPr="00706423">
              <w:rPr>
                <w:noProof/>
                <w:webHidden/>
              </w:rPr>
              <w:fldChar w:fldCharType="separate"/>
            </w:r>
            <w:r w:rsidR="00AD0EFC">
              <w:rPr>
                <w:noProof/>
                <w:webHidden/>
              </w:rPr>
              <w:t>IV</w:t>
            </w:r>
            <w:r w:rsidR="00706423" w:rsidRPr="00706423">
              <w:rPr>
                <w:noProof/>
                <w:webHidden/>
              </w:rPr>
              <w:fldChar w:fldCharType="end"/>
            </w:r>
          </w:hyperlink>
        </w:p>
        <w:p w14:paraId="6162F221" w14:textId="66C09441" w:rsidR="00706423" w:rsidRPr="00706423" w:rsidRDefault="00FA0A1D" w:rsidP="00706423">
          <w:pPr>
            <w:pStyle w:val="ndice1"/>
            <w:rPr>
              <w:noProof/>
              <w:lang w:eastAsia="pt-PT"/>
            </w:rPr>
          </w:pPr>
          <w:hyperlink w:anchor="_Toc8036815" w:history="1">
            <w:r w:rsidR="00706423" w:rsidRPr="00706423">
              <w:rPr>
                <w:rStyle w:val="Hiperligao"/>
                <w:rFonts w:ascii="Times New Roman" w:eastAsia="Times New Roman" w:hAnsi="Times New Roman" w:cs="Times New Roman"/>
                <w:noProof/>
                <w:szCs w:val="24"/>
              </w:rPr>
              <w:t xml:space="preserve">Apêndice D- </w:t>
            </w:r>
            <w:r w:rsidR="00706423" w:rsidRPr="00706423">
              <w:rPr>
                <w:rStyle w:val="Hiperligao"/>
                <w:rFonts w:ascii="Times New Roman" w:hAnsi="Times New Roman" w:cs="Times New Roman"/>
                <w:noProof/>
                <w:szCs w:val="24"/>
              </w:rPr>
              <w:t>Escala De Satisfação Com A Organização</w:t>
            </w:r>
            <w:r w:rsidR="00706423" w:rsidRPr="00706423">
              <w:rPr>
                <w:noProof/>
                <w:webHidden/>
              </w:rPr>
              <w:tab/>
            </w:r>
            <w:r w:rsidR="00706423" w:rsidRPr="00706423">
              <w:rPr>
                <w:noProof/>
                <w:webHidden/>
              </w:rPr>
              <w:fldChar w:fldCharType="begin"/>
            </w:r>
            <w:r w:rsidR="00706423" w:rsidRPr="00706423">
              <w:rPr>
                <w:noProof/>
                <w:webHidden/>
              </w:rPr>
              <w:instrText xml:space="preserve"> PAGEREF _Toc8036815 \h </w:instrText>
            </w:r>
            <w:r w:rsidR="00706423" w:rsidRPr="00706423">
              <w:rPr>
                <w:noProof/>
                <w:webHidden/>
              </w:rPr>
            </w:r>
            <w:r w:rsidR="00706423" w:rsidRPr="00706423">
              <w:rPr>
                <w:noProof/>
                <w:webHidden/>
              </w:rPr>
              <w:fldChar w:fldCharType="separate"/>
            </w:r>
            <w:r w:rsidR="00AD0EFC">
              <w:rPr>
                <w:noProof/>
                <w:webHidden/>
              </w:rPr>
              <w:t>VI</w:t>
            </w:r>
            <w:r w:rsidR="00706423" w:rsidRPr="00706423">
              <w:rPr>
                <w:noProof/>
                <w:webHidden/>
              </w:rPr>
              <w:fldChar w:fldCharType="end"/>
            </w:r>
          </w:hyperlink>
        </w:p>
        <w:p w14:paraId="2BEFC0C5" w14:textId="1748B3DF" w:rsidR="00706423" w:rsidRPr="00706423" w:rsidRDefault="00FA0A1D" w:rsidP="00706423">
          <w:pPr>
            <w:pStyle w:val="ndice1"/>
            <w:rPr>
              <w:noProof/>
              <w:lang w:eastAsia="pt-PT"/>
            </w:rPr>
          </w:pPr>
          <w:hyperlink w:anchor="_Toc8036816" w:history="1">
            <w:r w:rsidR="00706423" w:rsidRPr="00706423">
              <w:rPr>
                <w:rStyle w:val="Hiperligao"/>
                <w:rFonts w:ascii="Times New Roman" w:eastAsia="Times New Roman" w:hAnsi="Times New Roman" w:cs="Times New Roman"/>
                <w:noProof/>
                <w:szCs w:val="24"/>
              </w:rPr>
              <w:t xml:space="preserve">Apêndice E- </w:t>
            </w:r>
            <w:r w:rsidR="00706423" w:rsidRPr="00706423">
              <w:rPr>
                <w:rStyle w:val="Hiperligao"/>
                <w:rFonts w:ascii="Times New Roman" w:hAnsi="Times New Roman" w:cs="Times New Roman"/>
                <w:noProof/>
                <w:szCs w:val="24"/>
              </w:rPr>
              <w:t>Escala De Conflito Trabalho-Família</w:t>
            </w:r>
            <w:r w:rsidR="00706423" w:rsidRPr="00706423">
              <w:rPr>
                <w:noProof/>
                <w:webHidden/>
              </w:rPr>
              <w:tab/>
            </w:r>
            <w:r w:rsidR="00706423" w:rsidRPr="00706423">
              <w:rPr>
                <w:noProof/>
                <w:webHidden/>
              </w:rPr>
              <w:fldChar w:fldCharType="begin"/>
            </w:r>
            <w:r w:rsidR="00706423" w:rsidRPr="00706423">
              <w:rPr>
                <w:noProof/>
                <w:webHidden/>
              </w:rPr>
              <w:instrText xml:space="preserve"> PAGEREF _Toc8036816 \h </w:instrText>
            </w:r>
            <w:r w:rsidR="00706423" w:rsidRPr="00706423">
              <w:rPr>
                <w:noProof/>
                <w:webHidden/>
              </w:rPr>
            </w:r>
            <w:r w:rsidR="00706423" w:rsidRPr="00706423">
              <w:rPr>
                <w:noProof/>
                <w:webHidden/>
              </w:rPr>
              <w:fldChar w:fldCharType="separate"/>
            </w:r>
            <w:r w:rsidR="00AD0EFC">
              <w:rPr>
                <w:noProof/>
                <w:webHidden/>
              </w:rPr>
              <w:t>VII</w:t>
            </w:r>
            <w:r w:rsidR="00706423" w:rsidRPr="00706423">
              <w:rPr>
                <w:noProof/>
                <w:webHidden/>
              </w:rPr>
              <w:fldChar w:fldCharType="end"/>
            </w:r>
          </w:hyperlink>
        </w:p>
        <w:p w14:paraId="6E5A8437" w14:textId="74E83B3A" w:rsidR="00AB2604" w:rsidRDefault="00AB2604">
          <w:r w:rsidRPr="00623C8F">
            <w:rPr>
              <w:rFonts w:cs="Times New Roman"/>
              <w:b/>
              <w:bCs/>
            </w:rPr>
            <w:fldChar w:fldCharType="end"/>
          </w:r>
        </w:p>
      </w:sdtContent>
    </w:sdt>
    <w:p w14:paraId="1C9F9153" w14:textId="77777777" w:rsidR="00AB2604" w:rsidRPr="00AB2604" w:rsidRDefault="00AB2604" w:rsidP="00AB2604"/>
    <w:p w14:paraId="6BE6A69A" w14:textId="77777777" w:rsidR="008D4731" w:rsidRPr="00FD5659" w:rsidRDefault="00440B73" w:rsidP="00706423">
      <w:pPr>
        <w:pStyle w:val="ndice1"/>
        <w:rPr>
          <w:caps/>
          <w:noProof/>
          <w:sz w:val="22"/>
          <w:szCs w:val="22"/>
          <w:lang w:eastAsia="pt-PT"/>
        </w:rPr>
      </w:pPr>
      <w:r w:rsidRPr="004B47DC">
        <w:rPr>
          <w:rFonts w:eastAsiaTheme="majorEastAsia"/>
          <w:caps/>
          <w:sz w:val="20"/>
        </w:rPr>
        <w:fldChar w:fldCharType="begin"/>
      </w:r>
      <w:r w:rsidRPr="004B47DC">
        <w:rPr>
          <w:rFonts w:eastAsiaTheme="majorEastAsia"/>
        </w:rPr>
        <w:instrText xml:space="preserve"> TOC \o "1-3" \h \z \u </w:instrText>
      </w:r>
      <w:r w:rsidRPr="004B47DC">
        <w:rPr>
          <w:rFonts w:eastAsiaTheme="majorEastAsia"/>
          <w:caps/>
          <w:sz w:val="20"/>
        </w:rPr>
        <w:fldChar w:fldCharType="separate"/>
      </w:r>
    </w:p>
    <w:p w14:paraId="0A924AEC" w14:textId="77777777" w:rsidR="00D11F0F" w:rsidRPr="004B47DC" w:rsidRDefault="00440B73" w:rsidP="004B47DC">
      <w:pPr>
        <w:ind w:firstLine="0"/>
        <w:jc w:val="left"/>
        <w:rPr>
          <w:rFonts w:eastAsiaTheme="majorEastAsia" w:cs="Times New Roman"/>
          <w:b/>
          <w:bCs/>
        </w:rPr>
      </w:pPr>
      <w:r w:rsidRPr="004B47DC">
        <w:rPr>
          <w:rFonts w:eastAsiaTheme="majorEastAsia" w:cs="Times New Roman"/>
          <w:b/>
          <w:bCs/>
        </w:rPr>
        <w:fldChar w:fldCharType="end"/>
      </w:r>
    </w:p>
    <w:p w14:paraId="295105A5" w14:textId="77777777" w:rsidR="00FD3B08" w:rsidRDefault="00FD3B08">
      <w:pPr>
        <w:spacing w:line="240" w:lineRule="auto"/>
        <w:ind w:firstLine="0"/>
        <w:jc w:val="left"/>
        <w:rPr>
          <w:rFonts w:eastAsiaTheme="majorEastAsia" w:cstheme="majorBidi"/>
          <w:b/>
          <w:bCs/>
          <w:caps/>
          <w:sz w:val="28"/>
          <w:szCs w:val="32"/>
        </w:rPr>
      </w:pPr>
      <w:bookmarkStart w:id="15" w:name="_Toc481353996"/>
      <w:r>
        <w:br w:type="page"/>
      </w:r>
    </w:p>
    <w:p w14:paraId="2452507A" w14:textId="6EC86D9B" w:rsidR="00C30A26" w:rsidRDefault="00706423" w:rsidP="0090109A">
      <w:pPr>
        <w:pStyle w:val="Ttulo1"/>
      </w:pPr>
      <w:bookmarkStart w:id="16" w:name="_Toc8036772"/>
      <w:r w:rsidRPr="00D11F0F">
        <w:rPr>
          <w:caps w:val="0"/>
        </w:rPr>
        <w:lastRenderedPageBreak/>
        <w:t>Í</w:t>
      </w:r>
      <w:r>
        <w:rPr>
          <w:caps w:val="0"/>
        </w:rPr>
        <w:t>NDICE</w:t>
      </w:r>
      <w:r w:rsidRPr="00D11F0F">
        <w:rPr>
          <w:caps w:val="0"/>
        </w:rPr>
        <w:t xml:space="preserve"> </w:t>
      </w:r>
      <w:r>
        <w:rPr>
          <w:caps w:val="0"/>
        </w:rPr>
        <w:t>DE</w:t>
      </w:r>
      <w:r w:rsidRPr="00D11F0F">
        <w:rPr>
          <w:caps w:val="0"/>
        </w:rPr>
        <w:t xml:space="preserve"> F</w:t>
      </w:r>
      <w:bookmarkStart w:id="17" w:name="_Toc410573051"/>
      <w:bookmarkEnd w:id="14"/>
      <w:r>
        <w:rPr>
          <w:caps w:val="0"/>
        </w:rPr>
        <w:t>IGURAS</w:t>
      </w:r>
      <w:bookmarkEnd w:id="15"/>
      <w:bookmarkEnd w:id="16"/>
    </w:p>
    <w:p w14:paraId="17A9E343" w14:textId="6932CCE3" w:rsidR="009A7E52" w:rsidRDefault="00B52BFB" w:rsidP="005561C5">
      <w:pPr>
        <w:pStyle w:val="ndicedeilustraes"/>
        <w:tabs>
          <w:tab w:val="right" w:leader="dot" w:pos="8771"/>
        </w:tabs>
        <w:ind w:firstLine="0"/>
        <w:rPr>
          <w:rFonts w:asciiTheme="minorHAnsi" w:hAnsiTheme="minorHAnsi"/>
          <w:noProof/>
          <w:sz w:val="22"/>
          <w:szCs w:val="22"/>
          <w:lang w:eastAsia="pt-PT"/>
        </w:rPr>
      </w:pPr>
      <w:r>
        <w:rPr>
          <w:rFonts w:eastAsiaTheme="majorEastAsia" w:cstheme="majorBidi"/>
          <w:b/>
          <w:bCs/>
          <w:caps/>
          <w:sz w:val="28"/>
          <w:szCs w:val="32"/>
        </w:rPr>
        <w:fldChar w:fldCharType="begin"/>
      </w:r>
      <w:r>
        <w:rPr>
          <w:rFonts w:eastAsiaTheme="majorEastAsia" w:cstheme="majorBidi"/>
          <w:b/>
          <w:bCs/>
          <w:caps/>
          <w:sz w:val="28"/>
          <w:szCs w:val="32"/>
        </w:rPr>
        <w:instrText xml:space="preserve"> TOC \h \z \c "Figura" </w:instrText>
      </w:r>
      <w:r>
        <w:rPr>
          <w:rFonts w:eastAsiaTheme="majorEastAsia" w:cstheme="majorBidi"/>
          <w:b/>
          <w:bCs/>
          <w:caps/>
          <w:sz w:val="28"/>
          <w:szCs w:val="32"/>
        </w:rPr>
        <w:fldChar w:fldCharType="separate"/>
      </w:r>
      <w:hyperlink w:anchor="_Toc7480134" w:history="1">
        <w:r w:rsidR="009A7E52" w:rsidRPr="0084013C">
          <w:rPr>
            <w:rStyle w:val="Hiperligao"/>
            <w:noProof/>
          </w:rPr>
          <w:t>Figura nº 1- Formas do Conflito Trabalho-Família</w:t>
        </w:r>
        <w:r w:rsidR="009A7E52">
          <w:rPr>
            <w:noProof/>
            <w:webHidden/>
          </w:rPr>
          <w:tab/>
        </w:r>
        <w:r w:rsidR="009A7E52">
          <w:rPr>
            <w:noProof/>
            <w:webHidden/>
          </w:rPr>
          <w:fldChar w:fldCharType="begin"/>
        </w:r>
        <w:r w:rsidR="009A7E52">
          <w:rPr>
            <w:noProof/>
            <w:webHidden/>
          </w:rPr>
          <w:instrText xml:space="preserve"> PAGEREF _Toc7480134 \h </w:instrText>
        </w:r>
        <w:r w:rsidR="009A7E52">
          <w:rPr>
            <w:noProof/>
            <w:webHidden/>
          </w:rPr>
        </w:r>
        <w:r w:rsidR="009A7E52">
          <w:rPr>
            <w:noProof/>
            <w:webHidden/>
          </w:rPr>
          <w:fldChar w:fldCharType="separate"/>
        </w:r>
        <w:r w:rsidR="00AD0EFC">
          <w:rPr>
            <w:noProof/>
            <w:webHidden/>
          </w:rPr>
          <w:t>10</w:t>
        </w:r>
        <w:r w:rsidR="009A7E52">
          <w:rPr>
            <w:noProof/>
            <w:webHidden/>
          </w:rPr>
          <w:fldChar w:fldCharType="end"/>
        </w:r>
      </w:hyperlink>
    </w:p>
    <w:p w14:paraId="04E62161" w14:textId="6FE3F7E4" w:rsidR="00FD3B08" w:rsidRDefault="00B52BFB" w:rsidP="00F94525">
      <w:pPr>
        <w:pStyle w:val="ndicedeilustraes"/>
        <w:tabs>
          <w:tab w:val="right" w:leader="dot" w:pos="8771"/>
        </w:tabs>
        <w:ind w:firstLine="0"/>
        <w:rPr>
          <w:rFonts w:asciiTheme="minorHAnsi" w:hAnsiTheme="minorHAnsi"/>
          <w:noProof/>
          <w:sz w:val="22"/>
          <w:szCs w:val="22"/>
          <w:lang w:eastAsia="pt-PT"/>
        </w:rPr>
      </w:pPr>
      <w:r>
        <w:rPr>
          <w:rFonts w:eastAsiaTheme="majorEastAsia" w:cstheme="majorBidi"/>
          <w:b/>
          <w:bCs/>
          <w:caps/>
          <w:sz w:val="28"/>
          <w:szCs w:val="32"/>
        </w:rPr>
        <w:fldChar w:fldCharType="end"/>
      </w:r>
      <w:r w:rsidR="000533D3">
        <w:rPr>
          <w:rFonts w:eastAsiaTheme="majorEastAsia" w:cstheme="majorBidi"/>
          <w:b/>
          <w:bCs/>
          <w:caps/>
          <w:sz w:val="28"/>
          <w:szCs w:val="32"/>
        </w:rPr>
        <w:fldChar w:fldCharType="begin"/>
      </w:r>
      <w:r w:rsidR="000533D3">
        <w:rPr>
          <w:rFonts w:eastAsiaTheme="majorEastAsia" w:cstheme="majorBidi"/>
          <w:b/>
          <w:bCs/>
          <w:caps/>
          <w:sz w:val="28"/>
          <w:szCs w:val="32"/>
        </w:rPr>
        <w:instrText xml:space="preserve"> TOC \h \z \c "Figura nº" </w:instrText>
      </w:r>
      <w:r w:rsidR="000533D3">
        <w:rPr>
          <w:rFonts w:eastAsiaTheme="majorEastAsia" w:cstheme="majorBidi"/>
          <w:b/>
          <w:bCs/>
          <w:caps/>
          <w:sz w:val="28"/>
          <w:szCs w:val="32"/>
        </w:rPr>
        <w:fldChar w:fldCharType="separate"/>
      </w:r>
    </w:p>
    <w:p w14:paraId="0B9B3D8A" w14:textId="77777777" w:rsidR="00D11F0F" w:rsidRDefault="000533D3" w:rsidP="008A1013">
      <w:pPr>
        <w:ind w:left="680" w:hanging="680"/>
        <w:jc w:val="left"/>
        <w:rPr>
          <w:rFonts w:eastAsiaTheme="majorEastAsia" w:cstheme="majorBidi"/>
          <w:b/>
          <w:bCs/>
          <w:caps/>
          <w:sz w:val="28"/>
          <w:szCs w:val="32"/>
        </w:rPr>
      </w:pPr>
      <w:r>
        <w:rPr>
          <w:rFonts w:eastAsiaTheme="majorEastAsia" w:cstheme="majorBidi"/>
          <w:b/>
          <w:bCs/>
          <w:caps/>
          <w:sz w:val="28"/>
          <w:szCs w:val="32"/>
        </w:rPr>
        <w:fldChar w:fldCharType="end"/>
      </w:r>
    </w:p>
    <w:p w14:paraId="5D948C8E" w14:textId="77777777" w:rsidR="00C30A26" w:rsidRDefault="00C30A26" w:rsidP="004B47DC">
      <w:pPr>
        <w:spacing w:line="240" w:lineRule="auto"/>
        <w:ind w:firstLine="0"/>
        <w:jc w:val="left"/>
      </w:pPr>
      <w:r>
        <w:br w:type="page"/>
      </w:r>
    </w:p>
    <w:p w14:paraId="26E110FC" w14:textId="2F3889D6" w:rsidR="000372ED" w:rsidRDefault="00706423" w:rsidP="000533D3">
      <w:pPr>
        <w:pStyle w:val="Ttulo1"/>
      </w:pPr>
      <w:bookmarkStart w:id="18" w:name="_Toc481353997"/>
      <w:bookmarkStart w:id="19" w:name="_Toc8036773"/>
      <w:r w:rsidRPr="00D11F0F">
        <w:rPr>
          <w:caps w:val="0"/>
        </w:rPr>
        <w:lastRenderedPageBreak/>
        <w:t>Í</w:t>
      </w:r>
      <w:r>
        <w:rPr>
          <w:caps w:val="0"/>
        </w:rPr>
        <w:t>NDICE</w:t>
      </w:r>
      <w:r w:rsidRPr="00D11F0F">
        <w:rPr>
          <w:caps w:val="0"/>
        </w:rPr>
        <w:t xml:space="preserve"> </w:t>
      </w:r>
      <w:r>
        <w:rPr>
          <w:caps w:val="0"/>
        </w:rPr>
        <w:t>DE</w:t>
      </w:r>
      <w:r w:rsidRPr="00D11F0F">
        <w:rPr>
          <w:caps w:val="0"/>
        </w:rPr>
        <w:t xml:space="preserve"> T</w:t>
      </w:r>
      <w:bookmarkEnd w:id="17"/>
      <w:r>
        <w:rPr>
          <w:caps w:val="0"/>
        </w:rPr>
        <w:t>ABELAS</w:t>
      </w:r>
      <w:bookmarkEnd w:id="18"/>
      <w:bookmarkEnd w:id="19"/>
    </w:p>
    <w:p w14:paraId="181F0D28" w14:textId="47BA1D9A" w:rsidR="00E0685F" w:rsidRDefault="00B52BFB" w:rsidP="005561C5">
      <w:pPr>
        <w:pStyle w:val="ndicedeilustraes"/>
        <w:tabs>
          <w:tab w:val="right" w:leader="dot" w:pos="8771"/>
        </w:tabs>
        <w:ind w:firstLine="0"/>
        <w:rPr>
          <w:rFonts w:asciiTheme="minorHAnsi" w:hAnsiTheme="minorHAnsi"/>
          <w:noProof/>
          <w:sz w:val="22"/>
          <w:szCs w:val="22"/>
          <w:lang w:eastAsia="pt-PT"/>
        </w:rPr>
      </w:pPr>
      <w:r>
        <w:fldChar w:fldCharType="begin"/>
      </w:r>
      <w:r>
        <w:instrText xml:space="preserve"> TOC \h \z \c "Tabela" </w:instrText>
      </w:r>
      <w:r>
        <w:fldChar w:fldCharType="separate"/>
      </w:r>
      <w:hyperlink w:anchor="_Toc7970462" w:history="1">
        <w:r w:rsidR="00E0685F" w:rsidRPr="00302D50">
          <w:rPr>
            <w:rStyle w:val="Hiperligao"/>
            <w:noProof/>
          </w:rPr>
          <w:t>Tabela nº 1- Especificidades da Condição Militar</w:t>
        </w:r>
        <w:r w:rsidR="00E0685F">
          <w:rPr>
            <w:noProof/>
            <w:webHidden/>
          </w:rPr>
          <w:tab/>
        </w:r>
        <w:r w:rsidR="00E0685F">
          <w:rPr>
            <w:noProof/>
            <w:webHidden/>
          </w:rPr>
          <w:fldChar w:fldCharType="begin"/>
        </w:r>
        <w:r w:rsidR="00E0685F">
          <w:rPr>
            <w:noProof/>
            <w:webHidden/>
          </w:rPr>
          <w:instrText xml:space="preserve"> PAGEREF _Toc7970462 \h </w:instrText>
        </w:r>
        <w:r w:rsidR="00E0685F">
          <w:rPr>
            <w:noProof/>
            <w:webHidden/>
          </w:rPr>
        </w:r>
        <w:r w:rsidR="00E0685F">
          <w:rPr>
            <w:noProof/>
            <w:webHidden/>
          </w:rPr>
          <w:fldChar w:fldCharType="separate"/>
        </w:r>
        <w:r w:rsidR="00AD0EFC">
          <w:rPr>
            <w:noProof/>
            <w:webHidden/>
          </w:rPr>
          <w:t>5</w:t>
        </w:r>
        <w:r w:rsidR="00E0685F">
          <w:rPr>
            <w:noProof/>
            <w:webHidden/>
          </w:rPr>
          <w:fldChar w:fldCharType="end"/>
        </w:r>
      </w:hyperlink>
    </w:p>
    <w:p w14:paraId="7A48672F" w14:textId="29C7397C"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63" w:history="1">
        <w:r w:rsidR="00E0685F" w:rsidRPr="00302D50">
          <w:rPr>
            <w:rStyle w:val="Hiperligao"/>
            <w:noProof/>
          </w:rPr>
          <w:t>Tabela nº 2- Satisfação do indivíduo</w:t>
        </w:r>
        <w:r w:rsidR="00E0685F">
          <w:rPr>
            <w:noProof/>
            <w:webHidden/>
          </w:rPr>
          <w:tab/>
        </w:r>
        <w:r w:rsidR="00E0685F">
          <w:rPr>
            <w:noProof/>
            <w:webHidden/>
          </w:rPr>
          <w:fldChar w:fldCharType="begin"/>
        </w:r>
        <w:r w:rsidR="00E0685F">
          <w:rPr>
            <w:noProof/>
            <w:webHidden/>
          </w:rPr>
          <w:instrText xml:space="preserve"> PAGEREF _Toc7970463 \h </w:instrText>
        </w:r>
        <w:r w:rsidR="00E0685F">
          <w:rPr>
            <w:noProof/>
            <w:webHidden/>
          </w:rPr>
        </w:r>
        <w:r w:rsidR="00E0685F">
          <w:rPr>
            <w:noProof/>
            <w:webHidden/>
          </w:rPr>
          <w:fldChar w:fldCharType="separate"/>
        </w:r>
        <w:r w:rsidR="00AD0EFC">
          <w:rPr>
            <w:noProof/>
            <w:webHidden/>
          </w:rPr>
          <w:t>15</w:t>
        </w:r>
        <w:r w:rsidR="00E0685F">
          <w:rPr>
            <w:noProof/>
            <w:webHidden/>
          </w:rPr>
          <w:fldChar w:fldCharType="end"/>
        </w:r>
      </w:hyperlink>
    </w:p>
    <w:p w14:paraId="46AB63FE" w14:textId="05D0F6C9"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64" w:history="1">
        <w:r w:rsidR="00E0685F" w:rsidRPr="00302D50">
          <w:rPr>
            <w:rStyle w:val="Hiperligao"/>
            <w:noProof/>
          </w:rPr>
          <w:t xml:space="preserve">Tabela nº 3- Coeficiente de </w:t>
        </w:r>
        <w:r w:rsidR="00E0685F" w:rsidRPr="00302D50">
          <w:rPr>
            <w:rStyle w:val="Hiperligao"/>
            <w:i/>
            <w:noProof/>
          </w:rPr>
          <w:t xml:space="preserve">alfa </w:t>
        </w:r>
        <w:r w:rsidR="00E0685F" w:rsidRPr="00302D50">
          <w:rPr>
            <w:rStyle w:val="Hiperligao"/>
            <w:noProof/>
          </w:rPr>
          <w:t xml:space="preserve">de </w:t>
        </w:r>
        <w:r w:rsidR="00E0685F" w:rsidRPr="00302D50">
          <w:rPr>
            <w:rStyle w:val="Hiperligao"/>
            <w:i/>
            <w:noProof/>
          </w:rPr>
          <w:t>Cronbach</w:t>
        </w:r>
        <w:r w:rsidR="00E0685F" w:rsidRPr="00302D50">
          <w:rPr>
            <w:rStyle w:val="Hiperligao"/>
            <w:noProof/>
          </w:rPr>
          <w:t xml:space="preserve"> da escala de Regime de Incentivos</w:t>
        </w:r>
        <w:r w:rsidR="00E0685F">
          <w:rPr>
            <w:noProof/>
            <w:webHidden/>
          </w:rPr>
          <w:tab/>
        </w:r>
        <w:r w:rsidR="00E0685F">
          <w:rPr>
            <w:noProof/>
            <w:webHidden/>
          </w:rPr>
          <w:fldChar w:fldCharType="begin"/>
        </w:r>
        <w:r w:rsidR="00E0685F">
          <w:rPr>
            <w:noProof/>
            <w:webHidden/>
          </w:rPr>
          <w:instrText xml:space="preserve"> PAGEREF _Toc7970464 \h </w:instrText>
        </w:r>
        <w:r w:rsidR="00E0685F">
          <w:rPr>
            <w:noProof/>
            <w:webHidden/>
          </w:rPr>
        </w:r>
        <w:r w:rsidR="00E0685F">
          <w:rPr>
            <w:noProof/>
            <w:webHidden/>
          </w:rPr>
          <w:fldChar w:fldCharType="separate"/>
        </w:r>
        <w:r w:rsidR="00AD0EFC">
          <w:rPr>
            <w:noProof/>
            <w:webHidden/>
          </w:rPr>
          <w:t>20</w:t>
        </w:r>
        <w:r w:rsidR="00E0685F">
          <w:rPr>
            <w:noProof/>
            <w:webHidden/>
          </w:rPr>
          <w:fldChar w:fldCharType="end"/>
        </w:r>
      </w:hyperlink>
    </w:p>
    <w:p w14:paraId="3827F319" w14:textId="331C65BE"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65" w:history="1">
        <w:r w:rsidR="00E0685F" w:rsidRPr="00302D50">
          <w:rPr>
            <w:rStyle w:val="Hiperligao"/>
            <w:noProof/>
          </w:rPr>
          <w:t>Tabela nº 4- Correspondência entre as Questões e as Dimensões de Estudo</w:t>
        </w:r>
        <w:r w:rsidR="00E0685F">
          <w:rPr>
            <w:noProof/>
            <w:webHidden/>
          </w:rPr>
          <w:tab/>
        </w:r>
        <w:r w:rsidR="00E0685F">
          <w:rPr>
            <w:noProof/>
            <w:webHidden/>
          </w:rPr>
          <w:fldChar w:fldCharType="begin"/>
        </w:r>
        <w:r w:rsidR="00E0685F">
          <w:rPr>
            <w:noProof/>
            <w:webHidden/>
          </w:rPr>
          <w:instrText xml:space="preserve"> PAGEREF _Toc7970465 \h </w:instrText>
        </w:r>
        <w:r w:rsidR="00E0685F">
          <w:rPr>
            <w:noProof/>
            <w:webHidden/>
          </w:rPr>
        </w:r>
        <w:r w:rsidR="00E0685F">
          <w:rPr>
            <w:noProof/>
            <w:webHidden/>
          </w:rPr>
          <w:fldChar w:fldCharType="separate"/>
        </w:r>
        <w:r w:rsidR="00AD0EFC">
          <w:rPr>
            <w:noProof/>
            <w:webHidden/>
          </w:rPr>
          <w:t>21</w:t>
        </w:r>
        <w:r w:rsidR="00E0685F">
          <w:rPr>
            <w:noProof/>
            <w:webHidden/>
          </w:rPr>
          <w:fldChar w:fldCharType="end"/>
        </w:r>
      </w:hyperlink>
    </w:p>
    <w:p w14:paraId="6FA5C82B" w14:textId="0F52BA49"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66" w:history="1">
        <w:r w:rsidR="00E0685F" w:rsidRPr="00302D50">
          <w:rPr>
            <w:rStyle w:val="Hiperligao"/>
            <w:noProof/>
          </w:rPr>
          <w:t>Tabela nº 5- Coeficiente de Confiabilidade para as várias dimensões do Conflito Trabalho-Família</w:t>
        </w:r>
        <w:r w:rsidR="00E0685F">
          <w:rPr>
            <w:noProof/>
            <w:webHidden/>
          </w:rPr>
          <w:tab/>
        </w:r>
        <w:r w:rsidR="00E0685F">
          <w:rPr>
            <w:noProof/>
            <w:webHidden/>
          </w:rPr>
          <w:fldChar w:fldCharType="begin"/>
        </w:r>
        <w:r w:rsidR="00E0685F">
          <w:rPr>
            <w:noProof/>
            <w:webHidden/>
          </w:rPr>
          <w:instrText xml:space="preserve"> PAGEREF _Toc7970466 \h </w:instrText>
        </w:r>
        <w:r w:rsidR="00E0685F">
          <w:rPr>
            <w:noProof/>
            <w:webHidden/>
          </w:rPr>
        </w:r>
        <w:r w:rsidR="00E0685F">
          <w:rPr>
            <w:noProof/>
            <w:webHidden/>
          </w:rPr>
          <w:fldChar w:fldCharType="separate"/>
        </w:r>
        <w:r w:rsidR="00AD0EFC">
          <w:rPr>
            <w:noProof/>
            <w:webHidden/>
          </w:rPr>
          <w:t>21</w:t>
        </w:r>
        <w:r w:rsidR="00E0685F">
          <w:rPr>
            <w:noProof/>
            <w:webHidden/>
          </w:rPr>
          <w:fldChar w:fldCharType="end"/>
        </w:r>
      </w:hyperlink>
    </w:p>
    <w:p w14:paraId="45FCFB67" w14:textId="58E7AAC9"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67" w:history="1">
        <w:r w:rsidR="00E0685F" w:rsidRPr="00302D50">
          <w:rPr>
            <w:rStyle w:val="Hiperligao"/>
            <w:noProof/>
          </w:rPr>
          <w:t>Tabela nº 6- Género da Amostra</w:t>
        </w:r>
        <w:r w:rsidR="00E0685F">
          <w:rPr>
            <w:noProof/>
            <w:webHidden/>
          </w:rPr>
          <w:tab/>
        </w:r>
        <w:r w:rsidR="00E0685F">
          <w:rPr>
            <w:noProof/>
            <w:webHidden/>
          </w:rPr>
          <w:fldChar w:fldCharType="begin"/>
        </w:r>
        <w:r w:rsidR="00E0685F">
          <w:rPr>
            <w:noProof/>
            <w:webHidden/>
          </w:rPr>
          <w:instrText xml:space="preserve"> PAGEREF _Toc7970467 \h </w:instrText>
        </w:r>
        <w:r w:rsidR="00E0685F">
          <w:rPr>
            <w:noProof/>
            <w:webHidden/>
          </w:rPr>
        </w:r>
        <w:r w:rsidR="00E0685F">
          <w:rPr>
            <w:noProof/>
            <w:webHidden/>
          </w:rPr>
          <w:fldChar w:fldCharType="separate"/>
        </w:r>
        <w:r w:rsidR="00AD0EFC">
          <w:rPr>
            <w:noProof/>
            <w:webHidden/>
          </w:rPr>
          <w:t>22</w:t>
        </w:r>
        <w:r w:rsidR="00E0685F">
          <w:rPr>
            <w:noProof/>
            <w:webHidden/>
          </w:rPr>
          <w:fldChar w:fldCharType="end"/>
        </w:r>
      </w:hyperlink>
    </w:p>
    <w:p w14:paraId="154579E9" w14:textId="0AAF312E"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68" w:history="1">
        <w:r w:rsidR="00E0685F" w:rsidRPr="00302D50">
          <w:rPr>
            <w:rStyle w:val="Hiperligao"/>
            <w:noProof/>
          </w:rPr>
          <w:t>Tabela nº 7- Distribuição etária da amostra</w:t>
        </w:r>
        <w:r w:rsidR="00E0685F">
          <w:rPr>
            <w:noProof/>
            <w:webHidden/>
          </w:rPr>
          <w:tab/>
        </w:r>
        <w:r w:rsidR="00E0685F">
          <w:rPr>
            <w:noProof/>
            <w:webHidden/>
          </w:rPr>
          <w:fldChar w:fldCharType="begin"/>
        </w:r>
        <w:r w:rsidR="00E0685F">
          <w:rPr>
            <w:noProof/>
            <w:webHidden/>
          </w:rPr>
          <w:instrText xml:space="preserve"> PAGEREF _Toc7970468 \h </w:instrText>
        </w:r>
        <w:r w:rsidR="00E0685F">
          <w:rPr>
            <w:noProof/>
            <w:webHidden/>
          </w:rPr>
        </w:r>
        <w:r w:rsidR="00E0685F">
          <w:rPr>
            <w:noProof/>
            <w:webHidden/>
          </w:rPr>
          <w:fldChar w:fldCharType="separate"/>
        </w:r>
        <w:r w:rsidR="00AD0EFC">
          <w:rPr>
            <w:noProof/>
            <w:webHidden/>
          </w:rPr>
          <w:t>22</w:t>
        </w:r>
        <w:r w:rsidR="00E0685F">
          <w:rPr>
            <w:noProof/>
            <w:webHidden/>
          </w:rPr>
          <w:fldChar w:fldCharType="end"/>
        </w:r>
      </w:hyperlink>
    </w:p>
    <w:p w14:paraId="25628ACE" w14:textId="22128468"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69" w:history="1">
        <w:r w:rsidR="00E0685F" w:rsidRPr="00302D50">
          <w:rPr>
            <w:rStyle w:val="Hiperligao"/>
            <w:noProof/>
          </w:rPr>
          <w:t>Tabela nº 8- Habilitações Literárias da Amostra</w:t>
        </w:r>
        <w:r w:rsidR="00E0685F">
          <w:rPr>
            <w:noProof/>
            <w:webHidden/>
          </w:rPr>
          <w:tab/>
        </w:r>
        <w:r w:rsidR="00E0685F">
          <w:rPr>
            <w:noProof/>
            <w:webHidden/>
          </w:rPr>
          <w:fldChar w:fldCharType="begin"/>
        </w:r>
        <w:r w:rsidR="00E0685F">
          <w:rPr>
            <w:noProof/>
            <w:webHidden/>
          </w:rPr>
          <w:instrText xml:space="preserve"> PAGEREF _Toc7970469 \h </w:instrText>
        </w:r>
        <w:r w:rsidR="00E0685F">
          <w:rPr>
            <w:noProof/>
            <w:webHidden/>
          </w:rPr>
        </w:r>
        <w:r w:rsidR="00E0685F">
          <w:rPr>
            <w:noProof/>
            <w:webHidden/>
          </w:rPr>
          <w:fldChar w:fldCharType="separate"/>
        </w:r>
        <w:r w:rsidR="00AD0EFC">
          <w:rPr>
            <w:noProof/>
            <w:webHidden/>
          </w:rPr>
          <w:t>23</w:t>
        </w:r>
        <w:r w:rsidR="00E0685F">
          <w:rPr>
            <w:noProof/>
            <w:webHidden/>
          </w:rPr>
          <w:fldChar w:fldCharType="end"/>
        </w:r>
      </w:hyperlink>
    </w:p>
    <w:p w14:paraId="5073CC4A" w14:textId="12333BFE"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70" w:history="1">
        <w:r w:rsidR="00E0685F" w:rsidRPr="00302D50">
          <w:rPr>
            <w:rStyle w:val="Hiperligao"/>
            <w:noProof/>
          </w:rPr>
          <w:t>Tabela nº 9- Estado Civil da Amostra</w:t>
        </w:r>
        <w:r w:rsidR="00E0685F">
          <w:rPr>
            <w:noProof/>
            <w:webHidden/>
          </w:rPr>
          <w:tab/>
        </w:r>
        <w:r w:rsidR="00E0685F">
          <w:rPr>
            <w:noProof/>
            <w:webHidden/>
          </w:rPr>
          <w:fldChar w:fldCharType="begin"/>
        </w:r>
        <w:r w:rsidR="00E0685F">
          <w:rPr>
            <w:noProof/>
            <w:webHidden/>
          </w:rPr>
          <w:instrText xml:space="preserve"> PAGEREF _Toc7970470 \h </w:instrText>
        </w:r>
        <w:r w:rsidR="00E0685F">
          <w:rPr>
            <w:noProof/>
            <w:webHidden/>
          </w:rPr>
        </w:r>
        <w:r w:rsidR="00E0685F">
          <w:rPr>
            <w:noProof/>
            <w:webHidden/>
          </w:rPr>
          <w:fldChar w:fldCharType="separate"/>
        </w:r>
        <w:r w:rsidR="00AD0EFC">
          <w:rPr>
            <w:noProof/>
            <w:webHidden/>
          </w:rPr>
          <w:t>23</w:t>
        </w:r>
        <w:r w:rsidR="00E0685F">
          <w:rPr>
            <w:noProof/>
            <w:webHidden/>
          </w:rPr>
          <w:fldChar w:fldCharType="end"/>
        </w:r>
      </w:hyperlink>
    </w:p>
    <w:p w14:paraId="0571095B" w14:textId="2879F43B"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71" w:history="1">
        <w:r w:rsidR="00E0685F" w:rsidRPr="00302D50">
          <w:rPr>
            <w:rStyle w:val="Hiperligao"/>
            <w:noProof/>
          </w:rPr>
          <w:t>Tabela nº 10- Amostra dos Militares Deslocados</w:t>
        </w:r>
        <w:r w:rsidR="00E0685F">
          <w:rPr>
            <w:noProof/>
            <w:webHidden/>
          </w:rPr>
          <w:tab/>
        </w:r>
        <w:r w:rsidR="00E0685F">
          <w:rPr>
            <w:noProof/>
            <w:webHidden/>
          </w:rPr>
          <w:fldChar w:fldCharType="begin"/>
        </w:r>
        <w:r w:rsidR="00E0685F">
          <w:rPr>
            <w:noProof/>
            <w:webHidden/>
          </w:rPr>
          <w:instrText xml:space="preserve"> PAGEREF _Toc7970471 \h </w:instrText>
        </w:r>
        <w:r w:rsidR="00E0685F">
          <w:rPr>
            <w:noProof/>
            <w:webHidden/>
          </w:rPr>
        </w:r>
        <w:r w:rsidR="00E0685F">
          <w:rPr>
            <w:noProof/>
            <w:webHidden/>
          </w:rPr>
          <w:fldChar w:fldCharType="separate"/>
        </w:r>
        <w:r w:rsidR="00AD0EFC">
          <w:rPr>
            <w:noProof/>
            <w:webHidden/>
          </w:rPr>
          <w:t>24</w:t>
        </w:r>
        <w:r w:rsidR="00E0685F">
          <w:rPr>
            <w:noProof/>
            <w:webHidden/>
          </w:rPr>
          <w:fldChar w:fldCharType="end"/>
        </w:r>
      </w:hyperlink>
    </w:p>
    <w:p w14:paraId="5C808CB2" w14:textId="07512E09"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72" w:history="1">
        <w:r w:rsidR="00E0685F" w:rsidRPr="00302D50">
          <w:rPr>
            <w:rStyle w:val="Hiperligao"/>
            <w:noProof/>
          </w:rPr>
          <w:t>Tabela nº 11- Tempo de serviço da amostra</w:t>
        </w:r>
        <w:r w:rsidR="00E0685F">
          <w:rPr>
            <w:noProof/>
            <w:webHidden/>
          </w:rPr>
          <w:tab/>
        </w:r>
        <w:r w:rsidR="00E0685F">
          <w:rPr>
            <w:noProof/>
            <w:webHidden/>
          </w:rPr>
          <w:fldChar w:fldCharType="begin"/>
        </w:r>
        <w:r w:rsidR="00E0685F">
          <w:rPr>
            <w:noProof/>
            <w:webHidden/>
          </w:rPr>
          <w:instrText xml:space="preserve"> PAGEREF _Toc7970472 \h </w:instrText>
        </w:r>
        <w:r w:rsidR="00E0685F">
          <w:rPr>
            <w:noProof/>
            <w:webHidden/>
          </w:rPr>
        </w:r>
        <w:r w:rsidR="00E0685F">
          <w:rPr>
            <w:noProof/>
            <w:webHidden/>
          </w:rPr>
          <w:fldChar w:fldCharType="separate"/>
        </w:r>
        <w:r w:rsidR="00AD0EFC">
          <w:rPr>
            <w:noProof/>
            <w:webHidden/>
          </w:rPr>
          <w:t>24</w:t>
        </w:r>
        <w:r w:rsidR="00E0685F">
          <w:rPr>
            <w:noProof/>
            <w:webHidden/>
          </w:rPr>
          <w:fldChar w:fldCharType="end"/>
        </w:r>
      </w:hyperlink>
    </w:p>
    <w:p w14:paraId="4AA2820C" w14:textId="064B9937"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73" w:history="1">
        <w:r w:rsidR="00E0685F" w:rsidRPr="00302D50">
          <w:rPr>
            <w:rStyle w:val="Hiperligao"/>
            <w:noProof/>
          </w:rPr>
          <w:t>Tabela nº 12- Classificação de Confiabilidade</w:t>
        </w:r>
        <w:r w:rsidR="00E0685F">
          <w:rPr>
            <w:noProof/>
            <w:webHidden/>
          </w:rPr>
          <w:tab/>
        </w:r>
        <w:r w:rsidR="00E0685F">
          <w:rPr>
            <w:noProof/>
            <w:webHidden/>
          </w:rPr>
          <w:fldChar w:fldCharType="begin"/>
        </w:r>
        <w:r w:rsidR="00E0685F">
          <w:rPr>
            <w:noProof/>
            <w:webHidden/>
          </w:rPr>
          <w:instrText xml:space="preserve"> PAGEREF _Toc7970473 \h </w:instrText>
        </w:r>
        <w:r w:rsidR="00E0685F">
          <w:rPr>
            <w:noProof/>
            <w:webHidden/>
          </w:rPr>
        </w:r>
        <w:r w:rsidR="00E0685F">
          <w:rPr>
            <w:noProof/>
            <w:webHidden/>
          </w:rPr>
          <w:fldChar w:fldCharType="separate"/>
        </w:r>
        <w:r w:rsidR="00AD0EFC">
          <w:rPr>
            <w:noProof/>
            <w:webHidden/>
          </w:rPr>
          <w:t>25</w:t>
        </w:r>
        <w:r w:rsidR="00E0685F">
          <w:rPr>
            <w:noProof/>
            <w:webHidden/>
          </w:rPr>
          <w:fldChar w:fldCharType="end"/>
        </w:r>
      </w:hyperlink>
    </w:p>
    <w:p w14:paraId="5763EA16" w14:textId="76C17D4F"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74" w:history="1">
        <w:r w:rsidR="00E0685F" w:rsidRPr="00302D50">
          <w:rPr>
            <w:rStyle w:val="Hiperligao"/>
            <w:noProof/>
          </w:rPr>
          <w:t>Tabela nº 13- Motivos de Ingresso</w:t>
        </w:r>
        <w:r w:rsidR="00E0685F">
          <w:rPr>
            <w:noProof/>
            <w:webHidden/>
          </w:rPr>
          <w:tab/>
        </w:r>
        <w:r w:rsidR="00E0685F">
          <w:rPr>
            <w:noProof/>
            <w:webHidden/>
          </w:rPr>
          <w:fldChar w:fldCharType="begin"/>
        </w:r>
        <w:r w:rsidR="00E0685F">
          <w:rPr>
            <w:noProof/>
            <w:webHidden/>
          </w:rPr>
          <w:instrText xml:space="preserve"> PAGEREF _Toc7970474 \h </w:instrText>
        </w:r>
        <w:r w:rsidR="00E0685F">
          <w:rPr>
            <w:noProof/>
            <w:webHidden/>
          </w:rPr>
        </w:r>
        <w:r w:rsidR="00E0685F">
          <w:rPr>
            <w:noProof/>
            <w:webHidden/>
          </w:rPr>
          <w:fldChar w:fldCharType="separate"/>
        </w:r>
        <w:r w:rsidR="00AD0EFC">
          <w:rPr>
            <w:noProof/>
            <w:webHidden/>
          </w:rPr>
          <w:t>26</w:t>
        </w:r>
        <w:r w:rsidR="00E0685F">
          <w:rPr>
            <w:noProof/>
            <w:webHidden/>
          </w:rPr>
          <w:fldChar w:fldCharType="end"/>
        </w:r>
      </w:hyperlink>
    </w:p>
    <w:p w14:paraId="2F184521" w14:textId="7CF994FD"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75" w:history="1">
        <w:r w:rsidR="00E0685F" w:rsidRPr="00302D50">
          <w:rPr>
            <w:rStyle w:val="Hiperligao"/>
            <w:noProof/>
          </w:rPr>
          <w:t>Tabela nº 14- Importância do Regime de Incentivos</w:t>
        </w:r>
        <w:r w:rsidR="00E0685F">
          <w:rPr>
            <w:noProof/>
            <w:webHidden/>
          </w:rPr>
          <w:tab/>
        </w:r>
        <w:r w:rsidR="00E0685F">
          <w:rPr>
            <w:noProof/>
            <w:webHidden/>
          </w:rPr>
          <w:fldChar w:fldCharType="begin"/>
        </w:r>
        <w:r w:rsidR="00E0685F">
          <w:rPr>
            <w:noProof/>
            <w:webHidden/>
          </w:rPr>
          <w:instrText xml:space="preserve"> PAGEREF _Toc7970475 \h </w:instrText>
        </w:r>
        <w:r w:rsidR="00E0685F">
          <w:rPr>
            <w:noProof/>
            <w:webHidden/>
          </w:rPr>
        </w:r>
        <w:r w:rsidR="00E0685F">
          <w:rPr>
            <w:noProof/>
            <w:webHidden/>
          </w:rPr>
          <w:fldChar w:fldCharType="separate"/>
        </w:r>
        <w:r w:rsidR="00AD0EFC">
          <w:rPr>
            <w:noProof/>
            <w:webHidden/>
          </w:rPr>
          <w:t>27</w:t>
        </w:r>
        <w:r w:rsidR="00E0685F">
          <w:rPr>
            <w:noProof/>
            <w:webHidden/>
          </w:rPr>
          <w:fldChar w:fldCharType="end"/>
        </w:r>
      </w:hyperlink>
    </w:p>
    <w:p w14:paraId="5120D57C" w14:textId="5A20994C"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76" w:history="1">
        <w:r w:rsidR="00E0685F" w:rsidRPr="00302D50">
          <w:rPr>
            <w:rStyle w:val="Hiperligao"/>
            <w:noProof/>
          </w:rPr>
          <w:t>Tabela nº 15- Importância do Regime de Incentivos por Categorias</w:t>
        </w:r>
        <w:r w:rsidR="00E0685F">
          <w:rPr>
            <w:noProof/>
            <w:webHidden/>
          </w:rPr>
          <w:tab/>
        </w:r>
        <w:r w:rsidR="00E0685F">
          <w:rPr>
            <w:noProof/>
            <w:webHidden/>
          </w:rPr>
          <w:fldChar w:fldCharType="begin"/>
        </w:r>
        <w:r w:rsidR="00E0685F">
          <w:rPr>
            <w:noProof/>
            <w:webHidden/>
          </w:rPr>
          <w:instrText xml:space="preserve"> PAGEREF _Toc7970476 \h </w:instrText>
        </w:r>
        <w:r w:rsidR="00E0685F">
          <w:rPr>
            <w:noProof/>
            <w:webHidden/>
          </w:rPr>
        </w:r>
        <w:r w:rsidR="00E0685F">
          <w:rPr>
            <w:noProof/>
            <w:webHidden/>
          </w:rPr>
          <w:fldChar w:fldCharType="separate"/>
        </w:r>
        <w:r w:rsidR="00AD0EFC">
          <w:rPr>
            <w:noProof/>
            <w:webHidden/>
          </w:rPr>
          <w:t>28</w:t>
        </w:r>
        <w:r w:rsidR="00E0685F">
          <w:rPr>
            <w:noProof/>
            <w:webHidden/>
          </w:rPr>
          <w:fldChar w:fldCharType="end"/>
        </w:r>
      </w:hyperlink>
    </w:p>
    <w:p w14:paraId="73AACF5C" w14:textId="09A69F03"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77" w:history="1">
        <w:r w:rsidR="00E0685F" w:rsidRPr="00302D50">
          <w:rPr>
            <w:rStyle w:val="Hiperligao"/>
            <w:noProof/>
          </w:rPr>
          <w:t>Tabela nº 16- Apoios Sociais e Familiares</w:t>
        </w:r>
        <w:r w:rsidR="00E0685F">
          <w:rPr>
            <w:noProof/>
            <w:webHidden/>
          </w:rPr>
          <w:tab/>
        </w:r>
        <w:r w:rsidR="00E0685F">
          <w:rPr>
            <w:noProof/>
            <w:webHidden/>
          </w:rPr>
          <w:fldChar w:fldCharType="begin"/>
        </w:r>
        <w:r w:rsidR="00E0685F">
          <w:rPr>
            <w:noProof/>
            <w:webHidden/>
          </w:rPr>
          <w:instrText xml:space="preserve"> PAGEREF _Toc7970477 \h </w:instrText>
        </w:r>
        <w:r w:rsidR="00E0685F">
          <w:rPr>
            <w:noProof/>
            <w:webHidden/>
          </w:rPr>
        </w:r>
        <w:r w:rsidR="00E0685F">
          <w:rPr>
            <w:noProof/>
            <w:webHidden/>
          </w:rPr>
          <w:fldChar w:fldCharType="separate"/>
        </w:r>
        <w:r w:rsidR="00AD0EFC">
          <w:rPr>
            <w:noProof/>
            <w:webHidden/>
          </w:rPr>
          <w:t>28</w:t>
        </w:r>
        <w:r w:rsidR="00E0685F">
          <w:rPr>
            <w:noProof/>
            <w:webHidden/>
          </w:rPr>
          <w:fldChar w:fldCharType="end"/>
        </w:r>
      </w:hyperlink>
    </w:p>
    <w:p w14:paraId="7AE1EA0A" w14:textId="18F4662C"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78" w:history="1">
        <w:r w:rsidR="00E0685F" w:rsidRPr="00302D50">
          <w:rPr>
            <w:rStyle w:val="Hiperligao"/>
            <w:noProof/>
          </w:rPr>
          <w:t>Tabela nº 17- Apoios à Inserção no Mercado de Trabalho</w:t>
        </w:r>
        <w:r w:rsidR="00E0685F">
          <w:rPr>
            <w:noProof/>
            <w:webHidden/>
          </w:rPr>
          <w:tab/>
        </w:r>
        <w:r w:rsidR="00E0685F">
          <w:rPr>
            <w:noProof/>
            <w:webHidden/>
          </w:rPr>
          <w:fldChar w:fldCharType="begin"/>
        </w:r>
        <w:r w:rsidR="00E0685F">
          <w:rPr>
            <w:noProof/>
            <w:webHidden/>
          </w:rPr>
          <w:instrText xml:space="preserve"> PAGEREF _Toc7970478 \h </w:instrText>
        </w:r>
        <w:r w:rsidR="00E0685F">
          <w:rPr>
            <w:noProof/>
            <w:webHidden/>
          </w:rPr>
        </w:r>
        <w:r w:rsidR="00E0685F">
          <w:rPr>
            <w:noProof/>
            <w:webHidden/>
          </w:rPr>
          <w:fldChar w:fldCharType="separate"/>
        </w:r>
        <w:r w:rsidR="00AD0EFC">
          <w:rPr>
            <w:noProof/>
            <w:webHidden/>
          </w:rPr>
          <w:t>29</w:t>
        </w:r>
        <w:r w:rsidR="00E0685F">
          <w:rPr>
            <w:noProof/>
            <w:webHidden/>
          </w:rPr>
          <w:fldChar w:fldCharType="end"/>
        </w:r>
      </w:hyperlink>
    </w:p>
    <w:p w14:paraId="47DC77F2" w14:textId="7115A2C9"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79" w:history="1">
        <w:r w:rsidR="00E0685F" w:rsidRPr="00302D50">
          <w:rPr>
            <w:rStyle w:val="Hiperligao"/>
            <w:noProof/>
          </w:rPr>
          <w:t>Tabela nº 18- Apoios à Obtenção de Qualificações Escolares e Profissionais</w:t>
        </w:r>
        <w:r w:rsidR="00E0685F">
          <w:rPr>
            <w:noProof/>
            <w:webHidden/>
          </w:rPr>
          <w:tab/>
        </w:r>
        <w:r w:rsidR="00E0685F">
          <w:rPr>
            <w:noProof/>
            <w:webHidden/>
          </w:rPr>
          <w:fldChar w:fldCharType="begin"/>
        </w:r>
        <w:r w:rsidR="00E0685F">
          <w:rPr>
            <w:noProof/>
            <w:webHidden/>
          </w:rPr>
          <w:instrText xml:space="preserve"> PAGEREF _Toc7970479 \h </w:instrText>
        </w:r>
        <w:r w:rsidR="00E0685F">
          <w:rPr>
            <w:noProof/>
            <w:webHidden/>
          </w:rPr>
        </w:r>
        <w:r w:rsidR="00E0685F">
          <w:rPr>
            <w:noProof/>
            <w:webHidden/>
          </w:rPr>
          <w:fldChar w:fldCharType="separate"/>
        </w:r>
        <w:r w:rsidR="00AD0EFC">
          <w:rPr>
            <w:noProof/>
            <w:webHidden/>
          </w:rPr>
          <w:t>29</w:t>
        </w:r>
        <w:r w:rsidR="00E0685F">
          <w:rPr>
            <w:noProof/>
            <w:webHidden/>
          </w:rPr>
          <w:fldChar w:fldCharType="end"/>
        </w:r>
      </w:hyperlink>
    </w:p>
    <w:p w14:paraId="6FF2518F" w14:textId="7D917840"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80" w:history="1">
        <w:r w:rsidR="00E0685F" w:rsidRPr="00302D50">
          <w:rPr>
            <w:rStyle w:val="Hiperligao"/>
            <w:noProof/>
          </w:rPr>
          <w:t>Tabela nº 19- Apoios Financeiros e Materiais</w:t>
        </w:r>
        <w:r w:rsidR="00E0685F">
          <w:rPr>
            <w:noProof/>
            <w:webHidden/>
          </w:rPr>
          <w:tab/>
        </w:r>
        <w:r w:rsidR="00E0685F">
          <w:rPr>
            <w:noProof/>
            <w:webHidden/>
          </w:rPr>
          <w:fldChar w:fldCharType="begin"/>
        </w:r>
        <w:r w:rsidR="00E0685F">
          <w:rPr>
            <w:noProof/>
            <w:webHidden/>
          </w:rPr>
          <w:instrText xml:space="preserve"> PAGEREF _Toc7970480 \h </w:instrText>
        </w:r>
        <w:r w:rsidR="00E0685F">
          <w:rPr>
            <w:noProof/>
            <w:webHidden/>
          </w:rPr>
        </w:r>
        <w:r w:rsidR="00E0685F">
          <w:rPr>
            <w:noProof/>
            <w:webHidden/>
          </w:rPr>
          <w:fldChar w:fldCharType="separate"/>
        </w:r>
        <w:r w:rsidR="00AD0EFC">
          <w:rPr>
            <w:noProof/>
            <w:webHidden/>
          </w:rPr>
          <w:t>30</w:t>
        </w:r>
        <w:r w:rsidR="00E0685F">
          <w:rPr>
            <w:noProof/>
            <w:webHidden/>
          </w:rPr>
          <w:fldChar w:fldCharType="end"/>
        </w:r>
      </w:hyperlink>
    </w:p>
    <w:p w14:paraId="3E2FC233" w14:textId="4E140EEC"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81" w:history="1">
        <w:r w:rsidR="00E0685F" w:rsidRPr="00302D50">
          <w:rPr>
            <w:rStyle w:val="Hiperligao"/>
            <w:noProof/>
          </w:rPr>
          <w:t xml:space="preserve">Tabela nº 20- Correlação de </w:t>
        </w:r>
        <w:r w:rsidR="00E0685F" w:rsidRPr="00302D50">
          <w:rPr>
            <w:rStyle w:val="Hiperligao"/>
            <w:i/>
            <w:noProof/>
          </w:rPr>
          <w:t>Pearson</w:t>
        </w:r>
        <w:r w:rsidR="00E0685F" w:rsidRPr="00302D50">
          <w:rPr>
            <w:rStyle w:val="Hiperligao"/>
            <w:noProof/>
          </w:rPr>
          <w:t xml:space="preserve"> entre a Satisfação com a Organização e o Regime de Incentivos</w:t>
        </w:r>
        <w:r w:rsidR="00E0685F">
          <w:rPr>
            <w:noProof/>
            <w:webHidden/>
          </w:rPr>
          <w:tab/>
        </w:r>
        <w:r w:rsidR="00E0685F">
          <w:rPr>
            <w:noProof/>
            <w:webHidden/>
          </w:rPr>
          <w:fldChar w:fldCharType="begin"/>
        </w:r>
        <w:r w:rsidR="00E0685F">
          <w:rPr>
            <w:noProof/>
            <w:webHidden/>
          </w:rPr>
          <w:instrText xml:space="preserve"> PAGEREF _Toc7970481 \h </w:instrText>
        </w:r>
        <w:r w:rsidR="00E0685F">
          <w:rPr>
            <w:noProof/>
            <w:webHidden/>
          </w:rPr>
        </w:r>
        <w:r w:rsidR="00E0685F">
          <w:rPr>
            <w:noProof/>
            <w:webHidden/>
          </w:rPr>
          <w:fldChar w:fldCharType="separate"/>
        </w:r>
        <w:r w:rsidR="00AD0EFC">
          <w:rPr>
            <w:noProof/>
            <w:webHidden/>
          </w:rPr>
          <w:t>31</w:t>
        </w:r>
        <w:r w:rsidR="00E0685F">
          <w:rPr>
            <w:noProof/>
            <w:webHidden/>
          </w:rPr>
          <w:fldChar w:fldCharType="end"/>
        </w:r>
      </w:hyperlink>
    </w:p>
    <w:p w14:paraId="493A040E" w14:textId="3507CDFE"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82" w:history="1">
        <w:r w:rsidR="00E0685F" w:rsidRPr="00302D50">
          <w:rPr>
            <w:rStyle w:val="Hiperligao"/>
            <w:noProof/>
          </w:rPr>
          <w:t>Tabela nº 21- Satisfação com a Organização</w:t>
        </w:r>
        <w:r w:rsidR="00E0685F">
          <w:rPr>
            <w:noProof/>
            <w:webHidden/>
          </w:rPr>
          <w:tab/>
        </w:r>
        <w:r w:rsidR="00E0685F">
          <w:rPr>
            <w:noProof/>
            <w:webHidden/>
          </w:rPr>
          <w:fldChar w:fldCharType="begin"/>
        </w:r>
        <w:r w:rsidR="00E0685F">
          <w:rPr>
            <w:noProof/>
            <w:webHidden/>
          </w:rPr>
          <w:instrText xml:space="preserve"> PAGEREF _Toc7970482 \h </w:instrText>
        </w:r>
        <w:r w:rsidR="00E0685F">
          <w:rPr>
            <w:noProof/>
            <w:webHidden/>
          </w:rPr>
        </w:r>
        <w:r w:rsidR="00E0685F">
          <w:rPr>
            <w:noProof/>
            <w:webHidden/>
          </w:rPr>
          <w:fldChar w:fldCharType="separate"/>
        </w:r>
        <w:r w:rsidR="00AD0EFC">
          <w:rPr>
            <w:noProof/>
            <w:webHidden/>
          </w:rPr>
          <w:t>32</w:t>
        </w:r>
        <w:r w:rsidR="00E0685F">
          <w:rPr>
            <w:noProof/>
            <w:webHidden/>
          </w:rPr>
          <w:fldChar w:fldCharType="end"/>
        </w:r>
      </w:hyperlink>
    </w:p>
    <w:p w14:paraId="51BA6BA5" w14:textId="63E1DFE9"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83" w:history="1">
        <w:r w:rsidR="00E0685F" w:rsidRPr="00302D50">
          <w:rPr>
            <w:rStyle w:val="Hiperligao"/>
            <w:noProof/>
          </w:rPr>
          <w:t>Tabela nº 22- Dimensões do Conflito Trabalho-Família</w:t>
        </w:r>
        <w:r w:rsidR="00E0685F">
          <w:rPr>
            <w:noProof/>
            <w:webHidden/>
          </w:rPr>
          <w:tab/>
        </w:r>
        <w:r w:rsidR="00E0685F">
          <w:rPr>
            <w:noProof/>
            <w:webHidden/>
          </w:rPr>
          <w:fldChar w:fldCharType="begin"/>
        </w:r>
        <w:r w:rsidR="00E0685F">
          <w:rPr>
            <w:noProof/>
            <w:webHidden/>
          </w:rPr>
          <w:instrText xml:space="preserve"> PAGEREF _Toc7970483 \h </w:instrText>
        </w:r>
        <w:r w:rsidR="00E0685F">
          <w:rPr>
            <w:noProof/>
            <w:webHidden/>
          </w:rPr>
        </w:r>
        <w:r w:rsidR="00E0685F">
          <w:rPr>
            <w:noProof/>
            <w:webHidden/>
          </w:rPr>
          <w:fldChar w:fldCharType="separate"/>
        </w:r>
        <w:r w:rsidR="00AD0EFC">
          <w:rPr>
            <w:noProof/>
            <w:webHidden/>
          </w:rPr>
          <w:t>34</w:t>
        </w:r>
        <w:r w:rsidR="00E0685F">
          <w:rPr>
            <w:noProof/>
            <w:webHidden/>
          </w:rPr>
          <w:fldChar w:fldCharType="end"/>
        </w:r>
      </w:hyperlink>
    </w:p>
    <w:p w14:paraId="77C07B9E" w14:textId="26CDF532"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84" w:history="1">
        <w:r w:rsidR="00E0685F" w:rsidRPr="00302D50">
          <w:rPr>
            <w:rStyle w:val="Hiperligao"/>
            <w:noProof/>
          </w:rPr>
          <w:t>Tabela nº 23- Correlação entre a Componente Trabalho-Família e a Componente Família-Trabalho</w:t>
        </w:r>
        <w:r w:rsidR="00E0685F">
          <w:rPr>
            <w:noProof/>
            <w:webHidden/>
          </w:rPr>
          <w:tab/>
        </w:r>
        <w:r w:rsidR="00E0685F">
          <w:rPr>
            <w:noProof/>
            <w:webHidden/>
          </w:rPr>
          <w:fldChar w:fldCharType="begin"/>
        </w:r>
        <w:r w:rsidR="00E0685F">
          <w:rPr>
            <w:noProof/>
            <w:webHidden/>
          </w:rPr>
          <w:instrText xml:space="preserve"> PAGEREF _Toc7970484 \h </w:instrText>
        </w:r>
        <w:r w:rsidR="00E0685F">
          <w:rPr>
            <w:noProof/>
            <w:webHidden/>
          </w:rPr>
        </w:r>
        <w:r w:rsidR="00E0685F">
          <w:rPr>
            <w:noProof/>
            <w:webHidden/>
          </w:rPr>
          <w:fldChar w:fldCharType="separate"/>
        </w:r>
        <w:r w:rsidR="00AD0EFC">
          <w:rPr>
            <w:noProof/>
            <w:webHidden/>
          </w:rPr>
          <w:t>35</w:t>
        </w:r>
        <w:r w:rsidR="00E0685F">
          <w:rPr>
            <w:noProof/>
            <w:webHidden/>
          </w:rPr>
          <w:fldChar w:fldCharType="end"/>
        </w:r>
      </w:hyperlink>
    </w:p>
    <w:p w14:paraId="2E536512" w14:textId="45795FA8"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85" w:history="1">
        <w:r w:rsidR="00E0685F" w:rsidRPr="00302D50">
          <w:rPr>
            <w:rStyle w:val="Hiperligao"/>
            <w:noProof/>
          </w:rPr>
          <w:t>Tabela nº 24- Relação do Conflito Trabalho-Família entre Militares Deslocados</w:t>
        </w:r>
        <w:r w:rsidR="00E0685F">
          <w:rPr>
            <w:noProof/>
            <w:webHidden/>
          </w:rPr>
          <w:tab/>
        </w:r>
        <w:r w:rsidR="00E0685F">
          <w:rPr>
            <w:noProof/>
            <w:webHidden/>
          </w:rPr>
          <w:fldChar w:fldCharType="begin"/>
        </w:r>
        <w:r w:rsidR="00E0685F">
          <w:rPr>
            <w:noProof/>
            <w:webHidden/>
          </w:rPr>
          <w:instrText xml:space="preserve"> PAGEREF _Toc7970485 \h </w:instrText>
        </w:r>
        <w:r w:rsidR="00E0685F">
          <w:rPr>
            <w:noProof/>
            <w:webHidden/>
          </w:rPr>
        </w:r>
        <w:r w:rsidR="00E0685F">
          <w:rPr>
            <w:noProof/>
            <w:webHidden/>
          </w:rPr>
          <w:fldChar w:fldCharType="separate"/>
        </w:r>
        <w:r w:rsidR="00AD0EFC">
          <w:rPr>
            <w:noProof/>
            <w:webHidden/>
          </w:rPr>
          <w:t>35</w:t>
        </w:r>
        <w:r w:rsidR="00E0685F">
          <w:rPr>
            <w:noProof/>
            <w:webHidden/>
          </w:rPr>
          <w:fldChar w:fldCharType="end"/>
        </w:r>
      </w:hyperlink>
    </w:p>
    <w:p w14:paraId="50592301" w14:textId="27F1A36C"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86" w:history="1">
        <w:r w:rsidR="00E0685F" w:rsidRPr="00302D50">
          <w:rPr>
            <w:rStyle w:val="Hiperligao"/>
            <w:noProof/>
          </w:rPr>
          <w:t xml:space="preserve">Tabela nº 25- Correlação de </w:t>
        </w:r>
        <w:r w:rsidR="00E0685F" w:rsidRPr="00302D50">
          <w:rPr>
            <w:rStyle w:val="Hiperligao"/>
            <w:i/>
            <w:noProof/>
          </w:rPr>
          <w:t>Pearson</w:t>
        </w:r>
        <w:r w:rsidR="00E0685F" w:rsidRPr="00302D50">
          <w:rPr>
            <w:rStyle w:val="Hiperligao"/>
            <w:noProof/>
          </w:rPr>
          <w:t xml:space="preserve"> entre a Satisfação e o CTF</w:t>
        </w:r>
        <w:r w:rsidR="00E0685F">
          <w:rPr>
            <w:noProof/>
            <w:webHidden/>
          </w:rPr>
          <w:tab/>
        </w:r>
        <w:r w:rsidR="00E0685F">
          <w:rPr>
            <w:noProof/>
            <w:webHidden/>
          </w:rPr>
          <w:fldChar w:fldCharType="begin"/>
        </w:r>
        <w:r w:rsidR="00E0685F">
          <w:rPr>
            <w:noProof/>
            <w:webHidden/>
          </w:rPr>
          <w:instrText xml:space="preserve"> PAGEREF _Toc7970486 \h </w:instrText>
        </w:r>
        <w:r w:rsidR="00E0685F">
          <w:rPr>
            <w:noProof/>
            <w:webHidden/>
          </w:rPr>
        </w:r>
        <w:r w:rsidR="00E0685F">
          <w:rPr>
            <w:noProof/>
            <w:webHidden/>
          </w:rPr>
          <w:fldChar w:fldCharType="separate"/>
        </w:r>
        <w:r w:rsidR="00AD0EFC">
          <w:rPr>
            <w:noProof/>
            <w:webHidden/>
          </w:rPr>
          <w:t>36</w:t>
        </w:r>
        <w:r w:rsidR="00E0685F">
          <w:rPr>
            <w:noProof/>
            <w:webHidden/>
          </w:rPr>
          <w:fldChar w:fldCharType="end"/>
        </w:r>
      </w:hyperlink>
    </w:p>
    <w:p w14:paraId="06A0B170" w14:textId="22277468" w:rsidR="00E0685F" w:rsidRDefault="00FA0A1D" w:rsidP="005561C5">
      <w:pPr>
        <w:pStyle w:val="ndicedeilustraes"/>
        <w:tabs>
          <w:tab w:val="right" w:leader="dot" w:pos="8771"/>
        </w:tabs>
        <w:ind w:firstLine="0"/>
        <w:rPr>
          <w:rFonts w:asciiTheme="minorHAnsi" w:hAnsiTheme="minorHAnsi"/>
          <w:noProof/>
          <w:sz w:val="22"/>
          <w:szCs w:val="22"/>
          <w:lang w:eastAsia="pt-PT"/>
        </w:rPr>
      </w:pPr>
      <w:hyperlink w:anchor="_Toc7970487" w:history="1">
        <w:r w:rsidR="00E0685F" w:rsidRPr="00302D50">
          <w:rPr>
            <w:rStyle w:val="Hiperligao"/>
            <w:noProof/>
          </w:rPr>
          <w:t>Tabela nº 26- Perspetivas do Regime de Contrato</w:t>
        </w:r>
        <w:r w:rsidR="00E0685F">
          <w:rPr>
            <w:noProof/>
            <w:webHidden/>
          </w:rPr>
          <w:tab/>
        </w:r>
        <w:r w:rsidR="00E0685F">
          <w:rPr>
            <w:noProof/>
            <w:webHidden/>
          </w:rPr>
          <w:fldChar w:fldCharType="begin"/>
        </w:r>
        <w:r w:rsidR="00E0685F">
          <w:rPr>
            <w:noProof/>
            <w:webHidden/>
          </w:rPr>
          <w:instrText xml:space="preserve"> PAGEREF _Toc7970487 \h </w:instrText>
        </w:r>
        <w:r w:rsidR="00E0685F">
          <w:rPr>
            <w:noProof/>
            <w:webHidden/>
          </w:rPr>
        </w:r>
        <w:r w:rsidR="00E0685F">
          <w:rPr>
            <w:noProof/>
            <w:webHidden/>
          </w:rPr>
          <w:fldChar w:fldCharType="separate"/>
        </w:r>
        <w:r w:rsidR="00AD0EFC">
          <w:rPr>
            <w:noProof/>
            <w:webHidden/>
          </w:rPr>
          <w:t>37</w:t>
        </w:r>
        <w:r w:rsidR="00E0685F">
          <w:rPr>
            <w:noProof/>
            <w:webHidden/>
          </w:rPr>
          <w:fldChar w:fldCharType="end"/>
        </w:r>
      </w:hyperlink>
    </w:p>
    <w:p w14:paraId="497C7C89" w14:textId="6987C1B4" w:rsidR="00B52BFB" w:rsidRPr="00B52BFB" w:rsidRDefault="00B52BFB" w:rsidP="005561C5">
      <w:pPr>
        <w:ind w:firstLine="0"/>
      </w:pPr>
      <w:r>
        <w:fldChar w:fldCharType="end"/>
      </w:r>
    </w:p>
    <w:p w14:paraId="23554E84" w14:textId="017BF36E" w:rsidR="00E726B4" w:rsidRPr="00ED4722" w:rsidRDefault="00E726B4" w:rsidP="00EC7971">
      <w:pPr>
        <w:ind w:firstLine="0"/>
        <w:jc w:val="left"/>
        <w:rPr>
          <w:rFonts w:eastAsiaTheme="majorEastAsia" w:cstheme="majorBidi"/>
          <w:bCs/>
          <w:caps/>
          <w:sz w:val="28"/>
          <w:szCs w:val="32"/>
        </w:rPr>
      </w:pPr>
      <w:bookmarkStart w:id="20" w:name="_Toc410573052"/>
    </w:p>
    <w:p w14:paraId="1AB1F5EC" w14:textId="5E4DA88D" w:rsidR="00731CEF" w:rsidRDefault="00706423" w:rsidP="0090109A">
      <w:pPr>
        <w:pStyle w:val="Ttulo1"/>
      </w:pPr>
      <w:bookmarkStart w:id="21" w:name="_Toc481353998"/>
      <w:bookmarkStart w:id="22" w:name="_Toc8036774"/>
      <w:r>
        <w:rPr>
          <w:caps w:val="0"/>
        </w:rPr>
        <w:lastRenderedPageBreak/>
        <w:t>LISTA DE ABREVIATURAS, SIGLAS E A</w:t>
      </w:r>
      <w:bookmarkEnd w:id="20"/>
      <w:r>
        <w:rPr>
          <w:caps w:val="0"/>
        </w:rPr>
        <w:t>CRÓNIMOS</w:t>
      </w:r>
      <w:bookmarkEnd w:id="21"/>
      <w:bookmarkEnd w:id="22"/>
    </w:p>
    <w:p w14:paraId="7477C7E7" w14:textId="77777777" w:rsidR="003A7BC6" w:rsidRDefault="003A7BC6" w:rsidP="003A7BC6">
      <w:pPr>
        <w:ind w:firstLine="0"/>
      </w:pPr>
      <w:r>
        <w:t xml:space="preserve">BGECM- </w:t>
      </w:r>
      <w:r w:rsidRPr="0028760D">
        <w:t>Bases Gerais do Estatuto da Condição Militar</w:t>
      </w:r>
    </w:p>
    <w:p w14:paraId="6560A0AA" w14:textId="352D034B" w:rsidR="003A7BC6" w:rsidRDefault="003A7BC6" w:rsidP="003A7BC6">
      <w:pPr>
        <w:ind w:firstLine="0"/>
      </w:pPr>
      <w:r>
        <w:t>CRP- Constituição da República Portuguesa</w:t>
      </w:r>
    </w:p>
    <w:p w14:paraId="1AE41A9B" w14:textId="39E96E93" w:rsidR="00C417B6" w:rsidRDefault="00C417B6" w:rsidP="003A7BC6">
      <w:pPr>
        <w:ind w:firstLine="0"/>
      </w:pPr>
      <w:r>
        <w:t>CTF- Conflito trabalho-família</w:t>
      </w:r>
    </w:p>
    <w:p w14:paraId="47007505" w14:textId="77777777" w:rsidR="003A7BC6" w:rsidRDefault="003A7BC6" w:rsidP="003A7BC6">
      <w:pPr>
        <w:ind w:firstLine="0"/>
      </w:pPr>
      <w:r>
        <w:t>FFAA- Forças Armadas</w:t>
      </w:r>
    </w:p>
    <w:p w14:paraId="779623CB" w14:textId="77777777" w:rsidR="003A7BC6" w:rsidRPr="00461528" w:rsidRDefault="003A7BC6" w:rsidP="003A7BC6">
      <w:pPr>
        <w:ind w:firstLine="0"/>
      </w:pPr>
      <w:r>
        <w:t xml:space="preserve">FIW- </w:t>
      </w:r>
      <w:r w:rsidRPr="00171419">
        <w:t>Interferência da família no trabalho</w:t>
      </w:r>
    </w:p>
    <w:p w14:paraId="55E820ED" w14:textId="77777777" w:rsidR="003A7BC6" w:rsidRPr="00461528" w:rsidRDefault="003A7BC6" w:rsidP="003A7BC6">
      <w:pPr>
        <w:ind w:firstLine="0"/>
      </w:pPr>
      <w:r>
        <w:t xml:space="preserve">H- Hipótese </w:t>
      </w:r>
    </w:p>
    <w:p w14:paraId="4543F971" w14:textId="77777777" w:rsidR="003A7BC6" w:rsidRDefault="003A7BC6" w:rsidP="003A7BC6">
      <w:pPr>
        <w:ind w:firstLine="0"/>
      </w:pPr>
      <w:r>
        <w:t>LDN- Lei de Defesa Nacional</w:t>
      </w:r>
    </w:p>
    <w:p w14:paraId="5BC5399E" w14:textId="507FD9DA" w:rsidR="003A7BC6" w:rsidRDefault="003A7BC6" w:rsidP="003A7BC6">
      <w:pPr>
        <w:ind w:firstLine="0"/>
      </w:pPr>
      <w:r>
        <w:t>PD-</w:t>
      </w:r>
      <w:r w:rsidR="00257759">
        <w:t xml:space="preserve"> </w:t>
      </w:r>
      <w:r>
        <w:t>Pergunta Derivada</w:t>
      </w:r>
    </w:p>
    <w:p w14:paraId="38404CDF" w14:textId="77777777" w:rsidR="003A7BC6" w:rsidRDefault="003A7BC6" w:rsidP="003A7BC6">
      <w:pPr>
        <w:ind w:firstLine="0"/>
      </w:pPr>
      <w:r>
        <w:t>PP- Pergunta de Partida</w:t>
      </w:r>
    </w:p>
    <w:p w14:paraId="15D1E520" w14:textId="77777777" w:rsidR="003A7BC6" w:rsidRDefault="003A7BC6" w:rsidP="003A7BC6">
      <w:pPr>
        <w:ind w:firstLine="0"/>
      </w:pPr>
      <w:r>
        <w:t>QP- Quadros Permanentes</w:t>
      </w:r>
    </w:p>
    <w:p w14:paraId="304FB57F" w14:textId="77777777" w:rsidR="003A7BC6" w:rsidRDefault="003A7BC6" w:rsidP="003A7BC6">
      <w:pPr>
        <w:ind w:firstLine="0"/>
      </w:pPr>
      <w:r>
        <w:t>RC- Regime de Contrato</w:t>
      </w:r>
    </w:p>
    <w:p w14:paraId="7CF29DCD" w14:textId="77777777" w:rsidR="003A7BC6" w:rsidRDefault="003A7BC6" w:rsidP="003A7BC6">
      <w:pPr>
        <w:ind w:firstLine="0"/>
      </w:pPr>
      <w:r>
        <w:t>RDM- Regulamento de Disciplina Militar</w:t>
      </w:r>
    </w:p>
    <w:p w14:paraId="029CCB6B" w14:textId="77777777" w:rsidR="003A7BC6" w:rsidRDefault="003A7BC6" w:rsidP="003A7BC6">
      <w:pPr>
        <w:ind w:firstLine="0"/>
      </w:pPr>
      <w:r>
        <w:t>RH- Recursos Humanos</w:t>
      </w:r>
    </w:p>
    <w:p w14:paraId="54348AC8" w14:textId="77777777" w:rsidR="003A7BC6" w:rsidRDefault="003A7BC6" w:rsidP="003A7BC6">
      <w:pPr>
        <w:ind w:firstLine="0"/>
      </w:pPr>
      <w:r>
        <w:t>RV- Regime de Voluntariado</w:t>
      </w:r>
    </w:p>
    <w:p w14:paraId="7EBCFC5D" w14:textId="77777777" w:rsidR="003A7BC6" w:rsidRPr="00461528" w:rsidRDefault="003A7BC6" w:rsidP="003A7BC6">
      <w:pPr>
        <w:ind w:firstLine="0"/>
      </w:pPr>
      <w:r>
        <w:t>TIA- Trabalho de Investigação Aplicada</w:t>
      </w:r>
    </w:p>
    <w:p w14:paraId="332A673C" w14:textId="77777777" w:rsidR="003A7BC6" w:rsidRDefault="003A7BC6" w:rsidP="003A7BC6">
      <w:pPr>
        <w:ind w:firstLine="0"/>
      </w:pPr>
      <w:r>
        <w:t>TPOC- Tirocínio para Oficiais de Cavalaria</w:t>
      </w:r>
    </w:p>
    <w:p w14:paraId="7CC72E8D" w14:textId="77777777" w:rsidR="003A7BC6" w:rsidRDefault="003A7BC6" w:rsidP="003A7BC6">
      <w:pPr>
        <w:ind w:firstLine="0"/>
      </w:pPr>
      <w:r>
        <w:t xml:space="preserve">WIF- </w:t>
      </w:r>
      <w:r w:rsidRPr="00171419">
        <w:t>Interferência do trabalho na família</w:t>
      </w:r>
    </w:p>
    <w:p w14:paraId="30BBE357" w14:textId="330D53B4" w:rsidR="003A7BC6" w:rsidRDefault="003A7BC6">
      <w:pPr>
        <w:spacing w:line="240" w:lineRule="auto"/>
        <w:ind w:firstLine="0"/>
        <w:jc w:val="left"/>
      </w:pPr>
      <w:bookmarkStart w:id="23" w:name="_Toc410573053"/>
    </w:p>
    <w:p w14:paraId="2150E4BA" w14:textId="37638039" w:rsidR="003A7BC6" w:rsidRDefault="003A7BC6">
      <w:pPr>
        <w:spacing w:line="240" w:lineRule="auto"/>
        <w:ind w:firstLine="0"/>
        <w:jc w:val="left"/>
      </w:pPr>
    </w:p>
    <w:p w14:paraId="7F3ADD93" w14:textId="77777777" w:rsidR="003A7BC6" w:rsidRPr="00461528" w:rsidRDefault="003A7BC6">
      <w:pPr>
        <w:spacing w:line="240" w:lineRule="auto"/>
        <w:ind w:firstLine="0"/>
        <w:jc w:val="left"/>
        <w:rPr>
          <w:rFonts w:eastAsiaTheme="majorEastAsia" w:cstheme="majorBidi"/>
          <w:b/>
          <w:bCs/>
          <w:caps/>
          <w:sz w:val="28"/>
          <w:szCs w:val="32"/>
        </w:rPr>
      </w:pPr>
    </w:p>
    <w:p w14:paraId="659B3425" w14:textId="77777777" w:rsidR="0045174B" w:rsidRPr="00461528" w:rsidRDefault="0045174B" w:rsidP="00440B73">
      <w:pPr>
        <w:pStyle w:val="Ttulo1"/>
        <w:sectPr w:rsidR="0045174B" w:rsidRPr="00461528" w:rsidSect="00DA719A">
          <w:headerReference w:type="first" r:id="rId16"/>
          <w:footerReference w:type="first" r:id="rId17"/>
          <w:pgSz w:w="11900" w:h="16840"/>
          <w:pgMar w:top="1418" w:right="1418" w:bottom="1418" w:left="1701" w:header="567" w:footer="567" w:gutter="0"/>
          <w:pgNumType w:fmt="lowerRoman" w:start="1"/>
          <w:cols w:space="708"/>
          <w:titlePg/>
          <w:docGrid w:linePitch="360"/>
        </w:sectPr>
      </w:pPr>
    </w:p>
    <w:p w14:paraId="0E2C6EBF" w14:textId="5B280679" w:rsidR="00472C9E" w:rsidRPr="00461528" w:rsidRDefault="00706423" w:rsidP="00C743BD">
      <w:pPr>
        <w:pStyle w:val="Ttulo1"/>
        <w:jc w:val="left"/>
      </w:pPr>
      <w:bookmarkStart w:id="24" w:name="_Toc481353999"/>
      <w:bookmarkStart w:id="25" w:name="_Toc8036775"/>
      <w:bookmarkEnd w:id="23"/>
      <w:r w:rsidRPr="00461528">
        <w:rPr>
          <w:caps w:val="0"/>
        </w:rPr>
        <w:lastRenderedPageBreak/>
        <w:t>INTRODUÇÃO</w:t>
      </w:r>
      <w:bookmarkEnd w:id="24"/>
      <w:bookmarkEnd w:id="25"/>
    </w:p>
    <w:p w14:paraId="59A1602A" w14:textId="5EC8105E" w:rsidR="00347285" w:rsidRPr="004F6C0F" w:rsidRDefault="00995598" w:rsidP="00347285">
      <w:pPr>
        <w:rPr>
          <w:rFonts w:cs="Times New Roman"/>
        </w:rPr>
      </w:pPr>
      <w:r w:rsidRPr="004F6C0F">
        <w:rPr>
          <w:rFonts w:cs="Times New Roman"/>
        </w:rPr>
        <w:t xml:space="preserve">O presente Trabalho de </w:t>
      </w:r>
      <w:r w:rsidR="006309F3" w:rsidRPr="004F6C0F">
        <w:rPr>
          <w:rFonts w:cs="Times New Roman"/>
        </w:rPr>
        <w:t>Investigação Aplicada (TIA)</w:t>
      </w:r>
      <w:r w:rsidR="00347285" w:rsidRPr="004F6C0F">
        <w:rPr>
          <w:rFonts w:cs="Times New Roman"/>
        </w:rPr>
        <w:t xml:space="preserve"> é uma parte fundamental do Tirocínio para Oficiais de Cavalaria (TPOC), </w:t>
      </w:r>
      <w:r w:rsidR="00946EBE">
        <w:rPr>
          <w:rFonts w:cs="Times New Roman"/>
        </w:rPr>
        <w:t xml:space="preserve">que requer que </w:t>
      </w:r>
      <w:r w:rsidR="00347285" w:rsidRPr="004F6C0F">
        <w:rPr>
          <w:rFonts w:cs="Times New Roman"/>
        </w:rPr>
        <w:t>o aspirante tirocinante necessit</w:t>
      </w:r>
      <w:r w:rsidR="00946EBE">
        <w:rPr>
          <w:rFonts w:cs="Times New Roman"/>
        </w:rPr>
        <w:t>e</w:t>
      </w:r>
      <w:r w:rsidR="00347285" w:rsidRPr="004F6C0F">
        <w:rPr>
          <w:rFonts w:cs="Times New Roman"/>
        </w:rPr>
        <w:t xml:space="preserve"> de utilizar os conhecimentos adquiridos ao longo do Mestrado Integrado em Ciências Militares, na especialidade de Cavalaria, sendo que a aprovação do TIA é a última etapa para o ingresso nos Quadros Permanentes do Exército Português.</w:t>
      </w:r>
    </w:p>
    <w:p w14:paraId="1EF30FBD" w14:textId="0537E993" w:rsidR="0021713F" w:rsidRDefault="00347285" w:rsidP="00347285">
      <w:pPr>
        <w:rPr>
          <w:rFonts w:cs="Times New Roman"/>
        </w:rPr>
      </w:pPr>
      <w:r w:rsidRPr="004F6C0F">
        <w:rPr>
          <w:rFonts w:cs="Times New Roman"/>
        </w:rPr>
        <w:t xml:space="preserve"> </w:t>
      </w:r>
      <w:r w:rsidR="004F6C0F" w:rsidRPr="004F6C0F">
        <w:rPr>
          <w:rFonts w:cs="Times New Roman"/>
        </w:rPr>
        <w:t>O seguinte</w:t>
      </w:r>
      <w:r w:rsidR="00494AD6">
        <w:rPr>
          <w:rFonts w:cs="Times New Roman"/>
        </w:rPr>
        <w:t xml:space="preserve"> </w:t>
      </w:r>
      <w:r w:rsidR="004F6C0F" w:rsidRPr="004F6C0F">
        <w:rPr>
          <w:rFonts w:cs="Times New Roman"/>
        </w:rPr>
        <w:t xml:space="preserve">TIA </w:t>
      </w:r>
      <w:r w:rsidR="00946EBE">
        <w:rPr>
          <w:rFonts w:cs="Times New Roman"/>
        </w:rPr>
        <w:t>subordinado</w:t>
      </w:r>
      <w:r w:rsidR="004F6C0F" w:rsidRPr="004F6C0F">
        <w:rPr>
          <w:rFonts w:cs="Times New Roman"/>
        </w:rPr>
        <w:t xml:space="preserve"> “</w:t>
      </w:r>
      <w:r w:rsidR="004F6C0F" w:rsidRPr="004F6C0F">
        <w:rPr>
          <w:rFonts w:cs="Times New Roman"/>
          <w:i/>
          <w:color w:val="000000" w:themeColor="text1"/>
        </w:rPr>
        <w:t xml:space="preserve">O Conflito trabalho-família relacionado com a satisfação </w:t>
      </w:r>
      <w:r w:rsidR="000D47B2">
        <w:rPr>
          <w:rFonts w:cs="Times New Roman"/>
          <w:i/>
          <w:color w:val="000000" w:themeColor="text1"/>
        </w:rPr>
        <w:t>organizacional</w:t>
      </w:r>
      <w:r w:rsidR="004F6C0F" w:rsidRPr="004F6C0F">
        <w:rPr>
          <w:rFonts w:cs="Times New Roman"/>
          <w:i/>
          <w:color w:val="000000" w:themeColor="text1"/>
        </w:rPr>
        <w:t xml:space="preserve"> na categoria de Praças.”</w:t>
      </w:r>
      <w:r w:rsidR="004F6C0F">
        <w:rPr>
          <w:rFonts w:cs="Times New Roman"/>
        </w:rPr>
        <w:t xml:space="preserve">, tem como objetivo global perceber de que forma a relação com as famílias dos militares da categoria de Praças do </w:t>
      </w:r>
      <w:r w:rsidR="002524F0">
        <w:rPr>
          <w:rFonts w:cs="Times New Roman"/>
        </w:rPr>
        <w:t>Exército</w:t>
      </w:r>
      <w:r w:rsidR="004F6C0F">
        <w:rPr>
          <w:rFonts w:cs="Times New Roman"/>
        </w:rPr>
        <w:t xml:space="preserve"> Português é </w:t>
      </w:r>
      <w:r w:rsidR="00946EBE">
        <w:rPr>
          <w:rFonts w:cs="Times New Roman"/>
        </w:rPr>
        <w:t>afetada pelo</w:t>
      </w:r>
      <w:r w:rsidR="004F6C0F">
        <w:rPr>
          <w:rFonts w:cs="Times New Roman"/>
        </w:rPr>
        <w:t xml:space="preserve"> trabalho desempenh</w:t>
      </w:r>
      <w:r w:rsidR="00946EBE">
        <w:rPr>
          <w:rFonts w:cs="Times New Roman"/>
        </w:rPr>
        <w:t>ado, assim como analisar</w:t>
      </w:r>
      <w:r w:rsidR="00494AD6">
        <w:rPr>
          <w:rFonts w:cs="Times New Roman"/>
        </w:rPr>
        <w:t xml:space="preserve"> de que forma essa mesma relação afeta </w:t>
      </w:r>
      <w:r w:rsidR="0021713F">
        <w:rPr>
          <w:rFonts w:cs="Times New Roman"/>
        </w:rPr>
        <w:t>a satisfação dos militares com o Exército</w:t>
      </w:r>
      <w:r w:rsidR="004F6C0F">
        <w:rPr>
          <w:rFonts w:cs="Times New Roman"/>
        </w:rPr>
        <w:t>.</w:t>
      </w:r>
    </w:p>
    <w:p w14:paraId="2ECCAE27" w14:textId="4168C133" w:rsidR="004F7B0D" w:rsidRDefault="004F7B0D" w:rsidP="004F7B0D">
      <w:pPr>
        <w:rPr>
          <w:rFonts w:cs="Times New Roman"/>
        </w:rPr>
      </w:pPr>
      <w:r w:rsidRPr="004F6C0F">
        <w:rPr>
          <w:rFonts w:cs="Times New Roman"/>
        </w:rPr>
        <w:t>De acordo com Adams, King e King</w:t>
      </w:r>
      <w:r>
        <w:rPr>
          <w:rFonts w:cs="Times New Roman"/>
        </w:rPr>
        <w:t xml:space="preserve"> </w:t>
      </w:r>
      <w:r w:rsidRPr="004F6C0F">
        <w:rPr>
          <w:rFonts w:cs="Times New Roman"/>
        </w:rPr>
        <w:t>(1996) o conflito trabalho-família te</w:t>
      </w:r>
      <w:r w:rsidR="006E6B8C">
        <w:rPr>
          <w:rFonts w:cs="Times New Roman"/>
        </w:rPr>
        <w:t>m</w:t>
      </w:r>
      <w:r w:rsidRPr="004F6C0F">
        <w:rPr>
          <w:rFonts w:cs="Times New Roman"/>
        </w:rPr>
        <w:t xml:space="preserve"> o seu maior destaque no mundo militar, uma vez</w:t>
      </w:r>
      <w:bookmarkStart w:id="26" w:name="_GoBack"/>
      <w:bookmarkEnd w:id="26"/>
      <w:r w:rsidRPr="004F6C0F">
        <w:rPr>
          <w:rFonts w:cs="Times New Roman"/>
        </w:rPr>
        <w:t xml:space="preserve"> que os soldados são frequentemente separados das suas famílias por um longo período de tempo</w:t>
      </w:r>
      <w:r w:rsidR="00E349FB">
        <w:rPr>
          <w:rFonts w:cs="Times New Roman"/>
        </w:rPr>
        <w:t>. Mesmo aqueles que</w:t>
      </w:r>
      <w:r w:rsidRPr="004F6C0F">
        <w:rPr>
          <w:rFonts w:cs="Times New Roman"/>
        </w:rPr>
        <w:t xml:space="preserve"> se encontram numa guarnição, dependendo do </w:t>
      </w:r>
      <w:r w:rsidR="006E6B8C">
        <w:rPr>
          <w:rFonts w:cs="Times New Roman"/>
        </w:rPr>
        <w:t>tempo que o seu trabalho</w:t>
      </w:r>
      <w:r w:rsidRPr="004F6C0F">
        <w:rPr>
          <w:rFonts w:cs="Times New Roman"/>
        </w:rPr>
        <w:t xml:space="preserve"> exige pode afetar a sua relação com a família.</w:t>
      </w:r>
      <w:r>
        <w:rPr>
          <w:rFonts w:cs="Times New Roman"/>
        </w:rPr>
        <w:t xml:space="preserve"> </w:t>
      </w:r>
    </w:p>
    <w:p w14:paraId="7D43D844" w14:textId="48AF556C" w:rsidR="004F7B0D" w:rsidRPr="004F7B0D" w:rsidRDefault="004F7B0D" w:rsidP="004F7B0D">
      <w:pPr>
        <w:rPr>
          <w:rFonts w:cs="Times New Roman"/>
          <w:color w:val="000000" w:themeColor="text1"/>
        </w:rPr>
      </w:pPr>
      <w:r>
        <w:rPr>
          <w:rFonts w:cs="Times New Roman"/>
        </w:rPr>
        <w:t>Ap</w:t>
      </w:r>
      <w:r w:rsidR="005418EF">
        <w:rPr>
          <w:rFonts w:cs="Times New Roman"/>
        </w:rPr>
        <w:t>ó</w:t>
      </w:r>
      <w:r>
        <w:rPr>
          <w:rFonts w:cs="Times New Roman"/>
        </w:rPr>
        <w:t xml:space="preserve">s </w:t>
      </w:r>
      <w:r w:rsidR="00E349FB">
        <w:rPr>
          <w:rFonts w:cs="Times New Roman"/>
        </w:rPr>
        <w:t>a</w:t>
      </w:r>
      <w:r>
        <w:rPr>
          <w:rFonts w:cs="Times New Roman"/>
        </w:rPr>
        <w:t xml:space="preserve"> </w:t>
      </w:r>
      <w:r w:rsidR="00E349FB">
        <w:rPr>
          <w:rFonts w:cs="Times New Roman"/>
        </w:rPr>
        <w:t>análise</w:t>
      </w:r>
      <w:r>
        <w:rPr>
          <w:rFonts w:cs="Times New Roman"/>
        </w:rPr>
        <w:t xml:space="preserve"> d</w:t>
      </w:r>
      <w:r w:rsidR="00E349FB">
        <w:rPr>
          <w:rFonts w:cs="Times New Roman"/>
        </w:rPr>
        <w:t>a</w:t>
      </w:r>
      <w:r>
        <w:rPr>
          <w:rFonts w:cs="Times New Roman"/>
        </w:rPr>
        <w:t xml:space="preserve"> forma </w:t>
      </w:r>
      <w:r w:rsidR="00E349FB">
        <w:rPr>
          <w:rFonts w:cs="Times New Roman"/>
        </w:rPr>
        <w:t xml:space="preserve">como </w:t>
      </w:r>
      <w:r>
        <w:rPr>
          <w:rFonts w:cs="Times New Roman"/>
        </w:rPr>
        <w:t xml:space="preserve">o </w:t>
      </w:r>
      <w:proofErr w:type="gramStart"/>
      <w:r>
        <w:rPr>
          <w:rFonts w:cs="Times New Roman"/>
        </w:rPr>
        <w:t>conflito trabalho-família afeta</w:t>
      </w:r>
      <w:proofErr w:type="gramEnd"/>
      <w:r>
        <w:rPr>
          <w:rFonts w:cs="Times New Roman"/>
        </w:rPr>
        <w:t xml:space="preserve"> os militares da </w:t>
      </w:r>
      <w:r w:rsidRPr="00BE513A">
        <w:rPr>
          <w:rFonts w:cs="Times New Roman"/>
        </w:rPr>
        <w:t>categoria de Praças do Ex</w:t>
      </w:r>
      <w:r w:rsidR="006E6B8C">
        <w:rPr>
          <w:rFonts w:cs="Times New Roman"/>
        </w:rPr>
        <w:t>é</w:t>
      </w:r>
      <w:r w:rsidRPr="00BE513A">
        <w:rPr>
          <w:rFonts w:cs="Times New Roman"/>
        </w:rPr>
        <w:t xml:space="preserve">rcito Português, </w:t>
      </w:r>
      <w:r w:rsidR="00E349FB">
        <w:rPr>
          <w:rFonts w:cs="Times New Roman"/>
        </w:rPr>
        <w:t>relaciona-se</w:t>
      </w:r>
      <w:r w:rsidRPr="00BE513A">
        <w:rPr>
          <w:rFonts w:cs="Times New Roman"/>
        </w:rPr>
        <w:t xml:space="preserve"> o conflito trabalho-família com a satisfação com a organização, </w:t>
      </w:r>
      <w:r w:rsidR="00E349FB">
        <w:rPr>
          <w:rFonts w:cs="Times New Roman"/>
        </w:rPr>
        <w:t xml:space="preserve">dado </w:t>
      </w:r>
      <w:r w:rsidRPr="00BE513A">
        <w:rPr>
          <w:rFonts w:cs="Times New Roman"/>
        </w:rPr>
        <w:t>que o Ex</w:t>
      </w:r>
      <w:r w:rsidR="00BC7859">
        <w:rPr>
          <w:rFonts w:cs="Times New Roman"/>
        </w:rPr>
        <w:t>é</w:t>
      </w:r>
      <w:r w:rsidRPr="00BE513A">
        <w:rPr>
          <w:rFonts w:cs="Times New Roman"/>
        </w:rPr>
        <w:t>rcito Português</w:t>
      </w:r>
      <w:r w:rsidR="00E349FB">
        <w:rPr>
          <w:rFonts w:cs="Times New Roman"/>
        </w:rPr>
        <w:t xml:space="preserve"> atravessa uma</w:t>
      </w:r>
      <w:r w:rsidRPr="00BE513A">
        <w:rPr>
          <w:rFonts w:cs="Times New Roman"/>
        </w:rPr>
        <w:t xml:space="preserve"> fase </w:t>
      </w:r>
      <w:r w:rsidR="006E6B8C">
        <w:rPr>
          <w:rFonts w:cs="Times New Roman"/>
        </w:rPr>
        <w:t>de dificuldades a nível de recrutamento</w:t>
      </w:r>
      <w:r w:rsidR="00E349FB">
        <w:rPr>
          <w:rFonts w:cs="Times New Roman"/>
        </w:rPr>
        <w:t>.</w:t>
      </w:r>
      <w:r w:rsidRPr="00BE513A">
        <w:rPr>
          <w:rFonts w:cs="Times New Roman"/>
        </w:rPr>
        <w:t xml:space="preserve"> </w:t>
      </w:r>
      <w:r w:rsidR="00E349FB">
        <w:rPr>
          <w:rFonts w:cs="Times New Roman"/>
        </w:rPr>
        <w:t>N</w:t>
      </w:r>
      <w:r w:rsidRPr="00BE513A">
        <w:rPr>
          <w:rFonts w:cs="Times New Roman"/>
        </w:rPr>
        <w:t xml:space="preserve">ão </w:t>
      </w:r>
      <w:r w:rsidR="00E349FB">
        <w:rPr>
          <w:rFonts w:cs="Times New Roman"/>
        </w:rPr>
        <w:t>se</w:t>
      </w:r>
      <w:r w:rsidRPr="00BE513A">
        <w:rPr>
          <w:rFonts w:cs="Times New Roman"/>
        </w:rPr>
        <w:t xml:space="preserve"> consegue equilibrar o n</w:t>
      </w:r>
      <w:r w:rsidR="00E349FB">
        <w:rPr>
          <w:rFonts w:cs="Times New Roman"/>
        </w:rPr>
        <w:t>ú</w:t>
      </w:r>
      <w:r w:rsidRPr="00BE513A">
        <w:rPr>
          <w:rFonts w:cs="Times New Roman"/>
        </w:rPr>
        <w:t xml:space="preserve">mero de militares que entram </w:t>
      </w:r>
      <w:r w:rsidR="00E349FB">
        <w:rPr>
          <w:rFonts w:cs="Times New Roman"/>
        </w:rPr>
        <w:t>n</w:t>
      </w:r>
      <w:r w:rsidRPr="00BE513A">
        <w:rPr>
          <w:rFonts w:cs="Times New Roman"/>
        </w:rPr>
        <w:t>as fileiras, com o n</w:t>
      </w:r>
      <w:r w:rsidR="00E349FB">
        <w:rPr>
          <w:rFonts w:cs="Times New Roman"/>
        </w:rPr>
        <w:t>ú</w:t>
      </w:r>
      <w:r w:rsidRPr="00BE513A">
        <w:rPr>
          <w:rFonts w:cs="Times New Roman"/>
        </w:rPr>
        <w:t>mero de militares que decide</w:t>
      </w:r>
      <w:r w:rsidR="00E349FB">
        <w:rPr>
          <w:rFonts w:cs="Times New Roman"/>
        </w:rPr>
        <w:t>m</w:t>
      </w:r>
      <w:r w:rsidRPr="00BE513A">
        <w:rPr>
          <w:rFonts w:cs="Times New Roman"/>
        </w:rPr>
        <w:t xml:space="preserve"> terminar a sua carreira militar. De acordo com </w:t>
      </w:r>
      <w:r w:rsidRPr="00BE513A">
        <w:rPr>
          <w:rFonts w:cs="Times New Roman"/>
          <w:color w:val="000000" w:themeColor="text1"/>
        </w:rPr>
        <w:t xml:space="preserve">Castro e </w:t>
      </w:r>
      <w:proofErr w:type="spellStart"/>
      <w:r w:rsidRPr="00BE513A">
        <w:rPr>
          <w:rFonts w:cs="Times New Roman"/>
          <w:color w:val="000000" w:themeColor="text1"/>
        </w:rPr>
        <w:t>Adler</w:t>
      </w:r>
      <w:proofErr w:type="spellEnd"/>
      <w:r w:rsidRPr="00BE513A">
        <w:rPr>
          <w:rFonts w:cs="Times New Roman"/>
          <w:color w:val="000000" w:themeColor="text1"/>
        </w:rPr>
        <w:t xml:space="preserve"> (2000) uma das maiores causas de </w:t>
      </w:r>
      <w:r w:rsidRPr="009A698D">
        <w:rPr>
          <w:rFonts w:cs="Times New Roman"/>
          <w:i/>
          <w:color w:val="000000" w:themeColor="text1"/>
        </w:rPr>
        <w:t>stress</w:t>
      </w:r>
      <w:r w:rsidRPr="00BE513A">
        <w:rPr>
          <w:rFonts w:cs="Times New Roman"/>
          <w:color w:val="000000" w:themeColor="text1"/>
        </w:rPr>
        <w:t xml:space="preserve"> reportados pelos soldados é a separação destes com as suas famílias. O </w:t>
      </w:r>
      <w:r w:rsidRPr="009A698D">
        <w:rPr>
          <w:rFonts w:cs="Times New Roman"/>
          <w:i/>
          <w:color w:val="000000" w:themeColor="text1"/>
        </w:rPr>
        <w:t>stress</w:t>
      </w:r>
      <w:r w:rsidRPr="00BE513A">
        <w:rPr>
          <w:rFonts w:cs="Times New Roman"/>
          <w:color w:val="000000" w:themeColor="text1"/>
        </w:rPr>
        <w:t xml:space="preserve"> que é causado por esta separação e pelo elevado nível de trabalho nas guarnições é uma das principais razões para que os soldados decidam sair do </w:t>
      </w:r>
      <w:r w:rsidR="00E349FB">
        <w:rPr>
          <w:rFonts w:cs="Times New Roman"/>
          <w:color w:val="000000" w:themeColor="text1"/>
        </w:rPr>
        <w:t>E</w:t>
      </w:r>
      <w:r w:rsidRPr="00BE513A">
        <w:rPr>
          <w:rFonts w:cs="Times New Roman"/>
          <w:color w:val="000000" w:themeColor="text1"/>
        </w:rPr>
        <w:t>xército.</w:t>
      </w:r>
    </w:p>
    <w:p w14:paraId="6DAF8F63" w14:textId="094E5188" w:rsidR="002524F0" w:rsidRDefault="00E349FB" w:rsidP="00E349FB">
      <w:pPr>
        <w:rPr>
          <w:rFonts w:cs="Times New Roman"/>
        </w:rPr>
      </w:pPr>
      <w:r>
        <w:rPr>
          <w:rFonts w:cs="Times New Roman"/>
        </w:rPr>
        <w:t>A in</w:t>
      </w:r>
      <w:r w:rsidR="0021713F">
        <w:rPr>
          <w:rFonts w:cs="Times New Roman"/>
        </w:rPr>
        <w:t xml:space="preserve">vestigação, </w:t>
      </w:r>
      <w:r>
        <w:rPr>
          <w:rFonts w:cs="Times New Roman"/>
        </w:rPr>
        <w:t>procura</w:t>
      </w:r>
      <w:r w:rsidR="0021713F">
        <w:rPr>
          <w:rFonts w:cs="Times New Roman"/>
        </w:rPr>
        <w:t xml:space="preserve"> responder à seguinte Pergunta de Partida (PP) “</w:t>
      </w:r>
      <w:r w:rsidR="0021713F" w:rsidRPr="0021713F">
        <w:rPr>
          <w:rFonts w:cs="Times New Roman"/>
          <w:i/>
        </w:rPr>
        <w:t>De que forma o conflito trabalho-família afeta a satisfação dos Praças com o Exército?”</w:t>
      </w:r>
      <w:r w:rsidR="0021713F">
        <w:rPr>
          <w:rFonts w:cs="Times New Roman"/>
        </w:rPr>
        <w:t>.</w:t>
      </w:r>
    </w:p>
    <w:p w14:paraId="00335464" w14:textId="27EE7C1B" w:rsidR="004F7B0D" w:rsidRPr="006C4130" w:rsidRDefault="00E349FB" w:rsidP="004F7B0D">
      <w:r>
        <w:t>De modo a</w:t>
      </w:r>
      <w:r w:rsidR="004F7B0D" w:rsidRPr="006C4130">
        <w:t xml:space="preserve"> obter respostas mais detalhadas</w:t>
      </w:r>
      <w:r w:rsidR="00CB00A3">
        <w:t>,</w:t>
      </w:r>
      <w:r w:rsidR="004F7B0D" w:rsidRPr="006C4130">
        <w:t xml:space="preserve"> </w:t>
      </w:r>
      <w:r>
        <w:t>referentes</w:t>
      </w:r>
      <w:r w:rsidR="004F7B0D" w:rsidRPr="006C4130">
        <w:t xml:space="preserve"> </w:t>
      </w:r>
      <w:r>
        <w:t>à</w:t>
      </w:r>
      <w:r w:rsidR="004F7B0D" w:rsidRPr="006C4130">
        <w:t xml:space="preserve"> pergunta de partida, foram levantadas as seguintes perguntas derivadas:</w:t>
      </w:r>
    </w:p>
    <w:p w14:paraId="4C3922CB" w14:textId="70A333AE" w:rsidR="004F7B0D" w:rsidRPr="00E74AB1" w:rsidRDefault="004F7B0D" w:rsidP="004F7B0D">
      <w:pPr>
        <w:pStyle w:val="PargrafodaLista"/>
        <w:numPr>
          <w:ilvl w:val="0"/>
          <w:numId w:val="39"/>
        </w:numPr>
        <w:rPr>
          <w:rFonts w:cs="Times New Roman"/>
          <w:i/>
        </w:rPr>
      </w:pPr>
      <w:proofErr w:type="gramStart"/>
      <w:r w:rsidRPr="00E74AB1">
        <w:rPr>
          <w:rFonts w:cs="Times New Roman"/>
        </w:rPr>
        <w:t>Pergunta Derivada</w:t>
      </w:r>
      <w:proofErr w:type="gramEnd"/>
      <w:r w:rsidRPr="00E74AB1">
        <w:rPr>
          <w:rFonts w:cs="Times New Roman"/>
        </w:rPr>
        <w:t xml:space="preserve"> nº 1 (PD1): </w:t>
      </w:r>
      <w:r w:rsidRPr="00E74AB1">
        <w:rPr>
          <w:rFonts w:cs="Times New Roman"/>
          <w:i/>
        </w:rPr>
        <w:t>Quais são os principais motivos de ingresso d</w:t>
      </w:r>
      <w:r w:rsidR="00E349FB">
        <w:rPr>
          <w:rFonts w:cs="Times New Roman"/>
          <w:i/>
        </w:rPr>
        <w:t>a</w:t>
      </w:r>
      <w:r w:rsidRPr="00E74AB1">
        <w:rPr>
          <w:rFonts w:cs="Times New Roman"/>
          <w:i/>
        </w:rPr>
        <w:t>s Praças para o Exército?</w:t>
      </w:r>
    </w:p>
    <w:p w14:paraId="46F8B4DE" w14:textId="77777777" w:rsidR="004F7B0D" w:rsidRPr="00E74AB1" w:rsidRDefault="004F7B0D" w:rsidP="004F7B0D">
      <w:pPr>
        <w:pStyle w:val="PargrafodaLista"/>
        <w:numPr>
          <w:ilvl w:val="0"/>
          <w:numId w:val="39"/>
        </w:numPr>
        <w:rPr>
          <w:rFonts w:cs="Times New Roman"/>
        </w:rPr>
      </w:pPr>
      <w:proofErr w:type="gramStart"/>
      <w:r w:rsidRPr="00E74AB1">
        <w:rPr>
          <w:rFonts w:cs="Times New Roman"/>
        </w:rPr>
        <w:lastRenderedPageBreak/>
        <w:t>Pergunta Derivada</w:t>
      </w:r>
      <w:proofErr w:type="gramEnd"/>
      <w:r w:rsidRPr="00E74AB1">
        <w:rPr>
          <w:rFonts w:cs="Times New Roman"/>
        </w:rPr>
        <w:t xml:space="preserve"> nº 2 (PD2): </w:t>
      </w:r>
      <w:r w:rsidRPr="00E74AB1">
        <w:rPr>
          <w:rFonts w:cs="Times New Roman"/>
          <w:i/>
        </w:rPr>
        <w:t>Qual a importância do Regime de Incentivos que o Exército se propõe a oferecer à categoria de Praças?</w:t>
      </w:r>
    </w:p>
    <w:p w14:paraId="4E3F78D2" w14:textId="77777777" w:rsidR="004F7B0D" w:rsidRPr="00E74AB1" w:rsidRDefault="004F7B0D" w:rsidP="004F7B0D">
      <w:pPr>
        <w:pStyle w:val="PargrafodaLista"/>
        <w:numPr>
          <w:ilvl w:val="0"/>
          <w:numId w:val="39"/>
        </w:numPr>
        <w:rPr>
          <w:rFonts w:cs="Times New Roman"/>
          <w:i/>
        </w:rPr>
      </w:pPr>
      <w:proofErr w:type="gramStart"/>
      <w:r w:rsidRPr="00E74AB1">
        <w:rPr>
          <w:rFonts w:cs="Times New Roman"/>
        </w:rPr>
        <w:t>Pergunta Derivada</w:t>
      </w:r>
      <w:proofErr w:type="gramEnd"/>
      <w:r w:rsidRPr="00E74AB1">
        <w:rPr>
          <w:rFonts w:cs="Times New Roman"/>
        </w:rPr>
        <w:t xml:space="preserve"> nº 3 (PD3): </w:t>
      </w:r>
      <w:r w:rsidRPr="00E74AB1">
        <w:rPr>
          <w:rFonts w:cs="Times New Roman"/>
          <w:i/>
        </w:rPr>
        <w:t>Qual o tipo de incentivos que levam a uma maior satisfação com a organização?</w:t>
      </w:r>
    </w:p>
    <w:p w14:paraId="740AF7C3" w14:textId="77777777" w:rsidR="004F7B0D" w:rsidRPr="00E74AB1" w:rsidRDefault="004F7B0D" w:rsidP="004F7B0D">
      <w:pPr>
        <w:pStyle w:val="PargrafodaLista"/>
        <w:numPr>
          <w:ilvl w:val="0"/>
          <w:numId w:val="39"/>
        </w:numPr>
        <w:rPr>
          <w:rFonts w:cs="Times New Roman"/>
        </w:rPr>
      </w:pPr>
      <w:proofErr w:type="gramStart"/>
      <w:r w:rsidRPr="00E74AB1">
        <w:rPr>
          <w:rFonts w:cs="Times New Roman"/>
        </w:rPr>
        <w:t>Pergunta Derivada</w:t>
      </w:r>
      <w:proofErr w:type="gramEnd"/>
      <w:r w:rsidRPr="00E74AB1">
        <w:rPr>
          <w:rFonts w:cs="Times New Roman"/>
        </w:rPr>
        <w:t xml:space="preserve"> nº 4 (PD4): </w:t>
      </w:r>
      <w:r w:rsidRPr="00E74AB1">
        <w:rPr>
          <w:rFonts w:cs="Times New Roman"/>
          <w:i/>
        </w:rPr>
        <w:t xml:space="preserve">O conflito que o trabalho provoca na família </w:t>
      </w:r>
      <w:r>
        <w:rPr>
          <w:rFonts w:cs="Times New Roman"/>
          <w:i/>
        </w:rPr>
        <w:t>é superior</w:t>
      </w:r>
      <w:r w:rsidRPr="00E74AB1">
        <w:rPr>
          <w:rFonts w:cs="Times New Roman"/>
          <w:i/>
        </w:rPr>
        <w:t xml:space="preserve"> </w:t>
      </w:r>
      <w:r>
        <w:rPr>
          <w:rFonts w:cs="Times New Roman"/>
          <w:i/>
        </w:rPr>
        <w:t>a</w:t>
      </w:r>
      <w:r w:rsidRPr="00E74AB1">
        <w:rPr>
          <w:rFonts w:cs="Times New Roman"/>
          <w:i/>
        </w:rPr>
        <w:t>o conflito que a família provoca no trabalho?</w:t>
      </w:r>
      <w:r w:rsidRPr="00E74AB1">
        <w:rPr>
          <w:rFonts w:cs="Times New Roman"/>
        </w:rPr>
        <w:t xml:space="preserve"> </w:t>
      </w:r>
    </w:p>
    <w:p w14:paraId="63CFEE1F" w14:textId="77777777" w:rsidR="004F7B0D" w:rsidRPr="00E74AB1" w:rsidRDefault="004F7B0D" w:rsidP="004F7B0D">
      <w:pPr>
        <w:pStyle w:val="PargrafodaLista"/>
        <w:numPr>
          <w:ilvl w:val="0"/>
          <w:numId w:val="39"/>
        </w:numPr>
        <w:rPr>
          <w:rFonts w:cs="Times New Roman"/>
        </w:rPr>
      </w:pPr>
      <w:proofErr w:type="gramStart"/>
      <w:r w:rsidRPr="00E74AB1">
        <w:rPr>
          <w:rFonts w:cs="Times New Roman"/>
        </w:rPr>
        <w:t>Pergunta Derivada</w:t>
      </w:r>
      <w:proofErr w:type="gramEnd"/>
      <w:r w:rsidRPr="00E74AB1">
        <w:rPr>
          <w:rFonts w:cs="Times New Roman"/>
        </w:rPr>
        <w:t xml:space="preserve"> nº 5 (PD5): </w:t>
      </w:r>
      <w:r w:rsidRPr="00E74AB1">
        <w:rPr>
          <w:rFonts w:cs="Times New Roman"/>
          <w:i/>
        </w:rPr>
        <w:t xml:space="preserve">Qual a </w:t>
      </w:r>
      <w:r>
        <w:rPr>
          <w:rFonts w:cs="Times New Roman"/>
          <w:i/>
        </w:rPr>
        <w:t>cor</w:t>
      </w:r>
      <w:r w:rsidRPr="00E74AB1">
        <w:rPr>
          <w:rFonts w:cs="Times New Roman"/>
          <w:i/>
        </w:rPr>
        <w:t>relação que existe entre o Conflito no trabalho e na família?</w:t>
      </w:r>
    </w:p>
    <w:p w14:paraId="3AEF05E3" w14:textId="77777777" w:rsidR="004F7B0D" w:rsidRPr="00E74AB1" w:rsidRDefault="004F7B0D" w:rsidP="004F7B0D">
      <w:pPr>
        <w:pStyle w:val="PargrafodaLista"/>
        <w:numPr>
          <w:ilvl w:val="0"/>
          <w:numId w:val="39"/>
        </w:numPr>
        <w:rPr>
          <w:rFonts w:cs="Times New Roman"/>
        </w:rPr>
      </w:pPr>
      <w:proofErr w:type="gramStart"/>
      <w:r w:rsidRPr="00E74AB1">
        <w:rPr>
          <w:rFonts w:cs="Times New Roman"/>
        </w:rPr>
        <w:t>Pergunta Derivada</w:t>
      </w:r>
      <w:proofErr w:type="gramEnd"/>
      <w:r w:rsidRPr="00E74AB1">
        <w:rPr>
          <w:rFonts w:cs="Times New Roman"/>
        </w:rPr>
        <w:t xml:space="preserve"> nº 6 (PD6): </w:t>
      </w:r>
      <w:r w:rsidRPr="00E74AB1">
        <w:rPr>
          <w:rFonts w:cs="Times New Roman"/>
          <w:i/>
        </w:rPr>
        <w:t xml:space="preserve">De que </w:t>
      </w:r>
      <w:r>
        <w:rPr>
          <w:rFonts w:cs="Times New Roman"/>
          <w:i/>
        </w:rPr>
        <w:t xml:space="preserve">forma </w:t>
      </w:r>
      <w:r w:rsidRPr="00E74AB1">
        <w:rPr>
          <w:rFonts w:cs="Times New Roman"/>
          <w:i/>
        </w:rPr>
        <w:t>os militares deslocados são afetados na relação com a sua família e com o trabalho?</w:t>
      </w:r>
    </w:p>
    <w:p w14:paraId="7EC19B25" w14:textId="67A8665A" w:rsidR="004F7B0D" w:rsidRPr="00E74AB1" w:rsidRDefault="004F7B0D" w:rsidP="004F7B0D">
      <w:pPr>
        <w:pStyle w:val="PargrafodaLista"/>
        <w:numPr>
          <w:ilvl w:val="0"/>
          <w:numId w:val="39"/>
        </w:numPr>
        <w:rPr>
          <w:rFonts w:cs="Times New Roman"/>
        </w:rPr>
      </w:pPr>
      <w:proofErr w:type="gramStart"/>
      <w:r w:rsidRPr="00E74AB1">
        <w:rPr>
          <w:rFonts w:cs="Times New Roman"/>
        </w:rPr>
        <w:t>Pergunta Derivada</w:t>
      </w:r>
      <w:proofErr w:type="gramEnd"/>
      <w:r w:rsidRPr="00E74AB1">
        <w:rPr>
          <w:rFonts w:cs="Times New Roman"/>
        </w:rPr>
        <w:t xml:space="preserve"> nº 7 (PD7): </w:t>
      </w:r>
      <w:r w:rsidRPr="00E74AB1">
        <w:rPr>
          <w:rFonts w:cs="Times New Roman"/>
          <w:i/>
        </w:rPr>
        <w:t>De que forma o conflito no trabalho afeta a satisfação d</w:t>
      </w:r>
      <w:r w:rsidR="00E349FB">
        <w:rPr>
          <w:rFonts w:cs="Times New Roman"/>
          <w:i/>
        </w:rPr>
        <w:t>a</w:t>
      </w:r>
      <w:r w:rsidRPr="00E74AB1">
        <w:rPr>
          <w:rFonts w:cs="Times New Roman"/>
          <w:i/>
        </w:rPr>
        <w:t>s Praças com o Exército?</w:t>
      </w:r>
    </w:p>
    <w:p w14:paraId="51A6C023" w14:textId="312FBD13" w:rsidR="004F7B0D" w:rsidRPr="003A2412" w:rsidRDefault="004F7B0D" w:rsidP="004F7B0D">
      <w:pPr>
        <w:pStyle w:val="PargrafodaLista"/>
        <w:numPr>
          <w:ilvl w:val="0"/>
          <w:numId w:val="39"/>
        </w:numPr>
        <w:rPr>
          <w:rFonts w:cs="Times New Roman"/>
        </w:rPr>
      </w:pPr>
      <w:proofErr w:type="gramStart"/>
      <w:r w:rsidRPr="00E74AB1">
        <w:rPr>
          <w:rFonts w:cs="Times New Roman"/>
        </w:rPr>
        <w:t>Pergunta Derivada</w:t>
      </w:r>
      <w:proofErr w:type="gramEnd"/>
      <w:r w:rsidRPr="00E74AB1">
        <w:rPr>
          <w:rFonts w:cs="Times New Roman"/>
        </w:rPr>
        <w:t xml:space="preserve"> nº 8 (PD8): </w:t>
      </w:r>
      <w:r w:rsidRPr="00E74AB1">
        <w:rPr>
          <w:rFonts w:cs="Times New Roman"/>
          <w:i/>
        </w:rPr>
        <w:t>De que forma o conflito na família afeta a satisfação d</w:t>
      </w:r>
      <w:r w:rsidR="00E349FB">
        <w:rPr>
          <w:rFonts w:cs="Times New Roman"/>
          <w:i/>
        </w:rPr>
        <w:t>a</w:t>
      </w:r>
      <w:r w:rsidRPr="00E74AB1">
        <w:rPr>
          <w:rFonts w:cs="Times New Roman"/>
          <w:i/>
        </w:rPr>
        <w:t>s Praças com o Exército?</w:t>
      </w:r>
    </w:p>
    <w:p w14:paraId="75247A1B" w14:textId="3310C30D" w:rsidR="003A2412" w:rsidRDefault="003A2412" w:rsidP="003A2412">
      <w:pPr>
        <w:rPr>
          <w:rFonts w:cs="Times New Roman"/>
        </w:rPr>
      </w:pPr>
      <w:r>
        <w:rPr>
          <w:rFonts w:cs="Times New Roman"/>
        </w:rPr>
        <w:t>Perante às perguntas derivadas levantadas surgiram as seguintes hipóteses de investigação:</w:t>
      </w:r>
    </w:p>
    <w:p w14:paraId="153B7063" w14:textId="345DC689" w:rsidR="003A2412" w:rsidRDefault="003A2412" w:rsidP="003A2412">
      <w:pPr>
        <w:pStyle w:val="PargrafodaLista"/>
        <w:numPr>
          <w:ilvl w:val="0"/>
          <w:numId w:val="40"/>
        </w:numPr>
        <w:rPr>
          <w:rFonts w:cs="Times New Roman"/>
        </w:rPr>
      </w:pPr>
      <w:r>
        <w:rPr>
          <w:rFonts w:cs="Times New Roman"/>
        </w:rPr>
        <w:t>Hipótese nº 1 (H1): Não foi levantada nenhuma hipótese de investigação para a QD 1, devido a esta ser uma questão de estatística descritiva.</w:t>
      </w:r>
    </w:p>
    <w:p w14:paraId="24533D57" w14:textId="77777777" w:rsidR="003A2412" w:rsidRDefault="003A2412" w:rsidP="003A2412">
      <w:pPr>
        <w:pStyle w:val="PargrafodaLista"/>
        <w:numPr>
          <w:ilvl w:val="0"/>
          <w:numId w:val="40"/>
        </w:numPr>
        <w:rPr>
          <w:rFonts w:cs="Times New Roman"/>
        </w:rPr>
      </w:pPr>
      <w:r>
        <w:rPr>
          <w:rFonts w:cs="Times New Roman"/>
        </w:rPr>
        <w:t>Hipótese nº 2 (H2): O Regime de Incentivos apresenta uma grande importância para os militares, podendo este ser um dos principais motivos para o ingresso dos mesmos no Exército. Dentro do Regime de Incentivos os incentivos que se apresentam mais importantes são os Apoios à inserção no mercado de trabalho.</w:t>
      </w:r>
    </w:p>
    <w:p w14:paraId="2864EF00" w14:textId="77777777" w:rsidR="003A2412" w:rsidRDefault="003A2412" w:rsidP="003A2412">
      <w:pPr>
        <w:pStyle w:val="PargrafodaLista"/>
        <w:numPr>
          <w:ilvl w:val="0"/>
          <w:numId w:val="40"/>
        </w:numPr>
        <w:rPr>
          <w:rFonts w:cs="Times New Roman"/>
        </w:rPr>
      </w:pPr>
      <w:r>
        <w:rPr>
          <w:rFonts w:cs="Times New Roman"/>
        </w:rPr>
        <w:t>Hipótese nº 3 (H3): Os incentivos que geram maior satisfação com a organização são os Apoios à inserção no mercado de trabalho.</w:t>
      </w:r>
    </w:p>
    <w:p w14:paraId="433195E9" w14:textId="77777777" w:rsidR="003A2412" w:rsidRDefault="003A2412" w:rsidP="003A2412">
      <w:pPr>
        <w:pStyle w:val="PargrafodaLista"/>
        <w:numPr>
          <w:ilvl w:val="0"/>
          <w:numId w:val="40"/>
        </w:numPr>
        <w:rPr>
          <w:rFonts w:cs="Times New Roman"/>
        </w:rPr>
      </w:pPr>
      <w:r>
        <w:rPr>
          <w:rFonts w:cs="Times New Roman"/>
        </w:rPr>
        <w:t>Hipótese nº 4 (H4): O conflito que o trabalho gera na família é superior ao conflito que a família gera no trabalho.</w:t>
      </w:r>
    </w:p>
    <w:p w14:paraId="6050ED59" w14:textId="550D39D3" w:rsidR="003A2412" w:rsidRDefault="003A2412" w:rsidP="003A2412">
      <w:pPr>
        <w:pStyle w:val="PargrafodaLista"/>
        <w:numPr>
          <w:ilvl w:val="0"/>
          <w:numId w:val="40"/>
        </w:numPr>
        <w:rPr>
          <w:rFonts w:cs="Times New Roman"/>
        </w:rPr>
      </w:pPr>
      <w:r>
        <w:rPr>
          <w:rFonts w:cs="Times New Roman"/>
        </w:rPr>
        <w:t xml:space="preserve">Hipótese nº 5a (H5a): Maior número de horas no trabalho e comportamentos </w:t>
      </w:r>
      <w:r w:rsidR="009E0DDA">
        <w:rPr>
          <w:rFonts w:cs="Times New Roman"/>
        </w:rPr>
        <w:t>demasiado formais</w:t>
      </w:r>
      <w:r>
        <w:rPr>
          <w:rFonts w:cs="Times New Roman"/>
        </w:rPr>
        <w:t xml:space="preserve"> geram maior tensão na família.</w:t>
      </w:r>
    </w:p>
    <w:p w14:paraId="1BAE6A24" w14:textId="77777777" w:rsidR="003A2412" w:rsidRDefault="003A2412" w:rsidP="003A2412">
      <w:pPr>
        <w:pStyle w:val="PargrafodaLista"/>
        <w:numPr>
          <w:ilvl w:val="0"/>
          <w:numId w:val="40"/>
        </w:numPr>
        <w:rPr>
          <w:rFonts w:cs="Times New Roman"/>
        </w:rPr>
      </w:pPr>
      <w:r>
        <w:rPr>
          <w:rFonts w:cs="Times New Roman"/>
        </w:rPr>
        <w:t>Hipótese nº 5b (H5b): Maior número de horas no ambiente familiar e comportamentos muito afetivos geram maior tensão no trabalho.</w:t>
      </w:r>
    </w:p>
    <w:p w14:paraId="0D2AB5C2" w14:textId="77777777" w:rsidR="003A2412" w:rsidRDefault="003A2412" w:rsidP="003A2412">
      <w:pPr>
        <w:pStyle w:val="PargrafodaLista"/>
        <w:numPr>
          <w:ilvl w:val="0"/>
          <w:numId w:val="40"/>
        </w:numPr>
        <w:rPr>
          <w:rFonts w:cs="Times New Roman"/>
        </w:rPr>
      </w:pPr>
      <w:r>
        <w:rPr>
          <w:rFonts w:cs="Times New Roman"/>
        </w:rPr>
        <w:t>Hipótese nº 5c (H5c): Maiores níveis de conflito no trabalho relacionam-se com maiores níveis de conflito na família.</w:t>
      </w:r>
    </w:p>
    <w:p w14:paraId="3A8B7C50" w14:textId="66EE0FED" w:rsidR="003A2412" w:rsidRDefault="003A2412" w:rsidP="003A2412">
      <w:pPr>
        <w:pStyle w:val="PargrafodaLista"/>
        <w:numPr>
          <w:ilvl w:val="0"/>
          <w:numId w:val="40"/>
        </w:numPr>
        <w:rPr>
          <w:rFonts w:cs="Times New Roman"/>
        </w:rPr>
      </w:pPr>
      <w:r>
        <w:rPr>
          <w:rFonts w:cs="Times New Roman"/>
        </w:rPr>
        <w:lastRenderedPageBreak/>
        <w:t xml:space="preserve">Hipótese nº 6a (H6a): Os militares deslocados </w:t>
      </w:r>
      <w:r w:rsidR="00E349FB">
        <w:rPr>
          <w:rFonts w:cs="Times New Roman"/>
        </w:rPr>
        <w:t>apresentam</w:t>
      </w:r>
      <w:r>
        <w:rPr>
          <w:rFonts w:cs="Times New Roman"/>
        </w:rPr>
        <w:t xml:space="preserve"> maior conflito trabalho-família.</w:t>
      </w:r>
    </w:p>
    <w:p w14:paraId="142CE2AE" w14:textId="287AB6FF" w:rsidR="003A2412" w:rsidRDefault="003A2412" w:rsidP="003A2412">
      <w:pPr>
        <w:pStyle w:val="PargrafodaLista"/>
        <w:numPr>
          <w:ilvl w:val="0"/>
          <w:numId w:val="40"/>
        </w:numPr>
        <w:rPr>
          <w:rFonts w:cs="Times New Roman"/>
        </w:rPr>
      </w:pPr>
      <w:r>
        <w:rPr>
          <w:rFonts w:cs="Times New Roman"/>
        </w:rPr>
        <w:t xml:space="preserve">Hipótese nº 6b (H6b): Os militares deslocados </w:t>
      </w:r>
      <w:r w:rsidR="00E349FB">
        <w:rPr>
          <w:rFonts w:cs="Times New Roman"/>
        </w:rPr>
        <w:t>apresentam</w:t>
      </w:r>
      <w:r>
        <w:rPr>
          <w:rFonts w:cs="Times New Roman"/>
        </w:rPr>
        <w:t xml:space="preserve"> maior conflito família-trabalho.</w:t>
      </w:r>
    </w:p>
    <w:p w14:paraId="1900E9FB" w14:textId="77777777" w:rsidR="003A2412" w:rsidRDefault="003A2412" w:rsidP="003A2412">
      <w:pPr>
        <w:pStyle w:val="PargrafodaLista"/>
        <w:numPr>
          <w:ilvl w:val="0"/>
          <w:numId w:val="40"/>
        </w:numPr>
        <w:rPr>
          <w:rFonts w:cs="Times New Roman"/>
        </w:rPr>
      </w:pPr>
      <w:r>
        <w:rPr>
          <w:rFonts w:cs="Times New Roman"/>
        </w:rPr>
        <w:t>Hipótese nº 7 (H7): Maiores níveis de conflito trabalho-família relacionam-se com menores níveis de satisfação organizacional.</w:t>
      </w:r>
    </w:p>
    <w:p w14:paraId="25179853" w14:textId="1918BC32" w:rsidR="003A2412" w:rsidRPr="003A2412" w:rsidRDefault="003A2412" w:rsidP="003A2412">
      <w:pPr>
        <w:pStyle w:val="PargrafodaLista"/>
        <w:numPr>
          <w:ilvl w:val="0"/>
          <w:numId w:val="40"/>
        </w:numPr>
        <w:rPr>
          <w:rFonts w:cs="Times New Roman"/>
        </w:rPr>
      </w:pPr>
      <w:r>
        <w:rPr>
          <w:rFonts w:cs="Times New Roman"/>
        </w:rPr>
        <w:t xml:space="preserve">Hipótese nº 8 (H8): A satisfação com a organização aumenta se os militares despenderem </w:t>
      </w:r>
      <w:r w:rsidR="00E349FB">
        <w:rPr>
          <w:rFonts w:cs="Times New Roman"/>
        </w:rPr>
        <w:t xml:space="preserve">de </w:t>
      </w:r>
      <w:r>
        <w:rPr>
          <w:rFonts w:cs="Times New Roman"/>
        </w:rPr>
        <w:t xml:space="preserve">mais tempo com a sua família em deterioramento do trabalho. </w:t>
      </w:r>
    </w:p>
    <w:p w14:paraId="60A2DD60" w14:textId="01CE2174" w:rsidR="00494AD6" w:rsidRDefault="00494AD6" w:rsidP="00BE513A">
      <w:pPr>
        <w:rPr>
          <w:rFonts w:cs="Times New Roman"/>
          <w:color w:val="000000" w:themeColor="text1"/>
        </w:rPr>
      </w:pPr>
      <w:r>
        <w:rPr>
          <w:rFonts w:cs="Times New Roman"/>
          <w:color w:val="000000" w:themeColor="text1"/>
        </w:rPr>
        <w:t>O presente T</w:t>
      </w:r>
      <w:r w:rsidR="004F7B0D">
        <w:rPr>
          <w:rFonts w:cs="Times New Roman"/>
          <w:color w:val="000000" w:themeColor="text1"/>
        </w:rPr>
        <w:t>rabalho de Investigação Aplicada</w:t>
      </w:r>
      <w:r>
        <w:rPr>
          <w:rFonts w:cs="Times New Roman"/>
          <w:color w:val="000000" w:themeColor="text1"/>
        </w:rPr>
        <w:t xml:space="preserve"> está estruturado em quadro capítulos.</w:t>
      </w:r>
    </w:p>
    <w:p w14:paraId="6313A6C0" w14:textId="7E7EF6B1" w:rsidR="00494AD6" w:rsidRDefault="00494AD6" w:rsidP="00BE513A">
      <w:pPr>
        <w:rPr>
          <w:rFonts w:cs="Times New Roman"/>
          <w:color w:val="000000" w:themeColor="text1"/>
        </w:rPr>
      </w:pPr>
      <w:r>
        <w:rPr>
          <w:rFonts w:cs="Times New Roman"/>
          <w:color w:val="000000" w:themeColor="text1"/>
        </w:rPr>
        <w:t xml:space="preserve">O </w:t>
      </w:r>
      <w:r w:rsidR="0021713F">
        <w:rPr>
          <w:rFonts w:cs="Times New Roman"/>
          <w:color w:val="000000" w:themeColor="text1"/>
        </w:rPr>
        <w:t>Capítulo</w:t>
      </w:r>
      <w:r>
        <w:rPr>
          <w:rFonts w:cs="Times New Roman"/>
          <w:color w:val="000000" w:themeColor="text1"/>
        </w:rPr>
        <w:t xml:space="preserve"> 1 é definido pela revisão da literatura e o enquadramento teórico que fundament</w:t>
      </w:r>
      <w:r w:rsidR="006E6B8C">
        <w:rPr>
          <w:rFonts w:cs="Times New Roman"/>
          <w:color w:val="000000" w:themeColor="text1"/>
        </w:rPr>
        <w:t>a</w:t>
      </w:r>
      <w:r>
        <w:rPr>
          <w:rFonts w:cs="Times New Roman"/>
          <w:color w:val="000000" w:themeColor="text1"/>
        </w:rPr>
        <w:t xml:space="preserve"> todo o estudo. Aqui s</w:t>
      </w:r>
      <w:r w:rsidR="00E349FB">
        <w:rPr>
          <w:rFonts w:cs="Times New Roman"/>
          <w:color w:val="000000" w:themeColor="text1"/>
        </w:rPr>
        <w:t>ão</w:t>
      </w:r>
      <w:r>
        <w:rPr>
          <w:rFonts w:cs="Times New Roman"/>
          <w:color w:val="000000" w:themeColor="text1"/>
        </w:rPr>
        <w:t xml:space="preserve"> apresentados os vários conceitos que suportam a componente teórica e a componente pr</w:t>
      </w:r>
      <w:r w:rsidR="00E349FB">
        <w:rPr>
          <w:rFonts w:cs="Times New Roman"/>
          <w:color w:val="000000" w:themeColor="text1"/>
        </w:rPr>
        <w:t>á</w:t>
      </w:r>
      <w:r>
        <w:rPr>
          <w:rFonts w:cs="Times New Roman"/>
          <w:color w:val="000000" w:themeColor="text1"/>
        </w:rPr>
        <w:t>tica.</w:t>
      </w:r>
    </w:p>
    <w:p w14:paraId="03F0FCA7" w14:textId="67CAE22E" w:rsidR="00E95C2E" w:rsidRDefault="00E95C2E" w:rsidP="00BE513A">
      <w:pPr>
        <w:rPr>
          <w:rFonts w:cs="Times New Roman"/>
          <w:color w:val="000000" w:themeColor="text1"/>
        </w:rPr>
      </w:pPr>
      <w:r>
        <w:rPr>
          <w:rFonts w:cs="Times New Roman"/>
          <w:color w:val="000000" w:themeColor="text1"/>
        </w:rPr>
        <w:t xml:space="preserve">O Capítulo 2 apresenta </w:t>
      </w:r>
      <w:r w:rsidR="005F020B">
        <w:rPr>
          <w:rFonts w:cs="Times New Roman"/>
          <w:color w:val="000000" w:themeColor="text1"/>
        </w:rPr>
        <w:t xml:space="preserve">os vários </w:t>
      </w:r>
      <w:r w:rsidR="00FA47B1">
        <w:rPr>
          <w:rFonts w:cs="Times New Roman"/>
          <w:color w:val="000000" w:themeColor="text1"/>
        </w:rPr>
        <w:t>aspetos</w:t>
      </w:r>
      <w:r w:rsidR="005F020B">
        <w:rPr>
          <w:rFonts w:cs="Times New Roman"/>
          <w:color w:val="000000" w:themeColor="text1"/>
        </w:rPr>
        <w:t xml:space="preserve"> relativos à metodologia utilizada, </w:t>
      </w:r>
      <w:r w:rsidR="00273561">
        <w:rPr>
          <w:rFonts w:cs="Times New Roman"/>
          <w:color w:val="000000" w:themeColor="text1"/>
        </w:rPr>
        <w:t>nomeadamente</w:t>
      </w:r>
      <w:r w:rsidR="005F020B">
        <w:rPr>
          <w:rFonts w:cs="Times New Roman"/>
          <w:color w:val="000000" w:themeColor="text1"/>
        </w:rPr>
        <w:t>, os procedimentos utilizados nas diferentes etapas da investigação, a descrição dos instrumentos utilizados e a delimitação da amostra, e as técnicas de tratamento e an</w:t>
      </w:r>
      <w:r w:rsidR="00980199">
        <w:rPr>
          <w:rFonts w:cs="Times New Roman"/>
          <w:color w:val="000000" w:themeColor="text1"/>
        </w:rPr>
        <w:t>á</w:t>
      </w:r>
      <w:r w:rsidR="005F020B">
        <w:rPr>
          <w:rFonts w:cs="Times New Roman"/>
          <w:color w:val="000000" w:themeColor="text1"/>
        </w:rPr>
        <w:t>lise de dados.</w:t>
      </w:r>
    </w:p>
    <w:p w14:paraId="4F195188" w14:textId="0E88534E" w:rsidR="005F020B" w:rsidRDefault="005F020B" w:rsidP="00BE513A">
      <w:pPr>
        <w:rPr>
          <w:rFonts w:cs="Times New Roman"/>
          <w:color w:val="000000" w:themeColor="text1"/>
        </w:rPr>
      </w:pPr>
      <w:r>
        <w:rPr>
          <w:rFonts w:cs="Times New Roman"/>
          <w:color w:val="000000" w:themeColor="text1"/>
        </w:rPr>
        <w:t>O Capítulo 3 compreende a apresentação e an</w:t>
      </w:r>
      <w:r w:rsidR="00980199">
        <w:rPr>
          <w:rFonts w:cs="Times New Roman"/>
          <w:color w:val="000000" w:themeColor="text1"/>
        </w:rPr>
        <w:t>á</w:t>
      </w:r>
      <w:r>
        <w:rPr>
          <w:rFonts w:cs="Times New Roman"/>
          <w:color w:val="000000" w:themeColor="text1"/>
        </w:rPr>
        <w:t>lise d</w:t>
      </w:r>
      <w:r w:rsidR="009A698D">
        <w:rPr>
          <w:rFonts w:cs="Times New Roman"/>
          <w:color w:val="000000" w:themeColor="text1"/>
        </w:rPr>
        <w:t>os</w:t>
      </w:r>
      <w:r>
        <w:rPr>
          <w:rFonts w:cs="Times New Roman"/>
          <w:color w:val="000000" w:themeColor="text1"/>
        </w:rPr>
        <w:t xml:space="preserve"> resultados</w:t>
      </w:r>
      <w:r w:rsidR="009A698D">
        <w:rPr>
          <w:rFonts w:cs="Times New Roman"/>
          <w:color w:val="000000" w:themeColor="text1"/>
        </w:rPr>
        <w:t xml:space="preserve"> obtidos</w:t>
      </w:r>
      <w:r>
        <w:rPr>
          <w:rFonts w:cs="Times New Roman"/>
          <w:color w:val="000000" w:themeColor="text1"/>
        </w:rPr>
        <w:t>, com base nas diferentes variáveis em estudo.</w:t>
      </w:r>
    </w:p>
    <w:p w14:paraId="1959B775" w14:textId="6F08A566" w:rsidR="005F020B" w:rsidRDefault="005F020B" w:rsidP="00BE513A">
      <w:pPr>
        <w:rPr>
          <w:rFonts w:cs="Times New Roman"/>
          <w:color w:val="000000" w:themeColor="text1"/>
        </w:rPr>
      </w:pPr>
      <w:r>
        <w:rPr>
          <w:rFonts w:cs="Times New Roman"/>
          <w:color w:val="000000" w:themeColor="text1"/>
        </w:rPr>
        <w:t>O Capítulo 4 consiste na discussão d</w:t>
      </w:r>
      <w:r w:rsidR="009A698D">
        <w:rPr>
          <w:rFonts w:cs="Times New Roman"/>
          <w:color w:val="000000" w:themeColor="text1"/>
        </w:rPr>
        <w:t>os</w:t>
      </w:r>
      <w:r>
        <w:rPr>
          <w:rFonts w:cs="Times New Roman"/>
          <w:color w:val="000000" w:themeColor="text1"/>
        </w:rPr>
        <w:t xml:space="preserve"> resultados de forma a responder às várias questões e objetivos delimitados ao longo deste TIA.</w:t>
      </w:r>
    </w:p>
    <w:p w14:paraId="21DFD04F" w14:textId="5BBDC3FB" w:rsidR="005F020B" w:rsidRDefault="005F020B" w:rsidP="00BE513A">
      <w:pPr>
        <w:rPr>
          <w:rFonts w:cs="Times New Roman"/>
          <w:color w:val="000000" w:themeColor="text1"/>
        </w:rPr>
      </w:pPr>
      <w:r>
        <w:rPr>
          <w:rFonts w:cs="Times New Roman"/>
          <w:color w:val="000000" w:themeColor="text1"/>
        </w:rPr>
        <w:t xml:space="preserve">Posteriormente encontra-se a Conclusão, onde se </w:t>
      </w:r>
      <w:r w:rsidR="00273561">
        <w:rPr>
          <w:rFonts w:cs="Times New Roman"/>
          <w:color w:val="000000" w:themeColor="text1"/>
        </w:rPr>
        <w:t>destacam</w:t>
      </w:r>
      <w:r>
        <w:rPr>
          <w:rFonts w:cs="Times New Roman"/>
          <w:color w:val="000000" w:themeColor="text1"/>
        </w:rPr>
        <w:t xml:space="preserve"> as principais elações adquiridas ao longo de toda a investigação, as limitações do estudo </w:t>
      </w:r>
      <w:r w:rsidR="006E6B8C">
        <w:rPr>
          <w:rFonts w:cs="Times New Roman"/>
          <w:color w:val="000000" w:themeColor="text1"/>
        </w:rPr>
        <w:t xml:space="preserve">e </w:t>
      </w:r>
      <w:r w:rsidR="006E674F">
        <w:rPr>
          <w:rFonts w:cs="Times New Roman"/>
          <w:color w:val="000000" w:themeColor="text1"/>
        </w:rPr>
        <w:t>sugestões para futuras investigações.</w:t>
      </w:r>
    </w:p>
    <w:p w14:paraId="22472125" w14:textId="3BDB5A4F" w:rsidR="006E674F" w:rsidRPr="00BE513A" w:rsidRDefault="006E674F" w:rsidP="00BE513A">
      <w:pPr>
        <w:rPr>
          <w:rFonts w:cs="Times New Roman"/>
          <w:color w:val="000000" w:themeColor="text1"/>
        </w:rPr>
      </w:pPr>
      <w:r>
        <w:rPr>
          <w:rFonts w:cs="Times New Roman"/>
          <w:color w:val="000000" w:themeColor="text1"/>
        </w:rPr>
        <w:t xml:space="preserve">Por </w:t>
      </w:r>
      <w:r w:rsidR="00A87DE8">
        <w:rPr>
          <w:rFonts w:cs="Times New Roman"/>
          <w:color w:val="000000" w:themeColor="text1"/>
        </w:rPr>
        <w:t>último</w:t>
      </w:r>
      <w:r>
        <w:rPr>
          <w:rFonts w:cs="Times New Roman"/>
          <w:color w:val="000000" w:themeColor="text1"/>
        </w:rPr>
        <w:t xml:space="preserve"> encontra-se a bibliografia utilizada ao longo do estudo, os apêndices e os anexos, que </w:t>
      </w:r>
      <w:r w:rsidR="006E6B8C">
        <w:rPr>
          <w:rFonts w:cs="Times New Roman"/>
          <w:color w:val="000000" w:themeColor="text1"/>
        </w:rPr>
        <w:t>suportam os</w:t>
      </w:r>
      <w:r>
        <w:rPr>
          <w:rFonts w:cs="Times New Roman"/>
          <w:color w:val="000000" w:themeColor="text1"/>
        </w:rPr>
        <w:t xml:space="preserve"> conteúdos presentes no corpo principal do trabalho.</w:t>
      </w:r>
    </w:p>
    <w:p w14:paraId="5CDCA105" w14:textId="73339AF9" w:rsidR="00232450" w:rsidRDefault="00232450">
      <w:pPr>
        <w:spacing w:line="240" w:lineRule="auto"/>
        <w:ind w:firstLine="0"/>
        <w:jc w:val="left"/>
        <w:rPr>
          <w:rFonts w:eastAsiaTheme="majorEastAsia" w:cstheme="majorBidi"/>
          <w:b/>
          <w:bCs/>
          <w:caps/>
          <w:sz w:val="28"/>
          <w:szCs w:val="32"/>
        </w:rPr>
      </w:pPr>
      <w:bookmarkStart w:id="27" w:name="_Toc410573061"/>
    </w:p>
    <w:p w14:paraId="171A2E1C" w14:textId="77777777" w:rsidR="0045174B" w:rsidRDefault="0045174B" w:rsidP="00B367C0">
      <w:pPr>
        <w:pStyle w:val="Ttulo1"/>
        <w:jc w:val="both"/>
        <w:sectPr w:rsidR="0045174B" w:rsidSect="00D7093C">
          <w:headerReference w:type="default" r:id="rId18"/>
          <w:pgSz w:w="11900" w:h="16840"/>
          <w:pgMar w:top="1418" w:right="1418" w:bottom="1418" w:left="1701" w:header="567" w:footer="567" w:gutter="0"/>
          <w:pgNumType w:start="1"/>
          <w:cols w:space="708"/>
          <w:titlePg/>
          <w:docGrid w:linePitch="360"/>
        </w:sectPr>
      </w:pPr>
    </w:p>
    <w:p w14:paraId="6267B439" w14:textId="5D7C9529" w:rsidR="00086E14" w:rsidRPr="00C50470" w:rsidRDefault="00706423" w:rsidP="00C50470">
      <w:pPr>
        <w:pStyle w:val="Ttulo1"/>
      </w:pPr>
      <w:bookmarkStart w:id="28" w:name="_Toc481354000"/>
      <w:bookmarkStart w:id="29" w:name="_Toc8036776"/>
      <w:bookmarkEnd w:id="27"/>
      <w:r w:rsidRPr="00C50470">
        <w:rPr>
          <w:caps w:val="0"/>
        </w:rPr>
        <w:lastRenderedPageBreak/>
        <w:t xml:space="preserve">CAPÍTULO 1 – </w:t>
      </w:r>
      <w:bookmarkEnd w:id="28"/>
      <w:r w:rsidRPr="00C50470">
        <w:rPr>
          <w:caps w:val="0"/>
        </w:rPr>
        <w:t>ENQUADRAMENTO TEÓRICO</w:t>
      </w:r>
      <w:bookmarkEnd w:id="29"/>
    </w:p>
    <w:p w14:paraId="3F79D68F" w14:textId="77777777" w:rsidR="00B2376F" w:rsidRDefault="005C16C5" w:rsidP="00AA051A">
      <w:pPr>
        <w:pStyle w:val="Ttulo2"/>
        <w:numPr>
          <w:ilvl w:val="1"/>
          <w:numId w:val="1"/>
        </w:numPr>
      </w:pPr>
      <w:r w:rsidRPr="00461528">
        <w:t xml:space="preserve"> </w:t>
      </w:r>
      <w:bookmarkStart w:id="30" w:name="_Toc8036777"/>
      <w:r w:rsidR="00F94525">
        <w:t>Condição Militar</w:t>
      </w:r>
      <w:bookmarkEnd w:id="30"/>
    </w:p>
    <w:p w14:paraId="4028FC59" w14:textId="79FC640F" w:rsidR="00C1241D" w:rsidRDefault="00BE7A0D" w:rsidP="00C1241D">
      <w:pPr>
        <w:ind w:firstLine="360"/>
      </w:pPr>
      <w:r>
        <w:t>A distinção existe</w:t>
      </w:r>
      <w:r w:rsidR="0021407C">
        <w:t>nte</w:t>
      </w:r>
      <w:r>
        <w:t xml:space="preserve"> entre “militar” e “civil”</w:t>
      </w:r>
      <w:r w:rsidR="0021407C">
        <w:t xml:space="preserve"> tem início no tipo de organização onde ambos estão inseridos. A organização burocrática segundo </w:t>
      </w:r>
      <w:r w:rsidR="0021407C" w:rsidRPr="000D47B2">
        <w:t xml:space="preserve">Max Weber </w:t>
      </w:r>
      <w:r w:rsidR="0021407C">
        <w:t>tem como base teórica uma organização onde “os candidatos aos cargos burocráticos são selecionados em função das suas qualificações técnicas, comprovadas através de testes, ou garantidas por diplomas que certificam o treino técnico”, sendo considerados estes os especialistas dos seus cargos</w:t>
      </w:r>
      <w:sdt>
        <w:sdtPr>
          <w:id w:val="260579257"/>
          <w:citation/>
        </w:sdtPr>
        <w:sdtEndPr/>
        <w:sdtContent>
          <w:r w:rsidR="00B831BD">
            <w:fldChar w:fldCharType="begin"/>
          </w:r>
          <w:r w:rsidR="00B831BD">
            <w:instrText xml:space="preserve"> CITATION Nun02 \l 2070 </w:instrText>
          </w:r>
          <w:r w:rsidR="00B831BD">
            <w:fldChar w:fldCharType="separate"/>
          </w:r>
          <w:r w:rsidR="00441855">
            <w:rPr>
              <w:noProof/>
            </w:rPr>
            <w:t xml:space="preserve"> (Vaz, 2002)</w:t>
          </w:r>
          <w:r w:rsidR="00B831BD">
            <w:fldChar w:fldCharType="end"/>
          </w:r>
        </w:sdtContent>
      </w:sdt>
      <w:r w:rsidR="00BC7859">
        <w:t>.</w:t>
      </w:r>
      <w:r w:rsidR="0021407C">
        <w:t xml:space="preserve"> </w:t>
      </w:r>
    </w:p>
    <w:p w14:paraId="7F65B859" w14:textId="661DF65E" w:rsidR="00D1169A" w:rsidRDefault="0021407C" w:rsidP="00D1169A">
      <w:pPr>
        <w:ind w:firstLine="360"/>
      </w:pPr>
      <w:r>
        <w:t xml:space="preserve">Na organização militar a qualificação </w:t>
      </w:r>
      <w:r w:rsidR="001214BF">
        <w:t>específica</w:t>
      </w:r>
      <w:r>
        <w:t xml:space="preserve"> não tem a mesma importância, </w:t>
      </w:r>
      <w:r w:rsidRPr="003F3305">
        <w:t xml:space="preserve">sendo que o mesmo militar pode ocupar </w:t>
      </w:r>
      <w:r w:rsidR="00273561">
        <w:t>diferentes</w:t>
      </w:r>
      <w:r w:rsidRPr="003F3305">
        <w:t xml:space="preserve"> funções na organização, independentemente da sua especialidade estando sujeito à mesma disciplina e controlo, </w:t>
      </w:r>
      <w:r w:rsidR="00D1169A">
        <w:t>sendo que o militar se encontra abrangido por várias regras e normas que regem a vida profissional e a vida pessoal, diferentemente das organizações burocráticas comuns</w:t>
      </w:r>
      <w:r w:rsidR="006E5108">
        <w:rPr>
          <w:noProof/>
        </w:rPr>
        <w:t xml:space="preserve"> (Vaz, 2002)</w:t>
      </w:r>
      <w:r w:rsidR="00D1169A">
        <w:t>.</w:t>
      </w:r>
    </w:p>
    <w:p w14:paraId="7C5E1C40" w14:textId="15DB0E8E" w:rsidR="00517A2D" w:rsidRDefault="00C1241D" w:rsidP="00F46B58">
      <w:pPr>
        <w:ind w:firstLine="360"/>
      </w:pPr>
      <w:r>
        <w:t>Ao abordarmos o contexto militar podemos considerar que passamos da perspetiva organizacional para a perspetiva institucional, pois esta assume a incorporação de valores</w:t>
      </w:r>
      <w:r w:rsidR="00F46B58">
        <w:t>, pr</w:t>
      </w:r>
      <w:r w:rsidR="00001CC6">
        <w:t>á</w:t>
      </w:r>
      <w:r w:rsidR="00F46B58">
        <w:t xml:space="preserve">ticas de </w:t>
      </w:r>
      <w:r w:rsidR="00001CC6">
        <w:t>referência</w:t>
      </w:r>
      <w:r w:rsidR="00F46B58">
        <w:t xml:space="preserve"> e o cumprimento de normativos e procedimentos específicos que são adquiridos através da intensa aprendizagem em grupo e de processos de socialização complexos</w:t>
      </w:r>
      <w:r w:rsidR="006E5108">
        <w:rPr>
          <w:noProof/>
        </w:rPr>
        <w:t xml:space="preserve"> (Santos, 2017)</w:t>
      </w:r>
      <w:r w:rsidR="00F46B58">
        <w:t>.</w:t>
      </w:r>
    </w:p>
    <w:p w14:paraId="416EAF12" w14:textId="483BDFC6" w:rsidR="00295366" w:rsidRDefault="000812C0" w:rsidP="00F46B58">
      <w:pPr>
        <w:ind w:firstLine="360"/>
      </w:pPr>
      <w:r>
        <w:t xml:space="preserve">Santos (2017) afirma ainda que as Forças Armadas efetuam o balanceamento entre a dimensão organizacional e a dimensão institucional, que quando conjugadas estabelecem </w:t>
      </w:r>
      <w:r w:rsidR="00513C4D">
        <w:t>uma identidade</w:t>
      </w:r>
      <w:r>
        <w:t xml:space="preserve"> </w:t>
      </w:r>
      <w:r w:rsidR="001214BF">
        <w:t>específica</w:t>
      </w:r>
      <w:r>
        <w:t>, fundada em princípios organizativos e em critérios de eficiência e eficácia.</w:t>
      </w:r>
    </w:p>
    <w:p w14:paraId="4E3F2E10" w14:textId="77777777" w:rsidR="00003E2D" w:rsidRDefault="00AA051A" w:rsidP="00D1169A">
      <w:pPr>
        <w:ind w:firstLine="360"/>
      </w:pPr>
      <w:r>
        <w:t xml:space="preserve">A “condição militar” está caracterizada em várias leis e regulamentos, das quais se destacam a Constituição da </w:t>
      </w:r>
      <w:r w:rsidR="005C6903">
        <w:t>República</w:t>
      </w:r>
      <w:r>
        <w:t xml:space="preserve"> Portuguesa (CRP), a Lei de Defesa Nacional (LDN), o Regulamento da Disciplina Militar</w:t>
      </w:r>
      <w:r w:rsidR="005C6903">
        <w:t xml:space="preserve"> (RDM)</w:t>
      </w:r>
      <w:r>
        <w:t xml:space="preserve"> e, principalmente, as Bases Gerais do Estatuto da Condição Militar</w:t>
      </w:r>
      <w:r w:rsidR="005C6903">
        <w:t xml:space="preserve"> (BGECM), sendo est</w:t>
      </w:r>
      <w:r w:rsidR="00566A9F">
        <w:t>a</w:t>
      </w:r>
      <w:r w:rsidR="005C6903">
        <w:t xml:space="preserve"> a Lei nº11/89 que atualmente tem 30 anos</w:t>
      </w:r>
      <w:r w:rsidR="0028760D">
        <w:t>.</w:t>
      </w:r>
    </w:p>
    <w:p w14:paraId="68D7048F" w14:textId="533F710A" w:rsidR="000A16C6" w:rsidRDefault="0028760D" w:rsidP="00D1169A">
      <w:pPr>
        <w:ind w:firstLine="360"/>
      </w:pPr>
      <w:r>
        <w:t xml:space="preserve"> As BGECM</w:t>
      </w:r>
      <w:r w:rsidR="005C6903">
        <w:t xml:space="preserve"> no artigo 1º “</w:t>
      </w:r>
      <w:r w:rsidR="005C6903" w:rsidRPr="005C6903">
        <w:t>estabelece as bases gerais a que obedece o exercício dos direitos e o cumprimento dos deveres pelos militares dos quadros permanentes em qualquer situação e dos restantes militares enquanto na efetividade de serviço</w:t>
      </w:r>
      <w:r w:rsidR="005C6903">
        <w:t>”</w:t>
      </w:r>
      <w:r w:rsidR="00284E43">
        <w:t>. No artigo 2º é especificada a condição militar</w:t>
      </w:r>
      <w:r w:rsidR="00760ACC">
        <w:t xml:space="preserve"> salientado a “permanente disponibilidade para lutar em defesa da Pátria, se necessário com o sacrifício da própria vida; a permanente disponibilidade para o serviço, ainda que com sacrifício dos interesses pessoais.”</w:t>
      </w:r>
    </w:p>
    <w:p w14:paraId="1BD6DF9B" w14:textId="77777777" w:rsidR="0028686C" w:rsidRDefault="0028686C" w:rsidP="00D1169A">
      <w:pPr>
        <w:ind w:firstLine="360"/>
      </w:pPr>
      <w:r>
        <w:lastRenderedPageBreak/>
        <w:t>O referido documento afirma no artigo 7º que “os militares gozam de todos os direitos e liberdades reconhecidos aos demais cidadãos, estando o exercício de alguns desses direitos e liberdades sujeito às restrições constitucionalmente previstas”.</w:t>
      </w:r>
    </w:p>
    <w:p w14:paraId="157CFDE4" w14:textId="56716CE8" w:rsidR="00DB3FFF" w:rsidRDefault="00F46B58" w:rsidP="00661B28">
      <w:pPr>
        <w:ind w:firstLine="360"/>
      </w:pPr>
      <w:r>
        <w:t xml:space="preserve">De acordo com </w:t>
      </w:r>
      <w:sdt>
        <w:sdtPr>
          <w:id w:val="556438971"/>
          <w:citation/>
        </w:sdtPr>
        <w:sdtEndPr/>
        <w:sdtContent>
          <w:r w:rsidR="00732877">
            <w:fldChar w:fldCharType="begin"/>
          </w:r>
          <w:r w:rsidR="00732877">
            <w:instrText xml:space="preserve"> CITATION Arn95 \l 2070 </w:instrText>
          </w:r>
          <w:r w:rsidR="00732877">
            <w:fldChar w:fldCharType="separate"/>
          </w:r>
          <w:r w:rsidR="00441855">
            <w:rPr>
              <w:noProof/>
            </w:rPr>
            <w:t>(Cruz, 1995)</w:t>
          </w:r>
          <w:r w:rsidR="00732877">
            <w:fldChar w:fldCharType="end"/>
          </w:r>
        </w:sdtContent>
      </w:sdt>
      <w:r w:rsidR="00732877">
        <w:t xml:space="preserve">, tendo como base as BGECM, distingue a condição militar entre especificidades militares de natureza funcional e moral (Tabela </w:t>
      </w:r>
      <w:r w:rsidR="00273561">
        <w:t xml:space="preserve">nº </w:t>
      </w:r>
      <w:r w:rsidR="00732877">
        <w:t>1).</w:t>
      </w:r>
    </w:p>
    <w:p w14:paraId="714D144A" w14:textId="7CA00A37" w:rsidR="00732877" w:rsidRPr="00661B28" w:rsidRDefault="00732877" w:rsidP="00A87DE8">
      <w:pPr>
        <w:pStyle w:val="TituloAnexos"/>
      </w:pPr>
      <w:bookmarkStart w:id="31" w:name="_Toc6354858"/>
      <w:bookmarkStart w:id="32" w:name="_Toc7970462"/>
      <w:r w:rsidRPr="00661B28">
        <w:t xml:space="preserve">Tabela </w:t>
      </w:r>
      <w:r w:rsidR="00F97F56" w:rsidRPr="00661B28">
        <w:t>nº</w:t>
      </w:r>
      <w:r w:rsidR="009A7E52">
        <w:t xml:space="preserve"> </w:t>
      </w:r>
      <w:fldSimple w:instr=" SEQ Tabela \* ARABIC ">
        <w:r w:rsidR="00AD0EFC">
          <w:rPr>
            <w:noProof/>
          </w:rPr>
          <w:t>1</w:t>
        </w:r>
      </w:fldSimple>
      <w:r w:rsidRPr="00661B28">
        <w:t>- Especificidades da Condição Militar</w:t>
      </w:r>
      <w:bookmarkEnd w:id="31"/>
      <w:bookmarkEnd w:id="32"/>
    </w:p>
    <w:tbl>
      <w:tblPr>
        <w:tblStyle w:val="TabelacomGrelha"/>
        <w:tblW w:w="0" w:type="auto"/>
        <w:tblLook w:val="04A0" w:firstRow="1" w:lastRow="0" w:firstColumn="1" w:lastColumn="0" w:noHBand="0" w:noVBand="1"/>
      </w:tblPr>
      <w:tblGrid>
        <w:gridCol w:w="4385"/>
        <w:gridCol w:w="4386"/>
      </w:tblGrid>
      <w:tr w:rsidR="00732877" w14:paraId="5B3B41B2" w14:textId="77777777" w:rsidTr="00732877">
        <w:tc>
          <w:tcPr>
            <w:tcW w:w="4385" w:type="dxa"/>
          </w:tcPr>
          <w:p w14:paraId="351048CE" w14:textId="77777777" w:rsidR="00732877" w:rsidRDefault="00732877" w:rsidP="000812C0">
            <w:pPr>
              <w:ind w:firstLine="0"/>
              <w:jc w:val="center"/>
            </w:pPr>
            <w:r>
              <w:t>Especificidades Funcionais</w:t>
            </w:r>
          </w:p>
        </w:tc>
        <w:tc>
          <w:tcPr>
            <w:tcW w:w="4386" w:type="dxa"/>
          </w:tcPr>
          <w:p w14:paraId="4CC5CC4B" w14:textId="77777777" w:rsidR="00732877" w:rsidRDefault="00732877" w:rsidP="000812C0">
            <w:pPr>
              <w:ind w:firstLine="0"/>
              <w:jc w:val="center"/>
            </w:pPr>
            <w:r>
              <w:t>Especificidades Morais</w:t>
            </w:r>
          </w:p>
        </w:tc>
      </w:tr>
      <w:tr w:rsidR="00732877" w14:paraId="5882C016" w14:textId="77777777" w:rsidTr="00732877">
        <w:tc>
          <w:tcPr>
            <w:tcW w:w="4385" w:type="dxa"/>
          </w:tcPr>
          <w:p w14:paraId="0B542B73" w14:textId="77777777" w:rsidR="00732877" w:rsidRDefault="00732877" w:rsidP="00732877">
            <w:pPr>
              <w:pStyle w:val="PargrafodaLista"/>
              <w:numPr>
                <w:ilvl w:val="0"/>
                <w:numId w:val="34"/>
              </w:numPr>
            </w:pPr>
            <w:r w:rsidRPr="00732877">
              <w:rPr>
                <w:b/>
              </w:rPr>
              <w:t>Permanente disponibilidade</w:t>
            </w:r>
            <w:r>
              <w:t xml:space="preserve"> para o serviço;</w:t>
            </w:r>
          </w:p>
          <w:p w14:paraId="37138FD4" w14:textId="77777777" w:rsidR="00732877" w:rsidRDefault="00732877" w:rsidP="00732877">
            <w:pPr>
              <w:pStyle w:val="PargrafodaLista"/>
              <w:numPr>
                <w:ilvl w:val="0"/>
                <w:numId w:val="34"/>
              </w:numPr>
            </w:pPr>
            <w:r w:rsidRPr="00732877">
              <w:rPr>
                <w:b/>
              </w:rPr>
              <w:t>Hierarquização de competências e responsabilidades</w:t>
            </w:r>
            <w:r>
              <w:t>;</w:t>
            </w:r>
          </w:p>
          <w:p w14:paraId="04818293" w14:textId="77777777" w:rsidR="00732877" w:rsidRDefault="00732877" w:rsidP="00732877">
            <w:pPr>
              <w:pStyle w:val="PargrafodaLista"/>
              <w:numPr>
                <w:ilvl w:val="0"/>
                <w:numId w:val="34"/>
              </w:numPr>
            </w:pPr>
            <w:r w:rsidRPr="00732877">
              <w:rPr>
                <w:b/>
              </w:rPr>
              <w:t>Restrição ao exercício de alguns direitos</w:t>
            </w:r>
            <w:r>
              <w:t xml:space="preserve"> consagrados pela CRP.</w:t>
            </w:r>
          </w:p>
        </w:tc>
        <w:tc>
          <w:tcPr>
            <w:tcW w:w="4386" w:type="dxa"/>
          </w:tcPr>
          <w:p w14:paraId="777AEA9C" w14:textId="77777777" w:rsidR="00732877" w:rsidRDefault="00F97F56" w:rsidP="00732877">
            <w:pPr>
              <w:pStyle w:val="PargrafodaLista"/>
              <w:numPr>
                <w:ilvl w:val="0"/>
                <w:numId w:val="34"/>
              </w:numPr>
            </w:pPr>
            <w:r w:rsidRPr="00F97F56">
              <w:rPr>
                <w:b/>
              </w:rPr>
              <w:t>Espírito</w:t>
            </w:r>
            <w:r w:rsidR="00732877" w:rsidRPr="00F97F56">
              <w:rPr>
                <w:b/>
              </w:rPr>
              <w:t xml:space="preserve"> de missão</w:t>
            </w:r>
            <w:r w:rsidR="00732877">
              <w:t xml:space="preserve"> que implica, no seu limite, o </w:t>
            </w:r>
            <w:r w:rsidR="00732877" w:rsidRPr="00F97F56">
              <w:rPr>
                <w:b/>
              </w:rPr>
              <w:t>sacrifício da própria vida</w:t>
            </w:r>
            <w:r w:rsidR="00732877">
              <w:t xml:space="preserve"> em prol da Pátria;</w:t>
            </w:r>
          </w:p>
          <w:p w14:paraId="41875F21" w14:textId="77777777" w:rsidR="00732877" w:rsidRDefault="00732877" w:rsidP="00732877">
            <w:pPr>
              <w:pStyle w:val="PargrafodaLista"/>
              <w:numPr>
                <w:ilvl w:val="0"/>
                <w:numId w:val="34"/>
              </w:numPr>
            </w:pPr>
            <w:r w:rsidRPr="00F97F56">
              <w:rPr>
                <w:b/>
              </w:rPr>
              <w:t>Honra e dignidade</w:t>
            </w:r>
            <w:r>
              <w:t>, enquanto refer</w:t>
            </w:r>
            <w:r w:rsidR="00F97F56">
              <w:t>ê</w:t>
            </w:r>
            <w:r>
              <w:t xml:space="preserve">ncias permanentes; </w:t>
            </w:r>
          </w:p>
          <w:p w14:paraId="01594398" w14:textId="77777777" w:rsidR="00F97F56" w:rsidRDefault="00F97F56" w:rsidP="00732877">
            <w:pPr>
              <w:pStyle w:val="PargrafodaLista"/>
              <w:numPr>
                <w:ilvl w:val="0"/>
                <w:numId w:val="34"/>
              </w:numPr>
            </w:pPr>
            <w:r w:rsidRPr="00F97F56">
              <w:rPr>
                <w:b/>
              </w:rPr>
              <w:t>Disciplina</w:t>
            </w:r>
            <w:r>
              <w:t xml:space="preserve">, com motivos próprios e características específicas, mercê da criticidade de algumas atividades militares. </w:t>
            </w:r>
          </w:p>
        </w:tc>
      </w:tr>
    </w:tbl>
    <w:p w14:paraId="5A467E43" w14:textId="6368A7BE" w:rsidR="00DB3FFF" w:rsidRPr="00A87DE8" w:rsidRDefault="00F97F56" w:rsidP="00A87DE8">
      <w:pPr>
        <w:pStyle w:val="TituloFonte"/>
        <w:rPr>
          <w:noProof/>
        </w:rPr>
      </w:pPr>
      <w:r w:rsidRPr="00F97F56">
        <w:t xml:space="preserve">Fonte: Adaptado de </w:t>
      </w:r>
      <w:r w:rsidRPr="00F97F56">
        <w:rPr>
          <w:noProof/>
        </w:rPr>
        <w:t xml:space="preserve">Cruz (1995) citado </w:t>
      </w:r>
      <w:r w:rsidR="007D5019">
        <w:rPr>
          <w:noProof/>
        </w:rPr>
        <w:t>por</w:t>
      </w:r>
      <w:r w:rsidRPr="00F97F56">
        <w:rPr>
          <w:noProof/>
        </w:rPr>
        <w:t xml:space="preserve"> Santos (2017).</w:t>
      </w:r>
    </w:p>
    <w:p w14:paraId="6CEE90A3" w14:textId="3C176EE2" w:rsidR="004822AC" w:rsidRDefault="004822AC" w:rsidP="004822AC">
      <w:pPr>
        <w:ind w:firstLine="360"/>
        <w:rPr>
          <w:noProof/>
        </w:rPr>
      </w:pPr>
      <w:r>
        <w:rPr>
          <w:noProof/>
        </w:rPr>
        <w:t>Para Pica (2004) a condição militar é o v</w:t>
      </w:r>
      <w:r w:rsidR="003D3154">
        <w:rPr>
          <w:noProof/>
        </w:rPr>
        <w:t>í</w:t>
      </w:r>
      <w:r>
        <w:rPr>
          <w:noProof/>
        </w:rPr>
        <w:t xml:space="preserve">nculo que liga o militar </w:t>
      </w:r>
      <w:r w:rsidR="009F329C">
        <w:rPr>
          <w:noProof/>
        </w:rPr>
        <w:t>à P</w:t>
      </w:r>
      <w:r w:rsidR="00001CC6">
        <w:rPr>
          <w:noProof/>
        </w:rPr>
        <w:t>á</w:t>
      </w:r>
      <w:r w:rsidR="009F329C">
        <w:rPr>
          <w:noProof/>
        </w:rPr>
        <w:t>tria</w:t>
      </w:r>
      <w:r>
        <w:rPr>
          <w:noProof/>
        </w:rPr>
        <w:t xml:space="preserve"> </w:t>
      </w:r>
      <w:r w:rsidR="009F329C">
        <w:rPr>
          <w:noProof/>
        </w:rPr>
        <w:t>ou Estado-</w:t>
      </w:r>
      <w:r>
        <w:rPr>
          <w:noProof/>
        </w:rPr>
        <w:t>Nação</w:t>
      </w:r>
      <w:r w:rsidR="009F329C">
        <w:rPr>
          <w:noProof/>
        </w:rPr>
        <w:t>, pois o funcion</w:t>
      </w:r>
      <w:r w:rsidR="003D3154">
        <w:rPr>
          <w:noProof/>
        </w:rPr>
        <w:t>á</w:t>
      </w:r>
      <w:r w:rsidR="009F329C">
        <w:rPr>
          <w:noProof/>
        </w:rPr>
        <w:t>rio p</w:t>
      </w:r>
      <w:r w:rsidR="00273561">
        <w:rPr>
          <w:noProof/>
        </w:rPr>
        <w:t>ú</w:t>
      </w:r>
      <w:r w:rsidR="009F329C">
        <w:rPr>
          <w:noProof/>
        </w:rPr>
        <w:t>blico compromete-se ao “Estado-Aparelho” enquanto o militar jura perante a Bandeira Nacional “disponibilizando a sua vida, juntamente com a sua liberdade e a sua independ</w:t>
      </w:r>
      <w:r w:rsidR="003D3154">
        <w:rPr>
          <w:noProof/>
        </w:rPr>
        <w:t>ê</w:t>
      </w:r>
      <w:r w:rsidR="009F329C">
        <w:rPr>
          <w:noProof/>
        </w:rPr>
        <w:t>ncia pela Defesa da Pátria”.</w:t>
      </w:r>
    </w:p>
    <w:p w14:paraId="172FB494" w14:textId="737284B2" w:rsidR="000812C0" w:rsidRDefault="000812C0" w:rsidP="004822AC">
      <w:pPr>
        <w:ind w:firstLine="360"/>
        <w:rPr>
          <w:noProof/>
        </w:rPr>
      </w:pPr>
      <w:r>
        <w:rPr>
          <w:noProof/>
        </w:rPr>
        <w:t>No entanto Lourenço (1985</w:t>
      </w:r>
      <w:r w:rsidR="00273561">
        <w:rPr>
          <w:noProof/>
        </w:rPr>
        <w:t xml:space="preserve"> </w:t>
      </w:r>
      <w:r>
        <w:rPr>
          <w:noProof/>
        </w:rPr>
        <w:t xml:space="preserve">citado </w:t>
      </w:r>
      <w:r w:rsidR="00273561">
        <w:rPr>
          <w:noProof/>
        </w:rPr>
        <w:t xml:space="preserve">por </w:t>
      </w:r>
      <w:r w:rsidR="006E5108">
        <w:rPr>
          <w:noProof/>
        </w:rPr>
        <w:t>Santos, 2017)</w:t>
      </w:r>
      <w:r>
        <w:rPr>
          <w:noProof/>
        </w:rPr>
        <w:t xml:space="preserve"> afirma que a o conceito de condição militar não é im</w:t>
      </w:r>
      <w:r w:rsidR="00273561">
        <w:rPr>
          <w:noProof/>
        </w:rPr>
        <w:t>úta</w:t>
      </w:r>
      <w:r>
        <w:rPr>
          <w:noProof/>
        </w:rPr>
        <w:t xml:space="preserve">vel no tempo, varia consoante o país e decorre sempre da estratégia. </w:t>
      </w:r>
    </w:p>
    <w:p w14:paraId="1C2F52E1" w14:textId="39F6D6AB" w:rsidR="00C07BEE" w:rsidRDefault="00513C4D" w:rsidP="004822AC">
      <w:pPr>
        <w:ind w:firstLine="360"/>
        <w:rPr>
          <w:noProof/>
        </w:rPr>
      </w:pPr>
      <w:r>
        <w:rPr>
          <w:noProof/>
        </w:rPr>
        <w:t xml:space="preserve">O Tenente-General Mateus da Silva </w:t>
      </w:r>
      <w:r w:rsidR="00273561">
        <w:rPr>
          <w:noProof/>
        </w:rPr>
        <w:t>(</w:t>
      </w:r>
      <w:r>
        <w:rPr>
          <w:noProof/>
        </w:rPr>
        <w:t xml:space="preserve">citado </w:t>
      </w:r>
      <w:r w:rsidR="00273561">
        <w:rPr>
          <w:noProof/>
        </w:rPr>
        <w:t xml:space="preserve">por </w:t>
      </w:r>
      <w:r w:rsidR="006E5108">
        <w:rPr>
          <w:noProof/>
        </w:rPr>
        <w:t>Santos, 2017)</w:t>
      </w:r>
      <w:r>
        <w:rPr>
          <w:noProof/>
        </w:rPr>
        <w:t xml:space="preserve">, tendo </w:t>
      </w:r>
      <w:r w:rsidR="00C07BEE">
        <w:rPr>
          <w:noProof/>
        </w:rPr>
        <w:t xml:space="preserve">como base a ideia da evolução da condição militar sugerida por Lourenço, afirma que o atual conceito de condição militar, tendo em vista uma </w:t>
      </w:r>
      <w:r w:rsidR="003D3154">
        <w:rPr>
          <w:noProof/>
        </w:rPr>
        <w:t>perspetiva</w:t>
      </w:r>
      <w:r w:rsidR="00C07BEE">
        <w:rPr>
          <w:noProof/>
        </w:rPr>
        <w:t xml:space="preserve"> externa à organização, depende dos seguintes fatores:</w:t>
      </w:r>
    </w:p>
    <w:p w14:paraId="5E8B55A8" w14:textId="2E4922F3" w:rsidR="00513C4D" w:rsidRDefault="00C07BEE" w:rsidP="00C07BEE">
      <w:pPr>
        <w:pStyle w:val="PargrafodaLista"/>
        <w:numPr>
          <w:ilvl w:val="0"/>
          <w:numId w:val="35"/>
        </w:numPr>
        <w:rPr>
          <w:noProof/>
        </w:rPr>
      </w:pPr>
      <w:r>
        <w:rPr>
          <w:noProof/>
        </w:rPr>
        <w:t>Da natureza do regime democr</w:t>
      </w:r>
      <w:r w:rsidR="003D3154">
        <w:rPr>
          <w:noProof/>
        </w:rPr>
        <w:t>á</w:t>
      </w:r>
      <w:r>
        <w:rPr>
          <w:noProof/>
        </w:rPr>
        <w:t>tico em que vivemos, que acabou com o Serviço Militar Obrigatório;</w:t>
      </w:r>
    </w:p>
    <w:p w14:paraId="2261F8A8" w14:textId="7FF0B26E" w:rsidR="00C07BEE" w:rsidRDefault="00C07BEE" w:rsidP="00C07BEE">
      <w:pPr>
        <w:pStyle w:val="PargrafodaLista"/>
        <w:numPr>
          <w:ilvl w:val="0"/>
          <w:numId w:val="35"/>
        </w:numPr>
        <w:rPr>
          <w:noProof/>
        </w:rPr>
      </w:pPr>
      <w:r>
        <w:rPr>
          <w:noProof/>
        </w:rPr>
        <w:lastRenderedPageBreak/>
        <w:t>Dos valores de uma sociedade hedonística, que coloca o sucesso e a riqueza como objetivos para a maioria e, ao mesmo tempo, de muitos cidadãos que se guiam por ideias e se associam para ser solid</w:t>
      </w:r>
      <w:r w:rsidR="003D3154">
        <w:rPr>
          <w:noProof/>
        </w:rPr>
        <w:t>á</w:t>
      </w:r>
      <w:r>
        <w:rPr>
          <w:noProof/>
        </w:rPr>
        <w:t>rios e ajudar os outros;</w:t>
      </w:r>
    </w:p>
    <w:p w14:paraId="238D0AB7" w14:textId="383525AD" w:rsidR="00C07BEE" w:rsidRDefault="00C07BEE" w:rsidP="00C07BEE">
      <w:pPr>
        <w:pStyle w:val="PargrafodaLista"/>
        <w:numPr>
          <w:ilvl w:val="0"/>
          <w:numId w:val="35"/>
        </w:numPr>
        <w:rPr>
          <w:noProof/>
        </w:rPr>
      </w:pPr>
      <w:r>
        <w:rPr>
          <w:noProof/>
        </w:rPr>
        <w:t>Das missões das Forças Armadas no cenário atual, onde as intervenções de natureza humanit</w:t>
      </w:r>
      <w:r w:rsidR="003D3154">
        <w:rPr>
          <w:noProof/>
        </w:rPr>
        <w:t>á</w:t>
      </w:r>
      <w:r>
        <w:rPr>
          <w:noProof/>
        </w:rPr>
        <w:t>ria são frequentes;</w:t>
      </w:r>
    </w:p>
    <w:p w14:paraId="74E0E578" w14:textId="77777777" w:rsidR="00C07BEE" w:rsidRDefault="00C07BEE" w:rsidP="00C07BEE">
      <w:pPr>
        <w:pStyle w:val="PargrafodaLista"/>
        <w:numPr>
          <w:ilvl w:val="0"/>
          <w:numId w:val="35"/>
        </w:numPr>
        <w:rPr>
          <w:noProof/>
        </w:rPr>
      </w:pPr>
      <w:r>
        <w:rPr>
          <w:noProof/>
        </w:rPr>
        <w:t>Da atração da aventura para a juventude, que não viveu riscos e dificuldades;</w:t>
      </w:r>
    </w:p>
    <w:p w14:paraId="72D0285F" w14:textId="77777777" w:rsidR="00C07BEE" w:rsidRDefault="00C07BEE" w:rsidP="00C07BEE">
      <w:pPr>
        <w:pStyle w:val="PargrafodaLista"/>
        <w:numPr>
          <w:ilvl w:val="0"/>
          <w:numId w:val="35"/>
        </w:numPr>
        <w:rPr>
          <w:noProof/>
        </w:rPr>
      </w:pPr>
      <w:r>
        <w:rPr>
          <w:noProof/>
        </w:rPr>
        <w:t>Do aumento do desemprego, resultante da crise económica;</w:t>
      </w:r>
    </w:p>
    <w:p w14:paraId="36A9C76A" w14:textId="3144DCC7" w:rsidR="000812C0" w:rsidRPr="004822AC" w:rsidRDefault="00C07BEE" w:rsidP="00CE23C4">
      <w:pPr>
        <w:pStyle w:val="PargrafodaLista"/>
        <w:numPr>
          <w:ilvl w:val="0"/>
          <w:numId w:val="35"/>
        </w:numPr>
        <w:rPr>
          <w:noProof/>
        </w:rPr>
      </w:pPr>
      <w:r>
        <w:rPr>
          <w:noProof/>
        </w:rPr>
        <w:t>Do reconhecimento em termos de admiração e prest</w:t>
      </w:r>
      <w:r w:rsidR="003D3154">
        <w:rPr>
          <w:noProof/>
        </w:rPr>
        <w:t>í</w:t>
      </w:r>
      <w:r>
        <w:rPr>
          <w:noProof/>
        </w:rPr>
        <w:t>gio que a Sociedade em geral atribui às Forças Armadas.</w:t>
      </w:r>
    </w:p>
    <w:p w14:paraId="2A53ED93" w14:textId="07D3925A" w:rsidR="00F27AB9" w:rsidRPr="00EA5715" w:rsidRDefault="0028686C" w:rsidP="00D1169A">
      <w:pPr>
        <w:ind w:firstLine="360"/>
      </w:pPr>
      <w:r w:rsidRPr="00EA5715">
        <w:t>O Regulamento da Disciplina Militar, aprovado pela Lei Orgânica n.º 2/2009 de 22 de Julho, apresenta os vários valores militares fundamentais aos militares no artigo 1º, sendo eles a mi</w:t>
      </w:r>
      <w:r w:rsidR="00C2450C" w:rsidRPr="00EA5715">
        <w:t xml:space="preserve">ssão, hierarquia, coesão, disciplina, segurança e obediência e afirma ainda </w:t>
      </w:r>
      <w:r w:rsidR="00273561">
        <w:t xml:space="preserve">no artigo 2º, </w:t>
      </w:r>
      <w:r w:rsidR="00C2450C" w:rsidRPr="00EA5715">
        <w:t xml:space="preserve">que “a disciplina militar garante a observância dos valores militares fundamentais, no respeito dos princípios éticos da virtude e da honra inerentes à condição militar”. No artigo 11º, esta ideia é reforçada, </w:t>
      </w:r>
      <w:r w:rsidR="00273561">
        <w:t>sendo</w:t>
      </w:r>
      <w:r w:rsidR="00C2450C" w:rsidRPr="00EA5715">
        <w:t xml:space="preserve"> apresentados os deveres gerais e especiais dos militares e declara-se que</w:t>
      </w:r>
      <w:r w:rsidR="00BD51E8">
        <w:t>:</w:t>
      </w:r>
      <w:r w:rsidR="00C2450C" w:rsidRPr="00EA5715">
        <w:t xml:space="preserve">  </w:t>
      </w:r>
    </w:p>
    <w:p w14:paraId="70CDDF7D" w14:textId="77777777" w:rsidR="00F27AB9" w:rsidRPr="00EA5715" w:rsidRDefault="00C2450C" w:rsidP="00EA5715">
      <w:pPr>
        <w:ind w:left="1134" w:right="276" w:firstLine="0"/>
        <w:rPr>
          <w:sz w:val="22"/>
        </w:rPr>
      </w:pPr>
      <w:r w:rsidRPr="00EA5715">
        <w:rPr>
          <w:sz w:val="22"/>
        </w:rPr>
        <w:t>"</w:t>
      </w:r>
      <w:r w:rsidR="00F27AB9" w:rsidRPr="00EA5715">
        <w:rPr>
          <w:sz w:val="22"/>
        </w:rPr>
        <w:t xml:space="preserve">O </w:t>
      </w:r>
      <w:r w:rsidRPr="00EA5715">
        <w:rPr>
          <w:sz w:val="22"/>
        </w:rPr>
        <w:t xml:space="preserve">militar deve, em todas as circunstâncias, pautar o seu procedimento pelos princípios da ética e da honra, conformando os seus atos pela obrigação de guardar e fazer guardar a Constituição e a lei, pela sujeição à </w:t>
      </w:r>
      <w:r w:rsidR="00F27AB9" w:rsidRPr="00EA5715">
        <w:rPr>
          <w:sz w:val="22"/>
        </w:rPr>
        <w:t>condição militar</w:t>
      </w:r>
      <w:r w:rsidRPr="00EA5715">
        <w:rPr>
          <w:sz w:val="22"/>
        </w:rPr>
        <w:t xml:space="preserve"> e pela obrigação de assegurar a dignidade e o prestígio das Forças Armadas, aceitando, se necessário com sacrifício da própria vida, os riscos decorrentes das suas missões de serviço</w:t>
      </w:r>
      <w:r w:rsidR="00F27AB9" w:rsidRPr="00EA5715">
        <w:rPr>
          <w:sz w:val="22"/>
        </w:rPr>
        <w:t>.</w:t>
      </w:r>
      <w:r w:rsidRPr="00EA5715">
        <w:rPr>
          <w:sz w:val="22"/>
        </w:rPr>
        <w:t>”</w:t>
      </w:r>
    </w:p>
    <w:p w14:paraId="7EE6A078" w14:textId="401FD47D" w:rsidR="002B70BB" w:rsidRPr="00DB311E" w:rsidRDefault="00EA5715" w:rsidP="00483092">
      <w:pPr>
        <w:ind w:firstLine="0"/>
      </w:pPr>
      <w:r>
        <w:t xml:space="preserve">Em suma a condição </w:t>
      </w:r>
      <w:r w:rsidR="00BC7859">
        <w:t xml:space="preserve">militar </w:t>
      </w:r>
      <w:r>
        <w:t>é um compromisso com o pa</w:t>
      </w:r>
      <w:r w:rsidR="00273561">
        <w:t>í</w:t>
      </w:r>
      <w:r>
        <w:t>s, onde o militar jura sacrificar o que de mais valioso tem de forma a alcançar um bem maior, no entanto a nação tem o dever de lhe prestar apoio, beneficiando</w:t>
      </w:r>
      <w:r w:rsidR="00273561">
        <w:t xml:space="preserve"> de</w:t>
      </w:r>
      <w:r>
        <w:t xml:space="preserve"> direitos especiais, compensações e regalias, </w:t>
      </w:r>
      <w:r w:rsidR="00273561">
        <w:t xml:space="preserve">tal </w:t>
      </w:r>
      <w:r>
        <w:t xml:space="preserve">como se encontra expresso em vários regulamentos e leis. </w:t>
      </w:r>
    </w:p>
    <w:p w14:paraId="70A72B01" w14:textId="77777777" w:rsidR="00086E14" w:rsidRDefault="00F94525" w:rsidP="00685F0F">
      <w:pPr>
        <w:pStyle w:val="Ttulo2"/>
        <w:numPr>
          <w:ilvl w:val="1"/>
          <w:numId w:val="1"/>
        </w:numPr>
        <w:jc w:val="both"/>
      </w:pPr>
      <w:r>
        <w:t xml:space="preserve"> </w:t>
      </w:r>
      <w:bookmarkStart w:id="33" w:name="_Toc8036778"/>
      <w:r w:rsidR="00685F0F" w:rsidRPr="00685F0F">
        <w:t>Regulamento de Incentivos à Prestação de Serviço Militar nos Diferentes Regimes de Contrato e no Regime de Voluntariado</w:t>
      </w:r>
      <w:bookmarkEnd w:id="33"/>
    </w:p>
    <w:p w14:paraId="5829B8AD" w14:textId="085D03A5" w:rsidR="00FA47B1" w:rsidRDefault="002B70BB" w:rsidP="002B70BB">
      <w:r>
        <w:t xml:space="preserve">Com a aprovação da Lei nº 174/99 de 21 de </w:t>
      </w:r>
      <w:r w:rsidR="008F38EE">
        <w:t>s</w:t>
      </w:r>
      <w:r>
        <w:t>etembro, o Serviço Militar sofre uma profunda alteração</w:t>
      </w:r>
      <w:r w:rsidR="00273561">
        <w:t>. N</w:t>
      </w:r>
      <w:r>
        <w:t>o ponto 4 do Artigo 1º afirma</w:t>
      </w:r>
      <w:r w:rsidR="001D0A7E">
        <w:t>-se</w:t>
      </w:r>
      <w:r>
        <w:t xml:space="preserve"> que o </w:t>
      </w:r>
      <w:r w:rsidR="0098389F">
        <w:t>S</w:t>
      </w:r>
      <w:r>
        <w:t xml:space="preserve">erviço </w:t>
      </w:r>
      <w:r w:rsidR="0098389F">
        <w:t>M</w:t>
      </w:r>
      <w:r>
        <w:t xml:space="preserve">ilitar em tempo de paz baseia-se no voluntariado. Com esta alteração as Forças Armadas (FFAA), </w:t>
      </w:r>
      <w:proofErr w:type="gramStart"/>
      <w:r w:rsidR="001D0A7E">
        <w:t>e</w:t>
      </w:r>
      <w:proofErr w:type="gramEnd"/>
      <w:r w:rsidR="001D0A7E">
        <w:t xml:space="preserve"> por conseguinte,</w:t>
      </w:r>
      <w:r>
        <w:t xml:space="preserve"> o Exército </w:t>
      </w:r>
      <w:r w:rsidR="001D40D8">
        <w:t>sentiu</w:t>
      </w:r>
      <w:r w:rsidR="00273561">
        <w:t xml:space="preserve"> </w:t>
      </w:r>
      <w:r w:rsidR="001D40D8">
        <w:t>a</w:t>
      </w:r>
      <w:r>
        <w:t xml:space="preserve"> necessidade de criar um conjunto de medidas de forma a cativar e a manter os jovens nas fileiras. Para tal foi criado o Regime de Incentivos (RI) para </w:t>
      </w:r>
      <w:r>
        <w:lastRenderedPageBreak/>
        <w:t>atrair os jovens a prestar Serviço Militar em RC/RV</w:t>
      </w:r>
      <w:r w:rsidR="0098389F">
        <w:t>, uma vez que o Exército passa a concorrer no mercado de trabalho</w:t>
      </w:r>
      <w:r w:rsidR="001D40D8">
        <w:t xml:space="preserve"> junto das organizações civis de forma a</w:t>
      </w:r>
      <w:r w:rsidR="0098389F">
        <w:t xml:space="preserve"> satisfazer as suas necessidades de Recursos Humanos (RH).</w:t>
      </w:r>
    </w:p>
    <w:p w14:paraId="0A5F7367" w14:textId="3F19916D" w:rsidR="008F38EE" w:rsidRDefault="00685F0F" w:rsidP="00DC5DB5">
      <w:r>
        <w:t xml:space="preserve">O </w:t>
      </w:r>
      <w:bookmarkStart w:id="34" w:name="_Hlk5288803"/>
      <w:r>
        <w:t xml:space="preserve">Regulamento de Incentivos à Prestação de Serviço Militar nos Diferentes Regimes de Contrato (RC) e no Regime de Voluntariado </w:t>
      </w:r>
      <w:bookmarkEnd w:id="34"/>
      <w:r>
        <w:t>(RV)</w:t>
      </w:r>
      <w:r w:rsidR="006E6B8C">
        <w:t>, doravante designado como Regulamento de Incentivos,</w:t>
      </w:r>
      <w:r>
        <w:t xml:space="preserve"> é aprovado pelo Decreto-Lei n.º 320-A/2000, de 15 de Dezembro, de forma a garantir os RH necessários </w:t>
      </w:r>
      <w:r w:rsidR="009F28A7">
        <w:t>para que o</w:t>
      </w:r>
      <w:r>
        <w:t xml:space="preserve"> Exército </w:t>
      </w:r>
      <w:r w:rsidR="009F28A7">
        <w:t xml:space="preserve">possa </w:t>
      </w:r>
      <w:r>
        <w:t>cumprir a sua missão e tem como objetivo apoiar os jovens que ingressam no RC/RV, durante toda a sua permanência e ap</w:t>
      </w:r>
      <w:r w:rsidR="009F28A7">
        <w:t>ó</w:t>
      </w:r>
      <w:r>
        <w:t>s o t</w:t>
      </w:r>
      <w:r w:rsidR="00273561">
        <w:t>é</w:t>
      </w:r>
      <w:r>
        <w:t>rmino da prestação d</w:t>
      </w:r>
      <w:r w:rsidR="009F28A7">
        <w:t>o</w:t>
      </w:r>
      <w:r>
        <w:t xml:space="preserve"> serviço militar. </w:t>
      </w:r>
      <w:r w:rsidR="002A7FE1">
        <w:t xml:space="preserve">O RI na sua concessão conjuga os princípios da flexibilidade, diversidade e progressividade, com base na natureza e duração do serviço prestado. O Regulamento de Incentivos de forma a manter-se atualizado </w:t>
      </w:r>
      <w:r w:rsidR="00F9704D">
        <w:t>e</w:t>
      </w:r>
      <w:r w:rsidR="002A7FE1">
        <w:t xml:space="preserve"> conseguir atrair os jovens e concorrer </w:t>
      </w:r>
      <w:r w:rsidR="00273561">
        <w:t>com as diversas ofertas do</w:t>
      </w:r>
      <w:r w:rsidR="002A7FE1">
        <w:t xml:space="preserve"> mercado de trabalho sofreu </w:t>
      </w:r>
      <w:r w:rsidR="008F38EE">
        <w:t>várias</w:t>
      </w:r>
      <w:r w:rsidR="002A7FE1">
        <w:t xml:space="preserve"> alterações. A 1º alteração em Decreto-Lei nº</w:t>
      </w:r>
      <w:r w:rsidR="009F28A7">
        <w:t xml:space="preserve"> </w:t>
      </w:r>
      <w:r w:rsidR="002A7FE1">
        <w:t>118/2004 de 21 de maio, a 2ª alteração em Decreto-Lei nº</w:t>
      </w:r>
      <w:r w:rsidR="009F28A7">
        <w:t xml:space="preserve"> </w:t>
      </w:r>
      <w:r w:rsidR="002A7FE1">
        <w:t>320/2007, de 27 de setembro e a 3º alteração em Decreto-Lei nº</w:t>
      </w:r>
      <w:r w:rsidR="009F28A7">
        <w:t xml:space="preserve"> </w:t>
      </w:r>
      <w:r w:rsidR="002A7FE1">
        <w:t>76/2018 de 11 de outubro.</w:t>
      </w:r>
    </w:p>
    <w:p w14:paraId="0ADAE673" w14:textId="77777777" w:rsidR="000F7410" w:rsidRDefault="000F7410" w:rsidP="00833C70">
      <w:pPr>
        <w:pStyle w:val="Ttulo2"/>
      </w:pPr>
      <w:bookmarkStart w:id="35" w:name="_Toc8036779"/>
      <w:r>
        <w:t>1.2.</w:t>
      </w:r>
      <w:r w:rsidR="00833C70">
        <w:t>1. Apoios à obtenção de qualificações escolares e profissionais</w:t>
      </w:r>
      <w:bookmarkEnd w:id="35"/>
      <w:r w:rsidR="00833C70">
        <w:t xml:space="preserve"> </w:t>
      </w:r>
    </w:p>
    <w:p w14:paraId="0AC78DD1" w14:textId="14478FDF" w:rsidR="00CA5ABD" w:rsidRDefault="00EA273F" w:rsidP="00537BFB">
      <w:pPr>
        <w:ind w:firstLine="0"/>
      </w:pPr>
      <w:r w:rsidRPr="00EA273F">
        <w:rPr>
          <w:b/>
        </w:rPr>
        <w:t>Metas de qualificação escolar e profissional</w:t>
      </w:r>
      <w:r w:rsidR="00C45F71">
        <w:rPr>
          <w:b/>
        </w:rPr>
        <w:t xml:space="preserve"> </w:t>
      </w:r>
      <w:r>
        <w:t xml:space="preserve">- </w:t>
      </w:r>
      <w:r w:rsidR="00C45F71">
        <w:t xml:space="preserve">(…) </w:t>
      </w:r>
      <w:r>
        <w:t>Formação escolar ou profissional de nível 4 ou superior de qualificação do Quadro Nacional de Qualificações de forma a promover uma reinserção profissional ap</w:t>
      </w:r>
      <w:r w:rsidR="003D3154">
        <w:t>ó</w:t>
      </w:r>
      <w:r>
        <w:t>s o período de prestação de serviço militar</w:t>
      </w:r>
      <w:r w:rsidR="00BC76E8">
        <w:t xml:space="preserve"> </w:t>
      </w:r>
      <w:r w:rsidR="00C45F71">
        <w:t>(…)</w:t>
      </w:r>
      <w:r w:rsidR="00C45F71">
        <w:t xml:space="preserve"> </w:t>
      </w:r>
      <w:r w:rsidR="00BC76E8">
        <w:t>(Artigo 3º Decreto-Lei nº</w:t>
      </w:r>
      <w:r w:rsidR="008A12E4">
        <w:t xml:space="preserve"> </w:t>
      </w:r>
      <w:r w:rsidR="00BC76E8">
        <w:t>76/2018 de 11 de outubro)</w:t>
      </w:r>
      <w:r w:rsidR="00852548">
        <w:t>.</w:t>
      </w:r>
    </w:p>
    <w:p w14:paraId="24983BB5" w14:textId="7C1387A4" w:rsidR="00EA273F" w:rsidRDefault="00DB19B4" w:rsidP="00537BFB">
      <w:pPr>
        <w:ind w:firstLine="0"/>
      </w:pPr>
      <w:r>
        <w:rPr>
          <w:b/>
        </w:rPr>
        <w:t>Acesso a</w:t>
      </w:r>
      <w:r w:rsidRPr="00DB19B4">
        <w:rPr>
          <w:b/>
        </w:rPr>
        <w:t xml:space="preserve"> vagas nos cursos do Instituto de Emprego e Formação Profissional</w:t>
      </w:r>
      <w:r>
        <w:rPr>
          <w:b/>
        </w:rPr>
        <w:t xml:space="preserve">, I.P. </w:t>
      </w:r>
      <w:r>
        <w:t xml:space="preserve">- </w:t>
      </w:r>
      <w:r w:rsidR="00C45F71">
        <w:t>(…)</w:t>
      </w:r>
      <w:r w:rsidR="00C45F71">
        <w:t xml:space="preserve"> </w:t>
      </w:r>
      <w:r>
        <w:t xml:space="preserve">Os militares que tenham prestado serviço por um período mínimo de um ano possuem acesso prioritário a 10% do número de vagas previstas </w:t>
      </w:r>
      <w:r w:rsidR="00C45F71">
        <w:t>(…)</w:t>
      </w:r>
      <w:r w:rsidR="00C45F71">
        <w:t xml:space="preserve"> </w:t>
      </w:r>
      <w:r>
        <w:t>(Artigo 5º Decreto-Lei nº</w:t>
      </w:r>
      <w:r w:rsidR="008A12E4">
        <w:t xml:space="preserve"> </w:t>
      </w:r>
      <w:r>
        <w:t>76/2018 de 11 de outubro)</w:t>
      </w:r>
      <w:r w:rsidR="00852548">
        <w:t>.</w:t>
      </w:r>
    </w:p>
    <w:p w14:paraId="7F374BBE" w14:textId="4EBE7822" w:rsidR="00BC76E8" w:rsidRDefault="00BC76E8" w:rsidP="00537BFB">
      <w:pPr>
        <w:ind w:firstLine="0"/>
      </w:pPr>
      <w:r w:rsidRPr="00BC76E8">
        <w:rPr>
          <w:b/>
        </w:rPr>
        <w:t>Estatuto do trabalhador-estudante</w:t>
      </w:r>
      <w:r w:rsidR="00C45F71">
        <w:rPr>
          <w:b/>
        </w:rPr>
        <w:t xml:space="preserve"> </w:t>
      </w:r>
      <w:r>
        <w:t xml:space="preserve">- </w:t>
      </w:r>
      <w:r w:rsidR="00C45F71">
        <w:t>(…)</w:t>
      </w:r>
      <w:r w:rsidR="00C45F71">
        <w:t xml:space="preserve"> </w:t>
      </w:r>
      <w:r>
        <w:t xml:space="preserve">Os militares que prestem serviço militar em RC, RCE e RV e que tenham requerido a condição de trabalhador-estudante, beneficiam desse estatuto, salvaguardadas as especificidades decorrentes do serviço militar </w:t>
      </w:r>
      <w:r w:rsidR="00C45F71">
        <w:t>(…)</w:t>
      </w:r>
      <w:r w:rsidR="00C45F71">
        <w:t xml:space="preserve"> </w:t>
      </w:r>
      <w:r>
        <w:t>(Artigo 11º Decreto-Lei nº</w:t>
      </w:r>
      <w:r w:rsidR="008A12E4">
        <w:t xml:space="preserve"> </w:t>
      </w:r>
      <w:r>
        <w:t>76/2018 de 11 de outubro)</w:t>
      </w:r>
      <w:r w:rsidR="00852548">
        <w:t>.</w:t>
      </w:r>
      <w:r w:rsidR="00946A27">
        <w:t xml:space="preserve"> </w:t>
      </w:r>
    </w:p>
    <w:p w14:paraId="0761B2AF" w14:textId="0CD7D2CB" w:rsidR="00DB19B4" w:rsidRDefault="00BC76E8" w:rsidP="00537BFB">
      <w:pPr>
        <w:ind w:firstLine="0"/>
      </w:pPr>
      <w:r w:rsidRPr="00DB19B4">
        <w:rPr>
          <w:b/>
        </w:rPr>
        <w:t>Regime especial de avaliação</w:t>
      </w:r>
      <w:r w:rsidR="00C45F71">
        <w:rPr>
          <w:b/>
        </w:rPr>
        <w:t xml:space="preserve"> </w:t>
      </w:r>
      <w:r w:rsidR="00704756" w:rsidRPr="00C45F71">
        <w:rPr>
          <w:bCs/>
        </w:rPr>
        <w:t>-</w:t>
      </w:r>
      <w:r w:rsidR="00704756">
        <w:t xml:space="preserve"> </w:t>
      </w:r>
      <w:r w:rsidR="00C45F71">
        <w:t>(…)</w:t>
      </w:r>
      <w:r w:rsidR="00C45F71">
        <w:t xml:space="preserve"> </w:t>
      </w:r>
      <w:r w:rsidR="00704756">
        <w:t>Os alunos militares em RC, RCE e RV podem realizar provas de avaliação internas ou nacionais em datas diferentes das calendarizadas</w:t>
      </w:r>
      <w:r w:rsidR="00DB19B4">
        <w:t xml:space="preserve"> </w:t>
      </w:r>
      <w:r w:rsidR="00C45F71">
        <w:t>(…)</w:t>
      </w:r>
      <w:r w:rsidR="00C45F71">
        <w:t xml:space="preserve"> </w:t>
      </w:r>
      <w:r w:rsidR="00DB19B4">
        <w:t>(Artigo 13º Decreto-Lei nº</w:t>
      </w:r>
      <w:r w:rsidR="008A12E4">
        <w:t xml:space="preserve"> </w:t>
      </w:r>
      <w:r w:rsidR="00DB19B4">
        <w:t>76/2018 de 11 de outubro)</w:t>
      </w:r>
      <w:r w:rsidR="00852548">
        <w:t>.</w:t>
      </w:r>
    </w:p>
    <w:p w14:paraId="4A10A463" w14:textId="0E834900" w:rsidR="003D60DA" w:rsidRDefault="00DB19B4" w:rsidP="00537BFB">
      <w:pPr>
        <w:ind w:firstLine="0"/>
      </w:pPr>
      <w:r w:rsidRPr="00DB19B4">
        <w:rPr>
          <w:b/>
        </w:rPr>
        <w:t>Acesso a vagas de acesso ao ensino superior público</w:t>
      </w:r>
      <w:r w:rsidR="00C45F71">
        <w:rPr>
          <w:b/>
        </w:rPr>
        <w:t xml:space="preserve"> </w:t>
      </w:r>
      <w:r w:rsidRPr="00C45F71">
        <w:rPr>
          <w:bCs/>
        </w:rPr>
        <w:t>-</w:t>
      </w:r>
      <w:r w:rsidRPr="00DB19B4">
        <w:rPr>
          <w:b/>
        </w:rPr>
        <w:t xml:space="preserve"> </w:t>
      </w:r>
      <w:r w:rsidR="00C45F71">
        <w:t>(…)</w:t>
      </w:r>
      <w:r w:rsidR="00C45F71">
        <w:t xml:space="preserve"> </w:t>
      </w:r>
      <w:r>
        <w:t xml:space="preserve">Os militares possuem prioridade no acesso a 2,5% das vagas fixadas anualmente par ao concurso nacional de </w:t>
      </w:r>
      <w:r>
        <w:lastRenderedPageBreak/>
        <w:t>acesso ao ensino superior p</w:t>
      </w:r>
      <w:r w:rsidR="006E2FB1">
        <w:t>ú</w:t>
      </w:r>
      <w:r>
        <w:t xml:space="preserve">blico, possuindo no mínimo 1 ano de serviço </w:t>
      </w:r>
      <w:r w:rsidR="00C45F71">
        <w:t>em</w:t>
      </w:r>
      <w:r>
        <w:t xml:space="preserve"> RV, 2 anos de serviço </w:t>
      </w:r>
      <w:r w:rsidR="00C45F71">
        <w:t>em</w:t>
      </w:r>
      <w:r>
        <w:t xml:space="preserve"> RC e 4 anos de serviço </w:t>
      </w:r>
      <w:r w:rsidR="00C45F71">
        <w:t>em</w:t>
      </w:r>
      <w:r>
        <w:t xml:space="preserve"> RCE </w:t>
      </w:r>
      <w:r w:rsidR="00C45F71">
        <w:t>(…)</w:t>
      </w:r>
      <w:r w:rsidR="00C45F71">
        <w:t xml:space="preserve"> </w:t>
      </w:r>
      <w:r>
        <w:t>(Artigo 14º Decreto-Lei nº</w:t>
      </w:r>
      <w:r w:rsidR="008A12E4">
        <w:t xml:space="preserve"> </w:t>
      </w:r>
      <w:r>
        <w:t>76/2018 de 11 de outubro)</w:t>
      </w:r>
      <w:r w:rsidR="00852548">
        <w:t>.</w:t>
      </w:r>
    </w:p>
    <w:p w14:paraId="7B7F485F" w14:textId="185FBE71" w:rsidR="00CA5ABD" w:rsidRDefault="00CA5ABD" w:rsidP="00537BFB">
      <w:pPr>
        <w:ind w:firstLine="0"/>
      </w:pPr>
      <w:r>
        <w:rPr>
          <w:b/>
        </w:rPr>
        <w:t xml:space="preserve">Subsídio para pagamento de propinas de </w:t>
      </w:r>
      <w:r w:rsidR="008A12E4">
        <w:rPr>
          <w:b/>
        </w:rPr>
        <w:t>ensino</w:t>
      </w:r>
      <w:r w:rsidR="00C45F71">
        <w:rPr>
          <w:b/>
        </w:rPr>
        <w:t xml:space="preserve"> </w:t>
      </w:r>
      <w:r w:rsidR="008A12E4" w:rsidRPr="00C45F71">
        <w:rPr>
          <w:bCs/>
        </w:rPr>
        <w:t>-</w:t>
      </w:r>
      <w:r w:rsidR="00BD51E8">
        <w:rPr>
          <w:b/>
        </w:rPr>
        <w:t xml:space="preserve"> </w:t>
      </w:r>
      <w:r w:rsidR="00C45F71">
        <w:t>(…)</w:t>
      </w:r>
      <w:r w:rsidR="00C45F71">
        <w:t xml:space="preserve"> </w:t>
      </w:r>
      <w:r w:rsidR="008A12E4" w:rsidRPr="008A12E4">
        <w:t>Os</w:t>
      </w:r>
      <w:r>
        <w:t xml:space="preserve"> militares que se encontram matriculados num estabelecimento de ensino superior, desde que possuam 5 anos de serviço efetivo em RC </w:t>
      </w:r>
      <w:r w:rsidR="00C45F71">
        <w:t>ou</w:t>
      </w:r>
      <w:r>
        <w:t xml:space="preserve"> RCE, podem candidatar-se a um subsídio para </w:t>
      </w:r>
      <w:r w:rsidR="008A12E4">
        <w:t xml:space="preserve">o </w:t>
      </w:r>
      <w:r>
        <w:t xml:space="preserve">pagamento de propinas de ensino </w:t>
      </w:r>
      <w:r w:rsidR="00C45F71">
        <w:t>(…)</w:t>
      </w:r>
      <w:r w:rsidR="00C45F71">
        <w:t xml:space="preserve"> </w:t>
      </w:r>
      <w:r>
        <w:t>(Artigo 1</w:t>
      </w:r>
      <w:r w:rsidR="00C45F71">
        <w:t>5</w:t>
      </w:r>
      <w:r>
        <w:t>º</w:t>
      </w:r>
      <w:r w:rsidRPr="00CA5ABD">
        <w:t xml:space="preserve"> </w:t>
      </w:r>
      <w:r>
        <w:t>Decreto-Lei nº</w:t>
      </w:r>
      <w:r w:rsidR="008A12E4">
        <w:t xml:space="preserve"> </w:t>
      </w:r>
      <w:r>
        <w:t>76/2018 de 11 de outubro)</w:t>
      </w:r>
      <w:r w:rsidR="00852548">
        <w:t>.</w:t>
      </w:r>
    </w:p>
    <w:p w14:paraId="5D085F9E" w14:textId="77777777" w:rsidR="00CA5ABD" w:rsidRPr="00AB2604" w:rsidRDefault="00CA5ABD" w:rsidP="00AB2604">
      <w:pPr>
        <w:pStyle w:val="Ttulo2"/>
        <w:rPr>
          <w:rStyle w:val="Ttulo2Carter"/>
          <w:b/>
          <w:bCs/>
        </w:rPr>
      </w:pPr>
      <w:bookmarkStart w:id="36" w:name="_Toc8036780"/>
      <w:r w:rsidRPr="00AB2604">
        <w:t>1</w:t>
      </w:r>
      <w:r w:rsidRPr="00AB2604">
        <w:rPr>
          <w:rStyle w:val="Ttulo2Carter"/>
          <w:b/>
          <w:bCs/>
        </w:rPr>
        <w:t>.2.2. Apoios financeiros e materiais</w:t>
      </w:r>
      <w:bookmarkEnd w:id="36"/>
    </w:p>
    <w:p w14:paraId="25491B06" w14:textId="3D192F05" w:rsidR="00C23DAF" w:rsidRDefault="00C23DAF" w:rsidP="00537BFB">
      <w:pPr>
        <w:ind w:firstLine="0"/>
      </w:pPr>
      <w:r w:rsidRPr="00C23DAF">
        <w:rPr>
          <w:b/>
        </w:rPr>
        <w:t>Regime remuneratório</w:t>
      </w:r>
      <w:r w:rsidR="00C45F71">
        <w:rPr>
          <w:b/>
        </w:rPr>
        <w:t xml:space="preserve"> </w:t>
      </w:r>
      <w:r>
        <w:t xml:space="preserve">- </w:t>
      </w:r>
      <w:r w:rsidR="00011CBA">
        <w:t>(…)</w:t>
      </w:r>
      <w:r w:rsidR="00011CBA">
        <w:t xml:space="preserve"> </w:t>
      </w:r>
      <w:r>
        <w:t xml:space="preserve">Os militares em RV, RC e RCE possuem uma remuneração equiparada aos níveis remuneratórios dos postos correspondentes dos </w:t>
      </w:r>
      <w:r w:rsidR="008A12E4">
        <w:t>Q</w:t>
      </w:r>
      <w:r>
        <w:t xml:space="preserve">uadros </w:t>
      </w:r>
      <w:r w:rsidR="008A12E4">
        <w:t>P</w:t>
      </w:r>
      <w:r>
        <w:t>ermanentes</w:t>
      </w:r>
      <w:r w:rsidR="00011CBA">
        <w:t xml:space="preserve"> </w:t>
      </w:r>
      <w:r w:rsidR="00011CBA">
        <w:t>(…)</w:t>
      </w:r>
      <w:r>
        <w:t xml:space="preserve"> (Artigo 17º Decreto-Lei nº</w:t>
      </w:r>
      <w:r w:rsidR="008A12E4">
        <w:t xml:space="preserve"> </w:t>
      </w:r>
      <w:r>
        <w:t>76/2018 de 11 de outubro)</w:t>
      </w:r>
      <w:r w:rsidR="00852548">
        <w:t>.</w:t>
      </w:r>
    </w:p>
    <w:p w14:paraId="009E7ADE" w14:textId="161A3123" w:rsidR="00C23DAF" w:rsidRDefault="00C23DAF" w:rsidP="00537BFB">
      <w:pPr>
        <w:ind w:firstLine="0"/>
      </w:pPr>
      <w:r w:rsidRPr="009F4C92">
        <w:rPr>
          <w:b/>
        </w:rPr>
        <w:t>Prestação pecuniária ap</w:t>
      </w:r>
      <w:r w:rsidR="006E2FB1">
        <w:rPr>
          <w:b/>
        </w:rPr>
        <w:t>ó</w:t>
      </w:r>
      <w:r w:rsidRPr="009F4C92">
        <w:rPr>
          <w:b/>
        </w:rPr>
        <w:t xml:space="preserve">s o </w:t>
      </w:r>
      <w:r w:rsidR="009F4C92" w:rsidRPr="009F4C92">
        <w:rPr>
          <w:b/>
        </w:rPr>
        <w:t>término</w:t>
      </w:r>
      <w:r w:rsidRPr="009F4C92">
        <w:rPr>
          <w:b/>
        </w:rPr>
        <w:t xml:space="preserve"> do </w:t>
      </w:r>
      <w:r w:rsidR="009F4C92">
        <w:rPr>
          <w:b/>
        </w:rPr>
        <w:t xml:space="preserve">cumprimento do </w:t>
      </w:r>
      <w:r w:rsidRPr="009F4C92">
        <w:rPr>
          <w:b/>
        </w:rPr>
        <w:t>serviço militar</w:t>
      </w:r>
      <w:r w:rsidR="00C45F71">
        <w:rPr>
          <w:b/>
        </w:rPr>
        <w:t xml:space="preserve"> </w:t>
      </w:r>
      <w:r w:rsidR="009F4C92" w:rsidRPr="00C45F71">
        <w:rPr>
          <w:bCs/>
        </w:rPr>
        <w:t>-</w:t>
      </w:r>
      <w:r w:rsidR="009F4C92">
        <w:t xml:space="preserve"> </w:t>
      </w:r>
      <w:r w:rsidR="00011CBA">
        <w:t xml:space="preserve">(…) </w:t>
      </w:r>
      <w:r w:rsidR="009F4C92">
        <w:t xml:space="preserve">Os militares têm direito ao pagamento de uma prestação pecuniária correspondente a um duodécimo da remuneração anual por cada ano completo de serviço </w:t>
      </w:r>
      <w:r w:rsidR="00011CBA">
        <w:t xml:space="preserve">(…) </w:t>
      </w:r>
      <w:r w:rsidR="009F4C92">
        <w:t>(Artigo 18º</w:t>
      </w:r>
      <w:r w:rsidR="009F4C92" w:rsidRPr="009F4C92">
        <w:t xml:space="preserve"> </w:t>
      </w:r>
      <w:r w:rsidR="009F4C92">
        <w:t>Decreto-Lei nº</w:t>
      </w:r>
      <w:r w:rsidR="008A12E4">
        <w:t xml:space="preserve"> </w:t>
      </w:r>
      <w:r w:rsidR="009F4C92">
        <w:t>76/2018 de 11 de outubro)</w:t>
      </w:r>
      <w:r w:rsidR="00852548">
        <w:t>.</w:t>
      </w:r>
    </w:p>
    <w:p w14:paraId="5ADC4747" w14:textId="63941D28" w:rsidR="007E4145" w:rsidRDefault="007E4145" w:rsidP="00537BFB">
      <w:pPr>
        <w:ind w:firstLine="0"/>
      </w:pPr>
      <w:r w:rsidRPr="007E4145">
        <w:rPr>
          <w:b/>
        </w:rPr>
        <w:t>Fardamento, alojamento, alimentação</w:t>
      </w:r>
      <w:r w:rsidR="008A12E4">
        <w:rPr>
          <w:b/>
        </w:rPr>
        <w:t xml:space="preserve"> e transportes</w:t>
      </w:r>
      <w:r w:rsidR="00011CBA">
        <w:rPr>
          <w:b/>
        </w:rPr>
        <w:t xml:space="preserve"> </w:t>
      </w:r>
      <w:r>
        <w:t xml:space="preserve">- </w:t>
      </w:r>
      <w:r w:rsidR="00011CBA">
        <w:t xml:space="preserve">(…) </w:t>
      </w:r>
      <w:r>
        <w:t xml:space="preserve">Os militares possuem direito a fardamento, alojamento e alimentação gratuita e redução </w:t>
      </w:r>
      <w:r w:rsidR="008A12E4">
        <w:t>d</w:t>
      </w:r>
      <w:r>
        <w:t xml:space="preserve">as tarifas </w:t>
      </w:r>
      <w:r w:rsidR="008A12E4">
        <w:t>n</w:t>
      </w:r>
      <w:r>
        <w:t xml:space="preserve">os transportes coletivos </w:t>
      </w:r>
      <w:r w:rsidR="00011CBA">
        <w:t xml:space="preserve">(…) </w:t>
      </w:r>
      <w:r>
        <w:t>(Artigo 19º Decreto-Lei nº</w:t>
      </w:r>
      <w:r w:rsidR="008A12E4">
        <w:t xml:space="preserve"> </w:t>
      </w:r>
      <w:r>
        <w:t>76/2018 de 11 de outubro)</w:t>
      </w:r>
      <w:r w:rsidR="00852548">
        <w:t>.</w:t>
      </w:r>
    </w:p>
    <w:p w14:paraId="4FA74436" w14:textId="77777777" w:rsidR="007E4145" w:rsidRDefault="00184962" w:rsidP="00184962">
      <w:pPr>
        <w:pStyle w:val="Ttulo2"/>
      </w:pPr>
      <w:bookmarkStart w:id="37" w:name="_Toc8036781"/>
      <w:r>
        <w:t>1.2.3. Apoios à inserção no mercado de trabalho</w:t>
      </w:r>
      <w:bookmarkEnd w:id="37"/>
    </w:p>
    <w:p w14:paraId="5EF0B39E" w14:textId="372E7BA7" w:rsidR="00184962" w:rsidRDefault="00184962" w:rsidP="00537BFB">
      <w:pPr>
        <w:ind w:firstLine="0"/>
      </w:pPr>
      <w:r w:rsidRPr="00184962">
        <w:rPr>
          <w:b/>
        </w:rPr>
        <w:t xml:space="preserve">Subsídio de </w:t>
      </w:r>
      <w:r w:rsidR="00BC1715" w:rsidRPr="00184962">
        <w:rPr>
          <w:b/>
        </w:rPr>
        <w:t>desemprego</w:t>
      </w:r>
      <w:r w:rsidR="00011CBA">
        <w:rPr>
          <w:b/>
        </w:rPr>
        <w:t xml:space="preserve"> </w:t>
      </w:r>
      <w:r w:rsidR="00BC1715">
        <w:t>-</w:t>
      </w:r>
      <w:r w:rsidR="00011CBA">
        <w:t xml:space="preserve"> </w:t>
      </w:r>
      <w:r w:rsidR="00011CBA">
        <w:t xml:space="preserve">(…) </w:t>
      </w:r>
      <w:r w:rsidR="00BC1715">
        <w:t>Os</w:t>
      </w:r>
      <w:r>
        <w:t xml:space="preserve"> militares têm direito a subsídio de desemprego até ao limite de 30 meses </w:t>
      </w:r>
      <w:r w:rsidR="00011CBA">
        <w:t xml:space="preserve">(…) </w:t>
      </w:r>
      <w:r>
        <w:t>(Artigo 20 Decreto-Lei nº</w:t>
      </w:r>
      <w:r w:rsidR="008A12E4">
        <w:t xml:space="preserve"> </w:t>
      </w:r>
      <w:r>
        <w:t>76/2018 de 11 de outubro)</w:t>
      </w:r>
      <w:r w:rsidR="00852548">
        <w:t>.</w:t>
      </w:r>
    </w:p>
    <w:p w14:paraId="532792BB" w14:textId="7539E62C" w:rsidR="00184962" w:rsidRDefault="00184962" w:rsidP="00537BFB">
      <w:pPr>
        <w:ind w:firstLine="0"/>
      </w:pPr>
      <w:r w:rsidRPr="005325E6">
        <w:rPr>
          <w:b/>
        </w:rPr>
        <w:t xml:space="preserve">Apoio à criação do próprio emprego ou </w:t>
      </w:r>
      <w:r w:rsidR="005325E6" w:rsidRPr="005325E6">
        <w:rPr>
          <w:b/>
        </w:rPr>
        <w:t>empresa</w:t>
      </w:r>
      <w:r w:rsidR="00011CBA">
        <w:rPr>
          <w:b/>
        </w:rPr>
        <w:t xml:space="preserve"> </w:t>
      </w:r>
      <w:r w:rsidR="005325E6" w:rsidRPr="00011CBA">
        <w:rPr>
          <w:bCs/>
        </w:rPr>
        <w:t>-</w:t>
      </w:r>
      <w:r w:rsidR="00011CBA">
        <w:rPr>
          <w:b/>
        </w:rPr>
        <w:t xml:space="preserve"> </w:t>
      </w:r>
      <w:r w:rsidR="00011CBA">
        <w:t xml:space="preserve">(…) </w:t>
      </w:r>
      <w:r w:rsidR="005325E6">
        <w:t xml:space="preserve">Os militares têm direito a apoio técnico e incentivos na criação do seu próprio emprego ou empresa </w:t>
      </w:r>
      <w:r w:rsidR="00011CBA">
        <w:t xml:space="preserve">(…) </w:t>
      </w:r>
      <w:r w:rsidR="005325E6">
        <w:t>(Artigo 21º Decreto-Lei nº</w:t>
      </w:r>
      <w:r w:rsidR="008A12E4">
        <w:t xml:space="preserve"> </w:t>
      </w:r>
      <w:r w:rsidR="005325E6">
        <w:t>76/2018 de 11 de outubro)</w:t>
      </w:r>
      <w:r w:rsidR="00852548">
        <w:t>.</w:t>
      </w:r>
    </w:p>
    <w:p w14:paraId="30350413" w14:textId="39769A42" w:rsidR="005325E6" w:rsidRDefault="005325E6" w:rsidP="00537BFB">
      <w:pPr>
        <w:ind w:firstLine="0"/>
      </w:pPr>
      <w:r w:rsidRPr="005325E6">
        <w:rPr>
          <w:b/>
        </w:rPr>
        <w:t>Apoios à contratação de cidadãos que tenham prestado serviço militar</w:t>
      </w:r>
      <w:r w:rsidR="00011CBA">
        <w:rPr>
          <w:b/>
        </w:rPr>
        <w:t xml:space="preserve"> </w:t>
      </w:r>
      <w:proofErr w:type="gramStart"/>
      <w:r w:rsidRPr="00011CBA">
        <w:rPr>
          <w:bCs/>
        </w:rPr>
        <w:t xml:space="preserve">- </w:t>
      </w:r>
      <w:r w:rsidR="00011CBA">
        <w:rPr>
          <w:b/>
        </w:rPr>
        <w:t xml:space="preserve"> </w:t>
      </w:r>
      <w:r w:rsidR="00011CBA">
        <w:t>(</w:t>
      </w:r>
      <w:proofErr w:type="gramEnd"/>
      <w:r w:rsidR="00011CBA">
        <w:t xml:space="preserve">…) </w:t>
      </w:r>
      <w:r>
        <w:t>Os cidadãos que prestaram serviço militares têm vantagens a ingressar nos mapas de pessoal das indústrias de defesa e no acesso a empregos da função p</w:t>
      </w:r>
      <w:r w:rsidR="006E2FB1">
        <w:t>ú</w:t>
      </w:r>
      <w:r>
        <w:t xml:space="preserve">blica </w:t>
      </w:r>
      <w:r w:rsidR="00011CBA">
        <w:t xml:space="preserve">(…) </w:t>
      </w:r>
      <w:r>
        <w:t>(Artigos 23º e 24º Decreto-Lei nº</w:t>
      </w:r>
      <w:r w:rsidR="008A12E4">
        <w:t xml:space="preserve"> </w:t>
      </w:r>
      <w:r>
        <w:t>76/2018 de 11 de outubro)</w:t>
      </w:r>
      <w:r w:rsidR="00852548">
        <w:t>.</w:t>
      </w:r>
    </w:p>
    <w:p w14:paraId="7CEA1534" w14:textId="62E0FE0A" w:rsidR="005325E6" w:rsidRDefault="005325E6" w:rsidP="00537BFB">
      <w:pPr>
        <w:ind w:firstLine="0"/>
      </w:pPr>
      <w:r w:rsidRPr="00CB23D2">
        <w:rPr>
          <w:b/>
        </w:rPr>
        <w:t>Admissão aos quadros</w:t>
      </w:r>
      <w:r w:rsidR="00CB23D2" w:rsidRPr="00CB23D2">
        <w:rPr>
          <w:b/>
        </w:rPr>
        <w:t xml:space="preserve"> permanentes das FFAA, forças e serviços de segurança, órgãos de pol</w:t>
      </w:r>
      <w:r w:rsidR="006E2FB1">
        <w:rPr>
          <w:b/>
        </w:rPr>
        <w:t>í</w:t>
      </w:r>
      <w:r w:rsidR="00CB23D2" w:rsidRPr="00CB23D2">
        <w:rPr>
          <w:b/>
        </w:rPr>
        <w:t>cia e bombeiros profissionais</w:t>
      </w:r>
      <w:r w:rsidR="00011CBA">
        <w:rPr>
          <w:b/>
        </w:rPr>
        <w:t xml:space="preserve"> </w:t>
      </w:r>
      <w:r w:rsidR="00CB23D2" w:rsidRPr="00011CBA">
        <w:rPr>
          <w:bCs/>
        </w:rPr>
        <w:t xml:space="preserve">- </w:t>
      </w:r>
      <w:r w:rsidR="00011CBA">
        <w:t xml:space="preserve">(…) </w:t>
      </w:r>
      <w:r w:rsidR="00CB23D2">
        <w:t>Os militares possuem 35% do n</w:t>
      </w:r>
      <w:r w:rsidR="006E2FB1">
        <w:t>ú</w:t>
      </w:r>
      <w:r w:rsidR="00CB23D2">
        <w:t>mero total de vagas para ingresso nos quadros permanentes das FFAA, 30% do n</w:t>
      </w:r>
      <w:r w:rsidR="006E2FB1">
        <w:t>ú</w:t>
      </w:r>
      <w:r w:rsidR="00CB23D2">
        <w:t xml:space="preserve">mero total de vagas na </w:t>
      </w:r>
      <w:r w:rsidR="00CB23D2">
        <w:lastRenderedPageBreak/>
        <w:t>categoria de oficiais da GNR, 15% do n</w:t>
      </w:r>
      <w:r w:rsidR="006E2FB1">
        <w:t>ú</w:t>
      </w:r>
      <w:r w:rsidR="00CB23D2">
        <w:t>mero total de vagas nos quadros da Policia de Segurança Publica, entre outr</w:t>
      </w:r>
      <w:r w:rsidR="00BD51E8">
        <w:t xml:space="preserve">os </w:t>
      </w:r>
      <w:r w:rsidR="00011CBA">
        <w:t xml:space="preserve">(…) </w:t>
      </w:r>
      <w:r w:rsidR="00CB23D2">
        <w:t>(Artigo 25º e 26º Decreto-Lei nº</w:t>
      </w:r>
      <w:r w:rsidR="001F7C7A">
        <w:t xml:space="preserve"> </w:t>
      </w:r>
      <w:r w:rsidR="00CB23D2">
        <w:t>76/2018 de 11 de outubro)</w:t>
      </w:r>
      <w:r w:rsidR="00852548">
        <w:t>.</w:t>
      </w:r>
    </w:p>
    <w:p w14:paraId="3B3C76F5" w14:textId="77777777" w:rsidR="00B46C07" w:rsidRDefault="00AF21ED" w:rsidP="00AF21ED">
      <w:pPr>
        <w:pStyle w:val="Ttulo2"/>
      </w:pPr>
      <w:bookmarkStart w:id="38" w:name="_Toc8036782"/>
      <w:r>
        <w:t>1.2.4. Apoios sociais e familiares</w:t>
      </w:r>
      <w:bookmarkEnd w:id="38"/>
      <w:r>
        <w:t xml:space="preserve"> </w:t>
      </w:r>
    </w:p>
    <w:p w14:paraId="19AC73A4" w14:textId="550B64D6" w:rsidR="002A1E4B" w:rsidRDefault="002A1E4B" w:rsidP="00537BFB">
      <w:pPr>
        <w:ind w:firstLine="0"/>
      </w:pPr>
      <w:r w:rsidRPr="002A1E4B">
        <w:rPr>
          <w:b/>
        </w:rPr>
        <w:t>Assistência na doença</w:t>
      </w:r>
      <w:r w:rsidR="00011CBA">
        <w:rPr>
          <w:b/>
        </w:rPr>
        <w:t xml:space="preserve"> </w:t>
      </w:r>
      <w:r w:rsidRPr="00011CBA">
        <w:rPr>
          <w:bCs/>
        </w:rPr>
        <w:t>-</w:t>
      </w:r>
      <w:r>
        <w:rPr>
          <w:b/>
        </w:rPr>
        <w:t xml:space="preserve"> </w:t>
      </w:r>
      <w:r w:rsidR="00011CBA">
        <w:t xml:space="preserve">(…) </w:t>
      </w:r>
      <w:r>
        <w:t>Os militares e os respetivos agregados familiares possuem assistência médica, hospitalar e meios auxiliares de diagn</w:t>
      </w:r>
      <w:r w:rsidR="00033FA7">
        <w:t>ó</w:t>
      </w:r>
      <w:r>
        <w:t xml:space="preserve">stico </w:t>
      </w:r>
      <w:r w:rsidR="00011CBA">
        <w:t xml:space="preserve">(…) </w:t>
      </w:r>
      <w:r>
        <w:t>(Artigo 28º Decreto-Lei nº</w:t>
      </w:r>
      <w:r w:rsidR="001F7C7A">
        <w:t xml:space="preserve"> </w:t>
      </w:r>
      <w:r>
        <w:t>76/2018 de 11 de outubro)</w:t>
      </w:r>
      <w:r w:rsidR="00852548">
        <w:t>.</w:t>
      </w:r>
    </w:p>
    <w:p w14:paraId="07DD1DDE" w14:textId="73BF5EE5" w:rsidR="00AF21ED" w:rsidRDefault="002A1E4B" w:rsidP="00537BFB">
      <w:pPr>
        <w:ind w:firstLine="0"/>
      </w:pPr>
      <w:r w:rsidRPr="002A1E4B">
        <w:rPr>
          <w:b/>
        </w:rPr>
        <w:t xml:space="preserve">Subsistema de proteção familiar e à </w:t>
      </w:r>
      <w:proofErr w:type="spellStart"/>
      <w:r w:rsidRPr="002A1E4B">
        <w:rPr>
          <w:b/>
        </w:rPr>
        <w:t>parentalidade</w:t>
      </w:r>
      <w:proofErr w:type="spellEnd"/>
      <w:r w:rsidR="00011CBA">
        <w:rPr>
          <w:b/>
        </w:rPr>
        <w:t xml:space="preserve"> </w:t>
      </w:r>
      <w:r>
        <w:t xml:space="preserve">- </w:t>
      </w:r>
      <w:r w:rsidR="00011CBA">
        <w:t xml:space="preserve">(…) </w:t>
      </w:r>
      <w:r>
        <w:t xml:space="preserve">Os militares estão abrangidos </w:t>
      </w:r>
      <w:r w:rsidR="00A00963">
        <w:t xml:space="preserve">ao subsistema de proteção familiar, assim como o subsídio de maternidade, paternidade e adoção </w:t>
      </w:r>
      <w:r w:rsidR="00011CBA">
        <w:t xml:space="preserve">(…) </w:t>
      </w:r>
      <w:r w:rsidR="00A00963">
        <w:t>(Artigo 29º Decreto-Lei nº</w:t>
      </w:r>
      <w:r w:rsidR="001F7C7A">
        <w:t xml:space="preserve"> </w:t>
      </w:r>
      <w:r w:rsidR="00A00963">
        <w:t>76/2018 de 11 de outubro)</w:t>
      </w:r>
      <w:r w:rsidR="00852548">
        <w:t>.</w:t>
      </w:r>
    </w:p>
    <w:p w14:paraId="5C4032CB" w14:textId="4E076348" w:rsidR="0098389F" w:rsidRDefault="00A00963" w:rsidP="00537BFB">
      <w:pPr>
        <w:ind w:firstLine="0"/>
      </w:pPr>
      <w:r w:rsidRPr="00A00963">
        <w:rPr>
          <w:b/>
        </w:rPr>
        <w:t>Aposentação ou reforma</w:t>
      </w:r>
      <w:r w:rsidR="00011CBA">
        <w:rPr>
          <w:b/>
        </w:rPr>
        <w:t xml:space="preserve"> </w:t>
      </w:r>
      <w:r w:rsidRPr="00011CBA">
        <w:rPr>
          <w:bCs/>
        </w:rPr>
        <w:t>-</w:t>
      </w:r>
      <w:r>
        <w:rPr>
          <w:b/>
        </w:rPr>
        <w:t xml:space="preserve"> </w:t>
      </w:r>
      <w:r w:rsidR="00011CBA">
        <w:t xml:space="preserve">(…) </w:t>
      </w:r>
      <w:r>
        <w:t>O tempo de serviço prestado pelo militar conta para efeitos de c</w:t>
      </w:r>
      <w:r w:rsidR="00033FA7">
        <w:t>á</w:t>
      </w:r>
      <w:r>
        <w:t xml:space="preserve">lculo de aposentação ou reforma e </w:t>
      </w:r>
      <w:r w:rsidR="001F7C7A">
        <w:t>para o</w:t>
      </w:r>
      <w:r>
        <w:t xml:space="preserve"> montante da respetiva pensão </w:t>
      </w:r>
      <w:r w:rsidR="00011CBA">
        <w:t xml:space="preserve">(…) </w:t>
      </w:r>
      <w:r>
        <w:t>(Artigo 32º Decreto-Lei nº76/2018 de 11 de outubro)</w:t>
      </w:r>
      <w:r w:rsidR="00852548">
        <w:t>.</w:t>
      </w:r>
      <w:r w:rsidR="00A70A62">
        <w:t xml:space="preserve"> </w:t>
      </w:r>
    </w:p>
    <w:p w14:paraId="25E98CA9" w14:textId="7B56928B" w:rsidR="00086E14" w:rsidRDefault="00F94525" w:rsidP="007212AA">
      <w:pPr>
        <w:pStyle w:val="Ttulo2"/>
        <w:numPr>
          <w:ilvl w:val="1"/>
          <w:numId w:val="1"/>
        </w:numPr>
      </w:pPr>
      <w:bookmarkStart w:id="39" w:name="_Toc8036783"/>
      <w:r>
        <w:t>Conflito Trabalho-Família</w:t>
      </w:r>
      <w:bookmarkEnd w:id="39"/>
    </w:p>
    <w:p w14:paraId="4340CF6A" w14:textId="5B4ED014" w:rsidR="00184486" w:rsidRPr="00566CB5" w:rsidRDefault="00C63E00" w:rsidP="00C63E00">
      <w:r w:rsidRPr="00566CB5">
        <w:t xml:space="preserve">Desde o </w:t>
      </w:r>
      <w:r w:rsidR="009C05B8" w:rsidRPr="00566CB5">
        <w:t>início</w:t>
      </w:r>
      <w:r w:rsidRPr="00566CB5">
        <w:t xml:space="preserve"> dos anos 60, verificam-se alteraç</w:t>
      </w:r>
      <w:r w:rsidR="009C2D32">
        <w:t>ões</w:t>
      </w:r>
      <w:r w:rsidRPr="00566CB5">
        <w:t xml:space="preserve"> no seio das famílias e da sociedade, tais como o aumento do </w:t>
      </w:r>
      <w:r w:rsidR="00E127E8" w:rsidRPr="00566CB5">
        <w:t>número</w:t>
      </w:r>
      <w:r w:rsidRPr="00566CB5">
        <w:t xml:space="preserve"> de mulheres no mercado de trabalho, que por consequência aumenta o </w:t>
      </w:r>
      <w:r w:rsidR="00E127E8" w:rsidRPr="00566CB5">
        <w:t>número</w:t>
      </w:r>
      <w:r w:rsidRPr="00566CB5">
        <w:t xml:space="preserve"> dos casais a trabalhar, </w:t>
      </w:r>
      <w:r w:rsidR="009C2D32">
        <w:t>e</w:t>
      </w:r>
      <w:r w:rsidRPr="00566CB5">
        <w:t xml:space="preserve"> o aumento de famílias monoparentais (Bianchi </w:t>
      </w:r>
      <w:r w:rsidR="00C81392">
        <w:t>&amp;</w:t>
      </w:r>
      <w:r w:rsidRPr="00566CB5">
        <w:t xml:space="preserve"> </w:t>
      </w:r>
      <w:proofErr w:type="spellStart"/>
      <w:r w:rsidRPr="00566CB5">
        <w:t>Milkie</w:t>
      </w:r>
      <w:proofErr w:type="spellEnd"/>
      <w:r w:rsidRPr="00566CB5">
        <w:t>, 2010)</w:t>
      </w:r>
      <w:r w:rsidR="00852548">
        <w:t>.</w:t>
      </w:r>
      <w:r w:rsidRPr="00566CB5">
        <w:t xml:space="preserve"> </w:t>
      </w:r>
    </w:p>
    <w:p w14:paraId="177E6B33" w14:textId="77C01EB3" w:rsidR="009C05B8" w:rsidRPr="00566CB5" w:rsidRDefault="00E127E8" w:rsidP="00C63E00">
      <w:r w:rsidRPr="00566CB5">
        <w:t>A relação de um indiv</w:t>
      </w:r>
      <w:r w:rsidR="009C2D32">
        <w:t>í</w:t>
      </w:r>
      <w:r w:rsidRPr="00566CB5">
        <w:t xml:space="preserve">duo com a família </w:t>
      </w:r>
      <w:r w:rsidR="009C2D32">
        <w:t xml:space="preserve">encontra-se </w:t>
      </w:r>
      <w:r w:rsidRPr="00566CB5">
        <w:t>várias vezes ligada</w:t>
      </w:r>
      <w:r w:rsidR="00273561">
        <w:t xml:space="preserve"> a</w:t>
      </w:r>
      <w:r w:rsidRPr="00566CB5">
        <w:t>o desempenho</w:t>
      </w:r>
      <w:r w:rsidR="009C2D32">
        <w:t xml:space="preserve"> profissional</w:t>
      </w:r>
      <w:r w:rsidRPr="00566CB5">
        <w:t xml:space="preserve">, progressão na carreira, satisfação no trabalho, escolha de horários de trabalho, </w:t>
      </w:r>
      <w:r w:rsidRPr="009C2D32">
        <w:rPr>
          <w:i/>
        </w:rPr>
        <w:t>stress</w:t>
      </w:r>
      <w:r w:rsidRPr="00566CB5">
        <w:t xml:space="preserve"> relacionado com o trabalho</w:t>
      </w:r>
      <w:r w:rsidR="009C2D32">
        <w:t xml:space="preserve"> e</w:t>
      </w:r>
      <w:r w:rsidRPr="00566CB5">
        <w:t xml:space="preserve"> absentismo </w:t>
      </w:r>
      <w:sdt>
        <w:sdtPr>
          <w:id w:val="776523936"/>
          <w:citation/>
        </w:sdtPr>
        <w:sdtEndPr/>
        <w:sdtContent>
          <w:r w:rsidRPr="00566CB5">
            <w:fldChar w:fldCharType="begin"/>
          </w:r>
          <w:r w:rsidRPr="00566CB5">
            <w:instrText xml:space="preserve"> CITATION Rot99 \l 2070 </w:instrText>
          </w:r>
          <w:r w:rsidRPr="00566CB5">
            <w:fldChar w:fldCharType="separate"/>
          </w:r>
          <w:r w:rsidR="00441855">
            <w:rPr>
              <w:noProof/>
            </w:rPr>
            <w:t>(Rothausen, 1999)</w:t>
          </w:r>
          <w:r w:rsidRPr="00566CB5">
            <w:fldChar w:fldCharType="end"/>
          </w:r>
        </w:sdtContent>
      </w:sdt>
      <w:r w:rsidR="00BD51E8">
        <w:t>.</w:t>
      </w:r>
    </w:p>
    <w:p w14:paraId="31E52A39" w14:textId="5BA9BE41" w:rsidR="008F0D48" w:rsidRPr="00566CB5" w:rsidRDefault="00AB3617" w:rsidP="00AB3617">
      <w:r w:rsidRPr="00566CB5">
        <w:t xml:space="preserve">O conflito trabalho família (CTF) foi inicialmente descrito por </w:t>
      </w:r>
      <w:proofErr w:type="spellStart"/>
      <w:r w:rsidRPr="00566CB5">
        <w:t>Kahn</w:t>
      </w:r>
      <w:proofErr w:type="spellEnd"/>
      <w:r w:rsidRPr="00566CB5">
        <w:t xml:space="preserve">, </w:t>
      </w:r>
      <w:proofErr w:type="spellStart"/>
      <w:r w:rsidRPr="00566CB5">
        <w:t>Wolfe</w:t>
      </w:r>
      <w:proofErr w:type="spellEnd"/>
      <w:r w:rsidRPr="00566CB5">
        <w:t xml:space="preserve">, </w:t>
      </w:r>
      <w:proofErr w:type="spellStart"/>
      <w:r w:rsidRPr="00566CB5">
        <w:t>Quinn</w:t>
      </w:r>
      <w:proofErr w:type="spellEnd"/>
      <w:r w:rsidRPr="00566CB5">
        <w:t xml:space="preserve">, </w:t>
      </w:r>
      <w:proofErr w:type="spellStart"/>
      <w:r w:rsidRPr="00566CB5">
        <w:t>Snoek</w:t>
      </w:r>
      <w:proofErr w:type="spellEnd"/>
      <w:r w:rsidRPr="00566CB5">
        <w:t xml:space="preserve"> e </w:t>
      </w:r>
      <w:proofErr w:type="spellStart"/>
      <w:r w:rsidRPr="00566CB5">
        <w:t>Rosenthal</w:t>
      </w:r>
      <w:proofErr w:type="spellEnd"/>
      <w:r w:rsidRPr="00566CB5">
        <w:t xml:space="preserve"> (19</w:t>
      </w:r>
      <w:r w:rsidR="002C00AC">
        <w:t>64</w:t>
      </w:r>
      <w:r w:rsidR="002C74A5">
        <w:t xml:space="preserve"> citado por </w:t>
      </w:r>
      <w:r w:rsidR="009C2D32">
        <w:rPr>
          <w:noProof/>
        </w:rPr>
        <w:t>Greenhaus &amp; Beutell, 1985, p. 77)</w:t>
      </w:r>
      <w:r w:rsidRPr="00566CB5">
        <w:t xml:space="preserve"> como “ocorrência simultânea de dois ou mais conjuntos de pressões de tal forma que o cumprimento de um desses conjuntos torna mais difícil o cumprimento dos restantes”</w:t>
      </w:r>
      <w:r w:rsidR="008F0D48" w:rsidRPr="00566CB5">
        <w:t>, podendo ser com o próprio indiv</w:t>
      </w:r>
      <w:r w:rsidR="00033FA7">
        <w:t>í</w:t>
      </w:r>
      <w:r w:rsidR="008F0D48" w:rsidRPr="00566CB5">
        <w:t>duo ou entre pares, dentro do grupo ou entre grupos, dentro da organização ou entre organizações</w:t>
      </w:r>
      <w:sdt>
        <w:sdtPr>
          <w:id w:val="-1870518156"/>
          <w:citation/>
        </w:sdtPr>
        <w:sdtEndPr/>
        <w:sdtContent>
          <w:r w:rsidR="008F0D48" w:rsidRPr="00566CB5">
            <w:fldChar w:fldCharType="begin"/>
          </w:r>
          <w:r w:rsidR="00CB71AB" w:rsidRPr="00566CB5">
            <w:instrText xml:space="preserve">CITATION Mig16 \l 2070 </w:instrText>
          </w:r>
          <w:r w:rsidR="008F0D48" w:rsidRPr="00566CB5">
            <w:fldChar w:fldCharType="separate"/>
          </w:r>
          <w:r w:rsidR="00441855">
            <w:rPr>
              <w:noProof/>
            </w:rPr>
            <w:t xml:space="preserve"> (Cunha, Cunha, Rego, Neves, &amp; Cardoso, 2016)</w:t>
          </w:r>
          <w:r w:rsidR="008F0D48" w:rsidRPr="00566CB5">
            <w:fldChar w:fldCharType="end"/>
          </w:r>
        </w:sdtContent>
      </w:sdt>
      <w:r w:rsidR="00A925CD">
        <w:t>.</w:t>
      </w:r>
    </w:p>
    <w:p w14:paraId="615A666D" w14:textId="4E60B0EC" w:rsidR="00AB3617" w:rsidRPr="00566CB5" w:rsidRDefault="00AB3617" w:rsidP="00AB3617">
      <w:pPr>
        <w:rPr>
          <w:noProof/>
        </w:rPr>
      </w:pPr>
      <w:r w:rsidRPr="00566CB5">
        <w:t xml:space="preserve"> Posteriormente </w:t>
      </w:r>
      <w:r w:rsidRPr="00566CB5">
        <w:rPr>
          <w:noProof/>
        </w:rPr>
        <w:t xml:space="preserve">Greenhaus </w:t>
      </w:r>
      <w:r w:rsidR="00273561">
        <w:rPr>
          <w:noProof/>
        </w:rPr>
        <w:t>e</w:t>
      </w:r>
      <w:r w:rsidRPr="00566CB5">
        <w:rPr>
          <w:noProof/>
        </w:rPr>
        <w:t xml:space="preserve"> Beutell (1985, p. 77) definem o CTF como </w:t>
      </w:r>
      <w:r w:rsidR="00317A1F" w:rsidRPr="00566CB5">
        <w:rPr>
          <w:noProof/>
        </w:rPr>
        <w:t>“ uma forma de conflito entre os dois pap</w:t>
      </w:r>
      <w:r w:rsidR="00AA72E9">
        <w:rPr>
          <w:noProof/>
        </w:rPr>
        <w:t>é</w:t>
      </w:r>
      <w:r w:rsidR="00317A1F" w:rsidRPr="00566CB5">
        <w:rPr>
          <w:noProof/>
        </w:rPr>
        <w:t xml:space="preserve">is, onde a pressão do trabalho e da </w:t>
      </w:r>
      <w:r w:rsidR="00AA72E9">
        <w:rPr>
          <w:noProof/>
        </w:rPr>
        <w:t>família</w:t>
      </w:r>
      <w:r w:rsidR="00317A1F" w:rsidRPr="00566CB5">
        <w:rPr>
          <w:noProof/>
        </w:rPr>
        <w:t xml:space="preserve"> são incompat</w:t>
      </w:r>
      <w:r w:rsidR="00F45C24">
        <w:rPr>
          <w:noProof/>
        </w:rPr>
        <w:t>í</w:t>
      </w:r>
      <w:r w:rsidR="00317A1F" w:rsidRPr="00566CB5">
        <w:rPr>
          <w:noProof/>
        </w:rPr>
        <w:t>veis entre si de alguma forma. Sendo assim, a participação no trabalho é mais dif</w:t>
      </w:r>
      <w:r w:rsidR="00F45C24">
        <w:rPr>
          <w:noProof/>
        </w:rPr>
        <w:t>í</w:t>
      </w:r>
      <w:r w:rsidR="00317A1F" w:rsidRPr="00566CB5">
        <w:rPr>
          <w:noProof/>
        </w:rPr>
        <w:t xml:space="preserve">cil em virtude da participação </w:t>
      </w:r>
      <w:r w:rsidR="00BC7859">
        <w:rPr>
          <w:noProof/>
        </w:rPr>
        <w:t>n</w:t>
      </w:r>
      <w:r w:rsidR="00317A1F" w:rsidRPr="00566CB5">
        <w:rPr>
          <w:noProof/>
        </w:rPr>
        <w:t xml:space="preserve">a </w:t>
      </w:r>
      <w:r w:rsidR="00AA72E9">
        <w:rPr>
          <w:noProof/>
        </w:rPr>
        <w:t>família</w:t>
      </w:r>
      <w:r w:rsidR="00317A1F" w:rsidRPr="00566CB5">
        <w:rPr>
          <w:noProof/>
        </w:rPr>
        <w:t>.”</w:t>
      </w:r>
    </w:p>
    <w:p w14:paraId="253C53EE" w14:textId="79C15AD0" w:rsidR="008A505D" w:rsidRDefault="00D614AD" w:rsidP="004D2E2C">
      <w:pPr>
        <w:rPr>
          <w:noProof/>
        </w:rPr>
      </w:pPr>
      <w:r w:rsidRPr="00566CB5">
        <w:rPr>
          <w:noProof/>
        </w:rPr>
        <w:lastRenderedPageBreak/>
        <w:t xml:space="preserve">Greenhaus </w:t>
      </w:r>
      <w:r w:rsidR="005A09B6">
        <w:rPr>
          <w:noProof/>
        </w:rPr>
        <w:t>e</w:t>
      </w:r>
      <w:r w:rsidRPr="00566CB5">
        <w:rPr>
          <w:noProof/>
        </w:rPr>
        <w:t xml:space="preserve"> Beutell (1985) </w:t>
      </w:r>
      <w:r w:rsidR="00FB61F9" w:rsidRPr="00566CB5">
        <w:rPr>
          <w:noProof/>
        </w:rPr>
        <w:t>definem três formas de CTF. O conflito baseado no tempo, o conflito baseado na tensão</w:t>
      </w:r>
      <w:r w:rsidR="00273561">
        <w:rPr>
          <w:noProof/>
        </w:rPr>
        <w:t xml:space="preserve"> e</w:t>
      </w:r>
      <w:r w:rsidR="00FB61F9" w:rsidRPr="00566CB5">
        <w:rPr>
          <w:noProof/>
        </w:rPr>
        <w:t xml:space="preserve"> o conflito baseado no comportamento</w:t>
      </w:r>
      <w:r w:rsidR="00273561">
        <w:rPr>
          <w:noProof/>
        </w:rPr>
        <w:t xml:space="preserve"> (Figura nº 1)</w:t>
      </w:r>
      <w:r w:rsidR="00FB61F9" w:rsidRPr="00566CB5">
        <w:rPr>
          <w:noProof/>
        </w:rPr>
        <w:t>.</w:t>
      </w:r>
    </w:p>
    <w:p w14:paraId="043F9056" w14:textId="1834A7B3" w:rsidR="004D2E2C" w:rsidRDefault="00FB61F9" w:rsidP="004D2E2C">
      <w:pPr>
        <w:rPr>
          <w:noProof/>
        </w:rPr>
      </w:pPr>
      <w:r w:rsidRPr="00566CB5">
        <w:rPr>
          <w:noProof/>
        </w:rPr>
        <w:t xml:space="preserve"> O conflito baseado no tempo </w:t>
      </w:r>
      <w:r w:rsidR="007462BD">
        <w:rPr>
          <w:noProof/>
        </w:rPr>
        <w:t>cria-se</w:t>
      </w:r>
      <w:r w:rsidRPr="00566CB5">
        <w:rPr>
          <w:noProof/>
        </w:rPr>
        <w:t xml:space="preserve"> quando o tempo </w:t>
      </w:r>
      <w:r w:rsidR="00F45C24">
        <w:rPr>
          <w:noProof/>
        </w:rPr>
        <w:t>despendido</w:t>
      </w:r>
      <w:r w:rsidRPr="00566CB5">
        <w:rPr>
          <w:noProof/>
        </w:rPr>
        <w:t xml:space="preserve"> numa atividade impede a execução de uma outra atividade, </w:t>
      </w:r>
      <w:r w:rsidR="004D2E2C">
        <w:rPr>
          <w:noProof/>
        </w:rPr>
        <w:t xml:space="preserve">esta dimensão ainda se pode dividir na incapacidade de conciliar fisicamente as atividades de um papel com as expectativas do outro </w:t>
      </w:r>
      <w:r w:rsidR="009C2D32">
        <w:rPr>
          <w:noProof/>
        </w:rPr>
        <w:t xml:space="preserve">papel </w:t>
      </w:r>
      <w:r w:rsidR="004D2E2C">
        <w:rPr>
          <w:noProof/>
        </w:rPr>
        <w:t xml:space="preserve">e as preocupações  causadas no </w:t>
      </w:r>
      <w:r w:rsidR="00AA72E9">
        <w:rPr>
          <w:noProof/>
        </w:rPr>
        <w:t>indivíduo</w:t>
      </w:r>
      <w:r w:rsidR="004D2E2C">
        <w:rPr>
          <w:noProof/>
        </w:rPr>
        <w:t xml:space="preserve"> ao tentar corresponder fisicamente às necessidades do trabalho e da família, sendo que</w:t>
      </w:r>
      <w:r w:rsidRPr="00566CB5">
        <w:rPr>
          <w:noProof/>
        </w:rPr>
        <w:t xml:space="preserve"> isto pode ocorrer devido ao excesso de trabalho ou a hor</w:t>
      </w:r>
      <w:r w:rsidR="00D40D82">
        <w:rPr>
          <w:noProof/>
        </w:rPr>
        <w:t>á</w:t>
      </w:r>
      <w:r w:rsidRPr="00566CB5">
        <w:rPr>
          <w:noProof/>
        </w:rPr>
        <w:t>rios incompat</w:t>
      </w:r>
      <w:r w:rsidR="00D40D82">
        <w:rPr>
          <w:noProof/>
        </w:rPr>
        <w:t>í</w:t>
      </w:r>
      <w:r w:rsidRPr="00566CB5">
        <w:rPr>
          <w:noProof/>
        </w:rPr>
        <w:t xml:space="preserve">veis com as atividades familiares. </w:t>
      </w:r>
    </w:p>
    <w:p w14:paraId="1928BDE3" w14:textId="3872F306" w:rsidR="006D5172" w:rsidRDefault="00FB61F9" w:rsidP="0092163F">
      <w:pPr>
        <w:rPr>
          <w:noProof/>
        </w:rPr>
      </w:pPr>
      <w:r w:rsidRPr="00566CB5">
        <w:rPr>
          <w:noProof/>
        </w:rPr>
        <w:t xml:space="preserve">O conflito baseado na tensão </w:t>
      </w:r>
      <w:r w:rsidR="00AD0E84">
        <w:rPr>
          <w:noProof/>
        </w:rPr>
        <w:t>tem origem</w:t>
      </w:r>
      <w:r w:rsidRPr="00566CB5">
        <w:rPr>
          <w:noProof/>
        </w:rPr>
        <w:t xml:space="preserve"> quando o </w:t>
      </w:r>
      <w:r w:rsidRPr="00566CB5">
        <w:rPr>
          <w:i/>
          <w:noProof/>
        </w:rPr>
        <w:t xml:space="preserve">stress </w:t>
      </w:r>
      <w:r w:rsidRPr="00566CB5">
        <w:rPr>
          <w:noProof/>
        </w:rPr>
        <w:t xml:space="preserve">gerado numa </w:t>
      </w:r>
      <w:r w:rsidR="00544718" w:rsidRPr="00566CB5">
        <w:rPr>
          <w:noProof/>
        </w:rPr>
        <w:t>função</w:t>
      </w:r>
      <w:r w:rsidR="0092163F">
        <w:rPr>
          <w:noProof/>
        </w:rPr>
        <w:t>, resulta da incompatibilidade de satisfazer as necessidades dos dois pap</w:t>
      </w:r>
      <w:r w:rsidR="009D6CE9">
        <w:rPr>
          <w:noProof/>
        </w:rPr>
        <w:t>é</w:t>
      </w:r>
      <w:r w:rsidR="0092163F">
        <w:rPr>
          <w:noProof/>
        </w:rPr>
        <w:t>is, e é refletido em alterações fisiol</w:t>
      </w:r>
      <w:r w:rsidR="009D6CE9">
        <w:rPr>
          <w:noProof/>
        </w:rPr>
        <w:t>o</w:t>
      </w:r>
      <w:r w:rsidR="0092163F">
        <w:rPr>
          <w:noProof/>
        </w:rPr>
        <w:t>gicas, psiciol</w:t>
      </w:r>
      <w:r w:rsidR="009D6CE9">
        <w:rPr>
          <w:noProof/>
        </w:rPr>
        <w:t>ó</w:t>
      </w:r>
      <w:r w:rsidR="0092163F">
        <w:rPr>
          <w:noProof/>
        </w:rPr>
        <w:t>gicas e comportamentais, tais como a fadiga e o mau humor. Na componente trabalho-</w:t>
      </w:r>
      <w:r w:rsidR="00AA72E9">
        <w:rPr>
          <w:noProof/>
        </w:rPr>
        <w:t>família</w:t>
      </w:r>
      <w:r w:rsidR="0092163F">
        <w:rPr>
          <w:noProof/>
        </w:rPr>
        <w:t xml:space="preserve"> esta dimensão do conflito pode ser gerada pelos longos hor</w:t>
      </w:r>
      <w:r w:rsidR="00D40D82">
        <w:rPr>
          <w:noProof/>
        </w:rPr>
        <w:t>á</w:t>
      </w:r>
      <w:r w:rsidR="0092163F">
        <w:rPr>
          <w:noProof/>
        </w:rPr>
        <w:t xml:space="preserve">rios de trabalhos ou deslocações em trabalho, mesmo que estes exemplos estejam diretamente ligados com a dimensão tempo, indiretamente também aumenta a tensão do </w:t>
      </w:r>
      <w:r w:rsidR="00AA72E9">
        <w:rPr>
          <w:noProof/>
        </w:rPr>
        <w:t>indivíduo</w:t>
      </w:r>
      <w:r w:rsidR="0092163F">
        <w:rPr>
          <w:noProof/>
        </w:rPr>
        <w:t>. Na componente família-trabalho, a falta de apoio do par ou da fam</w:t>
      </w:r>
      <w:r w:rsidR="009C2D32">
        <w:rPr>
          <w:noProof/>
        </w:rPr>
        <w:t>í</w:t>
      </w:r>
      <w:r w:rsidR="0092163F">
        <w:rPr>
          <w:noProof/>
        </w:rPr>
        <w:t>lia e a exist</w:t>
      </w:r>
      <w:r w:rsidR="009D6CE9">
        <w:rPr>
          <w:noProof/>
        </w:rPr>
        <w:t>ê</w:t>
      </w:r>
      <w:r w:rsidR="0092163F">
        <w:rPr>
          <w:noProof/>
        </w:rPr>
        <w:t xml:space="preserve">ncia de crianças são os principais motivos de conflito na dimensão tensão.  </w:t>
      </w:r>
    </w:p>
    <w:p w14:paraId="2517CEFD" w14:textId="48F98BA3" w:rsidR="00EF60CD" w:rsidRDefault="00EF60CD" w:rsidP="00EF60CD">
      <w:pPr>
        <w:rPr>
          <w:noProof/>
        </w:rPr>
      </w:pPr>
      <w:r>
        <w:rPr>
          <w:noProof/>
        </w:rPr>
        <w:drawing>
          <wp:anchor distT="0" distB="0" distL="114300" distR="114300" simplePos="0" relativeHeight="251658240" behindDoc="1" locked="0" layoutInCell="1" allowOverlap="1" wp14:anchorId="2305BDEF" wp14:editId="061E004B">
            <wp:simplePos x="0" y="0"/>
            <wp:positionH relativeFrom="margin">
              <wp:align>right</wp:align>
            </wp:positionH>
            <wp:positionV relativeFrom="paragraph">
              <wp:posOffset>1843405</wp:posOffset>
            </wp:positionV>
            <wp:extent cx="5575935" cy="2255520"/>
            <wp:effectExtent l="0" t="0" r="5715" b="0"/>
            <wp:wrapTight wrapText="bothSides">
              <wp:wrapPolygon edited="0">
                <wp:start x="0" y="0"/>
                <wp:lineTo x="0" y="21345"/>
                <wp:lineTo x="21548" y="21345"/>
                <wp:lineTo x="21548" y="0"/>
                <wp:lineTo x="0" y="0"/>
              </wp:wrapPolygon>
            </wp:wrapTight>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575935" cy="2255520"/>
                    </a:xfrm>
                    <a:prstGeom prst="rect">
                      <a:avLst/>
                    </a:prstGeom>
                  </pic:spPr>
                </pic:pic>
              </a:graphicData>
            </a:graphic>
            <wp14:sizeRelH relativeFrom="margin">
              <wp14:pctWidth>0</wp14:pctWidth>
            </wp14:sizeRelH>
            <wp14:sizeRelV relativeFrom="margin">
              <wp14:pctHeight>0</wp14:pctHeight>
            </wp14:sizeRelV>
          </wp:anchor>
        </w:drawing>
      </w:r>
      <w:r w:rsidR="00544718" w:rsidRPr="00566CB5">
        <w:rPr>
          <w:noProof/>
        </w:rPr>
        <w:t xml:space="preserve">O conflito baseado no comportamento </w:t>
      </w:r>
      <w:r w:rsidR="009C2D32">
        <w:rPr>
          <w:noProof/>
        </w:rPr>
        <w:t>a</w:t>
      </w:r>
      <w:r w:rsidR="00AD0E84">
        <w:rPr>
          <w:noProof/>
        </w:rPr>
        <w:t>contece</w:t>
      </w:r>
      <w:r w:rsidR="00544718" w:rsidRPr="00566CB5">
        <w:rPr>
          <w:noProof/>
        </w:rPr>
        <w:t xml:space="preserve"> quando o comportamento imposto numa função é incompat</w:t>
      </w:r>
      <w:r w:rsidR="009D6CE9">
        <w:rPr>
          <w:noProof/>
        </w:rPr>
        <w:t>í</w:t>
      </w:r>
      <w:r w:rsidR="00544718" w:rsidRPr="00566CB5">
        <w:rPr>
          <w:noProof/>
        </w:rPr>
        <w:t>vel com o comportamento imposto na outra função</w:t>
      </w:r>
      <w:r w:rsidR="00BC1715">
        <w:rPr>
          <w:noProof/>
        </w:rPr>
        <w:t xml:space="preserve">, e este não se consegue ajustar </w:t>
      </w:r>
      <w:r w:rsidR="00852548">
        <w:rPr>
          <w:noProof/>
        </w:rPr>
        <w:t>à</w:t>
      </w:r>
      <w:r w:rsidR="00BC1715">
        <w:rPr>
          <w:noProof/>
        </w:rPr>
        <w:t>s necessidades das duas componentes</w:t>
      </w:r>
      <w:r w:rsidR="00544718" w:rsidRPr="00566CB5">
        <w:rPr>
          <w:noProof/>
        </w:rPr>
        <w:t>.</w:t>
      </w:r>
      <w:r w:rsidR="00BC1715">
        <w:rPr>
          <w:noProof/>
        </w:rPr>
        <w:t xml:space="preserve"> Na vida profissional espera-se que os trabalhadores sejam emocionalmente est</w:t>
      </w:r>
      <w:r w:rsidR="009D6CE9">
        <w:rPr>
          <w:noProof/>
        </w:rPr>
        <w:t>á</w:t>
      </w:r>
      <w:r w:rsidR="00BC1715">
        <w:rPr>
          <w:noProof/>
        </w:rPr>
        <w:t xml:space="preserve">veis e objetivos </w:t>
      </w:r>
      <w:r w:rsidR="009C2D32">
        <w:rPr>
          <w:noProof/>
        </w:rPr>
        <w:t>ao desempenharem as suas funções</w:t>
      </w:r>
      <w:r w:rsidR="00BC1715">
        <w:rPr>
          <w:noProof/>
        </w:rPr>
        <w:t>, enquanto na vida familiar</w:t>
      </w:r>
      <w:r w:rsidR="00852548">
        <w:rPr>
          <w:noProof/>
        </w:rPr>
        <w:t>, se</w:t>
      </w:r>
      <w:r w:rsidR="00BC1715">
        <w:rPr>
          <w:noProof/>
        </w:rPr>
        <w:t xml:space="preserve"> espera que </w:t>
      </w:r>
      <w:r w:rsidR="009C2D32">
        <w:rPr>
          <w:noProof/>
        </w:rPr>
        <w:t xml:space="preserve">o indivíduo </w:t>
      </w:r>
      <w:r w:rsidR="00BC1715">
        <w:rPr>
          <w:noProof/>
        </w:rPr>
        <w:t xml:space="preserve">seja emocional e carinhoso com os restantes membros da </w:t>
      </w:r>
      <w:r w:rsidR="00AA72E9">
        <w:rPr>
          <w:noProof/>
        </w:rPr>
        <w:t>família</w:t>
      </w:r>
      <w:r w:rsidR="00BC1715">
        <w:rPr>
          <w:noProof/>
        </w:rPr>
        <w:t>.</w:t>
      </w:r>
    </w:p>
    <w:p w14:paraId="70CDBE6D" w14:textId="7DF6C52A" w:rsidR="00566CB5" w:rsidRDefault="00566CB5" w:rsidP="00A87DE8">
      <w:pPr>
        <w:pStyle w:val="TituloAnexos"/>
        <w:rPr>
          <w:noProof/>
        </w:rPr>
      </w:pPr>
      <w:bookmarkStart w:id="40" w:name="_Toc7480134"/>
      <w:r>
        <w:t>Figura</w:t>
      </w:r>
      <w:r w:rsidR="00DB3FFF">
        <w:t xml:space="preserve"> nº</w:t>
      </w:r>
      <w:r>
        <w:t xml:space="preserve"> </w:t>
      </w:r>
      <w:fldSimple w:instr=" SEQ Figura \* ARABIC ">
        <w:r w:rsidR="00AD0EFC">
          <w:rPr>
            <w:noProof/>
          </w:rPr>
          <w:t>1</w:t>
        </w:r>
      </w:fldSimple>
      <w:r>
        <w:t>- Formas do Conflito Trabalho-Família</w:t>
      </w:r>
      <w:bookmarkEnd w:id="40"/>
    </w:p>
    <w:p w14:paraId="5F08E144" w14:textId="6D1D1699" w:rsidR="00C06195" w:rsidRPr="00C33F93" w:rsidRDefault="00566CB5" w:rsidP="00A87DE8">
      <w:pPr>
        <w:pStyle w:val="TituloFonte"/>
      </w:pPr>
      <w:r w:rsidRPr="00174466">
        <w:lastRenderedPageBreak/>
        <w:t xml:space="preserve">Fonte: </w:t>
      </w:r>
      <w:r>
        <w:t xml:space="preserve">Elaborado pelo autor, baseado em </w:t>
      </w:r>
      <w:proofErr w:type="spellStart"/>
      <w:r w:rsidRPr="00566CB5">
        <w:t>Greenhaus</w:t>
      </w:r>
      <w:proofErr w:type="spellEnd"/>
      <w:r w:rsidRPr="00566CB5">
        <w:t xml:space="preserve"> </w:t>
      </w:r>
      <w:r w:rsidR="004B555C">
        <w:t>e</w:t>
      </w:r>
      <w:r w:rsidRPr="00566CB5">
        <w:t xml:space="preserve"> </w:t>
      </w:r>
      <w:proofErr w:type="spellStart"/>
      <w:r w:rsidRPr="00566CB5">
        <w:t>Beutell</w:t>
      </w:r>
      <w:proofErr w:type="spellEnd"/>
      <w:r w:rsidRPr="00566CB5">
        <w:t xml:space="preserve"> (1985)</w:t>
      </w:r>
    </w:p>
    <w:p w14:paraId="20FEEE66" w14:textId="1EDD9A7F" w:rsidR="00E72E12" w:rsidRDefault="00AE0390" w:rsidP="00AE0390">
      <w:r w:rsidRPr="00422365">
        <w:rPr>
          <w:noProof/>
        </w:rPr>
        <w:t>Para al</w:t>
      </w:r>
      <w:r w:rsidR="000C7488">
        <w:rPr>
          <w:noProof/>
        </w:rPr>
        <w:t>é</w:t>
      </w:r>
      <w:r w:rsidRPr="00422365">
        <w:rPr>
          <w:noProof/>
        </w:rPr>
        <w:t xml:space="preserve">m das dimensões identificadas por Greenhaus </w:t>
      </w:r>
      <w:r w:rsidR="005A09B6">
        <w:rPr>
          <w:noProof/>
        </w:rPr>
        <w:t>e</w:t>
      </w:r>
      <w:r w:rsidRPr="00422365">
        <w:rPr>
          <w:noProof/>
        </w:rPr>
        <w:t xml:space="preserve"> Beutell (1985), tamb</w:t>
      </w:r>
      <w:r w:rsidR="00A02DB8">
        <w:rPr>
          <w:noProof/>
        </w:rPr>
        <w:t>é</w:t>
      </w:r>
      <w:r w:rsidRPr="00422365">
        <w:rPr>
          <w:noProof/>
        </w:rPr>
        <w:t xml:space="preserve">m foram identificadas três </w:t>
      </w:r>
      <w:r w:rsidR="000C7488">
        <w:rPr>
          <w:noProof/>
        </w:rPr>
        <w:t>perspetiva</w:t>
      </w:r>
      <w:r w:rsidRPr="00422365">
        <w:rPr>
          <w:noProof/>
        </w:rPr>
        <w:t xml:space="preserve">s de </w:t>
      </w:r>
      <w:r w:rsidR="005269B1">
        <w:rPr>
          <w:noProof/>
        </w:rPr>
        <w:t>análise</w:t>
      </w:r>
      <w:r w:rsidRPr="00422365">
        <w:rPr>
          <w:noProof/>
        </w:rPr>
        <w:t xml:space="preserve"> </w:t>
      </w:r>
      <w:r w:rsidR="00A02DB8">
        <w:rPr>
          <w:noProof/>
        </w:rPr>
        <w:t>entre as</w:t>
      </w:r>
      <w:r w:rsidRPr="00422365">
        <w:rPr>
          <w:noProof/>
        </w:rPr>
        <w:t xml:space="preserve"> relações </w:t>
      </w:r>
      <w:r w:rsidR="00A02DB8">
        <w:rPr>
          <w:noProof/>
        </w:rPr>
        <w:t>de</w:t>
      </w:r>
      <w:r w:rsidRPr="00422365">
        <w:rPr>
          <w:noProof/>
        </w:rPr>
        <w:t xml:space="preserve"> trabalho e </w:t>
      </w:r>
      <w:r w:rsidR="00852548">
        <w:rPr>
          <w:noProof/>
        </w:rPr>
        <w:t xml:space="preserve">a </w:t>
      </w:r>
      <w:r w:rsidR="00AA72E9">
        <w:rPr>
          <w:noProof/>
        </w:rPr>
        <w:t>família</w:t>
      </w:r>
      <w:r w:rsidRPr="00422365">
        <w:rPr>
          <w:noProof/>
        </w:rPr>
        <w:t xml:space="preserve">. De acordo com Rothbard e Dumas (2006) </w:t>
      </w:r>
      <w:r w:rsidR="00FB6813" w:rsidRPr="00422365">
        <w:rPr>
          <w:noProof/>
        </w:rPr>
        <w:t>podemos analisar o CTF na pe</w:t>
      </w:r>
      <w:r w:rsidR="00852548">
        <w:rPr>
          <w:noProof/>
        </w:rPr>
        <w:t>r</w:t>
      </w:r>
      <w:r w:rsidR="00FB6813" w:rsidRPr="00422365">
        <w:rPr>
          <w:noProof/>
        </w:rPr>
        <w:t xml:space="preserve">spectiva da segmentação, onde se considera que os dois </w:t>
      </w:r>
      <w:r w:rsidR="000C7488">
        <w:rPr>
          <w:noProof/>
        </w:rPr>
        <w:t>domínio</w:t>
      </w:r>
      <w:r w:rsidR="00FB6813" w:rsidRPr="00422365">
        <w:rPr>
          <w:noProof/>
        </w:rPr>
        <w:t>s estão separados</w:t>
      </w:r>
      <w:r w:rsidR="00301AB5" w:rsidRPr="00422365">
        <w:rPr>
          <w:noProof/>
        </w:rPr>
        <w:t xml:space="preserve"> e cumprem funções distintas </w:t>
      </w:r>
      <w:r w:rsidR="00A02DB8">
        <w:rPr>
          <w:noProof/>
        </w:rPr>
        <w:t>onde um não influencia o outro</w:t>
      </w:r>
      <w:r w:rsidR="00301AB5" w:rsidRPr="00422365">
        <w:rPr>
          <w:noProof/>
        </w:rPr>
        <w:t>, sendo que a família satisfa</w:t>
      </w:r>
      <w:r w:rsidR="00C06195" w:rsidRPr="00422365">
        <w:rPr>
          <w:noProof/>
        </w:rPr>
        <w:t>z os trabalhadores nas suas necessidades afetivas e o trabalho apenas se destina a fins instrumentais (Michel &amp; Hargis, 2008)</w:t>
      </w:r>
      <w:r w:rsidR="00FB6813" w:rsidRPr="00422365">
        <w:rPr>
          <w:noProof/>
        </w:rPr>
        <w:t xml:space="preserve">; a </w:t>
      </w:r>
      <w:r w:rsidR="000C7488">
        <w:rPr>
          <w:noProof/>
        </w:rPr>
        <w:t>perspetiva</w:t>
      </w:r>
      <w:r w:rsidR="00FB6813" w:rsidRPr="00422365">
        <w:rPr>
          <w:noProof/>
        </w:rPr>
        <w:t xml:space="preserve"> da compensação, onde se considera que os </w:t>
      </w:r>
      <w:r w:rsidR="00AA72E9">
        <w:rPr>
          <w:noProof/>
        </w:rPr>
        <w:t>indivíduo</w:t>
      </w:r>
      <w:r w:rsidR="00FB6813" w:rsidRPr="00422365">
        <w:rPr>
          <w:noProof/>
        </w:rPr>
        <w:t>s pretendem concilar os impedimentos de um dos dom</w:t>
      </w:r>
      <w:r w:rsidR="00852548">
        <w:rPr>
          <w:noProof/>
        </w:rPr>
        <w:t>í</w:t>
      </w:r>
      <w:r w:rsidR="00FB6813" w:rsidRPr="00422365">
        <w:rPr>
          <w:noProof/>
        </w:rPr>
        <w:t>n</w:t>
      </w:r>
      <w:r w:rsidR="00852548">
        <w:rPr>
          <w:noProof/>
        </w:rPr>
        <w:t>i</w:t>
      </w:r>
      <w:r w:rsidR="00FB6813" w:rsidRPr="00422365">
        <w:rPr>
          <w:noProof/>
        </w:rPr>
        <w:t>os</w:t>
      </w:r>
      <w:r w:rsidR="00C06195" w:rsidRPr="00422365">
        <w:rPr>
          <w:noProof/>
        </w:rPr>
        <w:t xml:space="preserve"> com atividades no outro </w:t>
      </w:r>
      <w:r w:rsidR="000C7488">
        <w:rPr>
          <w:noProof/>
        </w:rPr>
        <w:t>domínio</w:t>
      </w:r>
      <w:r w:rsidR="00C06195" w:rsidRPr="00422365">
        <w:rPr>
          <w:noProof/>
        </w:rPr>
        <w:t>, resultando em desequilibrio, uma vez que existe uma relação inversa entre os pap</w:t>
      </w:r>
      <w:r w:rsidR="00852548">
        <w:rPr>
          <w:noProof/>
        </w:rPr>
        <w:t>é</w:t>
      </w:r>
      <w:r w:rsidR="00C06195" w:rsidRPr="00422365">
        <w:rPr>
          <w:noProof/>
        </w:rPr>
        <w:t xml:space="preserve">is profissionais e familiares </w:t>
      </w:r>
      <w:r w:rsidR="00C06195" w:rsidRPr="00422365">
        <w:t>(</w:t>
      </w:r>
      <w:proofErr w:type="spellStart"/>
      <w:r w:rsidR="00C06195" w:rsidRPr="00422365">
        <w:t>Staines</w:t>
      </w:r>
      <w:proofErr w:type="spellEnd"/>
      <w:r w:rsidR="00C06195" w:rsidRPr="00422365">
        <w:t>, 1980)</w:t>
      </w:r>
      <w:r w:rsidR="00FB6813" w:rsidRPr="00422365">
        <w:rPr>
          <w:noProof/>
        </w:rPr>
        <w:t xml:space="preserve">; a </w:t>
      </w:r>
      <w:r w:rsidR="000C7488">
        <w:rPr>
          <w:noProof/>
        </w:rPr>
        <w:t>perspetiva</w:t>
      </w:r>
      <w:r w:rsidR="00FB6813" w:rsidRPr="00422365">
        <w:rPr>
          <w:noProof/>
        </w:rPr>
        <w:t xml:space="preserve"> </w:t>
      </w:r>
      <w:r w:rsidR="002B5685" w:rsidRPr="00422365">
        <w:rPr>
          <w:noProof/>
        </w:rPr>
        <w:t xml:space="preserve">da </w:t>
      </w:r>
      <w:r w:rsidR="000C7488">
        <w:rPr>
          <w:noProof/>
        </w:rPr>
        <w:t>interdependência</w:t>
      </w:r>
      <w:r w:rsidR="00FB6813" w:rsidRPr="00422365">
        <w:rPr>
          <w:noProof/>
        </w:rPr>
        <w:t xml:space="preserve">, onde se considera que os comportamentos e as atitudes desenvolvidas num dos </w:t>
      </w:r>
      <w:r w:rsidR="000C7488">
        <w:rPr>
          <w:noProof/>
        </w:rPr>
        <w:t>domínio</w:t>
      </w:r>
      <w:r w:rsidR="00FB6813" w:rsidRPr="00422365">
        <w:rPr>
          <w:noProof/>
        </w:rPr>
        <w:t xml:space="preserve">s afetam o outro </w:t>
      </w:r>
      <w:r w:rsidR="000C7488">
        <w:rPr>
          <w:noProof/>
        </w:rPr>
        <w:t>domínio</w:t>
      </w:r>
      <w:r w:rsidR="009D2E53" w:rsidRPr="00422365">
        <w:rPr>
          <w:noProof/>
        </w:rPr>
        <w:t xml:space="preserve"> numa relação de </w:t>
      </w:r>
      <w:r w:rsidR="000C7488">
        <w:rPr>
          <w:noProof/>
        </w:rPr>
        <w:t>interdependência</w:t>
      </w:r>
      <w:r w:rsidR="009D2E53" w:rsidRPr="00422365">
        <w:rPr>
          <w:noProof/>
        </w:rPr>
        <w:t xml:space="preserve"> e de </w:t>
      </w:r>
      <w:r w:rsidR="000C7488">
        <w:rPr>
          <w:noProof/>
        </w:rPr>
        <w:t>interferência</w:t>
      </w:r>
      <w:r w:rsidR="009D2E53" w:rsidRPr="00422365">
        <w:rPr>
          <w:noProof/>
        </w:rPr>
        <w:t xml:space="preserve">, sendo que esta pode ser positiva ou negativa tendo em conta os seus valores, atitudes, comportamentos e </w:t>
      </w:r>
      <w:r w:rsidR="000C7488">
        <w:rPr>
          <w:noProof/>
        </w:rPr>
        <w:t>competências</w:t>
      </w:r>
      <w:r w:rsidR="009D2E53" w:rsidRPr="00422365">
        <w:t xml:space="preserve"> (Santos &amp; Cabral‐Cardoso, 2002)</w:t>
      </w:r>
      <w:r w:rsidR="00852548">
        <w:t>.</w:t>
      </w:r>
      <w:r w:rsidR="00946A27">
        <w:t xml:space="preserve"> </w:t>
      </w:r>
    </w:p>
    <w:p w14:paraId="4FD326EF" w14:textId="328B57DB" w:rsidR="00EB15FB" w:rsidRPr="00EB15FB" w:rsidRDefault="00EB15FB" w:rsidP="00AE0390">
      <w:pPr>
        <w:rPr>
          <w:noProof/>
        </w:rPr>
      </w:pPr>
      <w:r>
        <w:t xml:space="preserve">A teoria da conservação dos recursos de </w:t>
      </w:r>
      <w:proofErr w:type="spellStart"/>
      <w:r w:rsidRPr="00A13883">
        <w:t>Hobfoll</w:t>
      </w:r>
      <w:proofErr w:type="spellEnd"/>
      <w:r w:rsidRPr="00A13883">
        <w:t xml:space="preserve"> (1989) </w:t>
      </w:r>
      <w:r>
        <w:t xml:space="preserve">é sugerida por </w:t>
      </w:r>
      <w:proofErr w:type="spellStart"/>
      <w:r w:rsidRPr="000A76E8">
        <w:t>Grandey</w:t>
      </w:r>
      <w:proofErr w:type="spellEnd"/>
      <w:r w:rsidRPr="000A76E8">
        <w:t xml:space="preserve"> e </w:t>
      </w:r>
      <w:proofErr w:type="spellStart"/>
      <w:r w:rsidRPr="000A76E8">
        <w:t>Cropanzano</w:t>
      </w:r>
      <w:proofErr w:type="spellEnd"/>
      <w:r w:rsidRPr="000A76E8">
        <w:t xml:space="preserve"> (1999) </w:t>
      </w:r>
      <w:r>
        <w:t xml:space="preserve">como forma de explicar a relação trabalho-família. Esta teoria afirma que o </w:t>
      </w:r>
      <w:r w:rsidR="00AA72E9">
        <w:t>indivíduo</w:t>
      </w:r>
      <w:r>
        <w:t xml:space="preserve"> </w:t>
      </w:r>
      <w:r w:rsidR="00C26066">
        <w:t>age de forma a preservar os seus recursos tais como dinheiro, tempo ou condições pessoais, e este esforça-se para acumular e proteger esses recursos que resultam em atitudes e estados emocionais positivos</w:t>
      </w:r>
      <w:r w:rsidR="00C26066" w:rsidRPr="00C26066">
        <w:rPr>
          <w:sz w:val="23"/>
          <w:szCs w:val="23"/>
        </w:rPr>
        <w:t xml:space="preserve"> </w:t>
      </w:r>
      <w:r w:rsidR="00C26066" w:rsidRPr="000A76E8">
        <w:rPr>
          <w:szCs w:val="23"/>
        </w:rPr>
        <w:t>(</w:t>
      </w:r>
      <w:proofErr w:type="spellStart"/>
      <w:r w:rsidR="00C26066" w:rsidRPr="000A76E8">
        <w:rPr>
          <w:szCs w:val="23"/>
        </w:rPr>
        <w:t>Fergunson</w:t>
      </w:r>
      <w:proofErr w:type="spellEnd"/>
      <w:r w:rsidR="00C26066" w:rsidRPr="000A76E8">
        <w:rPr>
          <w:szCs w:val="23"/>
        </w:rPr>
        <w:t xml:space="preserve">, </w:t>
      </w:r>
      <w:proofErr w:type="spellStart"/>
      <w:r w:rsidR="00C26066" w:rsidRPr="000A76E8">
        <w:rPr>
          <w:szCs w:val="23"/>
        </w:rPr>
        <w:t>Carlson</w:t>
      </w:r>
      <w:proofErr w:type="spellEnd"/>
      <w:r w:rsidR="00C26066" w:rsidRPr="000A76E8">
        <w:rPr>
          <w:szCs w:val="23"/>
        </w:rPr>
        <w:t xml:space="preserve">, </w:t>
      </w:r>
      <w:proofErr w:type="spellStart"/>
      <w:r w:rsidR="00C26066" w:rsidRPr="000A76E8">
        <w:rPr>
          <w:szCs w:val="23"/>
        </w:rPr>
        <w:t>Zivnuska</w:t>
      </w:r>
      <w:proofErr w:type="spellEnd"/>
      <w:r w:rsidR="00C26066" w:rsidRPr="000A76E8">
        <w:rPr>
          <w:szCs w:val="23"/>
        </w:rPr>
        <w:t xml:space="preserve"> &amp; </w:t>
      </w:r>
      <w:proofErr w:type="spellStart"/>
      <w:r w:rsidR="00C26066" w:rsidRPr="000A76E8">
        <w:rPr>
          <w:szCs w:val="23"/>
        </w:rPr>
        <w:t>Whitten</w:t>
      </w:r>
      <w:proofErr w:type="spellEnd"/>
      <w:r w:rsidR="00C26066" w:rsidRPr="000A76E8">
        <w:rPr>
          <w:szCs w:val="23"/>
        </w:rPr>
        <w:t>, 2012)</w:t>
      </w:r>
      <w:r w:rsidR="00A13883" w:rsidRPr="000A76E8">
        <w:rPr>
          <w:szCs w:val="23"/>
        </w:rPr>
        <w:t xml:space="preserve">. </w:t>
      </w:r>
      <w:proofErr w:type="spellStart"/>
      <w:r w:rsidR="00A13883" w:rsidRPr="000A76E8">
        <w:rPr>
          <w:szCs w:val="23"/>
        </w:rPr>
        <w:t>Alleen</w:t>
      </w:r>
      <w:proofErr w:type="spellEnd"/>
      <w:r w:rsidR="00A13883" w:rsidRPr="000A76E8">
        <w:rPr>
          <w:szCs w:val="23"/>
        </w:rPr>
        <w:t xml:space="preserve"> (2001) </w:t>
      </w:r>
      <w:r w:rsidR="00A13883">
        <w:rPr>
          <w:szCs w:val="23"/>
        </w:rPr>
        <w:t>afirma que as condições oferecidas pelas organizações aos seus trabalhadores podem considerar-se recursos que são utilizados pelos mesmos para equilibrar as necessidades familiares e profissionais</w:t>
      </w:r>
      <w:r w:rsidR="00852548">
        <w:rPr>
          <w:szCs w:val="23"/>
        </w:rPr>
        <w:t>.</w:t>
      </w:r>
      <w:r w:rsidR="000F59DE">
        <w:rPr>
          <w:szCs w:val="23"/>
        </w:rPr>
        <w:t xml:space="preserve"> </w:t>
      </w:r>
      <w:r w:rsidR="00852548">
        <w:rPr>
          <w:szCs w:val="23"/>
        </w:rPr>
        <w:t>A</w:t>
      </w:r>
      <w:r w:rsidR="000F59DE">
        <w:rPr>
          <w:szCs w:val="23"/>
        </w:rPr>
        <w:t xml:space="preserve"> má gestão ou perda desses recursos levam a situações de tensão por parte dos indivíduos.</w:t>
      </w:r>
    </w:p>
    <w:p w14:paraId="58DFC91F" w14:textId="381D28BC" w:rsidR="00622985" w:rsidRDefault="00F10185" w:rsidP="00C06195">
      <w:pPr>
        <w:rPr>
          <w:noProof/>
        </w:rPr>
      </w:pPr>
      <w:r w:rsidRPr="00422365">
        <w:rPr>
          <w:noProof/>
        </w:rPr>
        <w:t>O Conflito Trabalho-</w:t>
      </w:r>
      <w:r w:rsidR="00AA72E9">
        <w:rPr>
          <w:noProof/>
        </w:rPr>
        <w:t>Família</w:t>
      </w:r>
      <w:r w:rsidRPr="00422365">
        <w:rPr>
          <w:noProof/>
        </w:rPr>
        <w:t xml:space="preserve"> pode ser analisado biderecionalmente, na forma como o trabalho interfere com a </w:t>
      </w:r>
      <w:r w:rsidR="00AA72E9">
        <w:rPr>
          <w:noProof/>
        </w:rPr>
        <w:t>família</w:t>
      </w:r>
      <w:r w:rsidRPr="00422365">
        <w:rPr>
          <w:noProof/>
        </w:rPr>
        <w:t xml:space="preserve"> (WIF) e como a </w:t>
      </w:r>
      <w:r w:rsidR="00AA72E9">
        <w:rPr>
          <w:noProof/>
        </w:rPr>
        <w:t>família</w:t>
      </w:r>
      <w:r w:rsidRPr="00422365">
        <w:rPr>
          <w:noProof/>
        </w:rPr>
        <w:t xml:space="preserve"> interfere com o trabalho (FIW). No WIF os trabalhadores apresentam dificuldades a desempenhar o seu papel na </w:t>
      </w:r>
      <w:r w:rsidR="00AA72E9">
        <w:rPr>
          <w:noProof/>
        </w:rPr>
        <w:t>família</w:t>
      </w:r>
      <w:r w:rsidRPr="00422365">
        <w:rPr>
          <w:noProof/>
        </w:rPr>
        <w:t xml:space="preserve"> de uma forma saud</w:t>
      </w:r>
      <w:r w:rsidR="001A3C25">
        <w:rPr>
          <w:noProof/>
        </w:rPr>
        <w:t>á</w:t>
      </w:r>
      <w:r w:rsidRPr="00422365">
        <w:rPr>
          <w:noProof/>
        </w:rPr>
        <w:t xml:space="preserve">vel devido </w:t>
      </w:r>
      <w:r w:rsidR="0025758F">
        <w:rPr>
          <w:noProof/>
        </w:rPr>
        <w:t>à</w:t>
      </w:r>
      <w:r w:rsidRPr="00422365">
        <w:rPr>
          <w:noProof/>
        </w:rPr>
        <w:t>s exig</w:t>
      </w:r>
      <w:r w:rsidR="001A3C25">
        <w:rPr>
          <w:noProof/>
        </w:rPr>
        <w:t>ê</w:t>
      </w:r>
      <w:r w:rsidRPr="00422365">
        <w:rPr>
          <w:noProof/>
        </w:rPr>
        <w:t xml:space="preserve">ncias do seu trabalho, enquanto o FIW é caracterizado como uma realidade ou percepção de incapacidade de desempenhar completamente as suas funções como trabalhador devido </w:t>
      </w:r>
      <w:r w:rsidR="0025758F">
        <w:rPr>
          <w:noProof/>
        </w:rPr>
        <w:t>à</w:t>
      </w:r>
      <w:r w:rsidRPr="00422365">
        <w:rPr>
          <w:noProof/>
        </w:rPr>
        <w:t>s necessidades familiares</w:t>
      </w:r>
      <w:r w:rsidR="000F59DE">
        <w:rPr>
          <w:noProof/>
        </w:rPr>
        <w:t xml:space="preserve"> (Amstad, Meier, &amp; Fasel, 2011)</w:t>
      </w:r>
      <w:r w:rsidR="0025758F">
        <w:rPr>
          <w:noProof/>
        </w:rPr>
        <w:t>.</w:t>
      </w:r>
      <w:r w:rsidRPr="00422365">
        <w:rPr>
          <w:noProof/>
        </w:rPr>
        <w:t xml:space="preserve"> </w:t>
      </w:r>
    </w:p>
    <w:p w14:paraId="1EA2984D" w14:textId="280A421C" w:rsidR="000F59DE" w:rsidRPr="00422365" w:rsidRDefault="000F59DE" w:rsidP="00C06195">
      <w:pPr>
        <w:rPr>
          <w:noProof/>
        </w:rPr>
      </w:pPr>
      <w:r>
        <w:rPr>
          <w:noProof/>
        </w:rPr>
        <w:t xml:space="preserve">As responsabilidades </w:t>
      </w:r>
      <w:r w:rsidR="00A02DB8">
        <w:rPr>
          <w:noProof/>
        </w:rPr>
        <w:t>que</w:t>
      </w:r>
      <w:r>
        <w:rPr>
          <w:noProof/>
        </w:rPr>
        <w:t xml:space="preserve"> cada </w:t>
      </w:r>
      <w:r w:rsidR="00AA72E9">
        <w:rPr>
          <w:noProof/>
        </w:rPr>
        <w:t>indivíduo</w:t>
      </w:r>
      <w:r>
        <w:rPr>
          <w:noProof/>
        </w:rPr>
        <w:t xml:space="preserve"> </w:t>
      </w:r>
      <w:r w:rsidR="00A02DB8">
        <w:rPr>
          <w:noProof/>
        </w:rPr>
        <w:t xml:space="preserve">apresenta </w:t>
      </w:r>
      <w:r>
        <w:rPr>
          <w:noProof/>
        </w:rPr>
        <w:t xml:space="preserve">na organização </w:t>
      </w:r>
      <w:r w:rsidR="00A02DB8">
        <w:rPr>
          <w:noProof/>
        </w:rPr>
        <w:t>são</w:t>
      </w:r>
      <w:r>
        <w:rPr>
          <w:noProof/>
        </w:rPr>
        <w:t xml:space="preserve"> diferente</w:t>
      </w:r>
      <w:r w:rsidR="00A02DB8">
        <w:rPr>
          <w:noProof/>
        </w:rPr>
        <w:t>s</w:t>
      </w:r>
      <w:r>
        <w:rPr>
          <w:noProof/>
        </w:rPr>
        <w:t xml:space="preserve">, sendo </w:t>
      </w:r>
      <w:r w:rsidR="009D0C23">
        <w:rPr>
          <w:noProof/>
        </w:rPr>
        <w:t xml:space="preserve">que os colaboradores de </w:t>
      </w:r>
      <w:r w:rsidR="001A3C25">
        <w:rPr>
          <w:noProof/>
        </w:rPr>
        <w:t>níveis</w:t>
      </w:r>
      <w:r w:rsidR="009D0C23">
        <w:rPr>
          <w:noProof/>
        </w:rPr>
        <w:t xml:space="preserve"> mais altos possuem tarefas com maior grau de </w:t>
      </w:r>
      <w:r w:rsidR="009D0C23">
        <w:rPr>
          <w:noProof/>
        </w:rPr>
        <w:lastRenderedPageBreak/>
        <w:t xml:space="preserve">responsabilidade e os colaboradores de </w:t>
      </w:r>
      <w:r w:rsidR="001A3C25">
        <w:rPr>
          <w:noProof/>
        </w:rPr>
        <w:t>níveis</w:t>
      </w:r>
      <w:r w:rsidR="009D0C23">
        <w:rPr>
          <w:noProof/>
        </w:rPr>
        <w:t xml:space="preserve"> mais baixos possue</w:t>
      </w:r>
      <w:r w:rsidR="00A02DB8">
        <w:rPr>
          <w:noProof/>
        </w:rPr>
        <w:t>m</w:t>
      </w:r>
      <w:r w:rsidR="009D0C23">
        <w:rPr>
          <w:noProof/>
        </w:rPr>
        <w:t xml:space="preserve"> tarefas rotineiras, </w:t>
      </w:r>
      <w:r w:rsidR="001A3C25">
        <w:rPr>
          <w:noProof/>
        </w:rPr>
        <w:t>monótonas</w:t>
      </w:r>
      <w:r w:rsidR="009D0C23">
        <w:rPr>
          <w:noProof/>
        </w:rPr>
        <w:t xml:space="preserve"> e com menor grau de responsabilidade. </w:t>
      </w:r>
      <w:r w:rsidR="00BC7859">
        <w:rPr>
          <w:noProof/>
        </w:rPr>
        <w:t>Maiores</w:t>
      </w:r>
      <w:r w:rsidR="009D0C23">
        <w:rPr>
          <w:noProof/>
        </w:rPr>
        <w:t xml:space="preserve"> </w:t>
      </w:r>
      <w:r w:rsidR="001A3C25">
        <w:rPr>
          <w:noProof/>
        </w:rPr>
        <w:t>níveis</w:t>
      </w:r>
      <w:r w:rsidR="009D0C23">
        <w:rPr>
          <w:noProof/>
        </w:rPr>
        <w:t xml:space="preserve"> de responsabilidade normalmente encontram-se associados a maiores </w:t>
      </w:r>
      <w:r w:rsidR="001A3C25">
        <w:rPr>
          <w:noProof/>
        </w:rPr>
        <w:t>níveis</w:t>
      </w:r>
      <w:r w:rsidR="009D0C23">
        <w:rPr>
          <w:noProof/>
        </w:rPr>
        <w:t xml:space="preserve"> de CTF, e o inverso, levando a que dentro da mesma organização existam diferentes </w:t>
      </w:r>
      <w:r w:rsidR="001A3C25">
        <w:rPr>
          <w:noProof/>
        </w:rPr>
        <w:t>níveis</w:t>
      </w:r>
      <w:r w:rsidR="009D0C23">
        <w:rPr>
          <w:noProof/>
        </w:rPr>
        <w:t xml:space="preserve"> de CTF </w:t>
      </w:r>
      <w:r w:rsidR="009D0C23" w:rsidRPr="00150994">
        <w:rPr>
          <w:noProof/>
          <w:color w:val="000000" w:themeColor="text1"/>
        </w:rPr>
        <w:t xml:space="preserve">(DiRenzo, Greenhaus &amp; Weer, 2011). </w:t>
      </w:r>
      <w:r w:rsidR="009D0C23">
        <w:rPr>
          <w:noProof/>
        </w:rPr>
        <w:t xml:space="preserve">É de salientar que nem todos os </w:t>
      </w:r>
      <w:r w:rsidR="00AA72E9">
        <w:rPr>
          <w:noProof/>
        </w:rPr>
        <w:t>indivíduo</w:t>
      </w:r>
      <w:r w:rsidR="009D0C23">
        <w:rPr>
          <w:noProof/>
        </w:rPr>
        <w:t xml:space="preserve">s encaram o trabalho e a </w:t>
      </w:r>
      <w:r w:rsidR="00AA72E9">
        <w:rPr>
          <w:noProof/>
        </w:rPr>
        <w:t>família</w:t>
      </w:r>
      <w:r w:rsidR="009D0C23">
        <w:rPr>
          <w:noProof/>
        </w:rPr>
        <w:t xml:space="preserve"> da mesma forma, sendo que a componente mais afetada no CTF depende inteiramente do </w:t>
      </w:r>
      <w:r w:rsidR="00AA72E9">
        <w:rPr>
          <w:noProof/>
        </w:rPr>
        <w:t>indivíduo</w:t>
      </w:r>
      <w:r w:rsidR="009D0C23">
        <w:rPr>
          <w:noProof/>
        </w:rPr>
        <w:t xml:space="preserve"> e da componente que este atribui uma maior importancia. </w:t>
      </w:r>
      <w:r w:rsidR="009D0C23" w:rsidRPr="003A06A0">
        <w:rPr>
          <w:noProof/>
          <w:color w:val="000000" w:themeColor="text1"/>
        </w:rPr>
        <w:t xml:space="preserve">(Westring &amp; Ryan, 2011). </w:t>
      </w:r>
    </w:p>
    <w:p w14:paraId="3459C8B1" w14:textId="7ABD0C70" w:rsidR="00561873" w:rsidRPr="00422365" w:rsidRDefault="00561873" w:rsidP="00AE0390">
      <w:pPr>
        <w:rPr>
          <w:noProof/>
        </w:rPr>
      </w:pPr>
      <w:r w:rsidRPr="00422365">
        <w:rPr>
          <w:noProof/>
        </w:rPr>
        <w:t>De acordo com Osman e Wafa</w:t>
      </w:r>
      <w:r w:rsidR="00B87B33" w:rsidRPr="00422365">
        <w:rPr>
          <w:noProof/>
        </w:rPr>
        <w:t xml:space="preserve"> </w:t>
      </w:r>
      <w:r w:rsidRPr="00422365">
        <w:rPr>
          <w:noProof/>
        </w:rPr>
        <w:t xml:space="preserve">(2014) as </w:t>
      </w:r>
      <w:r w:rsidR="00223C41">
        <w:rPr>
          <w:noProof/>
        </w:rPr>
        <w:t>atividades realizadas na vida profissional e no ambiente familiar</w:t>
      </w:r>
      <w:r w:rsidRPr="00422365">
        <w:rPr>
          <w:noProof/>
        </w:rPr>
        <w:t xml:space="preserve"> são completamente distintas, e se o </w:t>
      </w:r>
      <w:r w:rsidR="00AA72E9">
        <w:rPr>
          <w:noProof/>
        </w:rPr>
        <w:t>indivíduo</w:t>
      </w:r>
      <w:r w:rsidRPr="00422365">
        <w:rPr>
          <w:noProof/>
        </w:rPr>
        <w:t xml:space="preserve"> não conseguir harmonizar essas diferenças então inicia-se o conflito trabalho </w:t>
      </w:r>
      <w:r w:rsidR="00AA72E9">
        <w:rPr>
          <w:noProof/>
        </w:rPr>
        <w:t>família</w:t>
      </w:r>
      <w:r w:rsidRPr="00422365">
        <w:rPr>
          <w:noProof/>
        </w:rPr>
        <w:t>.</w:t>
      </w:r>
    </w:p>
    <w:p w14:paraId="222C147E" w14:textId="590F3EFA" w:rsidR="004B7C0D" w:rsidRPr="00422365" w:rsidRDefault="00FB61F9" w:rsidP="00665DB5">
      <w:pPr>
        <w:rPr>
          <w:noProof/>
        </w:rPr>
      </w:pPr>
      <w:r w:rsidRPr="00422365">
        <w:rPr>
          <w:noProof/>
        </w:rPr>
        <w:t xml:space="preserve"> </w:t>
      </w:r>
      <w:r w:rsidR="00665DB5" w:rsidRPr="00422365">
        <w:rPr>
          <w:noProof/>
        </w:rPr>
        <w:t>Rafique, Masood</w:t>
      </w:r>
      <w:r w:rsidR="00A02DB8">
        <w:rPr>
          <w:noProof/>
        </w:rPr>
        <w:t xml:space="preserve"> e</w:t>
      </w:r>
      <w:r w:rsidR="00665DB5" w:rsidRPr="00422365">
        <w:rPr>
          <w:noProof/>
        </w:rPr>
        <w:t xml:space="preserve"> Ahmad (2018) afirmam que o C</w:t>
      </w:r>
      <w:r w:rsidR="00726410" w:rsidRPr="00422365">
        <w:rPr>
          <w:noProof/>
        </w:rPr>
        <w:t>TF</w:t>
      </w:r>
      <w:r w:rsidR="00665DB5" w:rsidRPr="00422365">
        <w:rPr>
          <w:noProof/>
        </w:rPr>
        <w:t xml:space="preserve"> é uma s</w:t>
      </w:r>
      <w:r w:rsidR="0025758F">
        <w:rPr>
          <w:noProof/>
        </w:rPr>
        <w:t>é</w:t>
      </w:r>
      <w:r w:rsidR="00665DB5" w:rsidRPr="00422365">
        <w:rPr>
          <w:noProof/>
        </w:rPr>
        <w:t xml:space="preserve">ria ameaça para a </w:t>
      </w:r>
      <w:r w:rsidR="001A3C25">
        <w:rPr>
          <w:noProof/>
        </w:rPr>
        <w:t>saúde</w:t>
      </w:r>
      <w:r w:rsidR="00665DB5" w:rsidRPr="00422365">
        <w:rPr>
          <w:noProof/>
        </w:rPr>
        <w:t xml:space="preserve"> e o bem</w:t>
      </w:r>
      <w:r w:rsidR="00A02DB8">
        <w:rPr>
          <w:noProof/>
        </w:rPr>
        <w:t>-</w:t>
      </w:r>
      <w:r w:rsidR="00665DB5" w:rsidRPr="00422365">
        <w:rPr>
          <w:noProof/>
        </w:rPr>
        <w:t xml:space="preserve">estar de um </w:t>
      </w:r>
      <w:r w:rsidR="00AA72E9">
        <w:rPr>
          <w:noProof/>
        </w:rPr>
        <w:t>indivíduo</w:t>
      </w:r>
      <w:r w:rsidR="00665DB5" w:rsidRPr="00422365">
        <w:rPr>
          <w:noProof/>
        </w:rPr>
        <w:t xml:space="preserve"> e que  afeta o </w:t>
      </w:r>
      <w:r w:rsidR="00AA72E9">
        <w:rPr>
          <w:noProof/>
        </w:rPr>
        <w:t>indivíduo</w:t>
      </w:r>
      <w:r w:rsidR="00665DB5" w:rsidRPr="00422365">
        <w:rPr>
          <w:noProof/>
        </w:rPr>
        <w:t xml:space="preserve"> no seu comprometimento com a organização e a sua satisfação com a organização</w:t>
      </w:r>
      <w:r w:rsidR="004B555C">
        <w:rPr>
          <w:noProof/>
        </w:rPr>
        <w:t>.</w:t>
      </w:r>
      <w:r w:rsidR="00726410" w:rsidRPr="00422365">
        <w:rPr>
          <w:noProof/>
        </w:rPr>
        <w:t xml:space="preserve"> Goh, Ilies</w:t>
      </w:r>
      <w:r w:rsidR="00A02DB8">
        <w:rPr>
          <w:noProof/>
        </w:rPr>
        <w:t xml:space="preserve"> e</w:t>
      </w:r>
      <w:r w:rsidR="00726410" w:rsidRPr="00422365">
        <w:rPr>
          <w:noProof/>
        </w:rPr>
        <w:t xml:space="preserve"> Wilson (2015) acrescenta</w:t>
      </w:r>
      <w:r w:rsidR="00281702" w:rsidRPr="00422365">
        <w:rPr>
          <w:noProof/>
        </w:rPr>
        <w:t>m</w:t>
      </w:r>
      <w:r w:rsidR="00726410" w:rsidRPr="00422365">
        <w:rPr>
          <w:noProof/>
        </w:rPr>
        <w:t xml:space="preserve"> ainda que o CTF </w:t>
      </w:r>
      <w:r w:rsidR="00BC7859">
        <w:rPr>
          <w:noProof/>
        </w:rPr>
        <w:t xml:space="preserve">pode </w:t>
      </w:r>
      <w:r w:rsidR="00726410" w:rsidRPr="00422365">
        <w:rPr>
          <w:noProof/>
        </w:rPr>
        <w:t>aumenta</w:t>
      </w:r>
      <w:r w:rsidR="00BC7859">
        <w:rPr>
          <w:noProof/>
        </w:rPr>
        <w:t>r</w:t>
      </w:r>
      <w:r w:rsidR="00726410" w:rsidRPr="00422365">
        <w:rPr>
          <w:noProof/>
        </w:rPr>
        <w:t xml:space="preserve"> os </w:t>
      </w:r>
      <w:r w:rsidR="001A3C25">
        <w:rPr>
          <w:noProof/>
        </w:rPr>
        <w:t>níveis</w:t>
      </w:r>
      <w:r w:rsidR="00726410" w:rsidRPr="00422365">
        <w:rPr>
          <w:noProof/>
        </w:rPr>
        <w:t xml:space="preserve"> de </w:t>
      </w:r>
      <w:r w:rsidR="00726410" w:rsidRPr="00A02DB8">
        <w:rPr>
          <w:i/>
          <w:noProof/>
        </w:rPr>
        <w:t>stress</w:t>
      </w:r>
      <w:r w:rsidR="00726410" w:rsidRPr="00422365">
        <w:rPr>
          <w:noProof/>
        </w:rPr>
        <w:t xml:space="preserve"> e cria</w:t>
      </w:r>
      <w:r w:rsidR="00BC7859">
        <w:rPr>
          <w:noProof/>
        </w:rPr>
        <w:t>r</w:t>
      </w:r>
      <w:r w:rsidR="00726410" w:rsidRPr="00422365">
        <w:rPr>
          <w:noProof/>
        </w:rPr>
        <w:t xml:space="preserve"> problemas em dormir. </w:t>
      </w:r>
    </w:p>
    <w:p w14:paraId="73C723F6" w14:textId="757F559E" w:rsidR="00105C71" w:rsidRDefault="00690A7B" w:rsidP="00480D0A">
      <w:pPr>
        <w:rPr>
          <w:noProof/>
        </w:rPr>
      </w:pPr>
      <w:r w:rsidRPr="00422365">
        <w:rPr>
          <w:noProof/>
        </w:rPr>
        <w:t xml:space="preserve">O CTF </w:t>
      </w:r>
      <w:r w:rsidR="001A3C25">
        <w:rPr>
          <w:noProof/>
        </w:rPr>
        <w:t>também</w:t>
      </w:r>
      <w:r w:rsidRPr="00422365">
        <w:rPr>
          <w:noProof/>
        </w:rPr>
        <w:t xml:space="preserve"> est</w:t>
      </w:r>
      <w:r w:rsidR="0025758F">
        <w:rPr>
          <w:noProof/>
        </w:rPr>
        <w:t>á</w:t>
      </w:r>
      <w:r w:rsidRPr="00422365">
        <w:rPr>
          <w:noProof/>
        </w:rPr>
        <w:t xml:space="preserve"> relacionado com a redução do desempenho profissional, absentismo, </w:t>
      </w:r>
      <w:r w:rsidRPr="00422365">
        <w:rPr>
          <w:i/>
          <w:noProof/>
        </w:rPr>
        <w:t>turnover</w:t>
      </w:r>
      <w:r w:rsidRPr="00422365">
        <w:rPr>
          <w:noProof/>
        </w:rPr>
        <w:t xml:space="preserve"> e comprometimento com a organização </w:t>
      </w:r>
      <w:sdt>
        <w:sdtPr>
          <w:rPr>
            <w:noProof/>
          </w:rPr>
          <w:id w:val="962233907"/>
          <w:citation/>
        </w:sdtPr>
        <w:sdtEndPr/>
        <w:sdtContent>
          <w:r w:rsidRPr="00422365">
            <w:rPr>
              <w:noProof/>
            </w:rPr>
            <w:fldChar w:fldCharType="begin"/>
          </w:r>
          <w:r w:rsidRPr="00422365">
            <w:rPr>
              <w:noProof/>
            </w:rPr>
            <w:instrText xml:space="preserve"> CITATION Way13 \l 2070 </w:instrText>
          </w:r>
          <w:r w:rsidRPr="00422365">
            <w:rPr>
              <w:noProof/>
            </w:rPr>
            <w:fldChar w:fldCharType="separate"/>
          </w:r>
          <w:r w:rsidR="00441855">
            <w:rPr>
              <w:noProof/>
            </w:rPr>
            <w:t>(Wayne, Casper, Matthews, &amp; Allen, 2013)</w:t>
          </w:r>
          <w:r w:rsidRPr="00422365">
            <w:rPr>
              <w:noProof/>
            </w:rPr>
            <w:fldChar w:fldCharType="end"/>
          </w:r>
        </w:sdtContent>
      </w:sdt>
      <w:r w:rsidRPr="00422365">
        <w:rPr>
          <w:noProof/>
        </w:rPr>
        <w:t xml:space="preserve">, descontentamento com o trabalho e com a carreira, falta de pontualidade no trabalho e baixos </w:t>
      </w:r>
      <w:r w:rsidR="001A3C25">
        <w:rPr>
          <w:noProof/>
        </w:rPr>
        <w:t>níveis</w:t>
      </w:r>
      <w:r w:rsidRPr="00422365">
        <w:rPr>
          <w:noProof/>
        </w:rPr>
        <w:t xml:space="preserve"> de satisfação com a </w:t>
      </w:r>
      <w:r w:rsidR="00BC7859">
        <w:rPr>
          <w:noProof/>
        </w:rPr>
        <w:t>organização</w:t>
      </w:r>
      <w:r w:rsidRPr="00422365">
        <w:rPr>
          <w:noProof/>
        </w:rPr>
        <w:t>.</w:t>
      </w:r>
      <w:sdt>
        <w:sdtPr>
          <w:rPr>
            <w:noProof/>
          </w:rPr>
          <w:id w:val="-97565842"/>
          <w:citation/>
        </w:sdtPr>
        <w:sdtEndPr/>
        <w:sdtContent>
          <w:r w:rsidRPr="00422365">
            <w:rPr>
              <w:noProof/>
            </w:rPr>
            <w:fldChar w:fldCharType="begin"/>
          </w:r>
          <w:r w:rsidRPr="00422365">
            <w:rPr>
              <w:noProof/>
            </w:rPr>
            <w:instrText xml:space="preserve"> CITATION Noh14 \l 2070 </w:instrText>
          </w:r>
          <w:r w:rsidRPr="00422365">
            <w:rPr>
              <w:noProof/>
            </w:rPr>
            <w:fldChar w:fldCharType="separate"/>
          </w:r>
          <w:r w:rsidR="00441855">
            <w:rPr>
              <w:noProof/>
            </w:rPr>
            <w:t xml:space="preserve"> (Nohe &amp; Sonntag, 2014)</w:t>
          </w:r>
          <w:r w:rsidRPr="00422365">
            <w:rPr>
              <w:noProof/>
            </w:rPr>
            <w:fldChar w:fldCharType="end"/>
          </w:r>
        </w:sdtContent>
      </w:sdt>
    </w:p>
    <w:p w14:paraId="4BFD5410" w14:textId="48D2CABB" w:rsidR="00A02DB8" w:rsidRDefault="00A02DB8" w:rsidP="00480D0A">
      <w:pPr>
        <w:rPr>
          <w:noProof/>
        </w:rPr>
      </w:pPr>
      <w:r>
        <w:rPr>
          <w:noProof/>
        </w:rPr>
        <w:t xml:space="preserve">Em suma o CTF, quando não é gerido de forma eficiente afeta os trabalhadores no seu desempenho profissional e na sua relação com a família, no entanto o CTF depende essencialmente da forma como o trabalhador o perceciona e </w:t>
      </w:r>
      <w:r w:rsidR="0025758F">
        <w:rPr>
          <w:noProof/>
        </w:rPr>
        <w:t>d</w:t>
      </w:r>
      <w:r w:rsidR="0018454C">
        <w:rPr>
          <w:noProof/>
        </w:rPr>
        <w:t xml:space="preserve">a componente que tem mais valor para o mesmo, o trabalho ou a família. </w:t>
      </w:r>
    </w:p>
    <w:p w14:paraId="131073A0" w14:textId="350AE0B6" w:rsidR="00342B19" w:rsidRDefault="00105C71" w:rsidP="00105C71">
      <w:pPr>
        <w:pStyle w:val="Ttulo2"/>
        <w:rPr>
          <w:noProof/>
        </w:rPr>
      </w:pPr>
      <w:bookmarkStart w:id="41" w:name="_Toc8036784"/>
      <w:r>
        <w:rPr>
          <w:noProof/>
        </w:rPr>
        <w:t>1.3.</w:t>
      </w:r>
      <w:r w:rsidR="00342B19">
        <w:rPr>
          <w:noProof/>
        </w:rPr>
        <w:t>1. Conflito Trabalho-</w:t>
      </w:r>
      <w:r w:rsidR="00AA72E9">
        <w:rPr>
          <w:noProof/>
        </w:rPr>
        <w:t>Família</w:t>
      </w:r>
      <w:r w:rsidR="00342B19">
        <w:rPr>
          <w:noProof/>
        </w:rPr>
        <w:t xml:space="preserve"> nos militares</w:t>
      </w:r>
      <w:bookmarkEnd w:id="41"/>
    </w:p>
    <w:p w14:paraId="60A7AF04" w14:textId="748CF1DE" w:rsidR="00342B19" w:rsidRPr="00C43327" w:rsidRDefault="00342B19" w:rsidP="00342B19">
      <w:r>
        <w:t xml:space="preserve">De acordo com </w:t>
      </w:r>
      <w:r w:rsidR="00510467" w:rsidRPr="00510467">
        <w:rPr>
          <w:noProof/>
        </w:rPr>
        <w:t>Alarcon, Lyons e Tartaglia (2010)</w:t>
      </w:r>
      <w:r w:rsidR="00510467" w:rsidRPr="00510467">
        <w:t xml:space="preserve"> </w:t>
      </w:r>
      <w:r>
        <w:t>o bem-estar dos militares que se encontram no ativo tem se mostrado uma mais</w:t>
      </w:r>
      <w:r w:rsidR="001A3C25">
        <w:t>-</w:t>
      </w:r>
      <w:r>
        <w:t xml:space="preserve">valia para o aumentar o recrutamento, o comprometimento e o desempenho dos mesmos. </w:t>
      </w:r>
      <w:r w:rsidR="00510467" w:rsidRPr="00510467">
        <w:rPr>
          <w:noProof/>
        </w:rPr>
        <w:t xml:space="preserve">Wadsworth e Southwell (2011) </w:t>
      </w:r>
      <w:r>
        <w:t>afirmam que a profissão militar é bastante desgastante fisicamente e que estes militares estão sujeitos a pressões psicol</w:t>
      </w:r>
      <w:r w:rsidR="0025758F">
        <w:t>ó</w:t>
      </w:r>
      <w:r>
        <w:t>gi</w:t>
      </w:r>
      <w:r w:rsidR="0025758F">
        <w:t>c</w:t>
      </w:r>
      <w:r>
        <w:t>as e comportamentais no seu trabalho, sendo que estas características provocam tensão na relação com a família. As características da profissão militar (</w:t>
      </w:r>
      <w:r w:rsidR="00BC7859">
        <w:t xml:space="preserve">varias </w:t>
      </w:r>
      <w:r>
        <w:t xml:space="preserve">horas de trabalho, </w:t>
      </w:r>
      <w:r w:rsidR="008320FC">
        <w:t>poucas horas de descanso, vários dias de treino e acumulação de trabalho), a saúde dos próprios militares e a sua moral</w:t>
      </w:r>
      <w:r w:rsidR="0025758F">
        <w:t>,</w:t>
      </w:r>
      <w:r w:rsidR="008320FC">
        <w:t xml:space="preserve"> são consideradas os principais causadores do conflito trabalho-família nos militares</w:t>
      </w:r>
      <w:sdt>
        <w:sdtPr>
          <w:id w:val="-1410987351"/>
          <w:citation/>
        </w:sdtPr>
        <w:sdtEndPr/>
        <w:sdtContent>
          <w:r w:rsidR="00B53E59">
            <w:fldChar w:fldCharType="begin"/>
          </w:r>
          <w:r w:rsidR="00B53E59">
            <w:instrText xml:space="preserve">CITATION Bri05 \l 2070 </w:instrText>
          </w:r>
          <w:r w:rsidR="00B53E59">
            <w:fldChar w:fldCharType="separate"/>
          </w:r>
          <w:r w:rsidR="00441855">
            <w:rPr>
              <w:noProof/>
            </w:rPr>
            <w:t xml:space="preserve"> (Britt &amp; Craig, 2005)</w:t>
          </w:r>
          <w:r w:rsidR="00B53E59">
            <w:fldChar w:fldCharType="end"/>
          </w:r>
        </w:sdtContent>
      </w:sdt>
      <w:r w:rsidR="008320FC">
        <w:t>.</w:t>
      </w:r>
      <w:r w:rsidRPr="008320FC">
        <w:rPr>
          <w:color w:val="FF0000"/>
        </w:rPr>
        <w:t xml:space="preserve"> </w:t>
      </w:r>
      <w:r w:rsidR="00B53E59" w:rsidRPr="00B53E59">
        <w:rPr>
          <w:noProof/>
        </w:rPr>
        <w:t>Lester, et al.</w:t>
      </w:r>
      <w:r w:rsidR="00B53E59">
        <w:rPr>
          <w:noProof/>
        </w:rPr>
        <w:t xml:space="preserve"> (</w:t>
      </w:r>
      <w:r w:rsidR="00B53E59" w:rsidRPr="00B53E59">
        <w:rPr>
          <w:noProof/>
        </w:rPr>
        <w:t xml:space="preserve">2011) </w:t>
      </w:r>
      <w:r w:rsidR="00C43327">
        <w:t xml:space="preserve">afirma que </w:t>
      </w:r>
      <w:r w:rsidR="00C43327">
        <w:lastRenderedPageBreak/>
        <w:t>as atividades da vida militar podem sobrepor-se a tudo o resto, à vida pessoal do militar e por consequência à família do mesmo.</w:t>
      </w:r>
    </w:p>
    <w:p w14:paraId="0538DBA0" w14:textId="2F88B9EF" w:rsidR="008320FC" w:rsidRDefault="008320FC" w:rsidP="00342B19">
      <w:pPr>
        <w:rPr>
          <w:color w:val="000000" w:themeColor="text1"/>
        </w:rPr>
      </w:pPr>
      <w:r>
        <w:t>Por outro lado, pode existir uma sinergia positiva na relação de trabalho com a família</w:t>
      </w:r>
      <w:r w:rsidR="0018454C">
        <w:t>.</w:t>
      </w:r>
      <w:r>
        <w:t xml:space="preserve"> </w:t>
      </w:r>
      <w:r w:rsidR="00B53E59" w:rsidRPr="00B53E59">
        <w:rPr>
          <w:noProof/>
        </w:rPr>
        <w:t>Greenhaus e Powell (2006)</w:t>
      </w:r>
      <w:r>
        <w:rPr>
          <w:color w:val="000000" w:themeColor="text1"/>
        </w:rPr>
        <w:t xml:space="preserve"> afirmam que as características necessárias para desempenhar a profissão militar são transferidas para o ambiente familiar, tais como o trabalho em equipa, a autonomia e autoconfiança que é desenvolvida </w:t>
      </w:r>
      <w:r w:rsidR="0018454C">
        <w:rPr>
          <w:color w:val="000000" w:themeColor="text1"/>
        </w:rPr>
        <w:t xml:space="preserve">sobretudo </w:t>
      </w:r>
      <w:r>
        <w:rPr>
          <w:color w:val="000000" w:themeColor="text1"/>
        </w:rPr>
        <w:t>na parte militar, desenvolvem também competências na família, tais como maior confiança a ser pai/mãe</w:t>
      </w:r>
      <w:r w:rsidR="0061245E">
        <w:rPr>
          <w:color w:val="000000" w:themeColor="text1"/>
        </w:rPr>
        <w:t xml:space="preserve"> e resolver problemas de forma mais eficaz.</w:t>
      </w:r>
    </w:p>
    <w:p w14:paraId="743955C1" w14:textId="229CFA3E" w:rsidR="00C43327" w:rsidRPr="0018454C" w:rsidRDefault="00130CE8" w:rsidP="00342B19">
      <w:pPr>
        <w:rPr>
          <w:color w:val="FF0000"/>
        </w:rPr>
      </w:pPr>
      <w:r>
        <w:rPr>
          <w:color w:val="000000" w:themeColor="text1"/>
        </w:rPr>
        <w:t xml:space="preserve">A forma como os militares percecionam as relações de trabalho-família, podendo estas ser de conflito ou de enriquecimento, </w:t>
      </w:r>
      <w:r w:rsidR="008A049C">
        <w:rPr>
          <w:color w:val="000000" w:themeColor="text1"/>
        </w:rPr>
        <w:t xml:space="preserve">afetam diretamente o bem-estar dos militares no trabalho </w:t>
      </w:r>
      <w:r w:rsidR="00B25A4B" w:rsidRPr="00B25A4B">
        <w:rPr>
          <w:noProof/>
        </w:rPr>
        <w:t>(Carvalho &amp; Chambel, 2016)</w:t>
      </w:r>
      <w:r w:rsidR="00E26CD7" w:rsidRPr="00B25A4B">
        <w:t>.</w:t>
      </w:r>
      <w:r w:rsidR="00B25A4B" w:rsidRPr="00B25A4B">
        <w:t xml:space="preserve"> </w:t>
      </w:r>
      <w:r w:rsidR="008A049C">
        <w:t xml:space="preserve">Manter os níveis de bem-estar dos militares é essencial para prevenir a saída dos mesmos da organização </w:t>
      </w:r>
      <w:r w:rsidR="008A049C" w:rsidRPr="00B25A4B">
        <w:t>(</w:t>
      </w:r>
      <w:proofErr w:type="spellStart"/>
      <w:r w:rsidR="008A049C" w:rsidRPr="00B25A4B">
        <w:t>Alarcon</w:t>
      </w:r>
      <w:proofErr w:type="spellEnd"/>
      <w:r w:rsidR="008A049C" w:rsidRPr="00B25A4B">
        <w:t xml:space="preserve"> </w:t>
      </w:r>
      <w:proofErr w:type="spellStart"/>
      <w:r w:rsidR="008A049C" w:rsidRPr="00B25A4B">
        <w:t>et</w:t>
      </w:r>
      <w:proofErr w:type="spellEnd"/>
      <w:r w:rsidR="008A049C" w:rsidRPr="00B25A4B">
        <w:t xml:space="preserve"> al, 2010) </w:t>
      </w:r>
      <w:r w:rsidR="008A049C">
        <w:t xml:space="preserve">e evitar possíveis situações de </w:t>
      </w:r>
      <w:r w:rsidR="008A049C" w:rsidRPr="0018454C">
        <w:rPr>
          <w:i/>
        </w:rPr>
        <w:t>stress</w:t>
      </w:r>
      <w:r w:rsidR="008A049C">
        <w:t xml:space="preserve"> </w:t>
      </w:r>
      <w:r w:rsidR="0018454C" w:rsidRPr="0018454C">
        <w:rPr>
          <w:noProof/>
        </w:rPr>
        <w:t>(Chambel &amp; Oliveira-Cruz, 2010)</w:t>
      </w:r>
      <w:r w:rsidR="0025758F">
        <w:rPr>
          <w:noProof/>
        </w:rPr>
        <w:t>.</w:t>
      </w:r>
    </w:p>
    <w:p w14:paraId="5A713915" w14:textId="33C30F00" w:rsidR="00130CE8" w:rsidRDefault="00C43327" w:rsidP="00C43327">
      <w:r>
        <w:t xml:space="preserve">O estudo efetuado por </w:t>
      </w:r>
      <w:proofErr w:type="spellStart"/>
      <w:r w:rsidRPr="003C228F">
        <w:t>Burrel</w:t>
      </w:r>
      <w:proofErr w:type="spellEnd"/>
      <w:r w:rsidRPr="003C228F">
        <w:t xml:space="preserve">, Adams, </w:t>
      </w:r>
      <w:proofErr w:type="spellStart"/>
      <w:r w:rsidRPr="003C228F">
        <w:t>Durand</w:t>
      </w:r>
      <w:proofErr w:type="spellEnd"/>
      <w:r w:rsidRPr="003C228F">
        <w:t xml:space="preserve"> e Castro (2006), </w:t>
      </w:r>
      <w:r>
        <w:t xml:space="preserve">analisa </w:t>
      </w:r>
      <w:r w:rsidR="00500405">
        <w:t>as situações</w:t>
      </w:r>
      <w:r w:rsidR="00AE5628">
        <w:t xml:space="preserve"> espontâneas</w:t>
      </w:r>
      <w:r w:rsidR="00500405">
        <w:t xml:space="preserve"> </w:t>
      </w:r>
      <w:r w:rsidR="0018454C">
        <w:t>que</w:t>
      </w:r>
      <w:r w:rsidR="00500405">
        <w:t xml:space="preserve"> podem surgir na vida militar</w:t>
      </w:r>
      <w:r w:rsidR="0018454C">
        <w:t>, onde estas</w:t>
      </w:r>
      <w:r w:rsidR="00500405">
        <w:t xml:space="preserve"> são incompatíveis com a harmonia na família. Estas situações são o risco de ser deslocado, ser nomeado para cargos fora do país, períodos onde o militar é separado da família e o risco de acidente em serviço ou até mesmo a morte. A possibilidade destas situações acontecerem é uma preocupação constante dos militares e das suas famílias.</w:t>
      </w:r>
      <w:r w:rsidR="00130CE8" w:rsidRPr="00C43327">
        <w:rPr>
          <w:color w:val="FF0000"/>
        </w:rPr>
        <w:t xml:space="preserve"> </w:t>
      </w:r>
      <w:r w:rsidR="007349B1">
        <w:t xml:space="preserve">Também existem características diárias da vida militar que afetam a relação dos militares com as suas famílias, tais como as nomeações para serviços inesperados, os padrões de comportamento necessários na organização e </w:t>
      </w:r>
      <w:r w:rsidR="0018454C">
        <w:t xml:space="preserve">a organização militar </w:t>
      </w:r>
      <w:r w:rsidR="007349B1">
        <w:t xml:space="preserve">ser </w:t>
      </w:r>
      <w:r w:rsidR="0018454C">
        <w:t>constituída</w:t>
      </w:r>
      <w:r w:rsidR="007349B1">
        <w:t xml:space="preserve"> maioritariamente </w:t>
      </w:r>
      <w:r w:rsidR="0018454C">
        <w:t xml:space="preserve">com elementos </w:t>
      </w:r>
      <w:r w:rsidR="007349B1">
        <w:t>do género masculino.</w:t>
      </w:r>
      <w:r w:rsidR="005315B2">
        <w:t xml:space="preserve"> Todos estes fatores ameaçam a vida familiar do militar, contribuído para a presença do conflito trabalho-família.</w:t>
      </w:r>
    </w:p>
    <w:p w14:paraId="4F2DFD35" w14:textId="038514A2" w:rsidR="00515341" w:rsidRPr="009325CB" w:rsidRDefault="00BB48CC" w:rsidP="009325CB">
      <w:pPr>
        <w:rPr>
          <w:color w:val="FF0000"/>
        </w:rPr>
      </w:pPr>
      <w:r>
        <w:t xml:space="preserve">O serviço militar é caracterizado pela disciplina e sacrifício </w:t>
      </w:r>
      <w:r w:rsidRPr="003C228F">
        <w:t>(</w:t>
      </w:r>
      <w:proofErr w:type="spellStart"/>
      <w:r w:rsidRPr="003C228F">
        <w:t>Rahbek-Clemmensen</w:t>
      </w:r>
      <w:proofErr w:type="spellEnd"/>
      <w:r w:rsidR="003C228F" w:rsidRPr="003C228F">
        <w:t xml:space="preserve">, </w:t>
      </w:r>
      <w:proofErr w:type="spellStart"/>
      <w:r w:rsidR="003C228F" w:rsidRPr="003C228F">
        <w:t>et</w:t>
      </w:r>
      <w:proofErr w:type="spellEnd"/>
      <w:r w:rsidR="003C228F" w:rsidRPr="003C228F">
        <w:t xml:space="preserve"> al.</w:t>
      </w:r>
      <w:r w:rsidRPr="003C228F">
        <w:t xml:space="preserve"> 2012)</w:t>
      </w:r>
      <w:r w:rsidR="0025758F">
        <w:t>. A</w:t>
      </w:r>
      <w:r w:rsidR="009325CB">
        <w:t xml:space="preserve"> </w:t>
      </w:r>
      <w:r w:rsidR="004369B1">
        <w:t>falta de apoio por parte da família no ambiente profissional</w:t>
      </w:r>
      <w:r w:rsidR="009325CB">
        <w:t>,</w:t>
      </w:r>
      <w:r w:rsidR="0025758F">
        <w:t xml:space="preserve"> </w:t>
      </w:r>
      <w:r w:rsidR="004369B1">
        <w:t>a</w:t>
      </w:r>
      <w:r w:rsidR="0025758F">
        <w:t xml:space="preserve"> par da</w:t>
      </w:r>
      <w:r w:rsidR="004369B1">
        <w:t xml:space="preserve"> autonomia </w:t>
      </w:r>
      <w:r w:rsidR="0025758F">
        <w:t>n</w:t>
      </w:r>
      <w:r w:rsidR="009325CB">
        <w:t>o desempenho das suas funções</w:t>
      </w:r>
      <w:r w:rsidR="0025758F">
        <w:t>,</w:t>
      </w:r>
      <w:r w:rsidR="009325CB">
        <w:t xml:space="preserve"> </w:t>
      </w:r>
      <w:r w:rsidR="004369B1">
        <w:t xml:space="preserve">cria </w:t>
      </w:r>
      <w:r w:rsidR="004369B1">
        <w:rPr>
          <w:i/>
        </w:rPr>
        <w:t>stress</w:t>
      </w:r>
      <w:r w:rsidR="004369B1">
        <w:t xml:space="preserve"> psicológico no militar ao longo do tempo</w:t>
      </w:r>
      <w:r w:rsidR="009325CB">
        <w:t xml:space="preserve"> </w:t>
      </w:r>
      <w:sdt>
        <w:sdtPr>
          <w:id w:val="-1268615739"/>
          <w:citation/>
        </w:sdtPr>
        <w:sdtEndPr/>
        <w:sdtContent>
          <w:r w:rsidR="009325CB">
            <w:fldChar w:fldCharType="begin"/>
          </w:r>
          <w:r w:rsidR="009325CB">
            <w:rPr>
              <w:noProof/>
            </w:rPr>
            <w:instrText xml:space="preserve"> CITATION Odl13 \l 2070 </w:instrText>
          </w:r>
          <w:r w:rsidR="009325CB">
            <w:fldChar w:fldCharType="separate"/>
          </w:r>
          <w:r w:rsidR="00441855">
            <w:rPr>
              <w:noProof/>
            </w:rPr>
            <w:t>(Odle-Dusseau, et al., 2013)</w:t>
          </w:r>
          <w:r w:rsidR="009325CB">
            <w:fldChar w:fldCharType="end"/>
          </w:r>
        </w:sdtContent>
      </w:sdt>
      <w:r w:rsidR="0025758F">
        <w:t>.</w:t>
      </w:r>
    </w:p>
    <w:p w14:paraId="38EE30C2" w14:textId="0EBCDB59" w:rsidR="004369B1" w:rsidRDefault="004369B1" w:rsidP="00C43327">
      <w:pPr>
        <w:rPr>
          <w:color w:val="FF0000"/>
        </w:rPr>
      </w:pPr>
      <w:r>
        <w:t>A estrutura da organização militar</w:t>
      </w:r>
      <w:r w:rsidR="0025758F">
        <w:t xml:space="preserve">, </w:t>
      </w:r>
      <w:r>
        <w:t>hierarquizada, onde o papel dos superior</w:t>
      </w:r>
      <w:r w:rsidR="009B64E1">
        <w:t xml:space="preserve">es </w:t>
      </w:r>
      <w:r w:rsidR="00BB14D3">
        <w:t>hierárquicos</w:t>
      </w:r>
      <w:r>
        <w:t xml:space="preserve"> tem uma grande </w:t>
      </w:r>
      <w:r w:rsidR="00A16CFB">
        <w:t>influência</w:t>
      </w:r>
      <w:r>
        <w:t xml:space="preserve"> </w:t>
      </w:r>
      <w:r w:rsidR="009B64E1">
        <w:t>nos seus subordinados</w:t>
      </w:r>
      <w:r w:rsidR="0025758F">
        <w:t>,</w:t>
      </w:r>
      <w:r w:rsidR="009B64E1">
        <w:t xml:space="preserve"> pode ter benefícios </w:t>
      </w:r>
      <w:r w:rsidR="0025758F">
        <w:t>n</w:t>
      </w:r>
      <w:r w:rsidR="009B64E1">
        <w:t>a vida familiar dos militares. Quando os superiores hierárquicos apoiam e ajudam os militares a resolverem os seus problemas</w:t>
      </w:r>
      <w:r>
        <w:t xml:space="preserve"> </w:t>
      </w:r>
      <w:r w:rsidR="009B64E1">
        <w:t xml:space="preserve">pessoais, </w:t>
      </w:r>
      <w:r w:rsidR="009325CB">
        <w:t>serve</w:t>
      </w:r>
      <w:r w:rsidR="003E5ADB">
        <w:t xml:space="preserve"> de modelo para os militares, onde estes ir</w:t>
      </w:r>
      <w:r w:rsidR="003436EC">
        <w:t>ão desenvolver capacidades de comunicação</w:t>
      </w:r>
      <w:r w:rsidR="0025758F">
        <w:t xml:space="preserve"> </w:t>
      </w:r>
      <w:r w:rsidR="003436EC">
        <w:t xml:space="preserve">a serem aplicadas no seio familiar, nomeadamente com os seus pares e crianças. </w:t>
      </w:r>
      <w:r w:rsidR="00BB14D3">
        <w:t xml:space="preserve">A forma como os superiores hierárquicos comandam os seus </w:t>
      </w:r>
      <w:r w:rsidR="00BB14D3">
        <w:lastRenderedPageBreak/>
        <w:t>subordinados pode diminuir ou aumentar o conflito trabalho-</w:t>
      </w:r>
      <w:proofErr w:type="gramStart"/>
      <w:r w:rsidR="00BB14D3">
        <w:t xml:space="preserve">família  </w:t>
      </w:r>
      <w:r w:rsidR="00BC7859">
        <w:rPr>
          <w:noProof/>
        </w:rPr>
        <w:t>(</w:t>
      </w:r>
      <w:proofErr w:type="gramEnd"/>
      <w:r w:rsidR="00BC7859">
        <w:rPr>
          <w:noProof/>
        </w:rPr>
        <w:t>Chambel, Castanheira, Oliveira-cruz &amp; Lopes, 2015)</w:t>
      </w:r>
      <w:r w:rsidR="0025758F">
        <w:t>.</w:t>
      </w:r>
    </w:p>
    <w:p w14:paraId="15FFD345" w14:textId="3206426F" w:rsidR="00BB14D3" w:rsidRPr="00B65B78" w:rsidRDefault="00BB14D3" w:rsidP="00C43327">
      <w:r>
        <w:t xml:space="preserve">O facto </w:t>
      </w:r>
      <w:r w:rsidR="009325CB">
        <w:t>de os</w:t>
      </w:r>
      <w:r>
        <w:t xml:space="preserve"> militares sentirem a necessidade de expender mais tempo com as suas famílias e sentirem que o seu trabalho não</w:t>
      </w:r>
      <w:r w:rsidR="0025758F">
        <w:t xml:space="preserve"> o</w:t>
      </w:r>
      <w:r>
        <w:t xml:space="preserve"> permite, irá afetar a saúde mental do militar levando ao sentimento de </w:t>
      </w:r>
      <w:proofErr w:type="spellStart"/>
      <w:r w:rsidRPr="00BB14D3">
        <w:rPr>
          <w:i/>
        </w:rPr>
        <w:t>burnout</w:t>
      </w:r>
      <w:proofErr w:type="spellEnd"/>
      <w:r>
        <w:t xml:space="preserve">, afetando o seu desempenho na organização, diminuído o seu bem-estar e </w:t>
      </w:r>
      <w:r w:rsidR="0025758F">
        <w:t xml:space="preserve">conduzindo a um </w:t>
      </w:r>
      <w:r>
        <w:t>aument</w:t>
      </w:r>
      <w:r w:rsidR="0025758F">
        <w:t>o</w:t>
      </w:r>
      <w:r>
        <w:t xml:space="preserve"> </w:t>
      </w:r>
      <w:r w:rsidR="0025758F">
        <w:t>d</w:t>
      </w:r>
      <w:r>
        <w:t xml:space="preserve">a presença do </w:t>
      </w:r>
      <w:r w:rsidR="0005384C">
        <w:t>conflito trabalho-família</w:t>
      </w:r>
      <w:r w:rsidR="00296996">
        <w:t xml:space="preserve"> </w:t>
      </w:r>
      <w:sdt>
        <w:sdtPr>
          <w:id w:val="-744032768"/>
          <w:citation/>
        </w:sdtPr>
        <w:sdtEndPr/>
        <w:sdtContent>
          <w:r w:rsidR="00B65B78" w:rsidRPr="00B65B78">
            <w:fldChar w:fldCharType="begin"/>
          </w:r>
          <w:r w:rsidR="00B65B78" w:rsidRPr="00B65B78">
            <w:instrText xml:space="preserve"> CITATION Sch04 \l 2070 </w:instrText>
          </w:r>
          <w:r w:rsidR="00B65B78" w:rsidRPr="00B65B78">
            <w:fldChar w:fldCharType="separate"/>
          </w:r>
          <w:r w:rsidR="00441855">
            <w:rPr>
              <w:noProof/>
            </w:rPr>
            <w:t>(Schaufeli &amp; Bakker, 2004)</w:t>
          </w:r>
          <w:r w:rsidR="00B65B78" w:rsidRPr="00B65B78">
            <w:fldChar w:fldCharType="end"/>
          </w:r>
        </w:sdtContent>
      </w:sdt>
      <w:r w:rsidR="0025758F">
        <w:t>.</w:t>
      </w:r>
    </w:p>
    <w:p w14:paraId="68F39477" w14:textId="06773DA7" w:rsidR="005901AA" w:rsidRDefault="005901AA" w:rsidP="00C43327">
      <w:r>
        <w:t xml:space="preserve">No estudo efetuado por </w:t>
      </w:r>
      <w:r w:rsidR="00B65B78" w:rsidRPr="00B65B78">
        <w:rPr>
          <w:noProof/>
        </w:rPr>
        <w:t xml:space="preserve">Carvalho </w:t>
      </w:r>
      <w:r w:rsidR="005A09B6">
        <w:rPr>
          <w:noProof/>
        </w:rPr>
        <w:t>e</w:t>
      </w:r>
      <w:r w:rsidR="00B65B78" w:rsidRPr="00B65B78">
        <w:rPr>
          <w:noProof/>
        </w:rPr>
        <w:t xml:space="preserve"> Chambel (2017)</w:t>
      </w:r>
      <w:r w:rsidRPr="00B65B78">
        <w:t xml:space="preserve"> </w:t>
      </w:r>
      <w:r>
        <w:t xml:space="preserve">observa-se que as características da profissão contribuem para a presença do CTF e para </w:t>
      </w:r>
      <w:r w:rsidR="003E027D">
        <w:t>o bem</w:t>
      </w:r>
      <w:r w:rsidR="00B65B78">
        <w:t>-</w:t>
      </w:r>
      <w:r w:rsidR="003E027D">
        <w:t>estar do trabalhador no trabalho, sendo que exigências do trabalho interferem mais com a família, comparativamente como as exigências da família interferem no trabalho.</w:t>
      </w:r>
    </w:p>
    <w:p w14:paraId="7184E88E" w14:textId="2A4094A4" w:rsidR="00301AB5" w:rsidRDefault="003E027D" w:rsidP="005735CA">
      <w:r>
        <w:t xml:space="preserve">A autonomia no trabalho e o apoio do superior hierárquico ajudam os militares a criar sinergias positivas que melhoram a qualidade de vida no ambiente familiar, no entanto a falta destas características pode levar à exaustão do militar afetando a vida pessoal do mesmo, que por consequência afeta o desempenho na organização e pode gerar o </w:t>
      </w:r>
      <w:proofErr w:type="spellStart"/>
      <w:r w:rsidRPr="003E027D">
        <w:rPr>
          <w:i/>
        </w:rPr>
        <w:t>burnout</w:t>
      </w:r>
      <w:proofErr w:type="spellEnd"/>
      <w:r>
        <w:t xml:space="preserve"> do militar.</w:t>
      </w:r>
    </w:p>
    <w:p w14:paraId="0BC5ECFD" w14:textId="547F4A1F" w:rsidR="00086E14" w:rsidRPr="004E4045" w:rsidRDefault="00C50470" w:rsidP="007212AA">
      <w:pPr>
        <w:pStyle w:val="Ttulo2"/>
        <w:numPr>
          <w:ilvl w:val="1"/>
          <w:numId w:val="1"/>
        </w:numPr>
      </w:pPr>
      <w:r>
        <w:t xml:space="preserve"> </w:t>
      </w:r>
      <w:bookmarkStart w:id="42" w:name="_Toc8036785"/>
      <w:r w:rsidR="00F94525">
        <w:t>Satisfação Organizacional</w:t>
      </w:r>
      <w:bookmarkEnd w:id="42"/>
    </w:p>
    <w:p w14:paraId="4321653A" w14:textId="0C4CDC29" w:rsidR="00ED04C6" w:rsidRDefault="00C12E49" w:rsidP="00D1374E">
      <w:pPr>
        <w:rPr>
          <w:rFonts w:eastAsia="Times New Roman"/>
        </w:rPr>
      </w:pPr>
      <w:r>
        <w:rPr>
          <w:rFonts w:eastAsia="Times New Roman"/>
        </w:rPr>
        <w:t>A gestão</w:t>
      </w:r>
      <w:r w:rsidR="00D1374E">
        <w:rPr>
          <w:rFonts w:eastAsia="Times New Roman"/>
        </w:rPr>
        <w:t xml:space="preserve"> </w:t>
      </w:r>
      <w:r>
        <w:rPr>
          <w:rFonts w:eastAsia="Times New Roman"/>
        </w:rPr>
        <w:t>d</w:t>
      </w:r>
      <w:r w:rsidR="00D1374E">
        <w:rPr>
          <w:rFonts w:eastAsia="Times New Roman"/>
        </w:rPr>
        <w:t xml:space="preserve">os recursos humanos das organizações, a satisfação das </w:t>
      </w:r>
      <w:r w:rsidR="00252DC3">
        <w:rPr>
          <w:rFonts w:eastAsia="Times New Roman"/>
        </w:rPr>
        <w:t xml:space="preserve">suas </w:t>
      </w:r>
      <w:r w:rsidR="00D1374E">
        <w:rPr>
          <w:rFonts w:eastAsia="Times New Roman"/>
        </w:rPr>
        <w:t>necessidades, os desejos e as expectativas dos trabalhadores</w:t>
      </w:r>
      <w:r w:rsidR="00252DC3">
        <w:rPr>
          <w:rFonts w:eastAsia="Times New Roman"/>
        </w:rPr>
        <w:t>,</w:t>
      </w:r>
      <w:r w:rsidR="00D1374E">
        <w:rPr>
          <w:rFonts w:eastAsia="Times New Roman"/>
        </w:rPr>
        <w:t xml:space="preserve"> </w:t>
      </w:r>
      <w:r w:rsidR="00252DC3">
        <w:rPr>
          <w:rFonts w:eastAsia="Times New Roman"/>
        </w:rPr>
        <w:t>são</w:t>
      </w:r>
      <w:r w:rsidR="00D1374E">
        <w:rPr>
          <w:rFonts w:eastAsia="Times New Roman"/>
        </w:rPr>
        <w:t xml:space="preserve"> componentes </w:t>
      </w:r>
      <w:r w:rsidR="00252DC3">
        <w:rPr>
          <w:rFonts w:eastAsia="Times New Roman"/>
        </w:rPr>
        <w:t>muito</w:t>
      </w:r>
      <w:r w:rsidR="00D1374E">
        <w:rPr>
          <w:rFonts w:eastAsia="Times New Roman"/>
        </w:rPr>
        <w:t xml:space="preserve"> estudadas no contexto organizacional </w:t>
      </w:r>
      <w:sdt>
        <w:sdtPr>
          <w:rPr>
            <w:rFonts w:eastAsia="Times New Roman"/>
          </w:rPr>
          <w:id w:val="1516955147"/>
          <w:citation/>
        </w:sdtPr>
        <w:sdtEndPr/>
        <w:sdtContent>
          <w:r w:rsidR="00D1374E">
            <w:rPr>
              <w:rFonts w:eastAsia="Times New Roman"/>
            </w:rPr>
            <w:fldChar w:fldCharType="begin"/>
          </w:r>
          <w:r w:rsidR="00D1374E">
            <w:rPr>
              <w:rFonts w:eastAsia="Times New Roman"/>
            </w:rPr>
            <w:instrText xml:space="preserve"> CITATION Fer05 \l 2070 </w:instrText>
          </w:r>
          <w:r w:rsidR="00D1374E">
            <w:rPr>
              <w:rFonts w:eastAsia="Times New Roman"/>
            </w:rPr>
            <w:fldChar w:fldCharType="separate"/>
          </w:r>
          <w:r w:rsidR="00441855" w:rsidRPr="00441855">
            <w:rPr>
              <w:rFonts w:eastAsia="Times New Roman"/>
              <w:noProof/>
            </w:rPr>
            <w:t>(Ferreira &amp; Siqueira, 2005)</w:t>
          </w:r>
          <w:r w:rsidR="00D1374E">
            <w:rPr>
              <w:rFonts w:eastAsia="Times New Roman"/>
            </w:rPr>
            <w:fldChar w:fldCharType="end"/>
          </w:r>
        </w:sdtContent>
      </w:sdt>
      <w:r w:rsidR="005C60C5">
        <w:rPr>
          <w:rFonts w:eastAsia="Times New Roman"/>
        </w:rPr>
        <w:t>, uma vez que esta variável pode influenciar o funcionamento da organização e aumentar a sua produtividade</w:t>
      </w:r>
      <w:sdt>
        <w:sdtPr>
          <w:rPr>
            <w:rFonts w:eastAsia="Times New Roman"/>
          </w:rPr>
          <w:id w:val="-619144040"/>
          <w:citation/>
        </w:sdtPr>
        <w:sdtEndPr/>
        <w:sdtContent>
          <w:r w:rsidR="005C60C5">
            <w:rPr>
              <w:rFonts w:eastAsia="Times New Roman"/>
            </w:rPr>
            <w:fldChar w:fldCharType="begin"/>
          </w:r>
          <w:r w:rsidR="005C60C5">
            <w:rPr>
              <w:rFonts w:eastAsia="Times New Roman"/>
            </w:rPr>
            <w:instrText xml:space="preserve"> CITATION Alc01 \l 2070 </w:instrText>
          </w:r>
          <w:r w:rsidR="005C60C5">
            <w:rPr>
              <w:rFonts w:eastAsia="Times New Roman"/>
            </w:rPr>
            <w:fldChar w:fldCharType="separate"/>
          </w:r>
          <w:r w:rsidR="00441855">
            <w:rPr>
              <w:rFonts w:eastAsia="Times New Roman"/>
              <w:noProof/>
            </w:rPr>
            <w:t xml:space="preserve"> </w:t>
          </w:r>
          <w:r w:rsidR="00441855" w:rsidRPr="00441855">
            <w:rPr>
              <w:rFonts w:eastAsia="Times New Roman"/>
              <w:noProof/>
            </w:rPr>
            <w:t>(Alcobia, 2001)</w:t>
          </w:r>
          <w:r w:rsidR="005C60C5">
            <w:rPr>
              <w:rFonts w:eastAsia="Times New Roman"/>
            </w:rPr>
            <w:fldChar w:fldCharType="end"/>
          </w:r>
        </w:sdtContent>
      </w:sdt>
      <w:r w:rsidR="005C60C5">
        <w:rPr>
          <w:rFonts w:eastAsia="Times New Roman"/>
        </w:rPr>
        <w:t>.</w:t>
      </w:r>
    </w:p>
    <w:p w14:paraId="73352833" w14:textId="02942125" w:rsidR="00591C12" w:rsidRDefault="00E71236" w:rsidP="00777307">
      <w:bookmarkStart w:id="43" w:name="_Toc410573069"/>
      <w:r>
        <w:tab/>
        <w:t>O conceito de satisfação organizacional</w:t>
      </w:r>
      <w:r w:rsidR="00777307">
        <w:t xml:space="preserve"> pode apresentar algumas dificuldades na sua definição, uma vez que é um estado subjetivo, que varia de indiv</w:t>
      </w:r>
      <w:r w:rsidR="00E528BB">
        <w:t>í</w:t>
      </w:r>
      <w:r w:rsidR="00777307">
        <w:t>duo para indiv</w:t>
      </w:r>
      <w:r w:rsidR="00E528BB">
        <w:t>í</w:t>
      </w:r>
      <w:r w:rsidR="00777307">
        <w:t>duo e est</w:t>
      </w:r>
      <w:r w:rsidR="005858A8">
        <w:t>á</w:t>
      </w:r>
      <w:r w:rsidR="00777307">
        <w:t xml:space="preserve"> sujeito a “</w:t>
      </w:r>
      <w:r w:rsidR="00A16CFB">
        <w:t>influência</w:t>
      </w:r>
      <w:r w:rsidR="00777307">
        <w:t>s de forças internas e externas ao ambiente de trabalho”</w:t>
      </w:r>
      <w:r>
        <w:t xml:space="preserve"> </w:t>
      </w:r>
      <w:r w:rsidR="002C474F">
        <w:rPr>
          <w:noProof/>
        </w:rPr>
        <w:t>(</w:t>
      </w:r>
      <w:r w:rsidR="00493519">
        <w:rPr>
          <w:noProof/>
        </w:rPr>
        <w:t xml:space="preserve">Fraser, 1983 citado por </w:t>
      </w:r>
      <w:r w:rsidR="002C474F">
        <w:rPr>
          <w:noProof/>
        </w:rPr>
        <w:t>Martinez &amp; Paraguay, 2003, p. 60)</w:t>
      </w:r>
      <w:r w:rsidR="00777307">
        <w:t>.</w:t>
      </w:r>
    </w:p>
    <w:p w14:paraId="59542D54" w14:textId="75122EE0" w:rsidR="007A06F6" w:rsidRDefault="00591C12" w:rsidP="00460CFE">
      <w:proofErr w:type="spellStart"/>
      <w:r>
        <w:t>Edwin</w:t>
      </w:r>
      <w:proofErr w:type="spellEnd"/>
      <w:r>
        <w:t xml:space="preserve"> Locke</w:t>
      </w:r>
      <w:r w:rsidR="00460CFE">
        <w:t xml:space="preserve"> é um dos primeiros autores a debruçar-se sobre esta temática. Para Locke (1969) a satisfação com a organização é a autoavaliação que um </w:t>
      </w:r>
      <w:r w:rsidR="00AA72E9">
        <w:t>indivíduo</w:t>
      </w:r>
      <w:r w:rsidR="00460CFE">
        <w:t xml:space="preserve"> tem sobre o seu trabalho </w:t>
      </w:r>
      <w:r w:rsidR="0053059D">
        <w:t>e a realização pessoal que as atividades que desempenha lhe proporciona</w:t>
      </w:r>
      <w:r w:rsidR="00327600">
        <w:t>m</w:t>
      </w:r>
      <w:r w:rsidR="0053059D">
        <w:t xml:space="preserve">, </w:t>
      </w:r>
      <w:r w:rsidR="00E16C1D">
        <w:t>traduzindo-se num estado emocional, podendo ser de alegria (satisfação) ou de sofrimento (insatisfação)</w:t>
      </w:r>
      <w:r w:rsidR="00327600">
        <w:t>.</w:t>
      </w:r>
    </w:p>
    <w:p w14:paraId="0D5BD2A6" w14:textId="20A89E77" w:rsidR="00E16C1D" w:rsidRDefault="00E16C1D" w:rsidP="00460CFE">
      <w:proofErr w:type="spellStart"/>
      <w:r>
        <w:t>Brief</w:t>
      </w:r>
      <w:proofErr w:type="spellEnd"/>
      <w:r>
        <w:t xml:space="preserve"> e </w:t>
      </w:r>
      <w:proofErr w:type="spellStart"/>
      <w:r>
        <w:t>Weiss</w:t>
      </w:r>
      <w:proofErr w:type="spellEnd"/>
      <w:r>
        <w:t xml:space="preserve"> (2002) seguem a mesma ideologia </w:t>
      </w:r>
      <w:r w:rsidR="005858A8">
        <w:t>de</w:t>
      </w:r>
      <w:r>
        <w:t xml:space="preserve"> Locke, afirmando que a satisfação é uma avaliação (positiva ou negativa), do </w:t>
      </w:r>
      <w:r w:rsidR="00AA72E9">
        <w:t>indivíduo</w:t>
      </w:r>
      <w:r>
        <w:t xml:space="preserve"> sobre a sua função ou situação </w:t>
      </w:r>
      <w:r w:rsidR="001214BF">
        <w:t>específica</w:t>
      </w:r>
      <w:r>
        <w:t xml:space="preserve"> do seu trabalho</w:t>
      </w:r>
      <w:r w:rsidR="007A06F6">
        <w:t xml:space="preserve">, acrescentando que a satisfação é afetada pela componente afetiva </w:t>
      </w:r>
      <w:r w:rsidR="007A06F6">
        <w:lastRenderedPageBreak/>
        <w:t>e cognitiva. A componente afetiva</w:t>
      </w:r>
      <w:r w:rsidR="005858A8">
        <w:t>,</w:t>
      </w:r>
      <w:r w:rsidR="007A06F6">
        <w:t xml:space="preserve"> define-se pela ligação que os indivíduos têm com o seu trabalho, focando-se nas suas preferências e </w:t>
      </w:r>
      <w:r w:rsidR="00327600">
        <w:t>n</w:t>
      </w:r>
      <w:r w:rsidR="007A06F6">
        <w:t xml:space="preserve">o seu estado moral no contexto profissional. A componente cognitiva é definida pelas perceções e convicções que </w:t>
      </w:r>
      <w:r w:rsidR="005858A8">
        <w:t>o</w:t>
      </w:r>
      <w:r w:rsidR="007A06F6">
        <w:t xml:space="preserve"> </w:t>
      </w:r>
      <w:r w:rsidR="00AA72E9">
        <w:t>indivíduo</w:t>
      </w:r>
      <w:r w:rsidR="007A06F6">
        <w:t xml:space="preserve"> </w:t>
      </w:r>
      <w:r w:rsidR="0068501E">
        <w:t xml:space="preserve">possui sobre uma situação que instantaneamente gera uma atitude, sendo que de atitudes favoráveis geram aspetos bons e </w:t>
      </w:r>
      <w:r w:rsidR="005858A8">
        <w:t xml:space="preserve">as </w:t>
      </w:r>
      <w:r w:rsidR="0068501E">
        <w:t>atitudes desfavoráveis geram aspetos maus.</w:t>
      </w:r>
    </w:p>
    <w:p w14:paraId="16ACE9B2" w14:textId="16A40FF3" w:rsidR="006E607B" w:rsidRDefault="006E607B" w:rsidP="00460CFE">
      <w:r>
        <w:t xml:space="preserve">Segundo </w:t>
      </w:r>
      <w:r w:rsidR="001F3FB0">
        <w:rPr>
          <w:noProof/>
        </w:rPr>
        <w:t xml:space="preserve">Ferreira </w:t>
      </w:r>
      <w:r w:rsidR="002E05A1">
        <w:rPr>
          <w:noProof/>
        </w:rPr>
        <w:t>e</w:t>
      </w:r>
      <w:r w:rsidR="001F3FB0">
        <w:rPr>
          <w:noProof/>
        </w:rPr>
        <w:t xml:space="preserve"> Siqueira (2005)</w:t>
      </w:r>
      <w:r>
        <w:t xml:space="preserve"> a satisfação organizacional tem uma forte componente afetiva, e determina o grau em que os trabalhadores se sentem satisfeitos com a sua prestação</w:t>
      </w:r>
      <w:r w:rsidR="004E1FEF">
        <w:t>, produzindo um forte impacto nos seus comportamentos.</w:t>
      </w:r>
      <w:r w:rsidR="00385462">
        <w:t xml:space="preserve"> </w:t>
      </w:r>
      <w:r w:rsidR="001F3FB0">
        <w:t xml:space="preserve">Para </w:t>
      </w:r>
      <w:r w:rsidR="00385462">
        <w:t>Alcobia (2001)</w:t>
      </w:r>
      <w:r w:rsidR="001F3FB0">
        <w:t xml:space="preserve"> a satisfação organizacional é expressa em sentimentos afetivos perante aspetos situacionais, sendo a diferença entre o que cada </w:t>
      </w:r>
      <w:r w:rsidR="00AA72E9">
        <w:t>indivíduo</w:t>
      </w:r>
      <w:r w:rsidR="001F3FB0">
        <w:t xml:space="preserve"> espera da organização </w:t>
      </w:r>
      <w:r w:rsidR="00A16CFB">
        <w:t xml:space="preserve">e </w:t>
      </w:r>
      <w:r w:rsidR="005858A8">
        <w:t xml:space="preserve">pelo </w:t>
      </w:r>
      <w:r w:rsidR="001F3FB0">
        <w:t>que é realmente recebido. No entanto</w:t>
      </w:r>
      <w:r w:rsidR="005858A8">
        <w:t xml:space="preserve">, </w:t>
      </w:r>
      <w:r w:rsidR="001F3FB0">
        <w:t xml:space="preserve">as </w:t>
      </w:r>
      <w:r w:rsidR="00921C76">
        <w:t>experiências</w:t>
      </w:r>
      <w:r w:rsidR="001F3FB0">
        <w:t xml:space="preserve"> são vividas de forma diferente de pessoa para pessoa, mesmo que a situação seja idêntica</w:t>
      </w:r>
      <w:r w:rsidR="005858A8">
        <w:t>.</w:t>
      </w:r>
      <w:r w:rsidR="001F3FB0">
        <w:t xml:space="preserve"> </w:t>
      </w:r>
      <w:r w:rsidR="005858A8">
        <w:t>S</w:t>
      </w:r>
      <w:r w:rsidR="001F3FB0">
        <w:t xml:space="preserve">ão as características e valores pessoais de cada um que vai determinar o grau de satisfação perante uma situação </w:t>
      </w:r>
      <w:r w:rsidR="001214BF">
        <w:t>específica</w:t>
      </w:r>
      <w:r w:rsidR="001F3FB0">
        <w:t>.</w:t>
      </w:r>
    </w:p>
    <w:p w14:paraId="028E1EC5" w14:textId="1AFF1D69" w:rsidR="004E1FEF" w:rsidRDefault="004E1FEF" w:rsidP="00460CFE">
      <w:r>
        <w:t>Analisando o Modelo de Locke</w:t>
      </w:r>
      <w:r w:rsidR="00332C7F">
        <w:t xml:space="preserve"> (1976) a satisfação organizacional é a soma da satisfação do indivíduo em </w:t>
      </w:r>
      <w:r w:rsidR="005858A8">
        <w:t>diversos</w:t>
      </w:r>
      <w:r w:rsidR="00332C7F">
        <w:t xml:space="preserve"> aspetos do seu trabalho</w:t>
      </w:r>
      <w:r w:rsidR="005858A8">
        <w:t>, entre os quais se destacam os seguintes (Tabela nº 2)</w:t>
      </w:r>
      <w:r w:rsidR="00332C7F">
        <w:t>:</w:t>
      </w:r>
    </w:p>
    <w:p w14:paraId="754B240C" w14:textId="7CA937B6" w:rsidR="00174466" w:rsidRPr="00B52BFB" w:rsidRDefault="003A6865" w:rsidP="00554723">
      <w:pPr>
        <w:pStyle w:val="TituloAnexos"/>
      </w:pPr>
      <w:bookmarkStart w:id="44" w:name="_Toc6354859"/>
      <w:bookmarkStart w:id="45" w:name="_Toc7970463"/>
      <w:r w:rsidRPr="00B52BFB">
        <w:t>Tabela</w:t>
      </w:r>
      <w:r w:rsidR="00DB3FFF" w:rsidRPr="00B52BFB">
        <w:t xml:space="preserve"> nº</w:t>
      </w:r>
      <w:r w:rsidRPr="00B52BFB">
        <w:t xml:space="preserve"> </w:t>
      </w:r>
      <w:fldSimple w:instr=" SEQ Tabela \* ARABIC ">
        <w:r w:rsidR="00AD0EFC">
          <w:rPr>
            <w:noProof/>
          </w:rPr>
          <w:t>2</w:t>
        </w:r>
      </w:fldSimple>
      <w:r w:rsidRPr="00B52BFB">
        <w:t>-</w:t>
      </w:r>
      <w:r w:rsidR="00A810EE">
        <w:t xml:space="preserve"> </w:t>
      </w:r>
      <w:r w:rsidRPr="00B52BFB">
        <w:t xml:space="preserve">Satisfação do </w:t>
      </w:r>
      <w:r w:rsidR="00AA72E9">
        <w:t>indivíduo</w:t>
      </w:r>
      <w:bookmarkEnd w:id="44"/>
      <w:bookmarkEnd w:id="45"/>
    </w:p>
    <w:tbl>
      <w:tblPr>
        <w:tblStyle w:val="TabelacomGrelha"/>
        <w:tblW w:w="5000" w:type="pct"/>
        <w:tblLook w:val="04A0" w:firstRow="1" w:lastRow="0" w:firstColumn="1" w:lastColumn="0" w:noHBand="0" w:noVBand="1"/>
      </w:tblPr>
      <w:tblGrid>
        <w:gridCol w:w="3721"/>
        <w:gridCol w:w="5050"/>
      </w:tblGrid>
      <w:tr w:rsidR="000D47B2" w14:paraId="5A13D5B6" w14:textId="77777777" w:rsidTr="00DB3FFF">
        <w:trPr>
          <w:trHeight w:val="283"/>
        </w:trPr>
        <w:tc>
          <w:tcPr>
            <w:tcW w:w="2121" w:type="pct"/>
          </w:tcPr>
          <w:p w14:paraId="6E87C786" w14:textId="1217C6C6" w:rsidR="000D47B2" w:rsidRDefault="000D47B2" w:rsidP="00DB3FFF">
            <w:pPr>
              <w:ind w:firstLine="0"/>
              <w:jc w:val="center"/>
            </w:pPr>
            <w:r>
              <w:t>Dimensão</w:t>
            </w:r>
          </w:p>
        </w:tc>
        <w:tc>
          <w:tcPr>
            <w:tcW w:w="2879" w:type="pct"/>
          </w:tcPr>
          <w:p w14:paraId="69FE4116" w14:textId="35D6DA32" w:rsidR="000D47B2" w:rsidRDefault="000D47B2" w:rsidP="00DB3FFF">
            <w:pPr>
              <w:pStyle w:val="PargrafodaLista"/>
              <w:ind w:firstLine="0"/>
              <w:jc w:val="center"/>
            </w:pPr>
            <w:r>
              <w:t>Aspetos que afetam a satisfação</w:t>
            </w:r>
          </w:p>
        </w:tc>
      </w:tr>
      <w:tr w:rsidR="00573451" w14:paraId="72FFFF57" w14:textId="77777777" w:rsidTr="00DB3FFF">
        <w:trPr>
          <w:trHeight w:val="283"/>
        </w:trPr>
        <w:tc>
          <w:tcPr>
            <w:tcW w:w="2121" w:type="pct"/>
          </w:tcPr>
          <w:p w14:paraId="0D0FA0C1" w14:textId="4CA6A1F4" w:rsidR="00573451" w:rsidRDefault="00076A12" w:rsidP="007F2F64">
            <w:pPr>
              <w:ind w:firstLine="0"/>
              <w:jc w:val="center"/>
            </w:pPr>
            <w:r>
              <w:t>Satisfação com o</w:t>
            </w:r>
            <w:r w:rsidR="00573451">
              <w:t xml:space="preserve"> trabalho</w:t>
            </w:r>
          </w:p>
        </w:tc>
        <w:tc>
          <w:tcPr>
            <w:tcW w:w="2879" w:type="pct"/>
          </w:tcPr>
          <w:p w14:paraId="2B96B1A7" w14:textId="77777777" w:rsidR="00573451" w:rsidRDefault="00573451" w:rsidP="007F2F64">
            <w:pPr>
              <w:pStyle w:val="PargrafodaLista"/>
              <w:numPr>
                <w:ilvl w:val="0"/>
                <w:numId w:val="38"/>
              </w:numPr>
            </w:pPr>
            <w:r>
              <w:t>Interesse pessoal pelas tarefas realizadas</w:t>
            </w:r>
          </w:p>
          <w:p w14:paraId="4F2A2D95" w14:textId="77777777" w:rsidR="00573451" w:rsidRDefault="00573451" w:rsidP="007F2F64">
            <w:pPr>
              <w:pStyle w:val="PargrafodaLista"/>
              <w:numPr>
                <w:ilvl w:val="0"/>
                <w:numId w:val="38"/>
              </w:numPr>
            </w:pPr>
            <w:r>
              <w:t>Sobrecarga do trabalho</w:t>
            </w:r>
          </w:p>
          <w:p w14:paraId="202385C5" w14:textId="77777777" w:rsidR="00573451" w:rsidRDefault="00573451" w:rsidP="007F2F64">
            <w:pPr>
              <w:pStyle w:val="PargrafodaLista"/>
              <w:numPr>
                <w:ilvl w:val="0"/>
                <w:numId w:val="38"/>
              </w:numPr>
            </w:pPr>
            <w:r>
              <w:t>Desafios que o trabalho oferece</w:t>
            </w:r>
          </w:p>
          <w:p w14:paraId="0DCFABD7" w14:textId="77777777" w:rsidR="00573451" w:rsidRDefault="00573451" w:rsidP="007F2F64">
            <w:pPr>
              <w:pStyle w:val="PargrafodaLista"/>
              <w:numPr>
                <w:ilvl w:val="0"/>
                <w:numId w:val="38"/>
              </w:numPr>
            </w:pPr>
            <w:r>
              <w:t>Acreditar que o trabalho realizado é importante</w:t>
            </w:r>
          </w:p>
        </w:tc>
      </w:tr>
      <w:tr w:rsidR="00573451" w14:paraId="3A80B3FE" w14:textId="77777777" w:rsidTr="00DB3FFF">
        <w:trPr>
          <w:trHeight w:val="283"/>
        </w:trPr>
        <w:tc>
          <w:tcPr>
            <w:tcW w:w="2121" w:type="pct"/>
          </w:tcPr>
          <w:p w14:paraId="61F39B33" w14:textId="77777777" w:rsidR="00573451" w:rsidRDefault="00076A12" w:rsidP="007F2F64">
            <w:pPr>
              <w:ind w:firstLine="0"/>
              <w:jc w:val="center"/>
            </w:pPr>
            <w:r>
              <w:t>Satisfação com o</w:t>
            </w:r>
            <w:r w:rsidR="00573451">
              <w:t xml:space="preserve"> salário</w:t>
            </w:r>
          </w:p>
        </w:tc>
        <w:tc>
          <w:tcPr>
            <w:tcW w:w="2879" w:type="pct"/>
          </w:tcPr>
          <w:p w14:paraId="5995D143" w14:textId="77777777" w:rsidR="00573451" w:rsidRDefault="00573451" w:rsidP="007F2F64">
            <w:pPr>
              <w:pStyle w:val="PargrafodaLista"/>
              <w:numPr>
                <w:ilvl w:val="0"/>
                <w:numId w:val="38"/>
              </w:numPr>
            </w:pPr>
            <w:r>
              <w:t>O valor do salário</w:t>
            </w:r>
          </w:p>
          <w:p w14:paraId="6389DA18" w14:textId="77777777" w:rsidR="00573451" w:rsidRDefault="00573451" w:rsidP="007F2F64">
            <w:pPr>
              <w:pStyle w:val="PargrafodaLista"/>
              <w:numPr>
                <w:ilvl w:val="0"/>
                <w:numId w:val="38"/>
              </w:numPr>
            </w:pPr>
            <w:r>
              <w:t>Ser pago de forma justa</w:t>
            </w:r>
          </w:p>
        </w:tc>
      </w:tr>
      <w:tr w:rsidR="00573451" w14:paraId="3C605E54" w14:textId="77777777" w:rsidTr="00DB3FFF">
        <w:trPr>
          <w:trHeight w:val="283"/>
        </w:trPr>
        <w:tc>
          <w:tcPr>
            <w:tcW w:w="2121" w:type="pct"/>
          </w:tcPr>
          <w:p w14:paraId="7685F8FA" w14:textId="77777777" w:rsidR="00573451" w:rsidRDefault="00076A12" w:rsidP="007F2F64">
            <w:pPr>
              <w:ind w:firstLine="0"/>
              <w:jc w:val="center"/>
            </w:pPr>
            <w:r>
              <w:t>Satisfação com a p</w:t>
            </w:r>
            <w:r w:rsidR="00573451">
              <w:t>rogressão de carreira</w:t>
            </w:r>
          </w:p>
        </w:tc>
        <w:tc>
          <w:tcPr>
            <w:tcW w:w="2879" w:type="pct"/>
          </w:tcPr>
          <w:p w14:paraId="0CAD89A2" w14:textId="77777777" w:rsidR="00573451" w:rsidRDefault="00573451" w:rsidP="007F2F64">
            <w:pPr>
              <w:pStyle w:val="PargrafodaLista"/>
              <w:numPr>
                <w:ilvl w:val="0"/>
                <w:numId w:val="38"/>
              </w:numPr>
            </w:pPr>
            <w:r>
              <w:t>Possibilidade de progredir na carreira</w:t>
            </w:r>
          </w:p>
          <w:p w14:paraId="7885B43C" w14:textId="77777777" w:rsidR="00573451" w:rsidRDefault="00573451" w:rsidP="007F2F64">
            <w:pPr>
              <w:pStyle w:val="PargrafodaLista"/>
              <w:numPr>
                <w:ilvl w:val="0"/>
                <w:numId w:val="38"/>
              </w:numPr>
            </w:pPr>
            <w:r>
              <w:t>As promoções serem dadas de forma justa</w:t>
            </w:r>
          </w:p>
        </w:tc>
      </w:tr>
      <w:tr w:rsidR="00573451" w14:paraId="583D8F53" w14:textId="77777777" w:rsidTr="00DB3FFF">
        <w:trPr>
          <w:trHeight w:val="283"/>
        </w:trPr>
        <w:tc>
          <w:tcPr>
            <w:tcW w:w="2121" w:type="pct"/>
          </w:tcPr>
          <w:p w14:paraId="580F9228" w14:textId="77777777" w:rsidR="00573451" w:rsidRDefault="00076A12" w:rsidP="007F2F64">
            <w:pPr>
              <w:ind w:firstLine="0"/>
              <w:jc w:val="center"/>
            </w:pPr>
            <w:r>
              <w:t>Satisfação com os colegas de trabalho</w:t>
            </w:r>
          </w:p>
        </w:tc>
        <w:tc>
          <w:tcPr>
            <w:tcW w:w="2879" w:type="pct"/>
          </w:tcPr>
          <w:p w14:paraId="6866F9F8" w14:textId="77777777" w:rsidR="00573451" w:rsidRDefault="00076A12" w:rsidP="007F2F64">
            <w:pPr>
              <w:pStyle w:val="PargrafodaLista"/>
              <w:numPr>
                <w:ilvl w:val="0"/>
                <w:numId w:val="38"/>
              </w:numPr>
            </w:pPr>
            <w:r>
              <w:t>Ter prazer de trabalhar com os colegas</w:t>
            </w:r>
          </w:p>
          <w:p w14:paraId="51909F72" w14:textId="77777777" w:rsidR="00076A12" w:rsidRDefault="00076A12" w:rsidP="007F2F64">
            <w:pPr>
              <w:pStyle w:val="PargrafodaLista"/>
              <w:numPr>
                <w:ilvl w:val="0"/>
                <w:numId w:val="38"/>
              </w:numPr>
            </w:pPr>
            <w:r>
              <w:t>Honestidade</w:t>
            </w:r>
          </w:p>
          <w:p w14:paraId="3441B806" w14:textId="77777777" w:rsidR="00076A12" w:rsidRDefault="00076A12" w:rsidP="007F2F64">
            <w:pPr>
              <w:pStyle w:val="PargrafodaLista"/>
              <w:numPr>
                <w:ilvl w:val="0"/>
                <w:numId w:val="38"/>
              </w:numPr>
            </w:pPr>
            <w:r>
              <w:t>Competência</w:t>
            </w:r>
          </w:p>
        </w:tc>
      </w:tr>
      <w:tr w:rsidR="00573451" w14:paraId="068CDEF8" w14:textId="77777777" w:rsidTr="00DB3FFF">
        <w:trPr>
          <w:trHeight w:val="283"/>
        </w:trPr>
        <w:tc>
          <w:tcPr>
            <w:tcW w:w="2121" w:type="pct"/>
          </w:tcPr>
          <w:p w14:paraId="4CB0587D" w14:textId="77777777" w:rsidR="00573451" w:rsidRDefault="00076A12" w:rsidP="007F2F64">
            <w:pPr>
              <w:ind w:firstLine="0"/>
              <w:jc w:val="center"/>
            </w:pPr>
            <w:r>
              <w:t>Satisfação com os superiores diretos</w:t>
            </w:r>
          </w:p>
        </w:tc>
        <w:tc>
          <w:tcPr>
            <w:tcW w:w="2879" w:type="pct"/>
          </w:tcPr>
          <w:p w14:paraId="243F9E7C" w14:textId="77777777" w:rsidR="00076A12" w:rsidRDefault="00076A12" w:rsidP="007F2F64">
            <w:pPr>
              <w:pStyle w:val="PargrafodaLista"/>
              <w:numPr>
                <w:ilvl w:val="0"/>
                <w:numId w:val="38"/>
              </w:numPr>
            </w:pPr>
            <w:r>
              <w:t>Confiar nos superiores</w:t>
            </w:r>
          </w:p>
          <w:p w14:paraId="37AFC42D" w14:textId="71FADE46" w:rsidR="00573451" w:rsidRDefault="00076A12" w:rsidP="007F2F64">
            <w:pPr>
              <w:pStyle w:val="PargrafodaLista"/>
              <w:numPr>
                <w:ilvl w:val="0"/>
                <w:numId w:val="38"/>
              </w:numPr>
            </w:pPr>
            <w:r>
              <w:lastRenderedPageBreak/>
              <w:t xml:space="preserve">Definir os objetivos a alcançar </w:t>
            </w:r>
          </w:p>
          <w:p w14:paraId="6D05D6F9" w14:textId="77777777" w:rsidR="00076A12" w:rsidRDefault="00076A12" w:rsidP="007F2F64">
            <w:pPr>
              <w:pStyle w:val="PargrafodaLista"/>
              <w:numPr>
                <w:ilvl w:val="0"/>
                <w:numId w:val="38"/>
              </w:numPr>
            </w:pPr>
            <w:r>
              <w:t>Dar o reconhecimento pelas tarefas bem executadas</w:t>
            </w:r>
          </w:p>
          <w:p w14:paraId="14150C7D" w14:textId="77777777" w:rsidR="00076A12" w:rsidRDefault="00076A12" w:rsidP="007F2F64">
            <w:pPr>
              <w:pStyle w:val="PargrafodaLista"/>
              <w:numPr>
                <w:ilvl w:val="0"/>
                <w:numId w:val="38"/>
              </w:numPr>
            </w:pPr>
            <w:r>
              <w:t>Ter respeito pelos inferiores</w:t>
            </w:r>
          </w:p>
        </w:tc>
      </w:tr>
      <w:tr w:rsidR="00573451" w14:paraId="2528BDEA" w14:textId="77777777" w:rsidTr="00DB3FFF">
        <w:trPr>
          <w:trHeight w:val="283"/>
        </w:trPr>
        <w:tc>
          <w:tcPr>
            <w:tcW w:w="2121" w:type="pct"/>
          </w:tcPr>
          <w:p w14:paraId="6552957A" w14:textId="77777777" w:rsidR="00573451" w:rsidRDefault="003F6036" w:rsidP="007F2F64">
            <w:pPr>
              <w:ind w:firstLine="0"/>
              <w:jc w:val="center"/>
            </w:pPr>
            <w:r>
              <w:lastRenderedPageBreak/>
              <w:t>Satisfação com o</w:t>
            </w:r>
            <w:r w:rsidR="00076A12">
              <w:t xml:space="preserve"> topo da cadeira hierárquica</w:t>
            </w:r>
          </w:p>
        </w:tc>
        <w:tc>
          <w:tcPr>
            <w:tcW w:w="2879" w:type="pct"/>
          </w:tcPr>
          <w:p w14:paraId="2C3D4ACE" w14:textId="77777777" w:rsidR="00573451" w:rsidRDefault="00076A12" w:rsidP="007F2F64">
            <w:pPr>
              <w:pStyle w:val="PargrafodaLista"/>
              <w:numPr>
                <w:ilvl w:val="0"/>
                <w:numId w:val="38"/>
              </w:numPr>
            </w:pPr>
            <w:r>
              <w:t>Ser competente, de forma a todos na organização terem sucesso</w:t>
            </w:r>
          </w:p>
          <w:p w14:paraId="466B8060" w14:textId="77777777" w:rsidR="00076A12" w:rsidRDefault="00076A12" w:rsidP="007F2F64">
            <w:pPr>
              <w:ind w:firstLine="0"/>
            </w:pPr>
          </w:p>
        </w:tc>
      </w:tr>
      <w:tr w:rsidR="00573451" w14:paraId="706F3CEC" w14:textId="77777777" w:rsidTr="00DB3FFF">
        <w:trPr>
          <w:trHeight w:val="283"/>
        </w:trPr>
        <w:tc>
          <w:tcPr>
            <w:tcW w:w="2121" w:type="pct"/>
          </w:tcPr>
          <w:p w14:paraId="270A8816" w14:textId="77777777" w:rsidR="00076A12" w:rsidRDefault="003F6036" w:rsidP="007F2F64">
            <w:pPr>
              <w:ind w:firstLine="0"/>
              <w:jc w:val="center"/>
            </w:pPr>
            <w:r>
              <w:t>Satisfação com os b</w:t>
            </w:r>
            <w:r w:rsidR="00076A12">
              <w:t xml:space="preserve">enefícios e </w:t>
            </w:r>
            <w:r w:rsidR="003A6865">
              <w:t>políticas</w:t>
            </w:r>
            <w:r w:rsidR="00076A12">
              <w:t xml:space="preserve"> da organização</w:t>
            </w:r>
          </w:p>
        </w:tc>
        <w:tc>
          <w:tcPr>
            <w:tcW w:w="2879" w:type="pct"/>
          </w:tcPr>
          <w:p w14:paraId="5A1371CF" w14:textId="77777777" w:rsidR="00573451" w:rsidRDefault="00076A12" w:rsidP="007F2F64">
            <w:pPr>
              <w:pStyle w:val="PargrafodaLista"/>
              <w:numPr>
                <w:ilvl w:val="0"/>
                <w:numId w:val="38"/>
              </w:numPr>
            </w:pPr>
            <w:r>
              <w:t>Serem competitivas com organizações semelhantes</w:t>
            </w:r>
          </w:p>
          <w:p w14:paraId="3701E66B" w14:textId="77777777" w:rsidR="00076A12" w:rsidRDefault="00076A12" w:rsidP="007F2F64">
            <w:pPr>
              <w:pStyle w:val="PargrafodaLista"/>
              <w:numPr>
                <w:ilvl w:val="0"/>
                <w:numId w:val="38"/>
              </w:numPr>
            </w:pPr>
            <w:r>
              <w:t>Boas condições de trabalho</w:t>
            </w:r>
          </w:p>
          <w:p w14:paraId="5EF17701" w14:textId="77777777" w:rsidR="00076A12" w:rsidRDefault="00076A12" w:rsidP="007F2F64">
            <w:pPr>
              <w:pStyle w:val="PargrafodaLista"/>
              <w:numPr>
                <w:ilvl w:val="0"/>
                <w:numId w:val="38"/>
              </w:numPr>
            </w:pPr>
            <w:r>
              <w:t>Garantir ferias, seguros, compensações</w:t>
            </w:r>
          </w:p>
        </w:tc>
      </w:tr>
    </w:tbl>
    <w:p w14:paraId="76812896" w14:textId="77777777" w:rsidR="00E16C1D" w:rsidRPr="00174466" w:rsidRDefault="003A6865" w:rsidP="00554723">
      <w:pPr>
        <w:pStyle w:val="TituloFonte"/>
      </w:pPr>
      <w:r w:rsidRPr="00174466">
        <w:t>Fonte: Adaptado de Locke (1976)</w:t>
      </w:r>
    </w:p>
    <w:p w14:paraId="76541839" w14:textId="7DC88F01" w:rsidR="006A41FA" w:rsidRDefault="005858A8" w:rsidP="006A41FA">
      <w:r>
        <w:t>Outras perspetivas defendem</w:t>
      </w:r>
      <w:r w:rsidR="00E92578">
        <w:t xml:space="preserve"> que </w:t>
      </w:r>
      <w:r w:rsidR="00F02E2A">
        <w:t xml:space="preserve">a </w:t>
      </w:r>
      <w:r w:rsidR="00E92578">
        <w:t xml:space="preserve">satisfação organizacional é uma atitude do trabalhador. Para Rego (2001) a satisfação organizacional </w:t>
      </w:r>
      <w:r w:rsidR="00DC4673">
        <w:t>est</w:t>
      </w:r>
      <w:r>
        <w:t>á</w:t>
      </w:r>
      <w:r w:rsidR="00DC4673">
        <w:t xml:space="preserve"> dependente da forma como a organização trata os seu</w:t>
      </w:r>
      <w:r w:rsidR="00327600">
        <w:t>s</w:t>
      </w:r>
      <w:r w:rsidR="00DC4673">
        <w:t xml:space="preserve"> trabalhadores</w:t>
      </w:r>
      <w:r>
        <w:t>,</w:t>
      </w:r>
      <w:r w:rsidR="00327600">
        <w:t xml:space="preserve"> deve</w:t>
      </w:r>
      <w:r>
        <w:t>ndo</w:t>
      </w:r>
      <w:r w:rsidR="00327600">
        <w:t xml:space="preserve"> ser </w:t>
      </w:r>
      <w:r w:rsidR="00DC4673">
        <w:t xml:space="preserve">de forma justa e </w:t>
      </w:r>
      <w:r w:rsidR="00014B53">
        <w:t xml:space="preserve">de </w:t>
      </w:r>
      <w:r w:rsidR="00DC4673">
        <w:t xml:space="preserve">respeito, </w:t>
      </w:r>
      <w:r w:rsidR="00327600">
        <w:t xml:space="preserve">pois </w:t>
      </w:r>
      <w:r w:rsidR="00DC4673">
        <w:t xml:space="preserve">a atitude </w:t>
      </w:r>
      <w:r w:rsidR="00327600">
        <w:t>que</w:t>
      </w:r>
      <w:r w:rsidR="00DC4673">
        <w:t xml:space="preserve"> organização </w:t>
      </w:r>
      <w:r w:rsidR="00327600">
        <w:t>apresenta aos</w:t>
      </w:r>
      <w:r w:rsidR="00DC4673">
        <w:t xml:space="preserve"> seus trabalhadores influ</w:t>
      </w:r>
      <w:r>
        <w:t>ê</w:t>
      </w:r>
      <w:r w:rsidR="00DC4673">
        <w:t xml:space="preserve">ncia bastante a sua produtividade. </w:t>
      </w:r>
    </w:p>
    <w:p w14:paraId="13323367" w14:textId="0958139C" w:rsidR="00F24AB2" w:rsidRDefault="00F802AF" w:rsidP="006A41FA">
      <w:r>
        <w:t xml:space="preserve">A teoria dos dois fatores de </w:t>
      </w:r>
      <w:proofErr w:type="spellStart"/>
      <w:r>
        <w:t>Herzberg</w:t>
      </w:r>
      <w:proofErr w:type="spellEnd"/>
      <w:r>
        <w:t xml:space="preserve"> (1971) afirma que existem dois fatores que influenciam a forma dos indivíduos se comportarem na organização.</w:t>
      </w:r>
      <w:r w:rsidR="005858A8">
        <w:t xml:space="preserve"> Tratam-se de</w:t>
      </w:r>
      <w:r>
        <w:t xml:space="preserve"> fatores motivadores e </w:t>
      </w:r>
      <w:r w:rsidR="005858A8">
        <w:t>fatores</w:t>
      </w:r>
      <w:r>
        <w:t xml:space="preserve"> higiénicos. Os fatores motivadores</w:t>
      </w:r>
      <w:r w:rsidR="005858A8">
        <w:t>,</w:t>
      </w:r>
      <w:r>
        <w:t xml:space="preserve"> dependem d</w:t>
      </w:r>
      <w:r w:rsidR="00453A2D">
        <w:t>e cada</w:t>
      </w:r>
      <w:r>
        <w:t xml:space="preserve"> pessoa e são intrínsecas à mesma, tais como o reconhecimento, a realização, a progressão e o crescimento pessoal, sendo que estes fatores geram satisfação. Os fatores higiénicos</w:t>
      </w:r>
      <w:r w:rsidR="005858A8">
        <w:t>,</w:t>
      </w:r>
      <w:r>
        <w:t xml:space="preserve"> são as condições externas </w:t>
      </w:r>
      <w:r w:rsidR="005858A8">
        <w:t xml:space="preserve">a </w:t>
      </w:r>
      <w:r>
        <w:t xml:space="preserve">que o </w:t>
      </w:r>
      <w:r w:rsidR="00AA72E9">
        <w:t>indivíduo</w:t>
      </w:r>
      <w:r>
        <w:t xml:space="preserve"> est</w:t>
      </w:r>
      <w:r w:rsidR="005858A8">
        <w:t>á</w:t>
      </w:r>
      <w:r>
        <w:t xml:space="preserve"> sujeito, tal como o salário, as condições de trabalho e benefícios sociais, sendo que os fatores higiénicos geram insatisfação. Para </w:t>
      </w:r>
      <w:proofErr w:type="spellStart"/>
      <w:r>
        <w:t>Herzberg</w:t>
      </w:r>
      <w:proofErr w:type="spellEnd"/>
      <w:r>
        <w:t xml:space="preserve"> (1971) a satisfação e insatisfação são fenómenos distintos. </w:t>
      </w:r>
    </w:p>
    <w:p w14:paraId="07EAB117" w14:textId="10B4AFD9" w:rsidR="00DA25E9" w:rsidRPr="003A6865" w:rsidRDefault="00DA25E9" w:rsidP="006A41FA">
      <w:r>
        <w:t xml:space="preserve">Gomes e Borba (2011) com base na teoria de </w:t>
      </w:r>
      <w:proofErr w:type="spellStart"/>
      <w:r>
        <w:t>Herzberg</w:t>
      </w:r>
      <w:proofErr w:type="spellEnd"/>
      <w:r>
        <w:t xml:space="preserve"> observaram que a existência de fatores higiénicos cria sentimentos ou observações de injustiça, e quando assimilados positivamente não criam satisfação, apenas impede que os trabalhadores demonstrem a sua insatisfação. O </w:t>
      </w:r>
      <w:r w:rsidR="00B511C7">
        <w:t>salário</w:t>
      </w:r>
      <w:r>
        <w:t xml:space="preserve"> pode </w:t>
      </w:r>
      <w:r w:rsidR="002E05A1">
        <w:t xml:space="preserve">criar um sentimento de motivação, levando à satisfação, no entanto ao longo do tempo o </w:t>
      </w:r>
      <w:r w:rsidR="001733FE">
        <w:t>salário</w:t>
      </w:r>
      <w:r w:rsidR="002E05A1">
        <w:t xml:space="preserve"> é visto como algo garantido, deixando de motivar o trabalhador, o que leva a que o sentimento de satisfação desapareça (Gomes e Borba, 2011)</w:t>
      </w:r>
      <w:r w:rsidR="00421C14">
        <w:t>.</w:t>
      </w:r>
    </w:p>
    <w:p w14:paraId="51987B72" w14:textId="0D1EA5D3" w:rsidR="00A14468" w:rsidRDefault="00E16C1D" w:rsidP="00460CFE">
      <w:r>
        <w:lastRenderedPageBreak/>
        <w:tab/>
      </w:r>
      <w:r w:rsidR="0013204B">
        <w:t xml:space="preserve">Graça (1989) afirma que a satisfação organizacional é proveniente da obtenção de certos resultados, </w:t>
      </w:r>
      <w:r w:rsidR="00421C14">
        <w:t>materializados</w:t>
      </w:r>
      <w:r w:rsidR="0013204B">
        <w:t xml:space="preserve"> por recompensas em troco do trabalho realizado. Segundo este autor as recompensas podem ser de natureza intrínseca (sentimentos e emoções) e extrínseca (bens materiais). Este autor </w:t>
      </w:r>
      <w:r w:rsidR="004723AE">
        <w:t xml:space="preserve">afirma que a motivação é o </w:t>
      </w:r>
      <w:r w:rsidR="00A14468">
        <w:t xml:space="preserve">fator essencial para que um </w:t>
      </w:r>
      <w:r w:rsidR="00AA72E9">
        <w:t>indivíduo</w:t>
      </w:r>
      <w:r w:rsidR="00A14468">
        <w:t xml:space="preserve"> </w:t>
      </w:r>
      <w:r w:rsidR="001214BF">
        <w:t>atinja</w:t>
      </w:r>
      <w:r w:rsidR="00A14468">
        <w:t xml:space="preserve"> um certo nível de desempenho.</w:t>
      </w:r>
    </w:p>
    <w:p w14:paraId="0917837B" w14:textId="4669A3A9" w:rsidR="00863266" w:rsidRDefault="00A14468" w:rsidP="00460CFE">
      <w:r>
        <w:tab/>
        <w:t xml:space="preserve">A motivação </w:t>
      </w:r>
      <w:r w:rsidR="00B92BC3">
        <w:t xml:space="preserve">intrínseca surge quando um </w:t>
      </w:r>
      <w:r w:rsidR="00AA72E9">
        <w:t>indivíduo</w:t>
      </w:r>
      <w:r w:rsidR="00B92BC3">
        <w:t xml:space="preserve"> necessita de se satisfazer psicologicamente ou simplesmente ter o prazer de realizar uma tarefa </w:t>
      </w:r>
      <w:r w:rsidR="00B92BC3" w:rsidRPr="00B92BC3">
        <w:t>(</w:t>
      </w:r>
      <w:proofErr w:type="spellStart"/>
      <w:r w:rsidR="00B92BC3" w:rsidRPr="00B92BC3">
        <w:t>Ryan</w:t>
      </w:r>
      <w:proofErr w:type="spellEnd"/>
      <w:r w:rsidR="00B92BC3" w:rsidRPr="00B92BC3">
        <w:t xml:space="preserve"> &amp; </w:t>
      </w:r>
      <w:proofErr w:type="spellStart"/>
      <w:r w:rsidR="00B92BC3" w:rsidRPr="00B92BC3">
        <w:t>Deci</w:t>
      </w:r>
      <w:proofErr w:type="spellEnd"/>
      <w:r w:rsidR="00B92BC3" w:rsidRPr="00B92BC3">
        <w:t>, 2000)</w:t>
      </w:r>
      <w:r w:rsidR="00B92BC3">
        <w:t xml:space="preserve">. A motivação extrínseca surge quando o </w:t>
      </w:r>
      <w:r w:rsidR="00AA72E9">
        <w:t>indivíduo</w:t>
      </w:r>
      <w:r w:rsidR="00B92BC3">
        <w:t xml:space="preserve"> tem como objetivo obter alguma recompensa material ou social, ou </w:t>
      </w:r>
      <w:r w:rsidR="00921C76">
        <w:t>de evitar alguma punição (</w:t>
      </w:r>
      <w:proofErr w:type="spellStart"/>
      <w:r w:rsidR="00921C76">
        <w:t>Vallerand</w:t>
      </w:r>
      <w:proofErr w:type="spellEnd"/>
      <w:r w:rsidR="00921C76">
        <w:t>, 1993)</w:t>
      </w:r>
      <w:r w:rsidR="005462EF">
        <w:t>.</w:t>
      </w:r>
      <w:r w:rsidR="00B92BC3" w:rsidRPr="00B92BC3">
        <w:t xml:space="preserve"> </w:t>
      </w:r>
    </w:p>
    <w:p w14:paraId="0C01A18D" w14:textId="45990825" w:rsidR="00571AE8" w:rsidRDefault="00863266" w:rsidP="00460CFE">
      <w:r>
        <w:tab/>
        <w:t xml:space="preserve">Tendo em base todos os conceitos de satisfação organizacional é </w:t>
      </w:r>
      <w:r w:rsidR="00421C14">
        <w:t>de notar</w:t>
      </w:r>
      <w:r>
        <w:t xml:space="preserve"> que as suas definições são subjetivas e culturais</w:t>
      </w:r>
      <w:r w:rsidR="00421C14">
        <w:t>.</w:t>
      </w:r>
      <w:r w:rsidR="00BD1050">
        <w:t xml:space="preserve"> </w:t>
      </w:r>
      <w:r w:rsidR="00421C14">
        <w:t>D</w:t>
      </w:r>
      <w:r w:rsidR="00BD1050">
        <w:t xml:space="preserve">e </w:t>
      </w:r>
      <w:r w:rsidR="00421C14">
        <w:t xml:space="preserve">modo </w:t>
      </w:r>
      <w:r w:rsidR="00BD1050">
        <w:t xml:space="preserve">a delimitar </w:t>
      </w:r>
      <w:r w:rsidR="000C2220">
        <w:t>a</w:t>
      </w:r>
      <w:r w:rsidR="00BD1050">
        <w:t xml:space="preserve"> linha de pensamento da investigação em curso, iremos considerar a satisfação organizacional </w:t>
      </w:r>
      <w:r w:rsidR="00421C14">
        <w:t>enquanto</w:t>
      </w:r>
      <w:r w:rsidR="000C2220">
        <w:t xml:space="preserve"> </w:t>
      </w:r>
      <w:r w:rsidR="00BD1050">
        <w:t xml:space="preserve">a avaliação que um </w:t>
      </w:r>
      <w:r w:rsidR="00AA72E9">
        <w:t>indivíduo</w:t>
      </w:r>
      <w:r w:rsidR="00BD1050">
        <w:t xml:space="preserve"> faz relativamente </w:t>
      </w:r>
      <w:r w:rsidR="00421C14">
        <w:t>à</w:t>
      </w:r>
      <w:r w:rsidR="00BD1050">
        <w:t xml:space="preserve">s experiências e expetativas vividas na organização e se estas experiências e expetativas vão ao encontro ao que o </w:t>
      </w:r>
      <w:r w:rsidR="00AA72E9">
        <w:t>indivíduo</w:t>
      </w:r>
      <w:r w:rsidR="00BD1050">
        <w:t xml:space="preserve"> espera obter. </w:t>
      </w:r>
    </w:p>
    <w:p w14:paraId="3CEE479D" w14:textId="750E3DE0" w:rsidR="00022A70" w:rsidRDefault="00571AE8" w:rsidP="00571AE8">
      <w:pPr>
        <w:spacing w:line="240" w:lineRule="auto"/>
        <w:ind w:firstLine="0"/>
        <w:jc w:val="left"/>
      </w:pPr>
      <w:r>
        <w:br w:type="page"/>
      </w:r>
    </w:p>
    <w:p w14:paraId="7B1449BF" w14:textId="413551C5" w:rsidR="008A05DE" w:rsidRPr="00C50470" w:rsidRDefault="00706423" w:rsidP="00C50470">
      <w:pPr>
        <w:pStyle w:val="Ttulo1"/>
      </w:pPr>
      <w:bookmarkStart w:id="46" w:name="_Toc8036786"/>
      <w:r w:rsidRPr="00C50470">
        <w:rPr>
          <w:caps w:val="0"/>
        </w:rPr>
        <w:lastRenderedPageBreak/>
        <w:t>CAPÍTULO 2 - METODOLOGIA</w:t>
      </w:r>
      <w:bookmarkEnd w:id="46"/>
    </w:p>
    <w:p w14:paraId="0FC49C4C" w14:textId="3D9B450C" w:rsidR="00C442AC" w:rsidRDefault="00C442AC" w:rsidP="00C442AC">
      <w:r>
        <w:t>A presente investigação iniciou-se no ano letivo 2017/2018, com a elaboração do projeto TIA, tendo sido analisado e aprovado pela comissão científica da Academia Militar.</w:t>
      </w:r>
    </w:p>
    <w:p w14:paraId="5166A8A7" w14:textId="62057F5D" w:rsidR="0046430A" w:rsidRDefault="00421C14" w:rsidP="00EE500D">
      <w:r>
        <w:t>Apresenta-se neste</w:t>
      </w:r>
      <w:r w:rsidR="000D77FA">
        <w:t xml:space="preserve"> </w:t>
      </w:r>
      <w:r>
        <w:t xml:space="preserve">capítulo </w:t>
      </w:r>
      <w:r w:rsidR="000D77FA">
        <w:t>a metodologia de investigação adotada, apresenta</w:t>
      </w:r>
      <w:r>
        <w:t>ndo</w:t>
      </w:r>
      <w:r w:rsidR="000D77FA">
        <w:t xml:space="preserve"> os instrumentos utilizados</w:t>
      </w:r>
      <w:r>
        <w:t>,</w:t>
      </w:r>
      <w:r w:rsidR="000D77FA">
        <w:t xml:space="preserve"> </w:t>
      </w:r>
      <w:r>
        <w:t>a</w:t>
      </w:r>
      <w:r w:rsidR="000D77FA">
        <w:t xml:space="preserve"> caracterizar </w:t>
      </w:r>
      <w:r>
        <w:t>d</w:t>
      </w:r>
      <w:r w:rsidR="000D77FA">
        <w:t>a amostra</w:t>
      </w:r>
      <w:r>
        <w:t xml:space="preserve"> e os procedimentos adotados</w:t>
      </w:r>
      <w:r w:rsidR="000D77FA">
        <w:t>.</w:t>
      </w:r>
    </w:p>
    <w:p w14:paraId="71579A49" w14:textId="103EE06D" w:rsidR="000D77FA" w:rsidRDefault="000D77FA" w:rsidP="000D77FA">
      <w:pPr>
        <w:pStyle w:val="Ttulo2"/>
      </w:pPr>
      <w:bookmarkStart w:id="47" w:name="_Toc8036787"/>
      <w:r>
        <w:t>2.</w:t>
      </w:r>
      <w:r w:rsidR="00717A9B">
        <w:t>1</w:t>
      </w:r>
      <w:r>
        <w:t>. Abordagem de Investigação</w:t>
      </w:r>
      <w:bookmarkEnd w:id="47"/>
    </w:p>
    <w:p w14:paraId="583F296A" w14:textId="078B50FC" w:rsidR="000D77FA" w:rsidRPr="000D77FA" w:rsidRDefault="000D77FA" w:rsidP="000D77FA">
      <w:r>
        <w:t xml:space="preserve">O método de investigação utilizado foi o raciocínio hipotético-dedutivo, isto é, </w:t>
      </w:r>
      <w:r w:rsidR="005944D9">
        <w:t>o investigador formula as suas hipóteses ou teorias, para posteriormente testar a sua veracidade</w:t>
      </w:r>
      <w:sdt>
        <w:sdtPr>
          <w:id w:val="-1337076320"/>
          <w:citation/>
        </w:sdtPr>
        <w:sdtEndPr/>
        <w:sdtContent>
          <w:r w:rsidR="005944D9">
            <w:fldChar w:fldCharType="begin"/>
          </w:r>
          <w:r w:rsidR="005944D9">
            <w:instrText xml:space="preserve"> CITATION Luc16 \l 2070 </w:instrText>
          </w:r>
          <w:r w:rsidR="005944D9">
            <w:fldChar w:fldCharType="separate"/>
          </w:r>
          <w:r w:rsidR="00441855">
            <w:rPr>
              <w:noProof/>
            </w:rPr>
            <w:t xml:space="preserve"> (Santos &amp; Lima, 2016)</w:t>
          </w:r>
          <w:r w:rsidR="005944D9">
            <w:fldChar w:fldCharType="end"/>
          </w:r>
        </w:sdtContent>
      </w:sdt>
      <w:r w:rsidR="005944D9">
        <w:t xml:space="preserve">. Este método utiliza o raciocínio dedutivo, quando a partir da teoria tentamos demonstrar a realidade; e o raciocínio indutivo quando das nossas experiências e dos resultados obtidos construímos ou reformulamos uma teoria </w:t>
      </w:r>
      <w:sdt>
        <w:sdtPr>
          <w:id w:val="627906373"/>
          <w:citation/>
        </w:sdtPr>
        <w:sdtEndPr/>
        <w:sdtContent>
          <w:r w:rsidR="005944D9">
            <w:fldChar w:fldCharType="begin"/>
          </w:r>
          <w:r w:rsidR="005944D9">
            <w:instrText xml:space="preserve"> CITATION Man11 \l 2070 </w:instrText>
          </w:r>
          <w:r w:rsidR="005944D9">
            <w:fldChar w:fldCharType="separate"/>
          </w:r>
          <w:r w:rsidR="00441855">
            <w:rPr>
              <w:noProof/>
            </w:rPr>
            <w:t>(Freixo, 2011)</w:t>
          </w:r>
          <w:r w:rsidR="005944D9">
            <w:fldChar w:fldCharType="end"/>
          </w:r>
        </w:sdtContent>
      </w:sdt>
      <w:r w:rsidR="008E5FAF">
        <w:t>.</w:t>
      </w:r>
    </w:p>
    <w:p w14:paraId="23E23200" w14:textId="207E3CD1" w:rsidR="00034EB3" w:rsidRDefault="00034EB3" w:rsidP="00EE500D">
      <w:r>
        <w:t xml:space="preserve">Como estratégia de investigação foi utilizada a estratégia quantitativa. Esta estratégia baseia-se na formulação de hipóteses e na utilização de técnicas de verificação sistemáticas, de forma a testar as teorias através da verificação da relação entre as variáveis, procurando assim explicar os fenómenos estudados </w:t>
      </w:r>
      <w:sdt>
        <w:sdtPr>
          <w:id w:val="-1052459480"/>
          <w:citation/>
        </w:sdtPr>
        <w:sdtEndPr/>
        <w:sdtContent>
          <w:r>
            <w:fldChar w:fldCharType="begin"/>
          </w:r>
          <w:r>
            <w:instrText xml:space="preserve"> CITATION JCr \l 2070 </w:instrText>
          </w:r>
          <w:r>
            <w:fldChar w:fldCharType="separate"/>
          </w:r>
          <w:r w:rsidR="00441855">
            <w:rPr>
              <w:noProof/>
            </w:rPr>
            <w:t>(Creswell, 2013)</w:t>
          </w:r>
          <w:r>
            <w:fldChar w:fldCharType="end"/>
          </w:r>
        </w:sdtContent>
      </w:sdt>
      <w:r w:rsidR="00107C26">
        <w:t>.</w:t>
      </w:r>
      <w:r>
        <w:t xml:space="preserve"> </w:t>
      </w:r>
    </w:p>
    <w:p w14:paraId="088F2B4E" w14:textId="013A94CD" w:rsidR="008A05DE" w:rsidRDefault="00077037" w:rsidP="00054B21">
      <w:r>
        <w:t xml:space="preserve">Para obter os dados necessários para o estudo </w:t>
      </w:r>
      <w:r w:rsidR="00773D01">
        <w:t xml:space="preserve">empírico optou-se pela realização de inquéritos por questionários, </w:t>
      </w:r>
      <w:r w:rsidR="00421C14">
        <w:t>de modo a</w:t>
      </w:r>
      <w:r w:rsidR="00773D01">
        <w:t xml:space="preserve"> recolher informação sobre um vasto </w:t>
      </w:r>
      <w:r w:rsidR="00C65726">
        <w:t>número</w:t>
      </w:r>
      <w:r w:rsidR="00773D01">
        <w:t xml:space="preserve"> de indivíduos, realiza</w:t>
      </w:r>
      <w:r w:rsidR="00421C14">
        <w:t>ndo</w:t>
      </w:r>
      <w:r w:rsidR="00773D01">
        <w:t xml:space="preserve"> comparações precisas entre as respostas dos inquiridos e generalizar os resultados da amostra à totalidade da população </w:t>
      </w:r>
      <w:sdt>
        <w:sdtPr>
          <w:id w:val="-1902894706"/>
          <w:citation/>
        </w:sdtPr>
        <w:sdtEndPr/>
        <w:sdtContent>
          <w:r w:rsidR="00773D01">
            <w:fldChar w:fldCharType="begin"/>
          </w:r>
          <w:r w:rsidR="00773D01">
            <w:instrText xml:space="preserve"> CITATION AAl \l 2070 </w:instrText>
          </w:r>
          <w:r w:rsidR="00773D01">
            <w:fldChar w:fldCharType="separate"/>
          </w:r>
          <w:r w:rsidR="00441855">
            <w:rPr>
              <w:noProof/>
            </w:rPr>
            <w:t>(Almeida, Machado, Capucha, &amp; Torres, 1994)</w:t>
          </w:r>
          <w:r w:rsidR="00773D01">
            <w:fldChar w:fldCharType="end"/>
          </w:r>
        </w:sdtContent>
      </w:sdt>
      <w:r w:rsidR="00107C26">
        <w:t>.</w:t>
      </w:r>
    </w:p>
    <w:p w14:paraId="38253E9F" w14:textId="0F6AFE31" w:rsidR="00827D7E" w:rsidRDefault="00EF5079" w:rsidP="00827D7E">
      <w:pPr>
        <w:pStyle w:val="Ttulo2"/>
      </w:pPr>
      <w:bookmarkStart w:id="48" w:name="_Toc8036788"/>
      <w:r>
        <w:t>2.</w:t>
      </w:r>
      <w:r w:rsidR="00717A9B">
        <w:t>2</w:t>
      </w:r>
      <w:r w:rsidR="00AF1949">
        <w:t>.</w:t>
      </w:r>
      <w:r>
        <w:t xml:space="preserve"> Procedimentos de Recolha de Dados</w:t>
      </w:r>
      <w:bookmarkEnd w:id="48"/>
    </w:p>
    <w:p w14:paraId="6FBE08D8" w14:textId="12EBB9CB" w:rsidR="00EF5079" w:rsidRDefault="00EF5079" w:rsidP="00EF5079">
      <w:r>
        <w:t xml:space="preserve">Para a elaboração deste TIA, numa fase inicial procedeu-se à análise documental de forma a sustentar a parte empírica da investigação. Para tal recorreu-se à biblioteca da Academia Militar, biblioteca do Instituto Universitário Militar, biblioteca Municipal da Amadora, biblioteca da Universidade de Évora e vários artigos disponíveis </w:t>
      </w:r>
      <w:r>
        <w:rPr>
          <w:i/>
        </w:rPr>
        <w:t>online</w:t>
      </w:r>
      <w:r w:rsidR="00950536">
        <w:t xml:space="preserve">, nomeadamente na </w:t>
      </w:r>
      <w:r w:rsidR="00000ABB">
        <w:t>plataforma</w:t>
      </w:r>
      <w:r w:rsidR="00950536">
        <w:t xml:space="preserve"> </w:t>
      </w:r>
      <w:r w:rsidR="00950536">
        <w:rPr>
          <w:i/>
        </w:rPr>
        <w:t>EBSCO</w:t>
      </w:r>
      <w:r w:rsidR="00950536">
        <w:t xml:space="preserve"> e </w:t>
      </w:r>
      <w:r w:rsidR="00950536">
        <w:rPr>
          <w:i/>
        </w:rPr>
        <w:t xml:space="preserve">Google </w:t>
      </w:r>
      <w:proofErr w:type="spellStart"/>
      <w:r w:rsidR="00950536">
        <w:rPr>
          <w:i/>
        </w:rPr>
        <w:t>Scholar</w:t>
      </w:r>
      <w:proofErr w:type="spellEnd"/>
      <w:r>
        <w:t>.</w:t>
      </w:r>
    </w:p>
    <w:p w14:paraId="13B64228" w14:textId="2A67AF2A" w:rsidR="008A05DE" w:rsidRDefault="00CF61BA" w:rsidP="009B75D7">
      <w:r>
        <w:t xml:space="preserve">Na segunda fase da investigação, aplicou-se um questionário com respostas fechadas com escala, sendo apenas possível selecionar uma resposta, com uma escala tipo </w:t>
      </w:r>
      <w:proofErr w:type="spellStart"/>
      <w:r>
        <w:t>Likert</w:t>
      </w:r>
      <w:proofErr w:type="spellEnd"/>
      <w:r w:rsidR="00421C14">
        <w:t xml:space="preserve"> de 5 pontos</w:t>
      </w:r>
      <w:sdt>
        <w:sdtPr>
          <w:id w:val="-2092076699"/>
          <w:citation/>
        </w:sdtPr>
        <w:sdtEndPr/>
        <w:sdtContent>
          <w:r w:rsidR="00607340">
            <w:fldChar w:fldCharType="begin"/>
          </w:r>
          <w:r w:rsidR="00607340">
            <w:instrText xml:space="preserve"> CITATION Mar13 \l 2070 </w:instrText>
          </w:r>
          <w:r w:rsidR="00607340">
            <w:fldChar w:fldCharType="separate"/>
          </w:r>
          <w:r w:rsidR="00441855">
            <w:rPr>
              <w:noProof/>
            </w:rPr>
            <w:t xml:space="preserve"> (Dalmoro &amp; Vieira, 2013)</w:t>
          </w:r>
          <w:r w:rsidR="00607340">
            <w:fldChar w:fldCharType="end"/>
          </w:r>
        </w:sdtContent>
      </w:sdt>
      <w:r w:rsidR="00421C14">
        <w:t>.</w:t>
      </w:r>
    </w:p>
    <w:p w14:paraId="00DABA97" w14:textId="0643BA10" w:rsidR="008A05DE" w:rsidRDefault="00EE57A0" w:rsidP="00EE57A0">
      <w:pPr>
        <w:pStyle w:val="Ttulo2"/>
      </w:pPr>
      <w:bookmarkStart w:id="49" w:name="_Toc8036789"/>
      <w:r>
        <w:lastRenderedPageBreak/>
        <w:t>2.</w:t>
      </w:r>
      <w:r w:rsidR="00717A9B">
        <w:t>3</w:t>
      </w:r>
      <w:r w:rsidR="007F2B91">
        <w:t>.</w:t>
      </w:r>
      <w:r>
        <w:t xml:space="preserve"> Instrumentos utilizados</w:t>
      </w:r>
      <w:bookmarkEnd w:id="49"/>
    </w:p>
    <w:p w14:paraId="46DB92F6" w14:textId="2907876A" w:rsidR="00EE57A0" w:rsidRPr="00EE57A0" w:rsidRDefault="001515A1" w:rsidP="00EE57A0">
      <w:r>
        <w:t xml:space="preserve">Para a realização da investigação foram utilizados </w:t>
      </w:r>
      <w:r w:rsidR="000A178B">
        <w:t xml:space="preserve">cinco questionários com um total de 74 questões de resposta fechada, utilizando a escala tipo </w:t>
      </w:r>
      <w:proofErr w:type="spellStart"/>
      <w:r w:rsidR="000A178B">
        <w:t>Likert</w:t>
      </w:r>
      <w:proofErr w:type="spellEnd"/>
      <w:r w:rsidR="00190B3D">
        <w:t>.</w:t>
      </w:r>
      <w:r w:rsidR="000A178B">
        <w:t xml:space="preserve"> </w:t>
      </w:r>
    </w:p>
    <w:p w14:paraId="636301AD" w14:textId="037ED45C" w:rsidR="008A05DE" w:rsidRDefault="00FE10D8" w:rsidP="00FE10D8">
      <w:r>
        <w:t xml:space="preserve">Relativamente aos questionários utilizados, recorreu-se a quatro questionários que já se encontram validados e foram utilizados em investigações anteriores, tendo em conta </w:t>
      </w:r>
      <w:r w:rsidR="00DB3FFF">
        <w:t xml:space="preserve">as </w:t>
      </w:r>
      <w:r w:rsidR="005269B1">
        <w:t>variáveis</w:t>
      </w:r>
      <w:r>
        <w:t xml:space="preserve"> que se pretendem estudar. </w:t>
      </w:r>
      <w:r w:rsidR="00190B3D">
        <w:t>O</w:t>
      </w:r>
      <w:r>
        <w:t xml:space="preserve">s questionários utilizados são direcionados para </w:t>
      </w:r>
      <w:r w:rsidR="0025441E">
        <w:t xml:space="preserve">a Caracterização Sociodemográfica, </w:t>
      </w:r>
      <w:r w:rsidR="00190B3D">
        <w:t xml:space="preserve">para </w:t>
      </w:r>
      <w:r>
        <w:t xml:space="preserve">os Motivos de Ingresso no Exército, </w:t>
      </w:r>
      <w:r w:rsidR="00190B3D">
        <w:t xml:space="preserve">para </w:t>
      </w:r>
      <w:r>
        <w:t xml:space="preserve">o Regime de Incentivos, </w:t>
      </w:r>
      <w:r w:rsidR="00190B3D">
        <w:t xml:space="preserve">para </w:t>
      </w:r>
      <w:r>
        <w:t xml:space="preserve">a Satisfação com a Organização e </w:t>
      </w:r>
      <w:r w:rsidR="00190B3D">
        <w:t xml:space="preserve">para </w:t>
      </w:r>
      <w:r>
        <w:t>o Conflito Trabalho-</w:t>
      </w:r>
      <w:r w:rsidR="00F21D6A">
        <w:t>Família</w:t>
      </w:r>
      <w:r>
        <w:t>.</w:t>
      </w:r>
    </w:p>
    <w:p w14:paraId="328A526E" w14:textId="5ED1A72A" w:rsidR="007F2B91" w:rsidRDefault="007F2B91" w:rsidP="007F2B91">
      <w:pPr>
        <w:pStyle w:val="Ttulo2"/>
      </w:pPr>
      <w:bookmarkStart w:id="50" w:name="_Toc8036790"/>
      <w:r>
        <w:t>2.</w:t>
      </w:r>
      <w:r w:rsidR="00717A9B">
        <w:t>3</w:t>
      </w:r>
      <w:r>
        <w:t>.1</w:t>
      </w:r>
      <w:r w:rsidR="00447EAF">
        <w:t>.</w:t>
      </w:r>
      <w:r>
        <w:t xml:space="preserve"> Questionário Socio</w:t>
      </w:r>
      <w:r w:rsidR="005269B1">
        <w:t>d</w:t>
      </w:r>
      <w:r>
        <w:t>emográfico</w:t>
      </w:r>
      <w:bookmarkEnd w:id="50"/>
    </w:p>
    <w:p w14:paraId="3A8EE868" w14:textId="6853FA93" w:rsidR="00FE10D8" w:rsidRDefault="00FE10D8" w:rsidP="00FE10D8">
      <w:r>
        <w:t xml:space="preserve">O primeiro questionário </w:t>
      </w:r>
      <w:r w:rsidR="00F21D6A">
        <w:t>tem em vista analisar os dados pessoais dos inquiridos. Este questionário é formado por seis itens de resposta simples nomeadamente quando ao seu género, idade, habilitações literárias, estado civil,</w:t>
      </w:r>
      <w:r w:rsidR="003658F8">
        <w:t xml:space="preserve"> se</w:t>
      </w:r>
      <w:r w:rsidR="00F21D6A">
        <w:t xml:space="preserve"> deslocado e o tempo de serviço.</w:t>
      </w:r>
    </w:p>
    <w:p w14:paraId="35DC1347" w14:textId="58C5938D" w:rsidR="00D960B1" w:rsidRDefault="00D960B1" w:rsidP="00FE10D8">
      <w:r>
        <w:t xml:space="preserve">O questionário </w:t>
      </w:r>
      <w:r w:rsidR="005269B1" w:rsidRPr="00556321">
        <w:rPr>
          <w:i/>
        </w:rPr>
        <w:t>Sociod</w:t>
      </w:r>
      <w:r w:rsidRPr="00556321">
        <w:rPr>
          <w:i/>
        </w:rPr>
        <w:t>emográfico</w:t>
      </w:r>
      <w:r>
        <w:t xml:space="preserve"> encontra-se no Apêndice A.</w:t>
      </w:r>
    </w:p>
    <w:p w14:paraId="6580BD6B" w14:textId="20413487" w:rsidR="007F2B91" w:rsidRDefault="007F2B91" w:rsidP="007F2B91">
      <w:pPr>
        <w:pStyle w:val="Ttulo2"/>
      </w:pPr>
      <w:bookmarkStart w:id="51" w:name="_Toc8036791"/>
      <w:r>
        <w:t>2.</w:t>
      </w:r>
      <w:r w:rsidR="00717A9B">
        <w:t>3</w:t>
      </w:r>
      <w:r>
        <w:t>.2. Motivos de Ingresso no Exército</w:t>
      </w:r>
      <w:bookmarkEnd w:id="51"/>
    </w:p>
    <w:p w14:paraId="363A6D71" w14:textId="364C91D4" w:rsidR="00505C13" w:rsidRDefault="00F21D6A" w:rsidP="00FE10D8">
      <w:r>
        <w:t xml:space="preserve">O segundo questionário </w:t>
      </w:r>
      <w:r w:rsidR="00737CB3">
        <w:t xml:space="preserve">intitula-se </w:t>
      </w:r>
      <w:r w:rsidR="00737CB3">
        <w:rPr>
          <w:i/>
        </w:rPr>
        <w:t xml:space="preserve">Motivos de Ingresso no Exército </w:t>
      </w:r>
      <w:r w:rsidR="00737CB3">
        <w:t xml:space="preserve">e </w:t>
      </w:r>
      <w:r w:rsidR="00D97382">
        <w:t xml:space="preserve">foi adaptado </w:t>
      </w:r>
      <w:r w:rsidR="00051DDB">
        <w:t xml:space="preserve">do inquérito </w:t>
      </w:r>
      <w:r w:rsidR="00051DDB">
        <w:rPr>
          <w:i/>
        </w:rPr>
        <w:t>Motivações de ingresso dos Militares do Exército no RC/RV</w:t>
      </w:r>
      <w:r w:rsidR="00051DDB">
        <w:t xml:space="preserve"> realizado pelo Capitão de Cavalaria Fábio Vale no ano letivo 2008/2009, sendo este constituído por 16 questões, onde apenas foram utilizados 11 itens da escala deste inquérito. A escala utilizada neste questionário varia entre o valor 1 até ao valor 5, correspondendo </w:t>
      </w:r>
      <w:r w:rsidR="00F136C0">
        <w:t xml:space="preserve">a </w:t>
      </w:r>
      <w:r w:rsidR="00051DDB">
        <w:t>“</w:t>
      </w:r>
      <w:r w:rsidR="00051DDB" w:rsidRPr="00051DDB">
        <w:t>Nada Importante</w:t>
      </w:r>
      <w:r w:rsidR="00051DDB">
        <w:t xml:space="preserve">” e </w:t>
      </w:r>
      <w:r w:rsidR="00F136C0">
        <w:t xml:space="preserve">a </w:t>
      </w:r>
      <w:r w:rsidR="00051DDB">
        <w:t xml:space="preserve">“Extremamente Importante”, respetivamente. </w:t>
      </w:r>
    </w:p>
    <w:p w14:paraId="741FD514" w14:textId="32835512" w:rsidR="00F21D6A" w:rsidRDefault="00051DDB" w:rsidP="00FE10D8">
      <w:r>
        <w:t>O principal objetivo deste questionário é determinar quais são os principais motivos de ingresso no Exército na categoria de praças, e quais são os menos aliciantes.</w:t>
      </w:r>
    </w:p>
    <w:p w14:paraId="32707092" w14:textId="47540F36" w:rsidR="00505C13" w:rsidRDefault="00505C13" w:rsidP="00505C13">
      <w:r>
        <w:t xml:space="preserve">O coeficiente de </w:t>
      </w:r>
      <w:r>
        <w:rPr>
          <w:i/>
        </w:rPr>
        <w:t xml:space="preserve">alfa </w:t>
      </w:r>
      <w:r>
        <w:t xml:space="preserve">de </w:t>
      </w:r>
      <w:proofErr w:type="spellStart"/>
      <w:r w:rsidRPr="00F136C0">
        <w:rPr>
          <w:i/>
        </w:rPr>
        <w:t>Cronbach</w:t>
      </w:r>
      <w:proofErr w:type="spellEnd"/>
      <w:r>
        <w:t xml:space="preserve"> </w:t>
      </w:r>
      <w:r w:rsidR="00DB3FFF">
        <w:t>deste questionário tem o valor</w:t>
      </w:r>
      <w:r>
        <w:t xml:space="preserve"> de 0,809.</w:t>
      </w:r>
    </w:p>
    <w:p w14:paraId="7ED8746A" w14:textId="64C57D30" w:rsidR="00D960B1" w:rsidRPr="00396C77" w:rsidRDefault="00D960B1" w:rsidP="00505C13">
      <w:r>
        <w:t xml:space="preserve">O questionário </w:t>
      </w:r>
      <w:r w:rsidR="00396C77">
        <w:rPr>
          <w:i/>
        </w:rPr>
        <w:t>Motivos de Ingresso no Exército</w:t>
      </w:r>
      <w:r w:rsidR="00396C77">
        <w:t xml:space="preserve"> encontra-se no Apêndice B.</w:t>
      </w:r>
    </w:p>
    <w:p w14:paraId="1A7A006E" w14:textId="1D70F970" w:rsidR="00F47D42" w:rsidRDefault="00F47D42" w:rsidP="00F47D42">
      <w:pPr>
        <w:pStyle w:val="Ttulo2"/>
      </w:pPr>
      <w:bookmarkStart w:id="52" w:name="_Toc8036792"/>
      <w:r>
        <w:t>2.</w:t>
      </w:r>
      <w:r w:rsidR="00717A9B">
        <w:t>3</w:t>
      </w:r>
      <w:r>
        <w:t>.3. Regime de Incentivos</w:t>
      </w:r>
      <w:bookmarkEnd w:id="52"/>
    </w:p>
    <w:p w14:paraId="401D59B7" w14:textId="77777777" w:rsidR="00505C13" w:rsidRDefault="00051DDB" w:rsidP="00A05E1B">
      <w:r>
        <w:t xml:space="preserve">O terceiro questionário </w:t>
      </w:r>
      <w:r w:rsidR="00737CB3">
        <w:rPr>
          <w:i/>
        </w:rPr>
        <w:t xml:space="preserve">Regime de </w:t>
      </w:r>
      <w:r w:rsidR="00737CB3" w:rsidRPr="00737CB3">
        <w:rPr>
          <w:i/>
        </w:rPr>
        <w:t>Incentivos</w:t>
      </w:r>
      <w:r w:rsidR="00737CB3">
        <w:rPr>
          <w:i/>
        </w:rPr>
        <w:t xml:space="preserve"> </w:t>
      </w:r>
      <w:r w:rsidR="00B6431B" w:rsidRPr="00737CB3">
        <w:t>foi</w:t>
      </w:r>
      <w:r w:rsidR="00B6431B">
        <w:t xml:space="preserve"> adaptado do </w:t>
      </w:r>
      <w:r w:rsidR="00A05E1B" w:rsidRPr="00A05E1B">
        <w:rPr>
          <w:i/>
        </w:rPr>
        <w:t xml:space="preserve">Questionário de Responsabilidade Social e </w:t>
      </w:r>
      <w:proofErr w:type="spellStart"/>
      <w:r w:rsidR="00A05E1B" w:rsidRPr="00A05E1B">
        <w:rPr>
          <w:i/>
        </w:rPr>
        <w:t>Outplacement</w:t>
      </w:r>
      <w:proofErr w:type="spellEnd"/>
      <w:r w:rsidR="00A05E1B" w:rsidRPr="00A05E1B">
        <w:rPr>
          <w:i/>
        </w:rPr>
        <w:t xml:space="preserve"> nas Forças Armadas</w:t>
      </w:r>
      <w:r w:rsidR="00A05E1B">
        <w:t xml:space="preserve"> da autora Ana de Fátima do Rosário Amado (2016)</w:t>
      </w:r>
      <w:r w:rsidR="0060155D">
        <w:t>, tendo como base o Regime de Incentivos</w:t>
      </w:r>
      <w:r w:rsidR="00A05E1B">
        <w:t xml:space="preserve">. </w:t>
      </w:r>
    </w:p>
    <w:p w14:paraId="5C8DC292" w14:textId="6E8807DF" w:rsidR="00505C13" w:rsidRDefault="00A05E1B" w:rsidP="00A05E1B">
      <w:r>
        <w:t xml:space="preserve">Este questionário </w:t>
      </w:r>
      <w:r w:rsidR="0060155D">
        <w:t>é constituído por 23 itens avaliando</w:t>
      </w:r>
      <w:r w:rsidR="00F136C0">
        <w:t xml:space="preserve"> o grau de</w:t>
      </w:r>
      <w:r w:rsidR="0060155D">
        <w:t xml:space="preserve"> importância para o inquirido</w:t>
      </w:r>
      <w:r w:rsidR="00EC7971">
        <w:t>.</w:t>
      </w:r>
      <w:r w:rsidR="0060155D">
        <w:t xml:space="preserve"> Regime de Incentivos como um todo (1 item), Apoios à obtenção de qualificações </w:t>
      </w:r>
      <w:r w:rsidR="0060155D">
        <w:lastRenderedPageBreak/>
        <w:t xml:space="preserve">escolares e profissionais (7 itens), Apoios financeiros e materiais (4 itens), Apoio à inserção no mercado de trabalho (6 itens), Apoios sociais e familiares (5 itens). </w:t>
      </w:r>
    </w:p>
    <w:p w14:paraId="148CD275" w14:textId="4133477A" w:rsidR="00505C13" w:rsidRDefault="0060155D" w:rsidP="00A05E1B">
      <w:r>
        <w:t xml:space="preserve">A escala utilizada neste questionário </w:t>
      </w:r>
      <w:r w:rsidR="00014B53">
        <w:t>varia entre o</w:t>
      </w:r>
      <w:r>
        <w:t xml:space="preserve"> valor 1 até ao valor 5, correspondendo </w:t>
      </w:r>
      <w:r w:rsidR="00F136C0">
        <w:t xml:space="preserve">a </w:t>
      </w:r>
      <w:r>
        <w:t>“</w:t>
      </w:r>
      <w:r w:rsidRPr="00051DDB">
        <w:t>Nada Importante</w:t>
      </w:r>
      <w:r>
        <w:t xml:space="preserve">” e </w:t>
      </w:r>
      <w:r w:rsidR="00F136C0">
        <w:t xml:space="preserve">a </w:t>
      </w:r>
      <w:r>
        <w:t xml:space="preserve">“Extremamente Importante”, respetivamente. </w:t>
      </w:r>
    </w:p>
    <w:p w14:paraId="1C565925" w14:textId="19A5B73B" w:rsidR="00051DDB" w:rsidRDefault="0060155D" w:rsidP="00A05E1B">
      <w:r>
        <w:t xml:space="preserve">Este questionário tem como objetivo avaliar </w:t>
      </w:r>
      <w:r w:rsidR="00894030">
        <w:t xml:space="preserve">o grau de importância </w:t>
      </w:r>
      <w:r w:rsidR="00EC7971">
        <w:t>que</w:t>
      </w:r>
      <w:r w:rsidR="00894030">
        <w:t xml:space="preserve"> Regime de Incentivos </w:t>
      </w:r>
      <w:r w:rsidR="00EC7971">
        <w:t xml:space="preserve">apresenta para </w:t>
      </w:r>
      <w:r w:rsidR="003E0CF6">
        <w:t>a</w:t>
      </w:r>
      <w:r w:rsidR="00EC7971">
        <w:t xml:space="preserve">s praças e </w:t>
      </w:r>
      <w:r w:rsidR="003658F8">
        <w:t xml:space="preserve">analisar </w:t>
      </w:r>
      <w:r w:rsidR="00EC7971">
        <w:t>os incentivos que têm maior impacto</w:t>
      </w:r>
      <w:r w:rsidR="003658F8">
        <w:t xml:space="preserve"> para os mesmos</w:t>
      </w:r>
      <w:r w:rsidR="00EC7971">
        <w:t>.</w:t>
      </w:r>
    </w:p>
    <w:p w14:paraId="1EA967CE" w14:textId="6310CB58" w:rsidR="00396C77" w:rsidRDefault="00D25AF2" w:rsidP="00B52BFB">
      <w:r>
        <w:t>O coeficiente de confiabilidade desta es</w:t>
      </w:r>
      <w:r w:rsidR="008F52EB">
        <w:t>cal</w:t>
      </w:r>
      <w:r>
        <w:t xml:space="preserve">a </w:t>
      </w:r>
      <w:r w:rsidR="00556321">
        <w:t>é</w:t>
      </w:r>
      <w:r>
        <w:t xml:space="preserve"> representado na </w:t>
      </w:r>
      <w:r w:rsidRPr="00DB3FFF">
        <w:t>Tabela nº</w:t>
      </w:r>
      <w:r w:rsidR="00DB3FFF" w:rsidRPr="00DB3FFF">
        <w:t xml:space="preserve"> 3.</w:t>
      </w:r>
    </w:p>
    <w:p w14:paraId="23A2CA27" w14:textId="5399AC93" w:rsidR="00DB3FFF" w:rsidRDefault="00396C77" w:rsidP="00B52BFB">
      <w:r>
        <w:t>Este questionário encontra-se no Apêndice C.</w:t>
      </w:r>
      <w:r w:rsidR="00D25AF2" w:rsidRPr="00DB3FFF">
        <w:t xml:space="preserve"> </w:t>
      </w:r>
    </w:p>
    <w:p w14:paraId="1CC4C970" w14:textId="7DF35AA8" w:rsidR="0018697C" w:rsidRDefault="0018697C" w:rsidP="00554723">
      <w:pPr>
        <w:pStyle w:val="TituloAnexos"/>
      </w:pPr>
      <w:bookmarkStart w:id="53" w:name="_Toc7970464"/>
      <w:r>
        <w:t>Tabela</w:t>
      </w:r>
      <w:r w:rsidR="00DB3FFF">
        <w:t xml:space="preserve"> nº</w:t>
      </w:r>
      <w:r>
        <w:t xml:space="preserve"> </w:t>
      </w:r>
      <w:fldSimple w:instr=" SEQ Tabela \* ARABIC ">
        <w:r w:rsidR="00AD0EFC">
          <w:rPr>
            <w:noProof/>
          </w:rPr>
          <w:t>3</w:t>
        </w:r>
      </w:fldSimple>
      <w:r>
        <w:t>-</w:t>
      </w:r>
      <w:r w:rsidR="00A810EE">
        <w:t xml:space="preserve"> </w:t>
      </w:r>
      <w:r>
        <w:t xml:space="preserve">Coeficiente de </w:t>
      </w:r>
      <w:r>
        <w:rPr>
          <w:i/>
        </w:rPr>
        <w:t xml:space="preserve">alfa </w:t>
      </w:r>
      <w:r>
        <w:t xml:space="preserve">de </w:t>
      </w:r>
      <w:proofErr w:type="spellStart"/>
      <w:r w:rsidRPr="003E0CF6">
        <w:rPr>
          <w:i/>
        </w:rPr>
        <w:t>Cronbach</w:t>
      </w:r>
      <w:proofErr w:type="spellEnd"/>
      <w:r>
        <w:t xml:space="preserve"> da escala de Regime de Incentivos</w:t>
      </w:r>
      <w:bookmarkEnd w:id="53"/>
    </w:p>
    <w:tbl>
      <w:tblPr>
        <w:tblStyle w:val="TabelacomGrelha"/>
        <w:tblW w:w="5000" w:type="pct"/>
        <w:tblLook w:val="04A0" w:firstRow="1" w:lastRow="0" w:firstColumn="1" w:lastColumn="0" w:noHBand="0" w:noVBand="1"/>
      </w:tblPr>
      <w:tblGrid>
        <w:gridCol w:w="6508"/>
        <w:gridCol w:w="2263"/>
      </w:tblGrid>
      <w:tr w:rsidR="00505C13" w14:paraId="0B80B9B7" w14:textId="77777777" w:rsidTr="0018697C">
        <w:tc>
          <w:tcPr>
            <w:tcW w:w="3710" w:type="pct"/>
          </w:tcPr>
          <w:p w14:paraId="4ED5F8EC" w14:textId="5E1F0944" w:rsidR="00505C13" w:rsidRPr="00D25AF2" w:rsidRDefault="00505C13" w:rsidP="0018697C">
            <w:pPr>
              <w:ind w:firstLine="0"/>
              <w:jc w:val="center"/>
              <w:rPr>
                <w:b/>
                <w:sz w:val="22"/>
              </w:rPr>
            </w:pPr>
            <w:r w:rsidRPr="00D25AF2">
              <w:rPr>
                <w:b/>
                <w:sz w:val="22"/>
              </w:rPr>
              <w:t>Escala a Analisar</w:t>
            </w:r>
          </w:p>
        </w:tc>
        <w:tc>
          <w:tcPr>
            <w:tcW w:w="1290" w:type="pct"/>
          </w:tcPr>
          <w:p w14:paraId="01BB5A38" w14:textId="261642AB" w:rsidR="00505C13" w:rsidRPr="00D25AF2" w:rsidRDefault="00505C13" w:rsidP="0018697C">
            <w:pPr>
              <w:ind w:firstLine="0"/>
              <w:jc w:val="center"/>
              <w:rPr>
                <w:b/>
                <w:sz w:val="22"/>
              </w:rPr>
            </w:pPr>
            <w:proofErr w:type="gramStart"/>
            <w:r w:rsidRPr="00D25AF2">
              <w:rPr>
                <w:b/>
                <w:i/>
                <w:sz w:val="22"/>
              </w:rPr>
              <w:t>Alf</w:t>
            </w:r>
            <w:r w:rsidR="0018697C" w:rsidRPr="00D25AF2">
              <w:rPr>
                <w:b/>
                <w:i/>
                <w:sz w:val="22"/>
              </w:rPr>
              <w:t xml:space="preserve">a </w:t>
            </w:r>
            <w:r w:rsidR="0018697C" w:rsidRPr="00D25AF2">
              <w:rPr>
                <w:b/>
                <w:sz w:val="22"/>
              </w:rPr>
              <w:t xml:space="preserve"> de</w:t>
            </w:r>
            <w:proofErr w:type="gramEnd"/>
            <w:r w:rsidR="0018697C" w:rsidRPr="00D25AF2">
              <w:rPr>
                <w:b/>
                <w:sz w:val="22"/>
              </w:rPr>
              <w:t xml:space="preserve"> </w:t>
            </w:r>
            <w:proofErr w:type="spellStart"/>
            <w:r w:rsidR="0018697C" w:rsidRPr="003E0CF6">
              <w:rPr>
                <w:b/>
                <w:i/>
                <w:sz w:val="22"/>
              </w:rPr>
              <w:t>Cronbach</w:t>
            </w:r>
            <w:proofErr w:type="spellEnd"/>
          </w:p>
        </w:tc>
      </w:tr>
      <w:tr w:rsidR="00505C13" w14:paraId="1BCDFD65" w14:textId="77777777" w:rsidTr="0018697C">
        <w:tc>
          <w:tcPr>
            <w:tcW w:w="3710" w:type="pct"/>
          </w:tcPr>
          <w:p w14:paraId="64614AC4" w14:textId="3D64AEF1" w:rsidR="00505C13" w:rsidRPr="00D25AF2" w:rsidRDefault="0018697C" w:rsidP="00A05E1B">
            <w:pPr>
              <w:ind w:firstLine="0"/>
              <w:rPr>
                <w:sz w:val="22"/>
              </w:rPr>
            </w:pPr>
            <w:r w:rsidRPr="00D25AF2">
              <w:rPr>
                <w:sz w:val="22"/>
              </w:rPr>
              <w:t>Apoios à obtenção de qualificações escolares e profissionais</w:t>
            </w:r>
          </w:p>
        </w:tc>
        <w:tc>
          <w:tcPr>
            <w:tcW w:w="1290" w:type="pct"/>
          </w:tcPr>
          <w:p w14:paraId="037E3543" w14:textId="74EEF615" w:rsidR="00505C13" w:rsidRPr="00D25AF2" w:rsidRDefault="0018697C" w:rsidP="0018697C">
            <w:pPr>
              <w:ind w:firstLine="0"/>
              <w:jc w:val="center"/>
              <w:rPr>
                <w:sz w:val="22"/>
              </w:rPr>
            </w:pPr>
            <w:r w:rsidRPr="00D25AF2">
              <w:rPr>
                <w:sz w:val="22"/>
              </w:rPr>
              <w:t>,943</w:t>
            </w:r>
          </w:p>
        </w:tc>
      </w:tr>
      <w:tr w:rsidR="00505C13" w14:paraId="63DF89D4" w14:textId="77777777" w:rsidTr="0018697C">
        <w:tc>
          <w:tcPr>
            <w:tcW w:w="3710" w:type="pct"/>
          </w:tcPr>
          <w:p w14:paraId="487ECC0E" w14:textId="7F79646B" w:rsidR="00505C13" w:rsidRPr="00D25AF2" w:rsidRDefault="0018697C" w:rsidP="00A05E1B">
            <w:pPr>
              <w:ind w:firstLine="0"/>
              <w:rPr>
                <w:sz w:val="22"/>
              </w:rPr>
            </w:pPr>
            <w:r w:rsidRPr="00D25AF2">
              <w:rPr>
                <w:sz w:val="22"/>
              </w:rPr>
              <w:t>Apoios financeiros e materiais</w:t>
            </w:r>
          </w:p>
        </w:tc>
        <w:tc>
          <w:tcPr>
            <w:tcW w:w="1290" w:type="pct"/>
          </w:tcPr>
          <w:p w14:paraId="4367100D" w14:textId="0E6376B9" w:rsidR="00505C13" w:rsidRPr="00D25AF2" w:rsidRDefault="0018697C" w:rsidP="0018697C">
            <w:pPr>
              <w:ind w:firstLine="0"/>
              <w:jc w:val="center"/>
              <w:rPr>
                <w:sz w:val="22"/>
              </w:rPr>
            </w:pPr>
            <w:r w:rsidRPr="00D25AF2">
              <w:rPr>
                <w:sz w:val="22"/>
              </w:rPr>
              <w:t>,894</w:t>
            </w:r>
          </w:p>
        </w:tc>
      </w:tr>
      <w:tr w:rsidR="00505C13" w14:paraId="0E0577B9" w14:textId="77777777" w:rsidTr="0018697C">
        <w:tc>
          <w:tcPr>
            <w:tcW w:w="3710" w:type="pct"/>
          </w:tcPr>
          <w:p w14:paraId="11B77252" w14:textId="10FF41FB" w:rsidR="00505C13" w:rsidRPr="00D25AF2" w:rsidRDefault="0018697C" w:rsidP="00A05E1B">
            <w:pPr>
              <w:ind w:firstLine="0"/>
              <w:rPr>
                <w:sz w:val="22"/>
              </w:rPr>
            </w:pPr>
            <w:r w:rsidRPr="00D25AF2">
              <w:rPr>
                <w:sz w:val="22"/>
              </w:rPr>
              <w:t>Apoio à inserção no mercado de trabalho</w:t>
            </w:r>
          </w:p>
        </w:tc>
        <w:tc>
          <w:tcPr>
            <w:tcW w:w="1290" w:type="pct"/>
          </w:tcPr>
          <w:p w14:paraId="45A96145" w14:textId="18CE4AAF" w:rsidR="00505C13" w:rsidRPr="00D25AF2" w:rsidRDefault="0018697C" w:rsidP="0018697C">
            <w:pPr>
              <w:ind w:firstLine="0"/>
              <w:jc w:val="center"/>
              <w:rPr>
                <w:sz w:val="22"/>
              </w:rPr>
            </w:pPr>
            <w:r w:rsidRPr="00D25AF2">
              <w:rPr>
                <w:sz w:val="22"/>
              </w:rPr>
              <w:t>,919</w:t>
            </w:r>
          </w:p>
        </w:tc>
      </w:tr>
      <w:tr w:rsidR="00505C13" w14:paraId="006AABB3" w14:textId="77777777" w:rsidTr="0018697C">
        <w:tc>
          <w:tcPr>
            <w:tcW w:w="3710" w:type="pct"/>
          </w:tcPr>
          <w:p w14:paraId="02CEBE04" w14:textId="79FA819E" w:rsidR="00505C13" w:rsidRPr="00D25AF2" w:rsidRDefault="0018697C" w:rsidP="00A05E1B">
            <w:pPr>
              <w:ind w:firstLine="0"/>
              <w:rPr>
                <w:sz w:val="22"/>
              </w:rPr>
            </w:pPr>
            <w:r w:rsidRPr="00D25AF2">
              <w:rPr>
                <w:sz w:val="22"/>
              </w:rPr>
              <w:t>Apoios sociais e familiares</w:t>
            </w:r>
          </w:p>
        </w:tc>
        <w:tc>
          <w:tcPr>
            <w:tcW w:w="1290" w:type="pct"/>
          </w:tcPr>
          <w:p w14:paraId="505C4FB5" w14:textId="3D13ED3F" w:rsidR="00505C13" w:rsidRPr="00D25AF2" w:rsidRDefault="0018697C" w:rsidP="0018697C">
            <w:pPr>
              <w:ind w:firstLine="0"/>
              <w:jc w:val="center"/>
              <w:rPr>
                <w:sz w:val="22"/>
              </w:rPr>
            </w:pPr>
            <w:r w:rsidRPr="00D25AF2">
              <w:rPr>
                <w:sz w:val="22"/>
              </w:rPr>
              <w:t>,913</w:t>
            </w:r>
          </w:p>
        </w:tc>
      </w:tr>
    </w:tbl>
    <w:p w14:paraId="3B090EA8" w14:textId="3732083E" w:rsidR="00505C13" w:rsidRDefault="0018697C" w:rsidP="00554723">
      <w:pPr>
        <w:pStyle w:val="TituloFonte"/>
      </w:pPr>
      <w:r w:rsidRPr="005D18DA">
        <w:t>Fonte: Elaborado pelo autor</w:t>
      </w:r>
    </w:p>
    <w:p w14:paraId="732BA52E" w14:textId="231865A8" w:rsidR="00F47D42" w:rsidRDefault="00F47D42" w:rsidP="00F47D42">
      <w:pPr>
        <w:pStyle w:val="Ttulo2"/>
      </w:pPr>
      <w:bookmarkStart w:id="54" w:name="_Toc8036793"/>
      <w:r>
        <w:t>2.</w:t>
      </w:r>
      <w:r w:rsidR="00717A9B">
        <w:t>3</w:t>
      </w:r>
      <w:r>
        <w:t>.4. Satisfação com a Organização</w:t>
      </w:r>
      <w:bookmarkEnd w:id="54"/>
    </w:p>
    <w:p w14:paraId="5D7F93C8" w14:textId="6E5B28A8" w:rsidR="00EC7971" w:rsidRDefault="00EC7971" w:rsidP="00A05E1B">
      <w:r>
        <w:t xml:space="preserve">O quarto questionário </w:t>
      </w:r>
      <w:r w:rsidR="00737CB3">
        <w:rPr>
          <w:i/>
        </w:rPr>
        <w:t xml:space="preserve">Satisfação com a Organização </w:t>
      </w:r>
      <w:r>
        <w:t>foi adaptado</w:t>
      </w:r>
      <w:r w:rsidR="00737CB3">
        <w:t xml:space="preserve"> do questionário </w:t>
      </w:r>
      <w:r w:rsidR="00737CB3">
        <w:rPr>
          <w:i/>
        </w:rPr>
        <w:t>Medida de satisfação no trabalho</w:t>
      </w:r>
      <w:r w:rsidR="00737CB3">
        <w:t xml:space="preserve"> </w:t>
      </w:r>
      <w:sdt>
        <w:sdtPr>
          <w:id w:val="-843857739"/>
          <w:citation/>
        </w:sdtPr>
        <w:sdtEndPr/>
        <w:sdtContent>
          <w:r w:rsidR="00737CB3">
            <w:fldChar w:fldCharType="begin"/>
          </w:r>
          <w:r w:rsidR="00737CB3">
            <w:instrText xml:space="preserve"> CITATION Jor94 \l 2070 </w:instrText>
          </w:r>
          <w:r w:rsidR="00737CB3">
            <w:fldChar w:fldCharType="separate"/>
          </w:r>
          <w:r w:rsidR="00441855">
            <w:rPr>
              <w:noProof/>
            </w:rPr>
            <w:t>(Vala, Monteiro, &amp; Lima, 1994)</w:t>
          </w:r>
          <w:r w:rsidR="00737CB3">
            <w:fldChar w:fldCharType="end"/>
          </w:r>
        </w:sdtContent>
      </w:sdt>
      <w:r w:rsidR="003E0CF6">
        <w:t>.</w:t>
      </w:r>
      <w:r w:rsidR="00666313">
        <w:t xml:space="preserve"> </w:t>
      </w:r>
      <w:r w:rsidR="003E0CF6">
        <w:t>E</w:t>
      </w:r>
      <w:r w:rsidR="00666313">
        <w:t xml:space="preserve">ste questionário é composto por 14 itens, </w:t>
      </w:r>
      <w:r w:rsidR="003E0CF6">
        <w:t xml:space="preserve">variando a escala de medida entre </w:t>
      </w:r>
      <w:r w:rsidR="00666313">
        <w:t>1 e 5, sendo “Muito Insatisfeito” e “Muito Satisfeito”, respetivamente. O objetivo deste questionário é analisar de que forma o inquirido est</w:t>
      </w:r>
      <w:r w:rsidR="00FF1EEC">
        <w:t>á</w:t>
      </w:r>
      <w:r w:rsidR="00666313">
        <w:t xml:space="preserve"> satisfeito</w:t>
      </w:r>
      <w:r>
        <w:t xml:space="preserve"> </w:t>
      </w:r>
      <w:r w:rsidR="00666313">
        <w:t xml:space="preserve">com cada um dos aspetos do seu trabalho, na atual vida profissional. </w:t>
      </w:r>
    </w:p>
    <w:p w14:paraId="252FF213" w14:textId="15FF82C2" w:rsidR="000F6DE5" w:rsidRDefault="000F6DE5" w:rsidP="00A05E1B">
      <w:r>
        <w:t xml:space="preserve">Este </w:t>
      </w:r>
      <w:r w:rsidR="00D25AF2">
        <w:t>questionário</w:t>
      </w:r>
      <w:r>
        <w:t xml:space="preserve"> apresenta um</w:t>
      </w:r>
      <w:r w:rsidR="00D25AF2">
        <w:t xml:space="preserve"> coeficiente de confiabilidade </w:t>
      </w:r>
      <w:r w:rsidR="003658F8">
        <w:t xml:space="preserve">com um valor </w:t>
      </w:r>
      <w:r w:rsidR="00D25AF2">
        <w:t>de ,918.</w:t>
      </w:r>
    </w:p>
    <w:p w14:paraId="0FA0C723" w14:textId="1655E3B6" w:rsidR="00396C77" w:rsidRDefault="00396C77" w:rsidP="00A05E1B">
      <w:r>
        <w:t>O questionário encontra-se no Apêndice D.</w:t>
      </w:r>
    </w:p>
    <w:p w14:paraId="2B254DEC" w14:textId="04607861" w:rsidR="00F47D42" w:rsidRDefault="00F47D42" w:rsidP="00F47D42">
      <w:pPr>
        <w:pStyle w:val="Ttulo2"/>
      </w:pPr>
      <w:bookmarkStart w:id="55" w:name="_Toc8036794"/>
      <w:r>
        <w:t>2.</w:t>
      </w:r>
      <w:r w:rsidR="00717A9B">
        <w:t>3</w:t>
      </w:r>
      <w:r>
        <w:t>.5. Conflito Trabalho-Família</w:t>
      </w:r>
      <w:bookmarkEnd w:id="55"/>
      <w:r>
        <w:t xml:space="preserve"> </w:t>
      </w:r>
    </w:p>
    <w:p w14:paraId="22ED72AA" w14:textId="3ADEB707" w:rsidR="00DB3FFF" w:rsidRDefault="00321AD5" w:rsidP="00661B28">
      <w:r>
        <w:t xml:space="preserve">O quinto questionário </w:t>
      </w:r>
      <w:r>
        <w:rPr>
          <w:i/>
        </w:rPr>
        <w:t>Conflito Trabalho-Família</w:t>
      </w:r>
      <w:r>
        <w:t xml:space="preserve"> foi desenvolvido por </w:t>
      </w:r>
      <w:sdt>
        <w:sdtPr>
          <w:id w:val="-790280591"/>
          <w:citation/>
        </w:sdtPr>
        <w:sdtEndPr/>
        <w:sdtContent>
          <w:r>
            <w:fldChar w:fldCharType="begin"/>
          </w:r>
          <w:r>
            <w:instrText xml:space="preserve"> CITATION Daw00 \l 2070 </w:instrText>
          </w:r>
          <w:r>
            <w:fldChar w:fldCharType="separate"/>
          </w:r>
          <w:r w:rsidR="00441855">
            <w:rPr>
              <w:noProof/>
            </w:rPr>
            <w:t>(Carlson, Kacmar, &amp; Williams, 2000)</w:t>
          </w:r>
          <w:r>
            <w:fldChar w:fldCharType="end"/>
          </w:r>
        </w:sdtContent>
      </w:sdt>
      <w:r>
        <w:t>, é composto por 18 itens, contempla</w:t>
      </w:r>
      <w:r w:rsidR="003E0CF6">
        <w:t>ndo</w:t>
      </w:r>
      <w:r>
        <w:t xml:space="preserve"> os dois sentidos onde é possível ocorrer o conflito ( trabalho-</w:t>
      </w:r>
      <w:r w:rsidR="00DA53D6">
        <w:t>família</w:t>
      </w:r>
      <w:r>
        <w:t xml:space="preserve"> e </w:t>
      </w:r>
      <w:r w:rsidR="00DA53D6">
        <w:t>família</w:t>
      </w:r>
      <w:r>
        <w:t xml:space="preserve">-trabalho) e as fontes de origem desse conflito (tempo, tensão e comportamento) </w:t>
      </w:r>
      <w:r w:rsidR="003E0CF6">
        <w:t>(</w:t>
      </w:r>
      <w:r>
        <w:t>Tabela</w:t>
      </w:r>
      <w:r w:rsidR="003A047E">
        <w:t xml:space="preserve"> nº 4</w:t>
      </w:r>
      <w:r w:rsidR="003E0CF6">
        <w:t>)</w:t>
      </w:r>
      <w:r>
        <w:t>.</w:t>
      </w:r>
      <w:r w:rsidR="00DA53D6">
        <w:t xml:space="preserve"> </w:t>
      </w:r>
      <w:r w:rsidR="002C09BD">
        <w:t xml:space="preserve">A escala aplicada neste questionário </w:t>
      </w:r>
      <w:r w:rsidR="002C09BD">
        <w:lastRenderedPageBreak/>
        <w:t xml:space="preserve">varia entre 1 e 5, </w:t>
      </w:r>
      <w:r w:rsidR="003E0CF6">
        <w:t>correspondendo a</w:t>
      </w:r>
      <w:r w:rsidR="002C09BD">
        <w:t xml:space="preserve"> “Discordo Totalmente” e </w:t>
      </w:r>
      <w:r w:rsidR="003E0CF6">
        <w:t xml:space="preserve">a </w:t>
      </w:r>
      <w:r w:rsidR="002C09BD">
        <w:t xml:space="preserve">“Concordo Totalmente”, respetivamente. </w:t>
      </w:r>
      <w:r w:rsidR="00DA53D6">
        <w:t>A aplicação deste instrumento tem como objetivo analisar qual o sentido onde o CTF é</w:t>
      </w:r>
      <w:r w:rsidR="003E0CF6">
        <w:t xml:space="preserve"> </w:t>
      </w:r>
      <w:r w:rsidR="00DA53D6">
        <w:t xml:space="preserve">sentido e qual </w:t>
      </w:r>
      <w:r w:rsidR="004D5888">
        <w:t xml:space="preserve">a dimensão </w:t>
      </w:r>
      <w:r w:rsidR="00DA53D6">
        <w:t>mais afetada.</w:t>
      </w:r>
    </w:p>
    <w:p w14:paraId="57132D55" w14:textId="0FDA467F" w:rsidR="003A047E" w:rsidRPr="003A047E" w:rsidRDefault="003A047E" w:rsidP="00554723">
      <w:pPr>
        <w:pStyle w:val="TituloAnexos"/>
      </w:pPr>
      <w:bookmarkStart w:id="56" w:name="_Toc7970465"/>
      <w:r>
        <w:t xml:space="preserve">Tabela </w:t>
      </w:r>
      <w:r w:rsidR="00BA6A49">
        <w:t xml:space="preserve">nº </w:t>
      </w:r>
      <w:fldSimple w:instr=" SEQ Tabela \* ARABIC ">
        <w:r w:rsidR="00AD0EFC">
          <w:rPr>
            <w:noProof/>
          </w:rPr>
          <w:t>4</w:t>
        </w:r>
      </w:fldSimple>
      <w:r>
        <w:t>- Correspondência entre as Questões e as Dimensões de Estudo</w:t>
      </w:r>
      <w:bookmarkEnd w:id="56"/>
    </w:p>
    <w:tbl>
      <w:tblPr>
        <w:tblStyle w:val="TabelacomGrelha"/>
        <w:tblW w:w="5000" w:type="pct"/>
        <w:tblLook w:val="04A0" w:firstRow="1" w:lastRow="0" w:firstColumn="1" w:lastColumn="0" w:noHBand="0" w:noVBand="1"/>
      </w:tblPr>
      <w:tblGrid>
        <w:gridCol w:w="1056"/>
        <w:gridCol w:w="7715"/>
      </w:tblGrid>
      <w:tr w:rsidR="003A047E" w14:paraId="1524EE8B" w14:textId="77777777" w:rsidTr="00856DF8">
        <w:trPr>
          <w:trHeight w:val="227"/>
        </w:trPr>
        <w:tc>
          <w:tcPr>
            <w:tcW w:w="602" w:type="pct"/>
          </w:tcPr>
          <w:p w14:paraId="4CE5E25A" w14:textId="7BD13337" w:rsidR="003A047E" w:rsidRPr="00856DF8" w:rsidRDefault="003A047E" w:rsidP="007F2F64">
            <w:pPr>
              <w:ind w:firstLine="0"/>
              <w:jc w:val="center"/>
              <w:rPr>
                <w:rFonts w:cs="Times New Roman"/>
                <w:b/>
                <w:sz w:val="22"/>
                <w:szCs w:val="22"/>
              </w:rPr>
            </w:pPr>
            <w:r w:rsidRPr="00856DF8">
              <w:rPr>
                <w:rFonts w:cs="Times New Roman"/>
                <w:b/>
                <w:sz w:val="22"/>
                <w:szCs w:val="22"/>
              </w:rPr>
              <w:t>Questão</w:t>
            </w:r>
          </w:p>
        </w:tc>
        <w:tc>
          <w:tcPr>
            <w:tcW w:w="4398" w:type="pct"/>
          </w:tcPr>
          <w:p w14:paraId="2A29801F" w14:textId="031B305C" w:rsidR="003A047E" w:rsidRPr="00856DF8" w:rsidRDefault="003A047E" w:rsidP="007F2F64">
            <w:pPr>
              <w:ind w:firstLine="0"/>
              <w:jc w:val="center"/>
              <w:rPr>
                <w:rFonts w:cs="Times New Roman"/>
                <w:b/>
                <w:sz w:val="22"/>
                <w:szCs w:val="22"/>
              </w:rPr>
            </w:pPr>
            <w:r w:rsidRPr="00856DF8">
              <w:rPr>
                <w:rFonts w:cs="Times New Roman"/>
                <w:b/>
                <w:sz w:val="22"/>
                <w:szCs w:val="22"/>
              </w:rPr>
              <w:t>Dimensão Estudada</w:t>
            </w:r>
          </w:p>
        </w:tc>
      </w:tr>
      <w:tr w:rsidR="003A047E" w14:paraId="48BF4A4C" w14:textId="77777777" w:rsidTr="00856DF8">
        <w:trPr>
          <w:trHeight w:val="227"/>
        </w:trPr>
        <w:tc>
          <w:tcPr>
            <w:tcW w:w="602" w:type="pct"/>
          </w:tcPr>
          <w:p w14:paraId="44E016B3" w14:textId="19D9D677" w:rsidR="003A047E" w:rsidRPr="00856DF8" w:rsidRDefault="003A047E" w:rsidP="007F2F64">
            <w:pPr>
              <w:ind w:firstLine="0"/>
              <w:jc w:val="center"/>
              <w:rPr>
                <w:rFonts w:cs="Times New Roman"/>
                <w:sz w:val="22"/>
                <w:szCs w:val="22"/>
              </w:rPr>
            </w:pPr>
            <w:r w:rsidRPr="00856DF8">
              <w:rPr>
                <w:rFonts w:cs="Times New Roman"/>
                <w:sz w:val="22"/>
                <w:szCs w:val="22"/>
              </w:rPr>
              <w:t>1 a 3</w:t>
            </w:r>
          </w:p>
        </w:tc>
        <w:tc>
          <w:tcPr>
            <w:tcW w:w="4398" w:type="pct"/>
          </w:tcPr>
          <w:p w14:paraId="63D3A073" w14:textId="626F76BB" w:rsidR="003A047E" w:rsidRPr="00856DF8" w:rsidRDefault="003A047E" w:rsidP="007F2F64">
            <w:pPr>
              <w:pStyle w:val="Default"/>
              <w:spacing w:line="360" w:lineRule="auto"/>
              <w:jc w:val="both"/>
              <w:rPr>
                <w:rFonts w:ascii="Times New Roman" w:hAnsi="Times New Roman" w:cs="Times New Roman"/>
                <w:sz w:val="22"/>
                <w:szCs w:val="22"/>
              </w:rPr>
            </w:pPr>
            <w:r w:rsidRPr="00856DF8">
              <w:rPr>
                <w:rFonts w:ascii="Times New Roman" w:hAnsi="Times New Roman" w:cs="Times New Roman"/>
                <w:sz w:val="22"/>
                <w:szCs w:val="22"/>
              </w:rPr>
              <w:t xml:space="preserve">Interferência do trabalho na família baseada no tempo (WIF‐Tempo) </w:t>
            </w:r>
          </w:p>
        </w:tc>
      </w:tr>
      <w:tr w:rsidR="003A047E" w14:paraId="4B4D2FB9" w14:textId="77777777" w:rsidTr="00856DF8">
        <w:trPr>
          <w:trHeight w:val="227"/>
        </w:trPr>
        <w:tc>
          <w:tcPr>
            <w:tcW w:w="602" w:type="pct"/>
          </w:tcPr>
          <w:p w14:paraId="6D921C60" w14:textId="73EED0BB" w:rsidR="003A047E" w:rsidRPr="00856DF8" w:rsidRDefault="003A047E" w:rsidP="007F2F64">
            <w:pPr>
              <w:ind w:firstLine="0"/>
              <w:jc w:val="center"/>
              <w:rPr>
                <w:rFonts w:cs="Times New Roman"/>
                <w:sz w:val="22"/>
                <w:szCs w:val="22"/>
              </w:rPr>
            </w:pPr>
            <w:r w:rsidRPr="00856DF8">
              <w:rPr>
                <w:rFonts w:cs="Times New Roman"/>
                <w:sz w:val="22"/>
                <w:szCs w:val="22"/>
              </w:rPr>
              <w:t>4 a 6</w:t>
            </w:r>
          </w:p>
        </w:tc>
        <w:tc>
          <w:tcPr>
            <w:tcW w:w="4398" w:type="pct"/>
          </w:tcPr>
          <w:p w14:paraId="195775C1" w14:textId="692ACC28" w:rsidR="003A047E" w:rsidRPr="00856DF8" w:rsidRDefault="003A047E" w:rsidP="007F2F64">
            <w:pPr>
              <w:pStyle w:val="Default"/>
              <w:spacing w:line="360" w:lineRule="auto"/>
              <w:jc w:val="both"/>
              <w:rPr>
                <w:rFonts w:ascii="Times New Roman" w:hAnsi="Times New Roman" w:cs="Times New Roman"/>
                <w:sz w:val="22"/>
                <w:szCs w:val="22"/>
              </w:rPr>
            </w:pPr>
            <w:r w:rsidRPr="00856DF8">
              <w:rPr>
                <w:rFonts w:ascii="Times New Roman" w:hAnsi="Times New Roman" w:cs="Times New Roman"/>
                <w:sz w:val="22"/>
                <w:szCs w:val="22"/>
              </w:rPr>
              <w:t xml:space="preserve">Interferência da família no trabalho baseada no tempo (FIW‐Tempo) </w:t>
            </w:r>
          </w:p>
        </w:tc>
      </w:tr>
      <w:tr w:rsidR="003A047E" w14:paraId="1AD11F96" w14:textId="77777777" w:rsidTr="00856DF8">
        <w:trPr>
          <w:trHeight w:val="227"/>
        </w:trPr>
        <w:tc>
          <w:tcPr>
            <w:tcW w:w="602" w:type="pct"/>
          </w:tcPr>
          <w:p w14:paraId="6B2CB867" w14:textId="54321450" w:rsidR="003A047E" w:rsidRPr="00856DF8" w:rsidRDefault="003A047E" w:rsidP="007F2F64">
            <w:pPr>
              <w:ind w:firstLine="0"/>
              <w:jc w:val="center"/>
              <w:rPr>
                <w:rFonts w:cs="Times New Roman"/>
                <w:sz w:val="22"/>
                <w:szCs w:val="22"/>
              </w:rPr>
            </w:pPr>
            <w:r w:rsidRPr="00856DF8">
              <w:rPr>
                <w:rFonts w:cs="Times New Roman"/>
                <w:sz w:val="22"/>
                <w:szCs w:val="22"/>
              </w:rPr>
              <w:t>7 a 9</w:t>
            </w:r>
          </w:p>
        </w:tc>
        <w:tc>
          <w:tcPr>
            <w:tcW w:w="4398" w:type="pct"/>
          </w:tcPr>
          <w:p w14:paraId="2DAB2C59" w14:textId="1FD75F64" w:rsidR="003A047E" w:rsidRPr="00856DF8" w:rsidRDefault="003A047E" w:rsidP="007F2F64">
            <w:pPr>
              <w:pStyle w:val="Default"/>
              <w:spacing w:line="360" w:lineRule="auto"/>
              <w:jc w:val="both"/>
              <w:rPr>
                <w:rFonts w:ascii="Times New Roman" w:hAnsi="Times New Roman" w:cs="Times New Roman"/>
                <w:sz w:val="22"/>
                <w:szCs w:val="22"/>
              </w:rPr>
            </w:pPr>
            <w:r w:rsidRPr="00856DF8">
              <w:rPr>
                <w:rFonts w:ascii="Times New Roman" w:hAnsi="Times New Roman" w:cs="Times New Roman"/>
                <w:sz w:val="22"/>
                <w:szCs w:val="22"/>
              </w:rPr>
              <w:t xml:space="preserve">Interferência do trabalho na família baseada no stress (WIF‐Stress) </w:t>
            </w:r>
          </w:p>
        </w:tc>
      </w:tr>
      <w:tr w:rsidR="003A047E" w14:paraId="14F4D666" w14:textId="77777777" w:rsidTr="00856DF8">
        <w:trPr>
          <w:trHeight w:val="227"/>
        </w:trPr>
        <w:tc>
          <w:tcPr>
            <w:tcW w:w="602" w:type="pct"/>
          </w:tcPr>
          <w:p w14:paraId="63B57B62" w14:textId="02B0619C" w:rsidR="003A047E" w:rsidRPr="00856DF8" w:rsidRDefault="003A047E" w:rsidP="007F2F64">
            <w:pPr>
              <w:ind w:firstLine="0"/>
              <w:jc w:val="center"/>
              <w:rPr>
                <w:rFonts w:cs="Times New Roman"/>
                <w:sz w:val="22"/>
                <w:szCs w:val="22"/>
              </w:rPr>
            </w:pPr>
            <w:r w:rsidRPr="00856DF8">
              <w:rPr>
                <w:rFonts w:cs="Times New Roman"/>
                <w:sz w:val="22"/>
                <w:szCs w:val="22"/>
              </w:rPr>
              <w:t>10 a 12</w:t>
            </w:r>
          </w:p>
        </w:tc>
        <w:tc>
          <w:tcPr>
            <w:tcW w:w="4398" w:type="pct"/>
          </w:tcPr>
          <w:p w14:paraId="444B39CA" w14:textId="247331AF" w:rsidR="003A047E" w:rsidRPr="00856DF8" w:rsidRDefault="003A047E" w:rsidP="007F2F64">
            <w:pPr>
              <w:pStyle w:val="Default"/>
              <w:spacing w:line="360" w:lineRule="auto"/>
              <w:jc w:val="both"/>
              <w:rPr>
                <w:rFonts w:ascii="Times New Roman" w:hAnsi="Times New Roman" w:cs="Times New Roman"/>
                <w:sz w:val="22"/>
                <w:szCs w:val="22"/>
              </w:rPr>
            </w:pPr>
            <w:r w:rsidRPr="00856DF8">
              <w:rPr>
                <w:rFonts w:ascii="Times New Roman" w:hAnsi="Times New Roman" w:cs="Times New Roman"/>
                <w:sz w:val="22"/>
                <w:szCs w:val="22"/>
              </w:rPr>
              <w:t xml:space="preserve">Interferência da família no trabalho baseada no stress (FIW‐Stress) </w:t>
            </w:r>
          </w:p>
        </w:tc>
      </w:tr>
      <w:tr w:rsidR="003A047E" w14:paraId="7B61FE97" w14:textId="77777777" w:rsidTr="00856DF8">
        <w:trPr>
          <w:trHeight w:val="227"/>
        </w:trPr>
        <w:tc>
          <w:tcPr>
            <w:tcW w:w="602" w:type="pct"/>
          </w:tcPr>
          <w:p w14:paraId="0FD1BCA2" w14:textId="6F5431D4" w:rsidR="003A047E" w:rsidRPr="00856DF8" w:rsidRDefault="003A047E" w:rsidP="007F2F64">
            <w:pPr>
              <w:ind w:firstLine="0"/>
              <w:jc w:val="center"/>
              <w:rPr>
                <w:rFonts w:cs="Times New Roman"/>
                <w:sz w:val="22"/>
                <w:szCs w:val="22"/>
              </w:rPr>
            </w:pPr>
            <w:r w:rsidRPr="00856DF8">
              <w:rPr>
                <w:rFonts w:cs="Times New Roman"/>
                <w:sz w:val="22"/>
                <w:szCs w:val="22"/>
              </w:rPr>
              <w:t>13 a 15</w:t>
            </w:r>
          </w:p>
        </w:tc>
        <w:tc>
          <w:tcPr>
            <w:tcW w:w="4398" w:type="pct"/>
          </w:tcPr>
          <w:p w14:paraId="7C3E4174" w14:textId="7245BC72" w:rsidR="003A047E" w:rsidRPr="00856DF8" w:rsidRDefault="003A047E" w:rsidP="007F2F64">
            <w:pPr>
              <w:pStyle w:val="Default"/>
              <w:spacing w:line="360" w:lineRule="auto"/>
              <w:jc w:val="both"/>
              <w:rPr>
                <w:rFonts w:ascii="Times New Roman" w:hAnsi="Times New Roman" w:cs="Times New Roman"/>
                <w:sz w:val="22"/>
                <w:szCs w:val="22"/>
              </w:rPr>
            </w:pPr>
            <w:r w:rsidRPr="00856DF8">
              <w:rPr>
                <w:rFonts w:ascii="Times New Roman" w:hAnsi="Times New Roman" w:cs="Times New Roman"/>
                <w:sz w:val="22"/>
                <w:szCs w:val="22"/>
              </w:rPr>
              <w:t xml:space="preserve">Interferência do trabalho na família baseada no comportamento (WIF‐Comportamento) </w:t>
            </w:r>
          </w:p>
        </w:tc>
      </w:tr>
      <w:tr w:rsidR="003A047E" w14:paraId="316A2021" w14:textId="77777777" w:rsidTr="00856DF8">
        <w:trPr>
          <w:trHeight w:val="227"/>
        </w:trPr>
        <w:tc>
          <w:tcPr>
            <w:tcW w:w="602" w:type="pct"/>
          </w:tcPr>
          <w:p w14:paraId="7970E601" w14:textId="5EF6E4E6" w:rsidR="003A047E" w:rsidRPr="00856DF8" w:rsidRDefault="003A047E" w:rsidP="007F2F64">
            <w:pPr>
              <w:ind w:firstLine="0"/>
              <w:jc w:val="center"/>
              <w:rPr>
                <w:rFonts w:cs="Times New Roman"/>
                <w:sz w:val="22"/>
                <w:szCs w:val="22"/>
              </w:rPr>
            </w:pPr>
            <w:r w:rsidRPr="00856DF8">
              <w:rPr>
                <w:rFonts w:cs="Times New Roman"/>
                <w:sz w:val="22"/>
                <w:szCs w:val="22"/>
              </w:rPr>
              <w:t>16 a 18</w:t>
            </w:r>
          </w:p>
        </w:tc>
        <w:tc>
          <w:tcPr>
            <w:tcW w:w="4398" w:type="pct"/>
          </w:tcPr>
          <w:p w14:paraId="7B34BE01" w14:textId="785B5241" w:rsidR="003A047E" w:rsidRPr="00856DF8" w:rsidRDefault="003A047E" w:rsidP="007F2F64">
            <w:pPr>
              <w:pStyle w:val="Default"/>
              <w:spacing w:line="360" w:lineRule="auto"/>
              <w:jc w:val="both"/>
              <w:rPr>
                <w:rFonts w:ascii="Times New Roman" w:hAnsi="Times New Roman" w:cs="Times New Roman"/>
                <w:sz w:val="22"/>
                <w:szCs w:val="22"/>
              </w:rPr>
            </w:pPr>
            <w:r w:rsidRPr="00856DF8">
              <w:rPr>
                <w:rFonts w:ascii="Times New Roman" w:hAnsi="Times New Roman" w:cs="Times New Roman"/>
                <w:sz w:val="22"/>
                <w:szCs w:val="22"/>
              </w:rPr>
              <w:t xml:space="preserve">Interferência da família no trabalho baseada no comportamento (FIW‐Comportamento) </w:t>
            </w:r>
          </w:p>
        </w:tc>
      </w:tr>
    </w:tbl>
    <w:p w14:paraId="7E7BC6AE" w14:textId="272B07DC" w:rsidR="00EC7971" w:rsidRDefault="003A047E" w:rsidP="00554723">
      <w:pPr>
        <w:pStyle w:val="TituloFonte"/>
        <w:rPr>
          <w:noProof/>
        </w:rPr>
      </w:pPr>
      <w:r w:rsidRPr="003A047E">
        <w:t xml:space="preserve">Fonte: Elaborado pelo autor, baseado em </w:t>
      </w:r>
      <w:r w:rsidR="00E62E65" w:rsidRPr="00E62E65">
        <w:rPr>
          <w:noProof/>
        </w:rPr>
        <w:t>(Carlson, Kacmar, &amp; Williams, 2000)</w:t>
      </w:r>
    </w:p>
    <w:p w14:paraId="592458AC" w14:textId="2CA3F107" w:rsidR="00F41307" w:rsidRDefault="00D25AF2" w:rsidP="00661B28">
      <w:pPr>
        <w:rPr>
          <w:color w:val="FF0000"/>
        </w:rPr>
      </w:pPr>
      <w:r>
        <w:tab/>
        <w:t xml:space="preserve">O coeficiente de confiabilidade desta escala para cada uma das dimensões </w:t>
      </w:r>
      <w:r w:rsidR="003E0CF6">
        <w:t>é</w:t>
      </w:r>
      <w:r>
        <w:t xml:space="preserve"> representada na </w:t>
      </w:r>
      <w:r w:rsidRPr="00F41307">
        <w:t xml:space="preserve">Tabela nº </w:t>
      </w:r>
      <w:r w:rsidR="00F41307" w:rsidRPr="00F41307">
        <w:t>5</w:t>
      </w:r>
      <w:r w:rsidRPr="00F41307">
        <w:t>.</w:t>
      </w:r>
    </w:p>
    <w:p w14:paraId="406094EB" w14:textId="04E49835" w:rsidR="00D25AF2" w:rsidRDefault="00D25AF2" w:rsidP="00554723">
      <w:pPr>
        <w:pStyle w:val="TituloAnexos"/>
        <w:rPr>
          <w:color w:val="FF0000"/>
        </w:rPr>
      </w:pPr>
      <w:bookmarkStart w:id="57" w:name="_Toc7970466"/>
      <w:r>
        <w:t>Tabela</w:t>
      </w:r>
      <w:r w:rsidR="00F41307">
        <w:t xml:space="preserve"> nº</w:t>
      </w:r>
      <w:r>
        <w:t xml:space="preserve"> </w:t>
      </w:r>
      <w:fldSimple w:instr=" SEQ Tabela \* ARABIC ">
        <w:r w:rsidR="00AD0EFC">
          <w:rPr>
            <w:noProof/>
          </w:rPr>
          <w:t>5</w:t>
        </w:r>
      </w:fldSimple>
      <w:r>
        <w:t xml:space="preserve">- Coeficiente de Confiabilidade para as </w:t>
      </w:r>
      <w:r w:rsidR="00FE5EC7">
        <w:t>várias</w:t>
      </w:r>
      <w:r>
        <w:t xml:space="preserve"> dimensões do Conflito Trabalho-Família</w:t>
      </w:r>
      <w:bookmarkEnd w:id="57"/>
    </w:p>
    <w:tbl>
      <w:tblPr>
        <w:tblStyle w:val="TabelacomGrelha"/>
        <w:tblW w:w="0" w:type="auto"/>
        <w:tblLook w:val="04A0" w:firstRow="1" w:lastRow="0" w:firstColumn="1" w:lastColumn="0" w:noHBand="0" w:noVBand="1"/>
      </w:tblPr>
      <w:tblGrid>
        <w:gridCol w:w="7031"/>
        <w:gridCol w:w="1740"/>
      </w:tblGrid>
      <w:tr w:rsidR="00D25AF2" w14:paraId="2D0DA8D7" w14:textId="77777777" w:rsidTr="00D25AF2">
        <w:tc>
          <w:tcPr>
            <w:tcW w:w="0" w:type="auto"/>
          </w:tcPr>
          <w:p w14:paraId="4A1B7B89" w14:textId="5653F4DE" w:rsidR="00D25AF2" w:rsidRPr="00D25AF2" w:rsidRDefault="00D25AF2" w:rsidP="00D25AF2">
            <w:pPr>
              <w:ind w:firstLine="0"/>
              <w:jc w:val="center"/>
              <w:rPr>
                <w:sz w:val="22"/>
                <w:szCs w:val="22"/>
              </w:rPr>
            </w:pPr>
            <w:r w:rsidRPr="00D25AF2">
              <w:rPr>
                <w:rFonts w:cs="Times New Roman"/>
                <w:b/>
                <w:sz w:val="22"/>
                <w:szCs w:val="22"/>
              </w:rPr>
              <w:t>Dimensão Estudada</w:t>
            </w:r>
          </w:p>
        </w:tc>
        <w:tc>
          <w:tcPr>
            <w:tcW w:w="0" w:type="auto"/>
          </w:tcPr>
          <w:p w14:paraId="136F39EB" w14:textId="2DA24952" w:rsidR="00D25AF2" w:rsidRPr="00D25AF2" w:rsidRDefault="00D25AF2" w:rsidP="00D25AF2">
            <w:pPr>
              <w:ind w:firstLine="0"/>
              <w:jc w:val="center"/>
              <w:rPr>
                <w:b/>
                <w:sz w:val="22"/>
                <w:szCs w:val="22"/>
              </w:rPr>
            </w:pPr>
            <w:r w:rsidRPr="00D25AF2">
              <w:rPr>
                <w:b/>
                <w:i/>
                <w:sz w:val="22"/>
                <w:szCs w:val="22"/>
              </w:rPr>
              <w:t xml:space="preserve">Alfa </w:t>
            </w:r>
            <w:r w:rsidRPr="00D25AF2">
              <w:rPr>
                <w:b/>
                <w:sz w:val="22"/>
                <w:szCs w:val="22"/>
              </w:rPr>
              <w:t xml:space="preserve">de </w:t>
            </w:r>
            <w:proofErr w:type="spellStart"/>
            <w:r w:rsidRPr="003E0CF6">
              <w:rPr>
                <w:b/>
                <w:i/>
                <w:sz w:val="22"/>
                <w:szCs w:val="22"/>
              </w:rPr>
              <w:t>Cronbach</w:t>
            </w:r>
            <w:proofErr w:type="spellEnd"/>
          </w:p>
        </w:tc>
      </w:tr>
      <w:tr w:rsidR="00D25AF2" w14:paraId="53F37B2C" w14:textId="77777777" w:rsidTr="00D25AF2">
        <w:tc>
          <w:tcPr>
            <w:tcW w:w="0" w:type="auto"/>
          </w:tcPr>
          <w:p w14:paraId="27975328" w14:textId="6DE5C0A6" w:rsidR="00D25AF2" w:rsidRPr="00D25AF2" w:rsidRDefault="00D25AF2" w:rsidP="00D25AF2">
            <w:pPr>
              <w:ind w:firstLine="0"/>
              <w:rPr>
                <w:sz w:val="22"/>
                <w:szCs w:val="22"/>
              </w:rPr>
            </w:pPr>
            <w:r w:rsidRPr="00D25AF2">
              <w:rPr>
                <w:rFonts w:cs="Times New Roman"/>
                <w:sz w:val="22"/>
                <w:szCs w:val="22"/>
              </w:rPr>
              <w:t xml:space="preserve">Interferência do trabalho na família baseada no tempo (WIF‐Tempo) </w:t>
            </w:r>
          </w:p>
        </w:tc>
        <w:tc>
          <w:tcPr>
            <w:tcW w:w="0" w:type="auto"/>
          </w:tcPr>
          <w:p w14:paraId="7572E621" w14:textId="060DEA78" w:rsidR="00D25AF2" w:rsidRPr="00D25AF2" w:rsidRDefault="00D25AF2" w:rsidP="00D25AF2">
            <w:pPr>
              <w:ind w:firstLine="0"/>
              <w:jc w:val="center"/>
              <w:rPr>
                <w:sz w:val="22"/>
                <w:szCs w:val="22"/>
              </w:rPr>
            </w:pPr>
            <w:r w:rsidRPr="00D25AF2">
              <w:rPr>
                <w:sz w:val="22"/>
                <w:szCs w:val="22"/>
              </w:rPr>
              <w:t>,853</w:t>
            </w:r>
          </w:p>
        </w:tc>
      </w:tr>
      <w:tr w:rsidR="00D25AF2" w14:paraId="101B22DB" w14:textId="77777777" w:rsidTr="00D25AF2">
        <w:tc>
          <w:tcPr>
            <w:tcW w:w="0" w:type="auto"/>
          </w:tcPr>
          <w:p w14:paraId="77D5B449" w14:textId="221C9A4A" w:rsidR="00D25AF2" w:rsidRPr="00D25AF2" w:rsidRDefault="00D25AF2" w:rsidP="00D25AF2">
            <w:pPr>
              <w:ind w:firstLine="0"/>
              <w:rPr>
                <w:sz w:val="22"/>
                <w:szCs w:val="22"/>
              </w:rPr>
            </w:pPr>
            <w:r w:rsidRPr="00D25AF2">
              <w:rPr>
                <w:rFonts w:cs="Times New Roman"/>
                <w:sz w:val="22"/>
                <w:szCs w:val="22"/>
              </w:rPr>
              <w:t xml:space="preserve">Interferência da família no trabalho baseada no tempo (FIW‐Tempo) </w:t>
            </w:r>
          </w:p>
        </w:tc>
        <w:tc>
          <w:tcPr>
            <w:tcW w:w="0" w:type="auto"/>
          </w:tcPr>
          <w:p w14:paraId="44DA91E0" w14:textId="5EE8A83A" w:rsidR="00D25AF2" w:rsidRPr="00D25AF2" w:rsidRDefault="00D25AF2" w:rsidP="00D25AF2">
            <w:pPr>
              <w:ind w:firstLine="0"/>
              <w:jc w:val="center"/>
              <w:rPr>
                <w:sz w:val="22"/>
                <w:szCs w:val="22"/>
              </w:rPr>
            </w:pPr>
            <w:r w:rsidRPr="00D25AF2">
              <w:rPr>
                <w:sz w:val="22"/>
                <w:szCs w:val="22"/>
              </w:rPr>
              <w:t>,678</w:t>
            </w:r>
          </w:p>
        </w:tc>
      </w:tr>
      <w:tr w:rsidR="00D25AF2" w14:paraId="2F49298B" w14:textId="77777777" w:rsidTr="00D25AF2">
        <w:tc>
          <w:tcPr>
            <w:tcW w:w="0" w:type="auto"/>
          </w:tcPr>
          <w:p w14:paraId="26B0AB68" w14:textId="3E57D7A2" w:rsidR="00D25AF2" w:rsidRPr="00D25AF2" w:rsidRDefault="00D25AF2" w:rsidP="00D25AF2">
            <w:pPr>
              <w:ind w:firstLine="0"/>
              <w:rPr>
                <w:sz w:val="22"/>
                <w:szCs w:val="22"/>
              </w:rPr>
            </w:pPr>
            <w:r w:rsidRPr="00D25AF2">
              <w:rPr>
                <w:rFonts w:cs="Times New Roman"/>
                <w:sz w:val="22"/>
                <w:szCs w:val="22"/>
              </w:rPr>
              <w:t xml:space="preserve">Interferência do trabalho na família baseada no stress (WIF‐Stress) </w:t>
            </w:r>
          </w:p>
        </w:tc>
        <w:tc>
          <w:tcPr>
            <w:tcW w:w="0" w:type="auto"/>
          </w:tcPr>
          <w:p w14:paraId="4B12E788" w14:textId="1E8AA079" w:rsidR="00D25AF2" w:rsidRPr="00D25AF2" w:rsidRDefault="00D25AF2" w:rsidP="00D25AF2">
            <w:pPr>
              <w:ind w:firstLine="0"/>
              <w:jc w:val="center"/>
              <w:rPr>
                <w:sz w:val="22"/>
                <w:szCs w:val="22"/>
              </w:rPr>
            </w:pPr>
            <w:r w:rsidRPr="00D25AF2">
              <w:rPr>
                <w:sz w:val="22"/>
                <w:szCs w:val="22"/>
              </w:rPr>
              <w:t>,884</w:t>
            </w:r>
          </w:p>
        </w:tc>
      </w:tr>
      <w:tr w:rsidR="00D25AF2" w14:paraId="7386FBC0" w14:textId="77777777" w:rsidTr="00D25AF2">
        <w:tc>
          <w:tcPr>
            <w:tcW w:w="0" w:type="auto"/>
          </w:tcPr>
          <w:p w14:paraId="0FC5E880" w14:textId="4AF83805" w:rsidR="00D25AF2" w:rsidRPr="00D25AF2" w:rsidRDefault="00D25AF2" w:rsidP="00D25AF2">
            <w:pPr>
              <w:ind w:firstLine="0"/>
              <w:rPr>
                <w:sz w:val="22"/>
                <w:szCs w:val="22"/>
              </w:rPr>
            </w:pPr>
            <w:r w:rsidRPr="00D25AF2">
              <w:rPr>
                <w:rFonts w:cs="Times New Roman"/>
                <w:sz w:val="22"/>
                <w:szCs w:val="22"/>
              </w:rPr>
              <w:t xml:space="preserve">Interferência da família no trabalho baseada no stress (FIW‐Stress) </w:t>
            </w:r>
          </w:p>
        </w:tc>
        <w:tc>
          <w:tcPr>
            <w:tcW w:w="0" w:type="auto"/>
          </w:tcPr>
          <w:p w14:paraId="2F9B4A87" w14:textId="473B0EE9" w:rsidR="00D25AF2" w:rsidRPr="00D25AF2" w:rsidRDefault="00D25AF2" w:rsidP="00D25AF2">
            <w:pPr>
              <w:ind w:firstLine="0"/>
              <w:jc w:val="center"/>
              <w:rPr>
                <w:sz w:val="22"/>
                <w:szCs w:val="22"/>
              </w:rPr>
            </w:pPr>
            <w:r w:rsidRPr="00D25AF2">
              <w:rPr>
                <w:sz w:val="22"/>
                <w:szCs w:val="22"/>
              </w:rPr>
              <w:t>,930</w:t>
            </w:r>
          </w:p>
        </w:tc>
      </w:tr>
      <w:tr w:rsidR="00D25AF2" w14:paraId="7359DB10" w14:textId="77777777" w:rsidTr="00D25AF2">
        <w:tc>
          <w:tcPr>
            <w:tcW w:w="0" w:type="auto"/>
          </w:tcPr>
          <w:p w14:paraId="46E9983A" w14:textId="2F89ED50" w:rsidR="00D25AF2" w:rsidRPr="00D25AF2" w:rsidRDefault="00D25AF2" w:rsidP="00D25AF2">
            <w:pPr>
              <w:ind w:firstLine="0"/>
              <w:rPr>
                <w:sz w:val="22"/>
                <w:szCs w:val="22"/>
              </w:rPr>
            </w:pPr>
            <w:r w:rsidRPr="00D25AF2">
              <w:rPr>
                <w:rFonts w:cs="Times New Roman"/>
                <w:sz w:val="22"/>
                <w:szCs w:val="22"/>
              </w:rPr>
              <w:t xml:space="preserve">Interferência do trabalho na família baseada no comportamento (WIF‐Comportamento) </w:t>
            </w:r>
          </w:p>
        </w:tc>
        <w:tc>
          <w:tcPr>
            <w:tcW w:w="0" w:type="auto"/>
          </w:tcPr>
          <w:p w14:paraId="4B902149" w14:textId="3FB7C907" w:rsidR="00D25AF2" w:rsidRPr="00D25AF2" w:rsidRDefault="00D25AF2" w:rsidP="00D25AF2">
            <w:pPr>
              <w:ind w:firstLine="0"/>
              <w:jc w:val="center"/>
              <w:rPr>
                <w:sz w:val="22"/>
                <w:szCs w:val="22"/>
              </w:rPr>
            </w:pPr>
            <w:r w:rsidRPr="00D25AF2">
              <w:rPr>
                <w:sz w:val="22"/>
                <w:szCs w:val="22"/>
              </w:rPr>
              <w:t>,767</w:t>
            </w:r>
          </w:p>
        </w:tc>
      </w:tr>
      <w:tr w:rsidR="00D25AF2" w14:paraId="3EEB4598" w14:textId="77777777" w:rsidTr="00D25AF2">
        <w:tc>
          <w:tcPr>
            <w:tcW w:w="0" w:type="auto"/>
          </w:tcPr>
          <w:p w14:paraId="2E925CA8" w14:textId="5961D334" w:rsidR="00D25AF2" w:rsidRPr="00D25AF2" w:rsidRDefault="00D25AF2" w:rsidP="00D25AF2">
            <w:pPr>
              <w:ind w:firstLine="0"/>
              <w:rPr>
                <w:sz w:val="22"/>
                <w:szCs w:val="22"/>
              </w:rPr>
            </w:pPr>
            <w:r w:rsidRPr="00D25AF2">
              <w:rPr>
                <w:rFonts w:cs="Times New Roman"/>
                <w:sz w:val="22"/>
                <w:szCs w:val="22"/>
              </w:rPr>
              <w:t xml:space="preserve">Interferência da família no trabalho baseada no comportamento (FIW‐Comportamento) </w:t>
            </w:r>
          </w:p>
        </w:tc>
        <w:tc>
          <w:tcPr>
            <w:tcW w:w="0" w:type="auto"/>
          </w:tcPr>
          <w:p w14:paraId="037BC96E" w14:textId="08A7D6DB" w:rsidR="00D25AF2" w:rsidRPr="00D25AF2" w:rsidRDefault="00D25AF2" w:rsidP="00D25AF2">
            <w:pPr>
              <w:ind w:firstLine="0"/>
              <w:jc w:val="center"/>
              <w:rPr>
                <w:sz w:val="22"/>
                <w:szCs w:val="22"/>
              </w:rPr>
            </w:pPr>
            <w:r w:rsidRPr="00D25AF2">
              <w:rPr>
                <w:sz w:val="22"/>
                <w:szCs w:val="22"/>
              </w:rPr>
              <w:t>,503</w:t>
            </w:r>
          </w:p>
        </w:tc>
      </w:tr>
    </w:tbl>
    <w:p w14:paraId="59B1C1CE" w14:textId="2D79D913" w:rsidR="00D25AF2" w:rsidRDefault="00D25AF2" w:rsidP="00554723">
      <w:pPr>
        <w:pStyle w:val="TituloFonte"/>
      </w:pPr>
      <w:r w:rsidRPr="003A047E">
        <w:t>Fonte: Elaborado pelo autor</w:t>
      </w:r>
    </w:p>
    <w:p w14:paraId="2E059FA3" w14:textId="43718CF5" w:rsidR="00D25AF2" w:rsidRDefault="00D25AF2" w:rsidP="00D25AF2">
      <w:r>
        <w:t xml:space="preserve">Podemos verificar que a dimensão com o menor </w:t>
      </w:r>
      <w:r>
        <w:rPr>
          <w:i/>
        </w:rPr>
        <w:t>alfa</w:t>
      </w:r>
      <w:r>
        <w:t xml:space="preserve"> de </w:t>
      </w:r>
      <w:proofErr w:type="spellStart"/>
      <w:r w:rsidRPr="003E0CF6">
        <w:rPr>
          <w:i/>
        </w:rPr>
        <w:t>Cronbach</w:t>
      </w:r>
      <w:proofErr w:type="spellEnd"/>
      <w:r>
        <w:t xml:space="preserve"> é a dimensão Comportamento na componente Família-Trabalho, obtendo o valor de ,503.</w:t>
      </w:r>
    </w:p>
    <w:p w14:paraId="3F87FD9D" w14:textId="3C45546C" w:rsidR="00954E5E" w:rsidRDefault="00954E5E" w:rsidP="00D25AF2">
      <w:r>
        <w:lastRenderedPageBreak/>
        <w:t>Ap</w:t>
      </w:r>
      <w:r w:rsidR="00B76068">
        <w:t>ó</w:t>
      </w:r>
      <w:r>
        <w:t xml:space="preserve">s o inquérito de </w:t>
      </w:r>
      <w:r>
        <w:rPr>
          <w:i/>
        </w:rPr>
        <w:t>Conflito Trabalho-Família</w:t>
      </w:r>
      <w:r>
        <w:t xml:space="preserve">, foram criados dois itens para perceber se os militares voltariam a concorrer ao Exército e se recomendariam aos seus amigos </w:t>
      </w:r>
      <w:r w:rsidR="003E0CF6">
        <w:t>o</w:t>
      </w:r>
      <w:r>
        <w:t xml:space="preserve"> ingress</w:t>
      </w:r>
      <w:r w:rsidR="003E0CF6">
        <w:t>o</w:t>
      </w:r>
      <w:r>
        <w:t xml:space="preserve"> no Exército.</w:t>
      </w:r>
    </w:p>
    <w:p w14:paraId="2E2C7D86" w14:textId="52851928" w:rsidR="00954E5E" w:rsidRDefault="00954E5E" w:rsidP="00D25AF2">
      <w:r>
        <w:t xml:space="preserve">Estes itens apresentam um </w:t>
      </w:r>
      <w:r>
        <w:rPr>
          <w:i/>
        </w:rPr>
        <w:t xml:space="preserve">alfa </w:t>
      </w:r>
      <w:r>
        <w:t xml:space="preserve">de </w:t>
      </w:r>
      <w:proofErr w:type="spellStart"/>
      <w:r w:rsidRPr="003E0CF6">
        <w:rPr>
          <w:i/>
        </w:rPr>
        <w:t>Cronbach</w:t>
      </w:r>
      <w:proofErr w:type="spellEnd"/>
      <w:r>
        <w:t xml:space="preserve"> </w:t>
      </w:r>
      <w:r w:rsidR="003658F8">
        <w:t xml:space="preserve">com um valor </w:t>
      </w:r>
      <w:r>
        <w:t>de ,791.</w:t>
      </w:r>
    </w:p>
    <w:p w14:paraId="3E04B149" w14:textId="3A19FF68" w:rsidR="00396C77" w:rsidRPr="00954E5E" w:rsidRDefault="00396C77" w:rsidP="00D25AF2">
      <w:r>
        <w:t>Este questionário encontra-se no Apêndice E.</w:t>
      </w:r>
    </w:p>
    <w:p w14:paraId="4BDA7933" w14:textId="074E797F" w:rsidR="00C23971" w:rsidRDefault="00C23971" w:rsidP="00C23971">
      <w:pPr>
        <w:pStyle w:val="Ttulo2"/>
      </w:pPr>
      <w:bookmarkStart w:id="58" w:name="_Toc8036795"/>
      <w:r>
        <w:t>2.</w:t>
      </w:r>
      <w:r w:rsidR="00D227CE">
        <w:t>4</w:t>
      </w:r>
      <w:r>
        <w:t>. Caracterização da Amostra</w:t>
      </w:r>
      <w:bookmarkEnd w:id="58"/>
    </w:p>
    <w:p w14:paraId="016E0A2E" w14:textId="6E068A5F" w:rsidR="008A05DE" w:rsidRDefault="00A3490B" w:rsidP="00A3490B">
      <w:r>
        <w:t>Foram distribuídos 125 questionários no Centro de Tropas Comandos, Regimento de Artilharia nº5, Regimento de Artilharia Antiaérea nº1 e Quartel da Cavalaria,</w:t>
      </w:r>
      <w:r w:rsidR="00CD3384">
        <w:t xml:space="preserve"> no ano de 2019</w:t>
      </w:r>
      <w:r w:rsidR="003D49C6">
        <w:t>,</w:t>
      </w:r>
      <w:r>
        <w:t xml:space="preserve"> sendo que foram </w:t>
      </w:r>
      <w:r w:rsidR="00CC3945">
        <w:t>obtidas</w:t>
      </w:r>
      <w:r>
        <w:t xml:space="preserve"> 112 respostas v</w:t>
      </w:r>
      <w:r w:rsidR="003E0CF6">
        <w:t>á</w:t>
      </w:r>
      <w:r>
        <w:t>lidas.</w:t>
      </w:r>
    </w:p>
    <w:p w14:paraId="03F0F445" w14:textId="2604DE5B" w:rsidR="005D18DA" w:rsidRDefault="00A3490B" w:rsidP="000E0B9C">
      <w:r>
        <w:t>Desta amostra</w:t>
      </w:r>
      <w:r w:rsidR="005D18DA">
        <w:t xml:space="preserve"> 96 elementos são do género masculino (85,7%) e 16 do género feminino (14,3%), como se pode constatar na Tabela nº </w:t>
      </w:r>
      <w:r w:rsidR="00F41307">
        <w:t>6</w:t>
      </w:r>
      <w:r w:rsidR="005D18DA">
        <w:t xml:space="preserve">. </w:t>
      </w:r>
    </w:p>
    <w:p w14:paraId="171C1CD7" w14:textId="5E944951" w:rsidR="00A3490B" w:rsidRPr="00A3490B" w:rsidRDefault="005D18DA" w:rsidP="000E0B9C">
      <w:pPr>
        <w:pStyle w:val="TituloAnexos"/>
        <w:rPr>
          <w:rFonts w:cs="Times New Roman"/>
        </w:rPr>
      </w:pPr>
      <w:bookmarkStart w:id="59" w:name="_Toc7970467"/>
      <w:r>
        <w:t>Tabela</w:t>
      </w:r>
      <w:r w:rsidR="00F41307">
        <w:t xml:space="preserve"> nº</w:t>
      </w:r>
      <w:r>
        <w:t xml:space="preserve"> </w:t>
      </w:r>
      <w:fldSimple w:instr=" SEQ Tabela \* ARABIC ">
        <w:r w:rsidR="00AD0EFC">
          <w:rPr>
            <w:noProof/>
          </w:rPr>
          <w:t>6</w:t>
        </w:r>
      </w:fldSimple>
      <w:r>
        <w:t>- Género da Amostra</w:t>
      </w:r>
      <w:bookmarkEnd w:id="59"/>
    </w:p>
    <w:tbl>
      <w:tblPr>
        <w:tblStyle w:val="Tabelacomgrelha1"/>
        <w:tblW w:w="0" w:type="auto"/>
        <w:tblLook w:val="0000" w:firstRow="0" w:lastRow="0" w:firstColumn="0" w:lastColumn="0" w:noHBand="0" w:noVBand="0"/>
      </w:tblPr>
      <w:tblGrid>
        <w:gridCol w:w="1265"/>
        <w:gridCol w:w="2269"/>
        <w:gridCol w:w="2240"/>
        <w:gridCol w:w="2997"/>
      </w:tblGrid>
      <w:tr w:rsidR="005D18DA" w:rsidRPr="00A3490B" w14:paraId="4346677C" w14:textId="77777777" w:rsidTr="007F2F64">
        <w:trPr>
          <w:trHeight w:val="454"/>
        </w:trPr>
        <w:tc>
          <w:tcPr>
            <w:tcW w:w="0" w:type="auto"/>
          </w:tcPr>
          <w:p w14:paraId="0E6AC2BD" w14:textId="1E01AC4D" w:rsidR="005D18DA" w:rsidRPr="00A3490B" w:rsidRDefault="005D18DA" w:rsidP="007F2F64">
            <w:pPr>
              <w:autoSpaceDE w:val="0"/>
              <w:autoSpaceDN w:val="0"/>
              <w:adjustRightInd w:val="0"/>
              <w:ind w:firstLine="0"/>
              <w:jc w:val="center"/>
              <w:rPr>
                <w:rFonts w:cs="Times New Roman"/>
              </w:rPr>
            </w:pPr>
            <w:r>
              <w:rPr>
                <w:rFonts w:cs="Times New Roman"/>
              </w:rPr>
              <w:t xml:space="preserve">Género </w:t>
            </w:r>
          </w:p>
        </w:tc>
        <w:tc>
          <w:tcPr>
            <w:tcW w:w="0" w:type="auto"/>
          </w:tcPr>
          <w:p w14:paraId="30BD97F7" w14:textId="2D393753" w:rsidR="005D18DA" w:rsidRPr="00A3490B" w:rsidRDefault="005D18DA" w:rsidP="007F2F64">
            <w:pPr>
              <w:autoSpaceDE w:val="0"/>
              <w:autoSpaceDN w:val="0"/>
              <w:adjustRightInd w:val="0"/>
              <w:ind w:left="60" w:right="60" w:firstLine="0"/>
              <w:jc w:val="center"/>
              <w:rPr>
                <w:rFonts w:cs="Times New Roman"/>
                <w:szCs w:val="18"/>
              </w:rPr>
            </w:pPr>
            <w:r w:rsidRPr="00A3490B">
              <w:rPr>
                <w:rFonts w:cs="Times New Roman"/>
                <w:szCs w:val="18"/>
              </w:rPr>
              <w:t>Frequência</w:t>
            </w:r>
            <w:r w:rsidRPr="005D18DA">
              <w:rPr>
                <w:rFonts w:cs="Times New Roman"/>
                <w:szCs w:val="18"/>
              </w:rPr>
              <w:t xml:space="preserve"> Absoluta (N)</w:t>
            </w:r>
          </w:p>
        </w:tc>
        <w:tc>
          <w:tcPr>
            <w:tcW w:w="0" w:type="auto"/>
          </w:tcPr>
          <w:p w14:paraId="747BA742" w14:textId="3583B06C" w:rsidR="005D18DA" w:rsidRPr="00A3490B" w:rsidRDefault="005D18DA" w:rsidP="007F2F64">
            <w:pPr>
              <w:autoSpaceDE w:val="0"/>
              <w:autoSpaceDN w:val="0"/>
              <w:adjustRightInd w:val="0"/>
              <w:ind w:left="60" w:right="60" w:firstLine="0"/>
              <w:jc w:val="center"/>
              <w:rPr>
                <w:rFonts w:cs="Times New Roman"/>
                <w:szCs w:val="18"/>
              </w:rPr>
            </w:pPr>
            <w:r w:rsidRPr="005D18DA">
              <w:rPr>
                <w:rFonts w:cs="Times New Roman"/>
                <w:szCs w:val="18"/>
              </w:rPr>
              <w:t>Frequência Relativa (%)</w:t>
            </w:r>
          </w:p>
        </w:tc>
        <w:tc>
          <w:tcPr>
            <w:tcW w:w="0" w:type="auto"/>
          </w:tcPr>
          <w:p w14:paraId="2FA0B4D7" w14:textId="27FDBF3B" w:rsidR="005D18DA" w:rsidRPr="00A3490B" w:rsidRDefault="005D18DA" w:rsidP="007F2F64">
            <w:pPr>
              <w:autoSpaceDE w:val="0"/>
              <w:autoSpaceDN w:val="0"/>
              <w:adjustRightInd w:val="0"/>
              <w:ind w:left="60" w:right="60" w:firstLine="0"/>
              <w:jc w:val="center"/>
              <w:rPr>
                <w:rFonts w:cs="Times New Roman"/>
                <w:szCs w:val="18"/>
              </w:rPr>
            </w:pPr>
            <w:r w:rsidRPr="005D18DA">
              <w:rPr>
                <w:rFonts w:cs="Times New Roman"/>
                <w:szCs w:val="18"/>
              </w:rPr>
              <w:t>Frequência relativa cumulativa</w:t>
            </w:r>
            <w:r w:rsidRPr="00A3490B">
              <w:rPr>
                <w:rFonts w:cs="Times New Roman"/>
                <w:szCs w:val="18"/>
              </w:rPr>
              <w:t xml:space="preserve"> </w:t>
            </w:r>
            <w:r w:rsidRPr="005D18DA">
              <w:rPr>
                <w:rFonts w:cs="Times New Roman"/>
                <w:szCs w:val="18"/>
              </w:rPr>
              <w:t>(%)</w:t>
            </w:r>
          </w:p>
        </w:tc>
      </w:tr>
      <w:tr w:rsidR="005D18DA" w:rsidRPr="00A3490B" w14:paraId="414C2A19" w14:textId="77777777" w:rsidTr="007F2F64">
        <w:trPr>
          <w:trHeight w:val="454"/>
        </w:trPr>
        <w:tc>
          <w:tcPr>
            <w:tcW w:w="0" w:type="auto"/>
          </w:tcPr>
          <w:p w14:paraId="43B2FCFC" w14:textId="77777777" w:rsidR="005D18DA" w:rsidRPr="00A3490B" w:rsidRDefault="005D18DA" w:rsidP="007F2F64">
            <w:pPr>
              <w:autoSpaceDE w:val="0"/>
              <w:autoSpaceDN w:val="0"/>
              <w:adjustRightInd w:val="0"/>
              <w:ind w:left="60" w:right="60" w:firstLine="0"/>
              <w:jc w:val="center"/>
              <w:rPr>
                <w:rFonts w:cs="Times New Roman"/>
                <w:szCs w:val="18"/>
              </w:rPr>
            </w:pPr>
            <w:r w:rsidRPr="00A3490B">
              <w:rPr>
                <w:rFonts w:cs="Times New Roman"/>
                <w:szCs w:val="18"/>
              </w:rPr>
              <w:t>Masculino</w:t>
            </w:r>
          </w:p>
        </w:tc>
        <w:tc>
          <w:tcPr>
            <w:tcW w:w="0" w:type="auto"/>
          </w:tcPr>
          <w:p w14:paraId="44A02231" w14:textId="77777777" w:rsidR="005D18DA" w:rsidRPr="00A3490B" w:rsidRDefault="005D18DA" w:rsidP="007F2F64">
            <w:pPr>
              <w:autoSpaceDE w:val="0"/>
              <w:autoSpaceDN w:val="0"/>
              <w:adjustRightInd w:val="0"/>
              <w:ind w:left="60" w:right="60" w:firstLine="0"/>
              <w:jc w:val="center"/>
              <w:rPr>
                <w:rFonts w:cs="Times New Roman"/>
                <w:szCs w:val="18"/>
              </w:rPr>
            </w:pPr>
            <w:r w:rsidRPr="00A3490B">
              <w:rPr>
                <w:rFonts w:cs="Times New Roman"/>
                <w:szCs w:val="18"/>
              </w:rPr>
              <w:t>96</w:t>
            </w:r>
          </w:p>
        </w:tc>
        <w:tc>
          <w:tcPr>
            <w:tcW w:w="0" w:type="auto"/>
          </w:tcPr>
          <w:p w14:paraId="4E4C990D" w14:textId="77777777" w:rsidR="005D18DA" w:rsidRPr="00A3490B" w:rsidRDefault="005D18DA" w:rsidP="007F2F64">
            <w:pPr>
              <w:autoSpaceDE w:val="0"/>
              <w:autoSpaceDN w:val="0"/>
              <w:adjustRightInd w:val="0"/>
              <w:ind w:left="60" w:right="60" w:firstLine="0"/>
              <w:jc w:val="center"/>
              <w:rPr>
                <w:rFonts w:cs="Times New Roman"/>
                <w:szCs w:val="18"/>
              </w:rPr>
            </w:pPr>
            <w:r w:rsidRPr="00A3490B">
              <w:rPr>
                <w:rFonts w:cs="Times New Roman"/>
                <w:szCs w:val="18"/>
              </w:rPr>
              <w:t>85,7</w:t>
            </w:r>
          </w:p>
        </w:tc>
        <w:tc>
          <w:tcPr>
            <w:tcW w:w="0" w:type="auto"/>
          </w:tcPr>
          <w:p w14:paraId="519E4F11" w14:textId="77777777" w:rsidR="005D18DA" w:rsidRPr="00A3490B" w:rsidRDefault="005D18DA" w:rsidP="007F2F64">
            <w:pPr>
              <w:autoSpaceDE w:val="0"/>
              <w:autoSpaceDN w:val="0"/>
              <w:adjustRightInd w:val="0"/>
              <w:ind w:left="60" w:right="60" w:firstLine="0"/>
              <w:jc w:val="center"/>
              <w:rPr>
                <w:rFonts w:cs="Times New Roman"/>
                <w:szCs w:val="18"/>
              </w:rPr>
            </w:pPr>
            <w:r w:rsidRPr="00A3490B">
              <w:rPr>
                <w:rFonts w:cs="Times New Roman"/>
                <w:szCs w:val="18"/>
              </w:rPr>
              <w:t>85,7</w:t>
            </w:r>
          </w:p>
        </w:tc>
      </w:tr>
      <w:tr w:rsidR="005D18DA" w:rsidRPr="00A3490B" w14:paraId="30E238F2" w14:textId="77777777" w:rsidTr="007F2F64">
        <w:trPr>
          <w:trHeight w:val="454"/>
        </w:trPr>
        <w:tc>
          <w:tcPr>
            <w:tcW w:w="0" w:type="auto"/>
          </w:tcPr>
          <w:p w14:paraId="3DBE7416" w14:textId="77777777" w:rsidR="005D18DA" w:rsidRPr="00A3490B" w:rsidRDefault="005D18DA" w:rsidP="007F2F64">
            <w:pPr>
              <w:autoSpaceDE w:val="0"/>
              <w:autoSpaceDN w:val="0"/>
              <w:adjustRightInd w:val="0"/>
              <w:ind w:left="60" w:right="60" w:firstLine="0"/>
              <w:jc w:val="center"/>
              <w:rPr>
                <w:rFonts w:cs="Times New Roman"/>
                <w:szCs w:val="18"/>
              </w:rPr>
            </w:pPr>
            <w:r w:rsidRPr="00A3490B">
              <w:rPr>
                <w:rFonts w:cs="Times New Roman"/>
                <w:szCs w:val="18"/>
              </w:rPr>
              <w:t>Feminino</w:t>
            </w:r>
          </w:p>
        </w:tc>
        <w:tc>
          <w:tcPr>
            <w:tcW w:w="0" w:type="auto"/>
          </w:tcPr>
          <w:p w14:paraId="4E7846E9" w14:textId="77777777" w:rsidR="005D18DA" w:rsidRPr="00A3490B" w:rsidRDefault="005D18DA" w:rsidP="007F2F64">
            <w:pPr>
              <w:autoSpaceDE w:val="0"/>
              <w:autoSpaceDN w:val="0"/>
              <w:adjustRightInd w:val="0"/>
              <w:ind w:left="60" w:right="60" w:firstLine="0"/>
              <w:jc w:val="center"/>
              <w:rPr>
                <w:rFonts w:cs="Times New Roman"/>
                <w:szCs w:val="18"/>
              </w:rPr>
            </w:pPr>
            <w:r w:rsidRPr="00A3490B">
              <w:rPr>
                <w:rFonts w:cs="Times New Roman"/>
                <w:szCs w:val="18"/>
              </w:rPr>
              <w:t>16</w:t>
            </w:r>
          </w:p>
        </w:tc>
        <w:tc>
          <w:tcPr>
            <w:tcW w:w="0" w:type="auto"/>
          </w:tcPr>
          <w:p w14:paraId="77452717" w14:textId="77777777" w:rsidR="005D18DA" w:rsidRPr="00A3490B" w:rsidRDefault="005D18DA" w:rsidP="007F2F64">
            <w:pPr>
              <w:autoSpaceDE w:val="0"/>
              <w:autoSpaceDN w:val="0"/>
              <w:adjustRightInd w:val="0"/>
              <w:ind w:left="60" w:right="60" w:firstLine="0"/>
              <w:jc w:val="center"/>
              <w:rPr>
                <w:rFonts w:cs="Times New Roman"/>
                <w:szCs w:val="18"/>
              </w:rPr>
            </w:pPr>
            <w:r w:rsidRPr="00A3490B">
              <w:rPr>
                <w:rFonts w:cs="Times New Roman"/>
                <w:szCs w:val="18"/>
              </w:rPr>
              <w:t>14,3</w:t>
            </w:r>
          </w:p>
        </w:tc>
        <w:tc>
          <w:tcPr>
            <w:tcW w:w="0" w:type="auto"/>
          </w:tcPr>
          <w:p w14:paraId="2E23DD01" w14:textId="77777777" w:rsidR="005D18DA" w:rsidRPr="00A3490B" w:rsidRDefault="005D18DA" w:rsidP="007F2F64">
            <w:pPr>
              <w:autoSpaceDE w:val="0"/>
              <w:autoSpaceDN w:val="0"/>
              <w:adjustRightInd w:val="0"/>
              <w:ind w:left="60" w:right="60" w:firstLine="0"/>
              <w:jc w:val="center"/>
              <w:rPr>
                <w:rFonts w:cs="Times New Roman"/>
                <w:szCs w:val="18"/>
              </w:rPr>
            </w:pPr>
            <w:r w:rsidRPr="00A3490B">
              <w:rPr>
                <w:rFonts w:cs="Times New Roman"/>
                <w:szCs w:val="18"/>
              </w:rPr>
              <w:t>100,0</w:t>
            </w:r>
          </w:p>
        </w:tc>
      </w:tr>
      <w:tr w:rsidR="005D18DA" w:rsidRPr="00A3490B" w14:paraId="0219F691" w14:textId="77777777" w:rsidTr="007F2F64">
        <w:trPr>
          <w:trHeight w:val="454"/>
        </w:trPr>
        <w:tc>
          <w:tcPr>
            <w:tcW w:w="0" w:type="auto"/>
          </w:tcPr>
          <w:p w14:paraId="6FA7A86D" w14:textId="77777777" w:rsidR="005D18DA" w:rsidRPr="00A3490B" w:rsidRDefault="005D18DA" w:rsidP="007F2F64">
            <w:pPr>
              <w:autoSpaceDE w:val="0"/>
              <w:autoSpaceDN w:val="0"/>
              <w:adjustRightInd w:val="0"/>
              <w:ind w:left="60" w:right="60" w:firstLine="0"/>
              <w:jc w:val="center"/>
              <w:rPr>
                <w:rFonts w:cs="Times New Roman"/>
                <w:szCs w:val="18"/>
              </w:rPr>
            </w:pPr>
            <w:r w:rsidRPr="00A3490B">
              <w:rPr>
                <w:rFonts w:cs="Times New Roman"/>
                <w:szCs w:val="18"/>
              </w:rPr>
              <w:t>Total</w:t>
            </w:r>
          </w:p>
        </w:tc>
        <w:tc>
          <w:tcPr>
            <w:tcW w:w="0" w:type="auto"/>
          </w:tcPr>
          <w:p w14:paraId="0DF54D9E" w14:textId="77777777" w:rsidR="005D18DA" w:rsidRPr="00A3490B" w:rsidRDefault="005D18DA" w:rsidP="007F2F64">
            <w:pPr>
              <w:autoSpaceDE w:val="0"/>
              <w:autoSpaceDN w:val="0"/>
              <w:adjustRightInd w:val="0"/>
              <w:ind w:left="60" w:right="60" w:firstLine="0"/>
              <w:jc w:val="center"/>
              <w:rPr>
                <w:rFonts w:cs="Times New Roman"/>
                <w:szCs w:val="18"/>
              </w:rPr>
            </w:pPr>
            <w:r w:rsidRPr="00A3490B">
              <w:rPr>
                <w:rFonts w:cs="Times New Roman"/>
                <w:szCs w:val="18"/>
              </w:rPr>
              <w:t>112</w:t>
            </w:r>
          </w:p>
        </w:tc>
        <w:tc>
          <w:tcPr>
            <w:tcW w:w="0" w:type="auto"/>
          </w:tcPr>
          <w:p w14:paraId="16AF6F28" w14:textId="77777777" w:rsidR="005D18DA" w:rsidRPr="00A3490B" w:rsidRDefault="005D18DA" w:rsidP="007F2F64">
            <w:pPr>
              <w:autoSpaceDE w:val="0"/>
              <w:autoSpaceDN w:val="0"/>
              <w:adjustRightInd w:val="0"/>
              <w:ind w:left="60" w:right="60" w:firstLine="0"/>
              <w:jc w:val="center"/>
              <w:rPr>
                <w:rFonts w:cs="Times New Roman"/>
                <w:szCs w:val="18"/>
              </w:rPr>
            </w:pPr>
            <w:r w:rsidRPr="00A3490B">
              <w:rPr>
                <w:rFonts w:cs="Times New Roman"/>
                <w:szCs w:val="18"/>
              </w:rPr>
              <w:t>100,0</w:t>
            </w:r>
          </w:p>
        </w:tc>
        <w:tc>
          <w:tcPr>
            <w:tcW w:w="0" w:type="auto"/>
          </w:tcPr>
          <w:p w14:paraId="5F19F6B2" w14:textId="77777777" w:rsidR="005D18DA" w:rsidRPr="00A3490B" w:rsidRDefault="005D18DA" w:rsidP="007F2F64">
            <w:pPr>
              <w:autoSpaceDE w:val="0"/>
              <w:autoSpaceDN w:val="0"/>
              <w:adjustRightInd w:val="0"/>
              <w:ind w:firstLine="0"/>
              <w:jc w:val="center"/>
              <w:rPr>
                <w:rFonts w:cs="Times New Roman"/>
              </w:rPr>
            </w:pPr>
          </w:p>
        </w:tc>
      </w:tr>
    </w:tbl>
    <w:p w14:paraId="3914BB5E" w14:textId="4A8D184A" w:rsidR="00A3490B" w:rsidRDefault="005D18DA" w:rsidP="00554723">
      <w:pPr>
        <w:pStyle w:val="TituloFonte"/>
      </w:pPr>
      <w:r w:rsidRPr="00F41307">
        <w:t>Fonte: Elaborado pelo autor</w:t>
      </w:r>
    </w:p>
    <w:p w14:paraId="5C0FEEC4" w14:textId="6EF49D61" w:rsidR="00F97C08" w:rsidRDefault="00CC3945" w:rsidP="000E0B9C">
      <w:r>
        <w:t xml:space="preserve">A faixa etária da amostra </w:t>
      </w:r>
      <w:r w:rsidR="003E0CF6">
        <w:t>é</w:t>
      </w:r>
      <w:r>
        <w:t xml:space="preserve"> compreendida entre os 18 e os 32 anos, como se pode observar através da Tabela nº </w:t>
      </w:r>
      <w:r w:rsidR="00F41307">
        <w:t>7</w:t>
      </w:r>
      <w:r>
        <w:t>.</w:t>
      </w:r>
    </w:p>
    <w:p w14:paraId="2D254E21" w14:textId="2FFDC463" w:rsidR="008A05DE" w:rsidRDefault="00CC3945" w:rsidP="000E0B9C">
      <w:pPr>
        <w:pStyle w:val="TituloAnexos"/>
      </w:pPr>
      <w:bookmarkStart w:id="60" w:name="_Toc7970468"/>
      <w:r>
        <w:t>Tabela</w:t>
      </w:r>
      <w:r w:rsidR="00F41307">
        <w:t xml:space="preserve"> nº</w:t>
      </w:r>
      <w:r>
        <w:t xml:space="preserve"> </w:t>
      </w:r>
      <w:fldSimple w:instr=" SEQ Tabela \* ARABIC ">
        <w:r w:rsidR="00AD0EFC">
          <w:rPr>
            <w:noProof/>
          </w:rPr>
          <w:t>7</w:t>
        </w:r>
      </w:fldSimple>
      <w:r>
        <w:t>- Distribuição etária da amostra</w:t>
      </w:r>
      <w:bookmarkEnd w:id="60"/>
    </w:p>
    <w:p w14:paraId="21E70037" w14:textId="77777777" w:rsidR="00CC3945" w:rsidRPr="00CC3945" w:rsidRDefault="00CC3945" w:rsidP="00CC3945">
      <w:pPr>
        <w:autoSpaceDE w:val="0"/>
        <w:autoSpaceDN w:val="0"/>
        <w:adjustRightInd w:val="0"/>
        <w:spacing w:line="240" w:lineRule="auto"/>
        <w:ind w:firstLine="0"/>
        <w:jc w:val="left"/>
        <w:rPr>
          <w:rFonts w:cs="Times New Roman"/>
        </w:rPr>
      </w:pPr>
    </w:p>
    <w:tbl>
      <w:tblPr>
        <w:tblStyle w:val="Tabelacomgrelha11"/>
        <w:tblW w:w="0" w:type="auto"/>
        <w:tblLook w:val="0000" w:firstRow="0" w:lastRow="0" w:firstColumn="0" w:lastColumn="0" w:noHBand="0" w:noVBand="0"/>
      </w:tblPr>
      <w:tblGrid>
        <w:gridCol w:w="802"/>
        <w:gridCol w:w="2393"/>
        <w:gridCol w:w="2360"/>
        <w:gridCol w:w="3216"/>
      </w:tblGrid>
      <w:tr w:rsidR="00CC3945" w:rsidRPr="00CC3945" w14:paraId="142182B4" w14:textId="77777777" w:rsidTr="007F2F64">
        <w:trPr>
          <w:trHeight w:val="20"/>
        </w:trPr>
        <w:tc>
          <w:tcPr>
            <w:tcW w:w="0" w:type="auto"/>
          </w:tcPr>
          <w:p w14:paraId="5913D2FA" w14:textId="01DDCD1E" w:rsidR="00CC3945" w:rsidRPr="007F2F64" w:rsidRDefault="00CC3945" w:rsidP="007F2F64">
            <w:pPr>
              <w:autoSpaceDE w:val="0"/>
              <w:autoSpaceDN w:val="0"/>
              <w:adjustRightInd w:val="0"/>
              <w:ind w:firstLine="0"/>
              <w:jc w:val="center"/>
              <w:rPr>
                <w:rFonts w:cs="Times New Roman"/>
              </w:rPr>
            </w:pPr>
            <w:r w:rsidRPr="007F2F64">
              <w:rPr>
                <w:rFonts w:cs="Times New Roman"/>
              </w:rPr>
              <w:t>Idade</w:t>
            </w:r>
          </w:p>
        </w:tc>
        <w:tc>
          <w:tcPr>
            <w:tcW w:w="0" w:type="auto"/>
          </w:tcPr>
          <w:p w14:paraId="6891B33C" w14:textId="086AD936"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Frequência Absoluta (N)</w:t>
            </w:r>
          </w:p>
        </w:tc>
        <w:tc>
          <w:tcPr>
            <w:tcW w:w="0" w:type="auto"/>
          </w:tcPr>
          <w:p w14:paraId="3895ECA6" w14:textId="10D5DAA8"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Frequência Relativa (%)</w:t>
            </w:r>
          </w:p>
        </w:tc>
        <w:tc>
          <w:tcPr>
            <w:tcW w:w="0" w:type="auto"/>
          </w:tcPr>
          <w:p w14:paraId="40EB0B69" w14:textId="0EA594BE"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Frequência relativa cumulativa (%)</w:t>
            </w:r>
          </w:p>
        </w:tc>
      </w:tr>
      <w:tr w:rsidR="00CC3945" w:rsidRPr="00CC3945" w14:paraId="1B03A29B" w14:textId="77777777" w:rsidTr="007F2F64">
        <w:trPr>
          <w:trHeight w:val="20"/>
        </w:trPr>
        <w:tc>
          <w:tcPr>
            <w:tcW w:w="0" w:type="auto"/>
          </w:tcPr>
          <w:p w14:paraId="6817A569"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18</w:t>
            </w:r>
          </w:p>
        </w:tc>
        <w:tc>
          <w:tcPr>
            <w:tcW w:w="0" w:type="auto"/>
          </w:tcPr>
          <w:p w14:paraId="6E31930B"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2</w:t>
            </w:r>
          </w:p>
        </w:tc>
        <w:tc>
          <w:tcPr>
            <w:tcW w:w="0" w:type="auto"/>
          </w:tcPr>
          <w:p w14:paraId="7EE30E65"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1,8</w:t>
            </w:r>
          </w:p>
        </w:tc>
        <w:tc>
          <w:tcPr>
            <w:tcW w:w="0" w:type="auto"/>
          </w:tcPr>
          <w:p w14:paraId="534F0F1D"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1,8</w:t>
            </w:r>
          </w:p>
        </w:tc>
      </w:tr>
      <w:tr w:rsidR="00CC3945" w:rsidRPr="00CC3945" w14:paraId="68016020" w14:textId="77777777" w:rsidTr="007F2F64">
        <w:trPr>
          <w:trHeight w:val="20"/>
        </w:trPr>
        <w:tc>
          <w:tcPr>
            <w:tcW w:w="0" w:type="auto"/>
          </w:tcPr>
          <w:p w14:paraId="0F3BF74C"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19</w:t>
            </w:r>
          </w:p>
        </w:tc>
        <w:tc>
          <w:tcPr>
            <w:tcW w:w="0" w:type="auto"/>
          </w:tcPr>
          <w:p w14:paraId="0A8ADEFA"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4</w:t>
            </w:r>
          </w:p>
        </w:tc>
        <w:tc>
          <w:tcPr>
            <w:tcW w:w="0" w:type="auto"/>
          </w:tcPr>
          <w:p w14:paraId="0C98D16C"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3,6</w:t>
            </w:r>
          </w:p>
        </w:tc>
        <w:tc>
          <w:tcPr>
            <w:tcW w:w="0" w:type="auto"/>
          </w:tcPr>
          <w:p w14:paraId="666C68E7"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5,4</w:t>
            </w:r>
          </w:p>
        </w:tc>
      </w:tr>
      <w:tr w:rsidR="00CC3945" w:rsidRPr="00CC3945" w14:paraId="622B1519" w14:textId="77777777" w:rsidTr="007F2F64">
        <w:trPr>
          <w:trHeight w:val="20"/>
        </w:trPr>
        <w:tc>
          <w:tcPr>
            <w:tcW w:w="0" w:type="auto"/>
          </w:tcPr>
          <w:p w14:paraId="5D7286F6"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20</w:t>
            </w:r>
          </w:p>
        </w:tc>
        <w:tc>
          <w:tcPr>
            <w:tcW w:w="0" w:type="auto"/>
          </w:tcPr>
          <w:p w14:paraId="0DB061FD"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21</w:t>
            </w:r>
          </w:p>
        </w:tc>
        <w:tc>
          <w:tcPr>
            <w:tcW w:w="0" w:type="auto"/>
          </w:tcPr>
          <w:p w14:paraId="42ABD97D"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18,8</w:t>
            </w:r>
          </w:p>
        </w:tc>
        <w:tc>
          <w:tcPr>
            <w:tcW w:w="0" w:type="auto"/>
          </w:tcPr>
          <w:p w14:paraId="428E24EB"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24,1</w:t>
            </w:r>
          </w:p>
        </w:tc>
      </w:tr>
      <w:tr w:rsidR="00CC3945" w:rsidRPr="00CC3945" w14:paraId="7217FA91" w14:textId="77777777" w:rsidTr="007F2F64">
        <w:trPr>
          <w:trHeight w:val="20"/>
        </w:trPr>
        <w:tc>
          <w:tcPr>
            <w:tcW w:w="0" w:type="auto"/>
          </w:tcPr>
          <w:p w14:paraId="7854B3C7"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21</w:t>
            </w:r>
          </w:p>
        </w:tc>
        <w:tc>
          <w:tcPr>
            <w:tcW w:w="0" w:type="auto"/>
          </w:tcPr>
          <w:p w14:paraId="6481CA0F"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20</w:t>
            </w:r>
          </w:p>
        </w:tc>
        <w:tc>
          <w:tcPr>
            <w:tcW w:w="0" w:type="auto"/>
          </w:tcPr>
          <w:p w14:paraId="62318986"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17,9</w:t>
            </w:r>
          </w:p>
        </w:tc>
        <w:tc>
          <w:tcPr>
            <w:tcW w:w="0" w:type="auto"/>
          </w:tcPr>
          <w:p w14:paraId="3D2C9334"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42,0</w:t>
            </w:r>
          </w:p>
        </w:tc>
      </w:tr>
      <w:tr w:rsidR="00CC3945" w:rsidRPr="00CC3945" w14:paraId="15686C44" w14:textId="77777777" w:rsidTr="007F2F64">
        <w:trPr>
          <w:trHeight w:val="20"/>
        </w:trPr>
        <w:tc>
          <w:tcPr>
            <w:tcW w:w="0" w:type="auto"/>
          </w:tcPr>
          <w:p w14:paraId="6DE718CF"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22</w:t>
            </w:r>
          </w:p>
        </w:tc>
        <w:tc>
          <w:tcPr>
            <w:tcW w:w="0" w:type="auto"/>
          </w:tcPr>
          <w:p w14:paraId="55AFAFB0"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19</w:t>
            </w:r>
          </w:p>
        </w:tc>
        <w:tc>
          <w:tcPr>
            <w:tcW w:w="0" w:type="auto"/>
          </w:tcPr>
          <w:p w14:paraId="4FF3E1C1" w14:textId="77777777" w:rsidR="00CC3945" w:rsidRPr="007F2F64" w:rsidRDefault="00CC3945" w:rsidP="00502DC4">
            <w:pPr>
              <w:autoSpaceDE w:val="0"/>
              <w:autoSpaceDN w:val="0"/>
              <w:adjustRightInd w:val="0"/>
              <w:ind w:left="720" w:right="60" w:hanging="660"/>
              <w:jc w:val="center"/>
              <w:rPr>
                <w:rFonts w:cs="Times New Roman"/>
              </w:rPr>
            </w:pPr>
            <w:r w:rsidRPr="007F2F64">
              <w:rPr>
                <w:rFonts w:cs="Times New Roman"/>
              </w:rPr>
              <w:t>17,0</w:t>
            </w:r>
          </w:p>
        </w:tc>
        <w:tc>
          <w:tcPr>
            <w:tcW w:w="0" w:type="auto"/>
          </w:tcPr>
          <w:p w14:paraId="62EC1181"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58,9</w:t>
            </w:r>
          </w:p>
        </w:tc>
      </w:tr>
      <w:tr w:rsidR="00CC3945" w:rsidRPr="00CC3945" w14:paraId="4A5492A4" w14:textId="77777777" w:rsidTr="007F2F64">
        <w:trPr>
          <w:trHeight w:val="20"/>
        </w:trPr>
        <w:tc>
          <w:tcPr>
            <w:tcW w:w="0" w:type="auto"/>
          </w:tcPr>
          <w:p w14:paraId="528DDB0A"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lastRenderedPageBreak/>
              <w:t>23</w:t>
            </w:r>
          </w:p>
        </w:tc>
        <w:tc>
          <w:tcPr>
            <w:tcW w:w="0" w:type="auto"/>
          </w:tcPr>
          <w:p w14:paraId="2718E2EE"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7</w:t>
            </w:r>
          </w:p>
        </w:tc>
        <w:tc>
          <w:tcPr>
            <w:tcW w:w="0" w:type="auto"/>
          </w:tcPr>
          <w:p w14:paraId="00C68534"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6,3</w:t>
            </w:r>
          </w:p>
        </w:tc>
        <w:tc>
          <w:tcPr>
            <w:tcW w:w="0" w:type="auto"/>
          </w:tcPr>
          <w:p w14:paraId="62F41EF5"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65,2</w:t>
            </w:r>
          </w:p>
        </w:tc>
      </w:tr>
      <w:tr w:rsidR="00CC3945" w:rsidRPr="00CC3945" w14:paraId="4F450F77" w14:textId="77777777" w:rsidTr="007F2F64">
        <w:trPr>
          <w:trHeight w:val="20"/>
        </w:trPr>
        <w:tc>
          <w:tcPr>
            <w:tcW w:w="0" w:type="auto"/>
          </w:tcPr>
          <w:p w14:paraId="4116C9E7"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24</w:t>
            </w:r>
          </w:p>
        </w:tc>
        <w:tc>
          <w:tcPr>
            <w:tcW w:w="0" w:type="auto"/>
          </w:tcPr>
          <w:p w14:paraId="224C890C"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16</w:t>
            </w:r>
          </w:p>
        </w:tc>
        <w:tc>
          <w:tcPr>
            <w:tcW w:w="0" w:type="auto"/>
          </w:tcPr>
          <w:p w14:paraId="6D325AF0"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14,3</w:t>
            </w:r>
          </w:p>
        </w:tc>
        <w:tc>
          <w:tcPr>
            <w:tcW w:w="0" w:type="auto"/>
          </w:tcPr>
          <w:p w14:paraId="4BEC9CB8"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79,5</w:t>
            </w:r>
          </w:p>
        </w:tc>
      </w:tr>
      <w:tr w:rsidR="00CC3945" w:rsidRPr="00CC3945" w14:paraId="7E7D6F7E" w14:textId="77777777" w:rsidTr="007F2F64">
        <w:trPr>
          <w:trHeight w:val="20"/>
        </w:trPr>
        <w:tc>
          <w:tcPr>
            <w:tcW w:w="0" w:type="auto"/>
          </w:tcPr>
          <w:p w14:paraId="700A40B9"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25</w:t>
            </w:r>
          </w:p>
        </w:tc>
        <w:tc>
          <w:tcPr>
            <w:tcW w:w="0" w:type="auto"/>
          </w:tcPr>
          <w:p w14:paraId="5461E614"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8</w:t>
            </w:r>
          </w:p>
        </w:tc>
        <w:tc>
          <w:tcPr>
            <w:tcW w:w="0" w:type="auto"/>
          </w:tcPr>
          <w:p w14:paraId="4AC46442"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7,1</w:t>
            </w:r>
          </w:p>
        </w:tc>
        <w:tc>
          <w:tcPr>
            <w:tcW w:w="0" w:type="auto"/>
          </w:tcPr>
          <w:p w14:paraId="1FD9B83B"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86,6</w:t>
            </w:r>
          </w:p>
        </w:tc>
      </w:tr>
      <w:tr w:rsidR="00CC3945" w:rsidRPr="00CC3945" w14:paraId="0AEDD2E6" w14:textId="77777777" w:rsidTr="007F2F64">
        <w:trPr>
          <w:trHeight w:val="20"/>
        </w:trPr>
        <w:tc>
          <w:tcPr>
            <w:tcW w:w="0" w:type="auto"/>
          </w:tcPr>
          <w:p w14:paraId="6F59B898"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26</w:t>
            </w:r>
          </w:p>
        </w:tc>
        <w:tc>
          <w:tcPr>
            <w:tcW w:w="0" w:type="auto"/>
          </w:tcPr>
          <w:p w14:paraId="600B93F5"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3</w:t>
            </w:r>
          </w:p>
        </w:tc>
        <w:tc>
          <w:tcPr>
            <w:tcW w:w="0" w:type="auto"/>
          </w:tcPr>
          <w:p w14:paraId="3737F7D8"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2,7</w:t>
            </w:r>
          </w:p>
        </w:tc>
        <w:tc>
          <w:tcPr>
            <w:tcW w:w="0" w:type="auto"/>
          </w:tcPr>
          <w:p w14:paraId="24E89D78"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89,3</w:t>
            </w:r>
          </w:p>
        </w:tc>
      </w:tr>
      <w:tr w:rsidR="00CC3945" w:rsidRPr="00CC3945" w14:paraId="6C70113E" w14:textId="77777777" w:rsidTr="007F2F64">
        <w:trPr>
          <w:trHeight w:val="20"/>
        </w:trPr>
        <w:tc>
          <w:tcPr>
            <w:tcW w:w="0" w:type="auto"/>
          </w:tcPr>
          <w:p w14:paraId="514571DD"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27</w:t>
            </w:r>
          </w:p>
        </w:tc>
        <w:tc>
          <w:tcPr>
            <w:tcW w:w="0" w:type="auto"/>
          </w:tcPr>
          <w:p w14:paraId="702E0C8A"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5</w:t>
            </w:r>
          </w:p>
        </w:tc>
        <w:tc>
          <w:tcPr>
            <w:tcW w:w="0" w:type="auto"/>
          </w:tcPr>
          <w:p w14:paraId="31A4017F"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4,5</w:t>
            </w:r>
          </w:p>
        </w:tc>
        <w:tc>
          <w:tcPr>
            <w:tcW w:w="0" w:type="auto"/>
          </w:tcPr>
          <w:p w14:paraId="7AFA392B"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93,8</w:t>
            </w:r>
          </w:p>
        </w:tc>
      </w:tr>
      <w:tr w:rsidR="00CC3945" w:rsidRPr="00CC3945" w14:paraId="6176F2EB" w14:textId="77777777" w:rsidTr="007F2F64">
        <w:trPr>
          <w:trHeight w:val="20"/>
        </w:trPr>
        <w:tc>
          <w:tcPr>
            <w:tcW w:w="0" w:type="auto"/>
          </w:tcPr>
          <w:p w14:paraId="4DC58EFA"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28</w:t>
            </w:r>
          </w:p>
        </w:tc>
        <w:tc>
          <w:tcPr>
            <w:tcW w:w="0" w:type="auto"/>
          </w:tcPr>
          <w:p w14:paraId="2F0AE516"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3</w:t>
            </w:r>
          </w:p>
        </w:tc>
        <w:tc>
          <w:tcPr>
            <w:tcW w:w="0" w:type="auto"/>
          </w:tcPr>
          <w:p w14:paraId="500355C8"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2,7</w:t>
            </w:r>
          </w:p>
        </w:tc>
        <w:tc>
          <w:tcPr>
            <w:tcW w:w="0" w:type="auto"/>
          </w:tcPr>
          <w:p w14:paraId="09A030A5"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96,4</w:t>
            </w:r>
          </w:p>
        </w:tc>
      </w:tr>
      <w:tr w:rsidR="00CC3945" w:rsidRPr="00CC3945" w14:paraId="0617391E" w14:textId="77777777" w:rsidTr="007F2F64">
        <w:trPr>
          <w:trHeight w:val="20"/>
        </w:trPr>
        <w:tc>
          <w:tcPr>
            <w:tcW w:w="0" w:type="auto"/>
          </w:tcPr>
          <w:p w14:paraId="08661B82"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29</w:t>
            </w:r>
          </w:p>
        </w:tc>
        <w:tc>
          <w:tcPr>
            <w:tcW w:w="0" w:type="auto"/>
          </w:tcPr>
          <w:p w14:paraId="503A10E2"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2</w:t>
            </w:r>
          </w:p>
        </w:tc>
        <w:tc>
          <w:tcPr>
            <w:tcW w:w="0" w:type="auto"/>
          </w:tcPr>
          <w:p w14:paraId="5EA692F4"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1,8</w:t>
            </w:r>
          </w:p>
        </w:tc>
        <w:tc>
          <w:tcPr>
            <w:tcW w:w="0" w:type="auto"/>
          </w:tcPr>
          <w:p w14:paraId="0D300407"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98,2</w:t>
            </w:r>
          </w:p>
        </w:tc>
      </w:tr>
      <w:tr w:rsidR="00CC3945" w:rsidRPr="00CC3945" w14:paraId="428EEB96" w14:textId="77777777" w:rsidTr="007F2F64">
        <w:trPr>
          <w:trHeight w:val="20"/>
        </w:trPr>
        <w:tc>
          <w:tcPr>
            <w:tcW w:w="0" w:type="auto"/>
          </w:tcPr>
          <w:p w14:paraId="72E3365D"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30</w:t>
            </w:r>
          </w:p>
        </w:tc>
        <w:tc>
          <w:tcPr>
            <w:tcW w:w="0" w:type="auto"/>
          </w:tcPr>
          <w:p w14:paraId="11A9757D"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1</w:t>
            </w:r>
          </w:p>
        </w:tc>
        <w:tc>
          <w:tcPr>
            <w:tcW w:w="0" w:type="auto"/>
          </w:tcPr>
          <w:p w14:paraId="2D0CFEDF"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,9</w:t>
            </w:r>
          </w:p>
        </w:tc>
        <w:tc>
          <w:tcPr>
            <w:tcW w:w="0" w:type="auto"/>
          </w:tcPr>
          <w:p w14:paraId="5277373C"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99,1</w:t>
            </w:r>
          </w:p>
        </w:tc>
      </w:tr>
      <w:tr w:rsidR="00CC3945" w:rsidRPr="00CC3945" w14:paraId="7FD03FDA" w14:textId="77777777" w:rsidTr="007F2F64">
        <w:trPr>
          <w:trHeight w:val="20"/>
        </w:trPr>
        <w:tc>
          <w:tcPr>
            <w:tcW w:w="0" w:type="auto"/>
          </w:tcPr>
          <w:p w14:paraId="51AF0372"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32</w:t>
            </w:r>
          </w:p>
        </w:tc>
        <w:tc>
          <w:tcPr>
            <w:tcW w:w="0" w:type="auto"/>
          </w:tcPr>
          <w:p w14:paraId="42240474"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1</w:t>
            </w:r>
          </w:p>
        </w:tc>
        <w:tc>
          <w:tcPr>
            <w:tcW w:w="0" w:type="auto"/>
          </w:tcPr>
          <w:p w14:paraId="7ACBC063"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,9</w:t>
            </w:r>
          </w:p>
        </w:tc>
        <w:tc>
          <w:tcPr>
            <w:tcW w:w="0" w:type="auto"/>
          </w:tcPr>
          <w:p w14:paraId="2A2F9E14"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100,0</w:t>
            </w:r>
          </w:p>
        </w:tc>
      </w:tr>
      <w:tr w:rsidR="00CC3945" w:rsidRPr="00CC3945" w14:paraId="4BCBFBDF" w14:textId="77777777" w:rsidTr="007F2F64">
        <w:trPr>
          <w:trHeight w:val="20"/>
        </w:trPr>
        <w:tc>
          <w:tcPr>
            <w:tcW w:w="0" w:type="auto"/>
          </w:tcPr>
          <w:p w14:paraId="59D22AFA"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Total</w:t>
            </w:r>
          </w:p>
        </w:tc>
        <w:tc>
          <w:tcPr>
            <w:tcW w:w="0" w:type="auto"/>
          </w:tcPr>
          <w:p w14:paraId="6EC7B13A"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112</w:t>
            </w:r>
          </w:p>
        </w:tc>
        <w:tc>
          <w:tcPr>
            <w:tcW w:w="0" w:type="auto"/>
          </w:tcPr>
          <w:p w14:paraId="7DE6FA4C" w14:textId="77777777" w:rsidR="00CC3945" w:rsidRPr="007F2F64" w:rsidRDefault="00CC3945" w:rsidP="007F2F64">
            <w:pPr>
              <w:autoSpaceDE w:val="0"/>
              <w:autoSpaceDN w:val="0"/>
              <w:adjustRightInd w:val="0"/>
              <w:ind w:left="60" w:right="60" w:firstLine="0"/>
              <w:jc w:val="center"/>
              <w:rPr>
                <w:rFonts w:cs="Times New Roman"/>
              </w:rPr>
            </w:pPr>
            <w:r w:rsidRPr="007F2F64">
              <w:rPr>
                <w:rFonts w:cs="Times New Roman"/>
              </w:rPr>
              <w:t>100,0</w:t>
            </w:r>
          </w:p>
        </w:tc>
        <w:tc>
          <w:tcPr>
            <w:tcW w:w="0" w:type="auto"/>
          </w:tcPr>
          <w:p w14:paraId="7997B371" w14:textId="77777777" w:rsidR="00CC3945" w:rsidRPr="007F2F64" w:rsidRDefault="00CC3945" w:rsidP="007F2F64">
            <w:pPr>
              <w:autoSpaceDE w:val="0"/>
              <w:autoSpaceDN w:val="0"/>
              <w:adjustRightInd w:val="0"/>
              <w:ind w:firstLine="0"/>
              <w:jc w:val="center"/>
              <w:rPr>
                <w:rFonts w:cs="Times New Roman"/>
              </w:rPr>
            </w:pPr>
          </w:p>
        </w:tc>
      </w:tr>
    </w:tbl>
    <w:p w14:paraId="7EB33E2A" w14:textId="77777777" w:rsidR="00CC3945" w:rsidRPr="00A3490B" w:rsidRDefault="00CC3945" w:rsidP="00554723">
      <w:pPr>
        <w:pStyle w:val="TituloFonte"/>
      </w:pPr>
      <w:r w:rsidRPr="005D18DA">
        <w:t>Fonte: Elaborado pelo autor</w:t>
      </w:r>
    </w:p>
    <w:p w14:paraId="4E9D62EA" w14:textId="4A89EED8" w:rsidR="00A3490B" w:rsidRDefault="00A3490B" w:rsidP="00A3490B">
      <w:pPr>
        <w:autoSpaceDE w:val="0"/>
        <w:autoSpaceDN w:val="0"/>
        <w:adjustRightInd w:val="0"/>
        <w:spacing w:line="240" w:lineRule="auto"/>
        <w:ind w:firstLine="0"/>
        <w:jc w:val="left"/>
        <w:rPr>
          <w:rFonts w:cs="Times New Roman"/>
        </w:rPr>
      </w:pPr>
    </w:p>
    <w:p w14:paraId="7993E0F6" w14:textId="4881D589" w:rsidR="00A3490B" w:rsidRDefault="00CC3945" w:rsidP="00CC3945">
      <w:pPr>
        <w:ind w:firstLine="720"/>
      </w:pPr>
      <w:r>
        <w:t xml:space="preserve">Através da análise da </w:t>
      </w:r>
      <w:r w:rsidRPr="00F41307">
        <w:t xml:space="preserve">Tabela nº </w:t>
      </w:r>
      <w:r w:rsidR="00F41307" w:rsidRPr="00F41307">
        <w:t xml:space="preserve">7 </w:t>
      </w:r>
      <w:r>
        <w:t>podemos concluir que a média etária é de 22,61 anos com desvio padrão de 2,71.</w:t>
      </w:r>
    </w:p>
    <w:p w14:paraId="32AEBE0D" w14:textId="1FB8C23B" w:rsidR="00F41307" w:rsidRPr="000E0B9C" w:rsidRDefault="00CC3945" w:rsidP="000E0B9C">
      <w:r>
        <w:t>A</w:t>
      </w:r>
      <w:r w:rsidR="00687091">
        <w:t xml:space="preserve">s habilitações literárias da amostra são constituídas por 1 </w:t>
      </w:r>
      <w:r w:rsidR="00AA72E9">
        <w:t>indivíduo</w:t>
      </w:r>
      <w:r w:rsidR="00687091">
        <w:t xml:space="preserve"> com o 2º CEB (0,9%), 7 indivíduos com o 3º CEB (6,3%), 102 indivíduos com o ensino secundário (91,1%) e 2 indivíduos com licenciatura (1,8%)</w:t>
      </w:r>
      <w:r w:rsidR="00884245">
        <w:t xml:space="preserve">, de acordo com a </w:t>
      </w:r>
      <w:r w:rsidR="00884245" w:rsidRPr="00F41307">
        <w:t>Tabela nº</w:t>
      </w:r>
      <w:r w:rsidR="00F41307" w:rsidRPr="00F41307">
        <w:t xml:space="preserve"> 8</w:t>
      </w:r>
      <w:r w:rsidR="00884245" w:rsidRPr="00F41307">
        <w:t>.</w:t>
      </w:r>
    </w:p>
    <w:p w14:paraId="27584991" w14:textId="367F5DBD" w:rsidR="00884245" w:rsidRPr="00884245" w:rsidRDefault="00884245" w:rsidP="000E0B9C">
      <w:pPr>
        <w:pStyle w:val="TituloAnexos"/>
        <w:rPr>
          <w:rFonts w:cs="Times New Roman"/>
        </w:rPr>
      </w:pPr>
      <w:bookmarkStart w:id="61" w:name="_Toc7970469"/>
      <w:r>
        <w:t>Tabela</w:t>
      </w:r>
      <w:r w:rsidR="00F41307">
        <w:t xml:space="preserve"> nº</w:t>
      </w:r>
      <w:r>
        <w:t xml:space="preserve"> </w:t>
      </w:r>
      <w:fldSimple w:instr=" SEQ Tabela \* ARABIC ">
        <w:r w:rsidR="00AD0EFC">
          <w:rPr>
            <w:noProof/>
          </w:rPr>
          <w:t>8</w:t>
        </w:r>
      </w:fldSimple>
      <w:r>
        <w:t>- Habilitações Literárias da Amostra</w:t>
      </w:r>
      <w:bookmarkEnd w:id="61"/>
    </w:p>
    <w:tbl>
      <w:tblPr>
        <w:tblStyle w:val="Tabelacomgrelha3"/>
        <w:tblW w:w="5000" w:type="pct"/>
        <w:tblLook w:val="0000" w:firstRow="0" w:lastRow="0" w:firstColumn="0" w:lastColumn="0" w:noHBand="0" w:noVBand="0"/>
      </w:tblPr>
      <w:tblGrid>
        <w:gridCol w:w="2870"/>
        <w:gridCol w:w="1771"/>
        <w:gridCol w:w="2034"/>
        <w:gridCol w:w="2101"/>
      </w:tblGrid>
      <w:tr w:rsidR="00884245" w:rsidRPr="00884245" w14:paraId="10A3561F" w14:textId="77777777" w:rsidTr="00B839CE">
        <w:trPr>
          <w:trHeight w:val="283"/>
        </w:trPr>
        <w:tc>
          <w:tcPr>
            <w:tcW w:w="1635" w:type="pct"/>
            <w:tcBorders>
              <w:top w:val="nil"/>
              <w:left w:val="nil"/>
            </w:tcBorders>
          </w:tcPr>
          <w:p w14:paraId="536ADD4C" w14:textId="5DE5DF5F" w:rsidR="00884245" w:rsidRPr="00884245" w:rsidRDefault="00884245" w:rsidP="00884245">
            <w:pPr>
              <w:autoSpaceDE w:val="0"/>
              <w:autoSpaceDN w:val="0"/>
              <w:adjustRightInd w:val="0"/>
              <w:ind w:firstLine="0"/>
              <w:jc w:val="left"/>
              <w:rPr>
                <w:rFonts w:cs="Times New Roman"/>
              </w:rPr>
            </w:pPr>
          </w:p>
        </w:tc>
        <w:tc>
          <w:tcPr>
            <w:tcW w:w="1009" w:type="pct"/>
          </w:tcPr>
          <w:p w14:paraId="45B88716" w14:textId="77D90CD6" w:rsidR="00884245" w:rsidRPr="00884245" w:rsidRDefault="00884245" w:rsidP="00884245">
            <w:pPr>
              <w:autoSpaceDE w:val="0"/>
              <w:autoSpaceDN w:val="0"/>
              <w:adjustRightInd w:val="0"/>
              <w:ind w:left="60" w:right="60" w:firstLine="0"/>
              <w:jc w:val="center"/>
              <w:rPr>
                <w:rFonts w:cs="Times New Roman"/>
                <w:color w:val="264A60"/>
              </w:rPr>
            </w:pPr>
            <w:r w:rsidRPr="00884245">
              <w:rPr>
                <w:rFonts w:cs="Times New Roman"/>
              </w:rPr>
              <w:t>Frequência Absoluta (N)</w:t>
            </w:r>
          </w:p>
        </w:tc>
        <w:tc>
          <w:tcPr>
            <w:tcW w:w="1159" w:type="pct"/>
          </w:tcPr>
          <w:p w14:paraId="53232A50" w14:textId="724D8D5F" w:rsidR="00884245" w:rsidRPr="00884245" w:rsidRDefault="00884245" w:rsidP="00884245">
            <w:pPr>
              <w:autoSpaceDE w:val="0"/>
              <w:autoSpaceDN w:val="0"/>
              <w:adjustRightInd w:val="0"/>
              <w:ind w:left="60" w:right="60" w:firstLine="0"/>
              <w:jc w:val="center"/>
              <w:rPr>
                <w:rFonts w:cs="Times New Roman"/>
                <w:color w:val="264A60"/>
              </w:rPr>
            </w:pPr>
            <w:r w:rsidRPr="00884245">
              <w:rPr>
                <w:rFonts w:cs="Times New Roman"/>
              </w:rPr>
              <w:t>Frequência Relativa (%)</w:t>
            </w:r>
          </w:p>
        </w:tc>
        <w:tc>
          <w:tcPr>
            <w:tcW w:w="1197" w:type="pct"/>
          </w:tcPr>
          <w:p w14:paraId="358028A0" w14:textId="3170651F" w:rsidR="00884245" w:rsidRPr="00884245" w:rsidRDefault="00884245" w:rsidP="00884245">
            <w:pPr>
              <w:autoSpaceDE w:val="0"/>
              <w:autoSpaceDN w:val="0"/>
              <w:adjustRightInd w:val="0"/>
              <w:ind w:left="60" w:right="60" w:firstLine="0"/>
              <w:jc w:val="center"/>
              <w:rPr>
                <w:rFonts w:cs="Times New Roman"/>
                <w:color w:val="264A60"/>
              </w:rPr>
            </w:pPr>
            <w:r w:rsidRPr="00884245">
              <w:rPr>
                <w:rFonts w:cs="Times New Roman"/>
              </w:rPr>
              <w:t>Frequência relativa cumulativa (%)</w:t>
            </w:r>
          </w:p>
        </w:tc>
      </w:tr>
      <w:tr w:rsidR="00884245" w:rsidRPr="00884245" w14:paraId="4C7141AA" w14:textId="77777777" w:rsidTr="00884245">
        <w:trPr>
          <w:trHeight w:val="283"/>
        </w:trPr>
        <w:tc>
          <w:tcPr>
            <w:tcW w:w="1635" w:type="pct"/>
          </w:tcPr>
          <w:p w14:paraId="57D1D956" w14:textId="77777777" w:rsidR="00884245" w:rsidRPr="00884245" w:rsidRDefault="00884245" w:rsidP="00884245">
            <w:pPr>
              <w:autoSpaceDE w:val="0"/>
              <w:autoSpaceDN w:val="0"/>
              <w:adjustRightInd w:val="0"/>
              <w:ind w:left="60" w:right="60" w:firstLine="0"/>
              <w:jc w:val="left"/>
              <w:rPr>
                <w:rFonts w:cs="Times New Roman"/>
              </w:rPr>
            </w:pPr>
            <w:r w:rsidRPr="00884245">
              <w:rPr>
                <w:rFonts w:cs="Times New Roman"/>
              </w:rPr>
              <w:t>2º CEB</w:t>
            </w:r>
          </w:p>
        </w:tc>
        <w:tc>
          <w:tcPr>
            <w:tcW w:w="1009" w:type="pct"/>
          </w:tcPr>
          <w:p w14:paraId="288B8F9C" w14:textId="77777777" w:rsidR="00884245" w:rsidRPr="00884245" w:rsidRDefault="00884245" w:rsidP="00884245">
            <w:pPr>
              <w:autoSpaceDE w:val="0"/>
              <w:autoSpaceDN w:val="0"/>
              <w:adjustRightInd w:val="0"/>
              <w:ind w:left="60" w:right="60" w:firstLine="0"/>
              <w:jc w:val="center"/>
              <w:rPr>
                <w:rFonts w:cs="Times New Roman"/>
                <w:color w:val="010205"/>
              </w:rPr>
            </w:pPr>
            <w:r w:rsidRPr="00884245">
              <w:rPr>
                <w:rFonts w:cs="Times New Roman"/>
                <w:color w:val="010205"/>
              </w:rPr>
              <w:t>1</w:t>
            </w:r>
          </w:p>
        </w:tc>
        <w:tc>
          <w:tcPr>
            <w:tcW w:w="1159" w:type="pct"/>
          </w:tcPr>
          <w:p w14:paraId="0D112592" w14:textId="77777777" w:rsidR="00884245" w:rsidRPr="00884245" w:rsidRDefault="00884245" w:rsidP="00884245">
            <w:pPr>
              <w:autoSpaceDE w:val="0"/>
              <w:autoSpaceDN w:val="0"/>
              <w:adjustRightInd w:val="0"/>
              <w:ind w:left="60" w:right="60" w:firstLine="0"/>
              <w:jc w:val="center"/>
              <w:rPr>
                <w:rFonts w:cs="Times New Roman"/>
                <w:color w:val="010205"/>
              </w:rPr>
            </w:pPr>
            <w:r w:rsidRPr="00884245">
              <w:rPr>
                <w:rFonts w:cs="Times New Roman"/>
                <w:color w:val="010205"/>
              </w:rPr>
              <w:t>,9</w:t>
            </w:r>
          </w:p>
        </w:tc>
        <w:tc>
          <w:tcPr>
            <w:tcW w:w="1197" w:type="pct"/>
          </w:tcPr>
          <w:p w14:paraId="21802752" w14:textId="77777777" w:rsidR="00884245" w:rsidRPr="00884245" w:rsidRDefault="00884245" w:rsidP="00884245">
            <w:pPr>
              <w:autoSpaceDE w:val="0"/>
              <w:autoSpaceDN w:val="0"/>
              <w:adjustRightInd w:val="0"/>
              <w:ind w:left="60" w:right="60" w:firstLine="0"/>
              <w:jc w:val="center"/>
              <w:rPr>
                <w:rFonts w:cs="Times New Roman"/>
                <w:color w:val="010205"/>
              </w:rPr>
            </w:pPr>
            <w:r w:rsidRPr="00884245">
              <w:rPr>
                <w:rFonts w:cs="Times New Roman"/>
                <w:color w:val="010205"/>
              </w:rPr>
              <w:t>,9</w:t>
            </w:r>
          </w:p>
        </w:tc>
      </w:tr>
      <w:tr w:rsidR="00884245" w:rsidRPr="00884245" w14:paraId="52F447B2" w14:textId="77777777" w:rsidTr="00884245">
        <w:trPr>
          <w:trHeight w:val="283"/>
        </w:trPr>
        <w:tc>
          <w:tcPr>
            <w:tcW w:w="1635" w:type="pct"/>
          </w:tcPr>
          <w:p w14:paraId="4B619733" w14:textId="77777777" w:rsidR="00884245" w:rsidRPr="00884245" w:rsidRDefault="00884245" w:rsidP="00884245">
            <w:pPr>
              <w:autoSpaceDE w:val="0"/>
              <w:autoSpaceDN w:val="0"/>
              <w:adjustRightInd w:val="0"/>
              <w:ind w:left="60" w:right="60" w:firstLine="0"/>
              <w:jc w:val="left"/>
              <w:rPr>
                <w:rFonts w:cs="Times New Roman"/>
              </w:rPr>
            </w:pPr>
            <w:r w:rsidRPr="00884245">
              <w:rPr>
                <w:rFonts w:cs="Times New Roman"/>
              </w:rPr>
              <w:t>3º CEB</w:t>
            </w:r>
          </w:p>
        </w:tc>
        <w:tc>
          <w:tcPr>
            <w:tcW w:w="1009" w:type="pct"/>
          </w:tcPr>
          <w:p w14:paraId="79F259AA" w14:textId="77777777" w:rsidR="00884245" w:rsidRPr="00884245" w:rsidRDefault="00884245" w:rsidP="00884245">
            <w:pPr>
              <w:autoSpaceDE w:val="0"/>
              <w:autoSpaceDN w:val="0"/>
              <w:adjustRightInd w:val="0"/>
              <w:ind w:left="60" w:right="60" w:firstLine="0"/>
              <w:jc w:val="center"/>
              <w:rPr>
                <w:rFonts w:cs="Times New Roman"/>
                <w:color w:val="010205"/>
              </w:rPr>
            </w:pPr>
            <w:r w:rsidRPr="00884245">
              <w:rPr>
                <w:rFonts w:cs="Times New Roman"/>
                <w:color w:val="010205"/>
              </w:rPr>
              <w:t>7</w:t>
            </w:r>
          </w:p>
        </w:tc>
        <w:tc>
          <w:tcPr>
            <w:tcW w:w="1159" w:type="pct"/>
          </w:tcPr>
          <w:p w14:paraId="6166BC4D" w14:textId="77777777" w:rsidR="00884245" w:rsidRPr="00884245" w:rsidRDefault="00884245" w:rsidP="00884245">
            <w:pPr>
              <w:autoSpaceDE w:val="0"/>
              <w:autoSpaceDN w:val="0"/>
              <w:adjustRightInd w:val="0"/>
              <w:ind w:left="60" w:right="60" w:firstLine="0"/>
              <w:jc w:val="center"/>
              <w:rPr>
                <w:rFonts w:cs="Times New Roman"/>
                <w:color w:val="010205"/>
              </w:rPr>
            </w:pPr>
            <w:r w:rsidRPr="00884245">
              <w:rPr>
                <w:rFonts w:cs="Times New Roman"/>
                <w:color w:val="010205"/>
              </w:rPr>
              <w:t>6,3</w:t>
            </w:r>
          </w:p>
        </w:tc>
        <w:tc>
          <w:tcPr>
            <w:tcW w:w="1197" w:type="pct"/>
          </w:tcPr>
          <w:p w14:paraId="2B6B6AFD" w14:textId="77777777" w:rsidR="00884245" w:rsidRPr="00884245" w:rsidRDefault="00884245" w:rsidP="00884245">
            <w:pPr>
              <w:autoSpaceDE w:val="0"/>
              <w:autoSpaceDN w:val="0"/>
              <w:adjustRightInd w:val="0"/>
              <w:ind w:left="60" w:right="60" w:firstLine="0"/>
              <w:jc w:val="center"/>
              <w:rPr>
                <w:rFonts w:cs="Times New Roman"/>
                <w:color w:val="010205"/>
              </w:rPr>
            </w:pPr>
            <w:r w:rsidRPr="00884245">
              <w:rPr>
                <w:rFonts w:cs="Times New Roman"/>
                <w:color w:val="010205"/>
              </w:rPr>
              <w:t>7,1</w:t>
            </w:r>
          </w:p>
        </w:tc>
      </w:tr>
      <w:tr w:rsidR="00884245" w:rsidRPr="00884245" w14:paraId="41B3A52E" w14:textId="77777777" w:rsidTr="00884245">
        <w:trPr>
          <w:trHeight w:val="283"/>
        </w:trPr>
        <w:tc>
          <w:tcPr>
            <w:tcW w:w="1635" w:type="pct"/>
          </w:tcPr>
          <w:p w14:paraId="4C84D1C8" w14:textId="77777777" w:rsidR="00884245" w:rsidRPr="00884245" w:rsidRDefault="00884245" w:rsidP="00884245">
            <w:pPr>
              <w:autoSpaceDE w:val="0"/>
              <w:autoSpaceDN w:val="0"/>
              <w:adjustRightInd w:val="0"/>
              <w:ind w:left="60" w:right="60" w:firstLine="0"/>
              <w:jc w:val="left"/>
              <w:rPr>
                <w:rFonts w:cs="Times New Roman"/>
              </w:rPr>
            </w:pPr>
            <w:r w:rsidRPr="00884245">
              <w:rPr>
                <w:rFonts w:cs="Times New Roman"/>
              </w:rPr>
              <w:t>Ensino Secundário</w:t>
            </w:r>
          </w:p>
        </w:tc>
        <w:tc>
          <w:tcPr>
            <w:tcW w:w="1009" w:type="pct"/>
          </w:tcPr>
          <w:p w14:paraId="1E70BDA0" w14:textId="77777777" w:rsidR="00884245" w:rsidRPr="00884245" w:rsidRDefault="00884245" w:rsidP="00884245">
            <w:pPr>
              <w:autoSpaceDE w:val="0"/>
              <w:autoSpaceDN w:val="0"/>
              <w:adjustRightInd w:val="0"/>
              <w:ind w:left="60" w:right="60" w:firstLine="0"/>
              <w:jc w:val="center"/>
              <w:rPr>
                <w:rFonts w:cs="Times New Roman"/>
                <w:color w:val="010205"/>
              </w:rPr>
            </w:pPr>
            <w:r w:rsidRPr="00884245">
              <w:rPr>
                <w:rFonts w:cs="Times New Roman"/>
                <w:color w:val="010205"/>
              </w:rPr>
              <w:t>102</w:t>
            </w:r>
          </w:p>
        </w:tc>
        <w:tc>
          <w:tcPr>
            <w:tcW w:w="1159" w:type="pct"/>
          </w:tcPr>
          <w:p w14:paraId="66276B81" w14:textId="77777777" w:rsidR="00884245" w:rsidRPr="00884245" w:rsidRDefault="00884245" w:rsidP="00884245">
            <w:pPr>
              <w:autoSpaceDE w:val="0"/>
              <w:autoSpaceDN w:val="0"/>
              <w:adjustRightInd w:val="0"/>
              <w:ind w:left="60" w:right="60" w:firstLine="0"/>
              <w:jc w:val="center"/>
              <w:rPr>
                <w:rFonts w:cs="Times New Roman"/>
                <w:color w:val="010205"/>
              </w:rPr>
            </w:pPr>
            <w:r w:rsidRPr="00884245">
              <w:rPr>
                <w:rFonts w:cs="Times New Roman"/>
                <w:color w:val="010205"/>
              </w:rPr>
              <w:t>91,1</w:t>
            </w:r>
          </w:p>
        </w:tc>
        <w:tc>
          <w:tcPr>
            <w:tcW w:w="1197" w:type="pct"/>
          </w:tcPr>
          <w:p w14:paraId="634AA548" w14:textId="77777777" w:rsidR="00884245" w:rsidRPr="00884245" w:rsidRDefault="00884245" w:rsidP="00884245">
            <w:pPr>
              <w:autoSpaceDE w:val="0"/>
              <w:autoSpaceDN w:val="0"/>
              <w:adjustRightInd w:val="0"/>
              <w:ind w:left="60" w:right="60" w:firstLine="0"/>
              <w:jc w:val="center"/>
              <w:rPr>
                <w:rFonts w:cs="Times New Roman"/>
                <w:color w:val="010205"/>
              </w:rPr>
            </w:pPr>
            <w:r w:rsidRPr="00884245">
              <w:rPr>
                <w:rFonts w:cs="Times New Roman"/>
                <w:color w:val="010205"/>
              </w:rPr>
              <w:t>98,2</w:t>
            </w:r>
          </w:p>
        </w:tc>
      </w:tr>
      <w:tr w:rsidR="00884245" w:rsidRPr="00884245" w14:paraId="42A6689B" w14:textId="77777777" w:rsidTr="00884245">
        <w:trPr>
          <w:trHeight w:val="283"/>
        </w:trPr>
        <w:tc>
          <w:tcPr>
            <w:tcW w:w="1635" w:type="pct"/>
          </w:tcPr>
          <w:p w14:paraId="317F2479" w14:textId="77777777" w:rsidR="00884245" w:rsidRPr="00884245" w:rsidRDefault="00884245" w:rsidP="00884245">
            <w:pPr>
              <w:autoSpaceDE w:val="0"/>
              <w:autoSpaceDN w:val="0"/>
              <w:adjustRightInd w:val="0"/>
              <w:ind w:left="60" w:right="60" w:firstLine="0"/>
              <w:jc w:val="left"/>
              <w:rPr>
                <w:rFonts w:cs="Times New Roman"/>
              </w:rPr>
            </w:pPr>
            <w:r w:rsidRPr="00884245">
              <w:rPr>
                <w:rFonts w:cs="Times New Roman"/>
              </w:rPr>
              <w:t>Licenciatura</w:t>
            </w:r>
          </w:p>
        </w:tc>
        <w:tc>
          <w:tcPr>
            <w:tcW w:w="1009" w:type="pct"/>
          </w:tcPr>
          <w:p w14:paraId="75A70860" w14:textId="77777777" w:rsidR="00884245" w:rsidRPr="00884245" w:rsidRDefault="00884245" w:rsidP="00884245">
            <w:pPr>
              <w:autoSpaceDE w:val="0"/>
              <w:autoSpaceDN w:val="0"/>
              <w:adjustRightInd w:val="0"/>
              <w:ind w:left="60" w:right="60" w:firstLine="0"/>
              <w:jc w:val="center"/>
              <w:rPr>
                <w:rFonts w:cs="Times New Roman"/>
                <w:color w:val="010205"/>
              </w:rPr>
            </w:pPr>
            <w:r w:rsidRPr="00884245">
              <w:rPr>
                <w:rFonts w:cs="Times New Roman"/>
                <w:color w:val="010205"/>
              </w:rPr>
              <w:t>2</w:t>
            </w:r>
          </w:p>
        </w:tc>
        <w:tc>
          <w:tcPr>
            <w:tcW w:w="1159" w:type="pct"/>
          </w:tcPr>
          <w:p w14:paraId="23F94396" w14:textId="77777777" w:rsidR="00884245" w:rsidRPr="00884245" w:rsidRDefault="00884245" w:rsidP="00884245">
            <w:pPr>
              <w:autoSpaceDE w:val="0"/>
              <w:autoSpaceDN w:val="0"/>
              <w:adjustRightInd w:val="0"/>
              <w:ind w:left="60" w:right="60" w:firstLine="0"/>
              <w:jc w:val="center"/>
              <w:rPr>
                <w:rFonts w:cs="Times New Roman"/>
                <w:color w:val="010205"/>
              </w:rPr>
            </w:pPr>
            <w:r w:rsidRPr="00884245">
              <w:rPr>
                <w:rFonts w:cs="Times New Roman"/>
                <w:color w:val="010205"/>
              </w:rPr>
              <w:t>1,8</w:t>
            </w:r>
          </w:p>
        </w:tc>
        <w:tc>
          <w:tcPr>
            <w:tcW w:w="1197" w:type="pct"/>
          </w:tcPr>
          <w:p w14:paraId="756BC661" w14:textId="77777777" w:rsidR="00884245" w:rsidRPr="00884245" w:rsidRDefault="00884245" w:rsidP="00884245">
            <w:pPr>
              <w:autoSpaceDE w:val="0"/>
              <w:autoSpaceDN w:val="0"/>
              <w:adjustRightInd w:val="0"/>
              <w:ind w:left="60" w:right="60" w:firstLine="0"/>
              <w:jc w:val="center"/>
              <w:rPr>
                <w:rFonts w:cs="Times New Roman"/>
                <w:color w:val="010205"/>
              </w:rPr>
            </w:pPr>
            <w:r w:rsidRPr="00884245">
              <w:rPr>
                <w:rFonts w:cs="Times New Roman"/>
                <w:color w:val="010205"/>
              </w:rPr>
              <w:t>100,0</w:t>
            </w:r>
          </w:p>
        </w:tc>
      </w:tr>
      <w:tr w:rsidR="00884245" w:rsidRPr="00884245" w14:paraId="6EE8DA0E" w14:textId="77777777" w:rsidTr="00884245">
        <w:trPr>
          <w:trHeight w:val="283"/>
        </w:trPr>
        <w:tc>
          <w:tcPr>
            <w:tcW w:w="1635" w:type="pct"/>
          </w:tcPr>
          <w:p w14:paraId="1892BB1E" w14:textId="77777777" w:rsidR="00884245" w:rsidRPr="00884245" w:rsidRDefault="00884245" w:rsidP="00884245">
            <w:pPr>
              <w:autoSpaceDE w:val="0"/>
              <w:autoSpaceDN w:val="0"/>
              <w:adjustRightInd w:val="0"/>
              <w:ind w:left="60" w:right="60" w:firstLine="0"/>
              <w:jc w:val="left"/>
              <w:rPr>
                <w:rFonts w:cs="Times New Roman"/>
              </w:rPr>
            </w:pPr>
            <w:r w:rsidRPr="00884245">
              <w:rPr>
                <w:rFonts w:cs="Times New Roman"/>
              </w:rPr>
              <w:t>Total</w:t>
            </w:r>
          </w:p>
        </w:tc>
        <w:tc>
          <w:tcPr>
            <w:tcW w:w="1009" w:type="pct"/>
          </w:tcPr>
          <w:p w14:paraId="50213A8D" w14:textId="77777777" w:rsidR="00884245" w:rsidRPr="00884245" w:rsidRDefault="00884245" w:rsidP="00884245">
            <w:pPr>
              <w:autoSpaceDE w:val="0"/>
              <w:autoSpaceDN w:val="0"/>
              <w:adjustRightInd w:val="0"/>
              <w:ind w:left="60" w:right="60" w:firstLine="0"/>
              <w:jc w:val="center"/>
              <w:rPr>
                <w:rFonts w:cs="Times New Roman"/>
                <w:color w:val="010205"/>
              </w:rPr>
            </w:pPr>
            <w:r w:rsidRPr="00884245">
              <w:rPr>
                <w:rFonts w:cs="Times New Roman"/>
                <w:color w:val="010205"/>
              </w:rPr>
              <w:t>112</w:t>
            </w:r>
          </w:p>
        </w:tc>
        <w:tc>
          <w:tcPr>
            <w:tcW w:w="1159" w:type="pct"/>
          </w:tcPr>
          <w:p w14:paraId="25D00618" w14:textId="77777777" w:rsidR="00884245" w:rsidRPr="00884245" w:rsidRDefault="00884245" w:rsidP="00884245">
            <w:pPr>
              <w:autoSpaceDE w:val="0"/>
              <w:autoSpaceDN w:val="0"/>
              <w:adjustRightInd w:val="0"/>
              <w:ind w:left="60" w:right="60" w:firstLine="0"/>
              <w:jc w:val="center"/>
              <w:rPr>
                <w:rFonts w:cs="Times New Roman"/>
                <w:color w:val="010205"/>
              </w:rPr>
            </w:pPr>
            <w:r w:rsidRPr="00884245">
              <w:rPr>
                <w:rFonts w:cs="Times New Roman"/>
                <w:color w:val="010205"/>
              </w:rPr>
              <w:t>100,0</w:t>
            </w:r>
          </w:p>
        </w:tc>
        <w:tc>
          <w:tcPr>
            <w:tcW w:w="1197" w:type="pct"/>
          </w:tcPr>
          <w:p w14:paraId="1F2F269B" w14:textId="77777777" w:rsidR="00884245" w:rsidRPr="00884245" w:rsidRDefault="00884245" w:rsidP="00884245">
            <w:pPr>
              <w:autoSpaceDE w:val="0"/>
              <w:autoSpaceDN w:val="0"/>
              <w:adjustRightInd w:val="0"/>
              <w:ind w:firstLine="0"/>
              <w:jc w:val="center"/>
              <w:rPr>
                <w:rFonts w:cs="Times New Roman"/>
              </w:rPr>
            </w:pPr>
          </w:p>
        </w:tc>
      </w:tr>
    </w:tbl>
    <w:p w14:paraId="2CF192C7" w14:textId="77777777" w:rsidR="00884245" w:rsidRPr="00A3490B" w:rsidRDefault="00884245" w:rsidP="00554723">
      <w:pPr>
        <w:pStyle w:val="TituloFonte"/>
      </w:pPr>
      <w:r w:rsidRPr="005D18DA">
        <w:t>Fonte: Elaborado pelo autor</w:t>
      </w:r>
    </w:p>
    <w:p w14:paraId="1215427A" w14:textId="0C720385" w:rsidR="00F41307" w:rsidRPr="000E0B9C" w:rsidRDefault="003E0CF6" w:rsidP="000E0B9C">
      <w:r>
        <w:t>Relativamente</w:t>
      </w:r>
      <w:r w:rsidR="00687091">
        <w:t xml:space="preserve"> ao estado civil da amostra</w:t>
      </w:r>
      <w:r>
        <w:t>,</w:t>
      </w:r>
      <w:r w:rsidR="00687091">
        <w:t xml:space="preserve"> 1 </w:t>
      </w:r>
      <w:r w:rsidR="00AA72E9">
        <w:t>indivíduo</w:t>
      </w:r>
      <w:r w:rsidR="00687091">
        <w:t xml:space="preserve"> encontra-se casado (0,9%), 6 em união de facto (5,4%) e 105 estão solteiros (93,8%)</w:t>
      </w:r>
      <w:r>
        <w:t xml:space="preserve"> (Tabela nº 9).</w:t>
      </w:r>
    </w:p>
    <w:p w14:paraId="4983B4DF" w14:textId="1FD647EA" w:rsidR="006459F8" w:rsidRPr="006459F8" w:rsidRDefault="006459F8" w:rsidP="000E0B9C">
      <w:pPr>
        <w:pStyle w:val="TituloAnexos"/>
        <w:rPr>
          <w:rFonts w:cs="Times New Roman"/>
        </w:rPr>
      </w:pPr>
      <w:bookmarkStart w:id="62" w:name="_Toc7970470"/>
      <w:r>
        <w:t>Tabela</w:t>
      </w:r>
      <w:r w:rsidR="00F41307">
        <w:t xml:space="preserve"> nº</w:t>
      </w:r>
      <w:r>
        <w:t xml:space="preserve"> </w:t>
      </w:r>
      <w:fldSimple w:instr=" SEQ Tabela \* ARABIC ">
        <w:r w:rsidR="00AD0EFC">
          <w:rPr>
            <w:noProof/>
          </w:rPr>
          <w:t>9</w:t>
        </w:r>
      </w:fldSimple>
      <w:r>
        <w:t>- Estado Civil da Amostra</w:t>
      </w:r>
      <w:bookmarkEnd w:id="62"/>
    </w:p>
    <w:tbl>
      <w:tblPr>
        <w:tblStyle w:val="Tabelacomgrelha3"/>
        <w:tblW w:w="5000" w:type="pct"/>
        <w:tblLook w:val="0000" w:firstRow="0" w:lastRow="0" w:firstColumn="0" w:lastColumn="0" w:noHBand="0" w:noVBand="0"/>
      </w:tblPr>
      <w:tblGrid>
        <w:gridCol w:w="2359"/>
        <w:gridCol w:w="1925"/>
        <w:gridCol w:w="2212"/>
        <w:gridCol w:w="2280"/>
      </w:tblGrid>
      <w:tr w:rsidR="006459F8" w:rsidRPr="006459F8" w14:paraId="04B6E736" w14:textId="77777777" w:rsidTr="00B839CE">
        <w:trPr>
          <w:trHeight w:val="227"/>
        </w:trPr>
        <w:tc>
          <w:tcPr>
            <w:tcW w:w="1344" w:type="pct"/>
            <w:tcBorders>
              <w:top w:val="nil"/>
              <w:left w:val="nil"/>
            </w:tcBorders>
          </w:tcPr>
          <w:p w14:paraId="36A4956A" w14:textId="2F244450" w:rsidR="006459F8" w:rsidRPr="006459F8" w:rsidRDefault="006459F8" w:rsidP="006459F8">
            <w:pPr>
              <w:autoSpaceDE w:val="0"/>
              <w:autoSpaceDN w:val="0"/>
              <w:adjustRightInd w:val="0"/>
              <w:ind w:firstLine="0"/>
              <w:jc w:val="left"/>
              <w:rPr>
                <w:rFonts w:cs="Times New Roman"/>
              </w:rPr>
            </w:pPr>
          </w:p>
        </w:tc>
        <w:tc>
          <w:tcPr>
            <w:tcW w:w="1097" w:type="pct"/>
          </w:tcPr>
          <w:p w14:paraId="6304D182" w14:textId="392D8C88" w:rsidR="006459F8" w:rsidRPr="006459F8" w:rsidRDefault="006459F8" w:rsidP="006459F8">
            <w:pPr>
              <w:autoSpaceDE w:val="0"/>
              <w:autoSpaceDN w:val="0"/>
              <w:adjustRightInd w:val="0"/>
              <w:ind w:left="60" w:right="60" w:firstLine="0"/>
              <w:jc w:val="center"/>
              <w:rPr>
                <w:rFonts w:cs="Times New Roman"/>
                <w:color w:val="264A60"/>
              </w:rPr>
            </w:pPr>
            <w:r w:rsidRPr="006459F8">
              <w:rPr>
                <w:rFonts w:cs="Times New Roman"/>
              </w:rPr>
              <w:t>Frequência Absoluta (N)</w:t>
            </w:r>
          </w:p>
        </w:tc>
        <w:tc>
          <w:tcPr>
            <w:tcW w:w="1260" w:type="pct"/>
          </w:tcPr>
          <w:p w14:paraId="4AE64570" w14:textId="5D5A4572" w:rsidR="006459F8" w:rsidRPr="006459F8" w:rsidRDefault="006459F8" w:rsidP="006459F8">
            <w:pPr>
              <w:autoSpaceDE w:val="0"/>
              <w:autoSpaceDN w:val="0"/>
              <w:adjustRightInd w:val="0"/>
              <w:ind w:left="60" w:right="60" w:firstLine="0"/>
              <w:jc w:val="center"/>
              <w:rPr>
                <w:rFonts w:cs="Times New Roman"/>
                <w:color w:val="264A60"/>
              </w:rPr>
            </w:pPr>
            <w:r w:rsidRPr="006459F8">
              <w:rPr>
                <w:rFonts w:cs="Times New Roman"/>
              </w:rPr>
              <w:t>Frequência Relativa (%)</w:t>
            </w:r>
          </w:p>
        </w:tc>
        <w:tc>
          <w:tcPr>
            <w:tcW w:w="1300" w:type="pct"/>
          </w:tcPr>
          <w:p w14:paraId="2574964E" w14:textId="51F120C7" w:rsidR="006459F8" w:rsidRPr="006459F8" w:rsidRDefault="006459F8" w:rsidP="006459F8">
            <w:pPr>
              <w:autoSpaceDE w:val="0"/>
              <w:autoSpaceDN w:val="0"/>
              <w:adjustRightInd w:val="0"/>
              <w:ind w:left="60" w:right="60" w:firstLine="0"/>
              <w:jc w:val="center"/>
              <w:rPr>
                <w:rFonts w:cs="Times New Roman"/>
                <w:color w:val="264A60"/>
              </w:rPr>
            </w:pPr>
            <w:r w:rsidRPr="006459F8">
              <w:rPr>
                <w:rFonts w:cs="Times New Roman"/>
              </w:rPr>
              <w:t>Frequência relativa cumulativa (%)</w:t>
            </w:r>
          </w:p>
        </w:tc>
      </w:tr>
      <w:tr w:rsidR="006459F8" w:rsidRPr="006459F8" w14:paraId="07A95D4E" w14:textId="77777777" w:rsidTr="006459F8">
        <w:trPr>
          <w:trHeight w:val="227"/>
        </w:trPr>
        <w:tc>
          <w:tcPr>
            <w:tcW w:w="1344" w:type="pct"/>
          </w:tcPr>
          <w:p w14:paraId="1C203151" w14:textId="77777777" w:rsidR="006459F8" w:rsidRPr="002D6ECC" w:rsidRDefault="006459F8" w:rsidP="006459F8">
            <w:pPr>
              <w:autoSpaceDE w:val="0"/>
              <w:autoSpaceDN w:val="0"/>
              <w:adjustRightInd w:val="0"/>
              <w:ind w:left="60" w:right="60" w:firstLine="0"/>
              <w:jc w:val="left"/>
              <w:rPr>
                <w:rFonts w:cs="Times New Roman"/>
              </w:rPr>
            </w:pPr>
            <w:r w:rsidRPr="002D6ECC">
              <w:rPr>
                <w:rFonts w:cs="Times New Roman"/>
              </w:rPr>
              <w:t>Casado</w:t>
            </w:r>
          </w:p>
        </w:tc>
        <w:tc>
          <w:tcPr>
            <w:tcW w:w="1097" w:type="pct"/>
          </w:tcPr>
          <w:p w14:paraId="1A10B357" w14:textId="77777777" w:rsidR="006459F8" w:rsidRPr="006459F8" w:rsidRDefault="006459F8" w:rsidP="006459F8">
            <w:pPr>
              <w:autoSpaceDE w:val="0"/>
              <w:autoSpaceDN w:val="0"/>
              <w:adjustRightInd w:val="0"/>
              <w:ind w:left="60" w:right="60" w:firstLine="0"/>
              <w:jc w:val="right"/>
              <w:rPr>
                <w:rFonts w:cs="Times New Roman"/>
                <w:color w:val="010205"/>
              </w:rPr>
            </w:pPr>
            <w:r w:rsidRPr="006459F8">
              <w:rPr>
                <w:rFonts w:cs="Times New Roman"/>
                <w:color w:val="010205"/>
              </w:rPr>
              <w:t>1</w:t>
            </w:r>
          </w:p>
        </w:tc>
        <w:tc>
          <w:tcPr>
            <w:tcW w:w="1260" w:type="pct"/>
          </w:tcPr>
          <w:p w14:paraId="0DBCCBF4" w14:textId="77777777" w:rsidR="006459F8" w:rsidRPr="006459F8" w:rsidRDefault="006459F8" w:rsidP="006459F8">
            <w:pPr>
              <w:autoSpaceDE w:val="0"/>
              <w:autoSpaceDN w:val="0"/>
              <w:adjustRightInd w:val="0"/>
              <w:ind w:left="60" w:right="60" w:firstLine="0"/>
              <w:jc w:val="right"/>
              <w:rPr>
                <w:rFonts w:cs="Times New Roman"/>
                <w:color w:val="010205"/>
              </w:rPr>
            </w:pPr>
            <w:r w:rsidRPr="006459F8">
              <w:rPr>
                <w:rFonts w:cs="Times New Roman"/>
                <w:color w:val="010205"/>
              </w:rPr>
              <w:t>,9</w:t>
            </w:r>
          </w:p>
        </w:tc>
        <w:tc>
          <w:tcPr>
            <w:tcW w:w="1300" w:type="pct"/>
          </w:tcPr>
          <w:p w14:paraId="6B5A70E1" w14:textId="77777777" w:rsidR="006459F8" w:rsidRPr="006459F8" w:rsidRDefault="006459F8" w:rsidP="006459F8">
            <w:pPr>
              <w:autoSpaceDE w:val="0"/>
              <w:autoSpaceDN w:val="0"/>
              <w:adjustRightInd w:val="0"/>
              <w:ind w:left="60" w:right="60" w:firstLine="0"/>
              <w:jc w:val="right"/>
              <w:rPr>
                <w:rFonts w:cs="Times New Roman"/>
                <w:color w:val="010205"/>
              </w:rPr>
            </w:pPr>
            <w:r w:rsidRPr="006459F8">
              <w:rPr>
                <w:rFonts w:cs="Times New Roman"/>
                <w:color w:val="010205"/>
              </w:rPr>
              <w:t>,9</w:t>
            </w:r>
          </w:p>
        </w:tc>
      </w:tr>
      <w:tr w:rsidR="006459F8" w:rsidRPr="006459F8" w14:paraId="6A3CE4AE" w14:textId="77777777" w:rsidTr="006459F8">
        <w:trPr>
          <w:trHeight w:val="227"/>
        </w:trPr>
        <w:tc>
          <w:tcPr>
            <w:tcW w:w="1344" w:type="pct"/>
          </w:tcPr>
          <w:p w14:paraId="0257397F" w14:textId="77777777" w:rsidR="006459F8" w:rsidRPr="002D6ECC" w:rsidRDefault="006459F8" w:rsidP="006459F8">
            <w:pPr>
              <w:autoSpaceDE w:val="0"/>
              <w:autoSpaceDN w:val="0"/>
              <w:adjustRightInd w:val="0"/>
              <w:ind w:left="60" w:right="60" w:firstLine="0"/>
              <w:jc w:val="left"/>
              <w:rPr>
                <w:rFonts w:cs="Times New Roman"/>
              </w:rPr>
            </w:pPr>
            <w:r w:rsidRPr="002D6ECC">
              <w:rPr>
                <w:rFonts w:cs="Times New Roman"/>
              </w:rPr>
              <w:t>União de fato</w:t>
            </w:r>
          </w:p>
        </w:tc>
        <w:tc>
          <w:tcPr>
            <w:tcW w:w="1097" w:type="pct"/>
          </w:tcPr>
          <w:p w14:paraId="67457867" w14:textId="77777777" w:rsidR="006459F8" w:rsidRPr="006459F8" w:rsidRDefault="006459F8" w:rsidP="006459F8">
            <w:pPr>
              <w:autoSpaceDE w:val="0"/>
              <w:autoSpaceDN w:val="0"/>
              <w:adjustRightInd w:val="0"/>
              <w:ind w:left="60" w:right="60" w:firstLine="0"/>
              <w:jc w:val="right"/>
              <w:rPr>
                <w:rFonts w:cs="Times New Roman"/>
                <w:color w:val="010205"/>
              </w:rPr>
            </w:pPr>
            <w:r w:rsidRPr="006459F8">
              <w:rPr>
                <w:rFonts w:cs="Times New Roman"/>
                <w:color w:val="010205"/>
              </w:rPr>
              <w:t>6</w:t>
            </w:r>
          </w:p>
        </w:tc>
        <w:tc>
          <w:tcPr>
            <w:tcW w:w="1260" w:type="pct"/>
          </w:tcPr>
          <w:p w14:paraId="6F28FB42" w14:textId="77777777" w:rsidR="006459F8" w:rsidRPr="006459F8" w:rsidRDefault="006459F8" w:rsidP="006459F8">
            <w:pPr>
              <w:autoSpaceDE w:val="0"/>
              <w:autoSpaceDN w:val="0"/>
              <w:adjustRightInd w:val="0"/>
              <w:ind w:left="60" w:right="60" w:firstLine="0"/>
              <w:jc w:val="right"/>
              <w:rPr>
                <w:rFonts w:cs="Times New Roman"/>
                <w:color w:val="010205"/>
              </w:rPr>
            </w:pPr>
            <w:r w:rsidRPr="006459F8">
              <w:rPr>
                <w:rFonts w:cs="Times New Roman"/>
                <w:color w:val="010205"/>
              </w:rPr>
              <w:t>5,4</w:t>
            </w:r>
          </w:p>
        </w:tc>
        <w:tc>
          <w:tcPr>
            <w:tcW w:w="1300" w:type="pct"/>
          </w:tcPr>
          <w:p w14:paraId="225D240E" w14:textId="77777777" w:rsidR="006459F8" w:rsidRPr="006459F8" w:rsidRDefault="006459F8" w:rsidP="006459F8">
            <w:pPr>
              <w:autoSpaceDE w:val="0"/>
              <w:autoSpaceDN w:val="0"/>
              <w:adjustRightInd w:val="0"/>
              <w:ind w:left="60" w:right="60" w:firstLine="0"/>
              <w:jc w:val="right"/>
              <w:rPr>
                <w:rFonts w:cs="Times New Roman"/>
                <w:color w:val="010205"/>
              </w:rPr>
            </w:pPr>
            <w:r w:rsidRPr="006459F8">
              <w:rPr>
                <w:rFonts w:cs="Times New Roman"/>
                <w:color w:val="010205"/>
              </w:rPr>
              <w:t>6,3</w:t>
            </w:r>
          </w:p>
        </w:tc>
      </w:tr>
      <w:tr w:rsidR="006459F8" w:rsidRPr="006459F8" w14:paraId="52992FFD" w14:textId="77777777" w:rsidTr="006459F8">
        <w:trPr>
          <w:trHeight w:val="227"/>
        </w:trPr>
        <w:tc>
          <w:tcPr>
            <w:tcW w:w="1344" w:type="pct"/>
          </w:tcPr>
          <w:p w14:paraId="3DFBEDEC" w14:textId="77777777" w:rsidR="006459F8" w:rsidRPr="002D6ECC" w:rsidRDefault="006459F8" w:rsidP="006459F8">
            <w:pPr>
              <w:autoSpaceDE w:val="0"/>
              <w:autoSpaceDN w:val="0"/>
              <w:adjustRightInd w:val="0"/>
              <w:ind w:left="60" w:right="60" w:firstLine="0"/>
              <w:jc w:val="left"/>
              <w:rPr>
                <w:rFonts w:cs="Times New Roman"/>
              </w:rPr>
            </w:pPr>
            <w:r w:rsidRPr="002D6ECC">
              <w:rPr>
                <w:rFonts w:cs="Times New Roman"/>
              </w:rPr>
              <w:t>Solteiro</w:t>
            </w:r>
          </w:p>
        </w:tc>
        <w:tc>
          <w:tcPr>
            <w:tcW w:w="1097" w:type="pct"/>
          </w:tcPr>
          <w:p w14:paraId="04E35992" w14:textId="77777777" w:rsidR="006459F8" w:rsidRPr="006459F8" w:rsidRDefault="006459F8" w:rsidP="006459F8">
            <w:pPr>
              <w:autoSpaceDE w:val="0"/>
              <w:autoSpaceDN w:val="0"/>
              <w:adjustRightInd w:val="0"/>
              <w:ind w:left="60" w:right="60" w:firstLine="0"/>
              <w:jc w:val="right"/>
              <w:rPr>
                <w:rFonts w:cs="Times New Roman"/>
                <w:color w:val="010205"/>
              </w:rPr>
            </w:pPr>
            <w:r w:rsidRPr="006459F8">
              <w:rPr>
                <w:rFonts w:cs="Times New Roman"/>
                <w:color w:val="010205"/>
              </w:rPr>
              <w:t>105</w:t>
            </w:r>
          </w:p>
        </w:tc>
        <w:tc>
          <w:tcPr>
            <w:tcW w:w="1260" w:type="pct"/>
          </w:tcPr>
          <w:p w14:paraId="20EFD98F" w14:textId="77777777" w:rsidR="006459F8" w:rsidRPr="006459F8" w:rsidRDefault="006459F8" w:rsidP="006459F8">
            <w:pPr>
              <w:autoSpaceDE w:val="0"/>
              <w:autoSpaceDN w:val="0"/>
              <w:adjustRightInd w:val="0"/>
              <w:ind w:left="60" w:right="60" w:firstLine="0"/>
              <w:jc w:val="right"/>
              <w:rPr>
                <w:rFonts w:cs="Times New Roman"/>
                <w:color w:val="010205"/>
              </w:rPr>
            </w:pPr>
            <w:r w:rsidRPr="006459F8">
              <w:rPr>
                <w:rFonts w:cs="Times New Roman"/>
                <w:color w:val="010205"/>
              </w:rPr>
              <w:t>93,8</w:t>
            </w:r>
          </w:p>
        </w:tc>
        <w:tc>
          <w:tcPr>
            <w:tcW w:w="1300" w:type="pct"/>
          </w:tcPr>
          <w:p w14:paraId="5E7F3ECD" w14:textId="77777777" w:rsidR="006459F8" w:rsidRPr="006459F8" w:rsidRDefault="006459F8" w:rsidP="006459F8">
            <w:pPr>
              <w:autoSpaceDE w:val="0"/>
              <w:autoSpaceDN w:val="0"/>
              <w:adjustRightInd w:val="0"/>
              <w:ind w:left="60" w:right="60" w:firstLine="0"/>
              <w:jc w:val="right"/>
              <w:rPr>
                <w:rFonts w:cs="Times New Roman"/>
                <w:color w:val="010205"/>
              </w:rPr>
            </w:pPr>
            <w:r w:rsidRPr="006459F8">
              <w:rPr>
                <w:rFonts w:cs="Times New Roman"/>
                <w:color w:val="010205"/>
              </w:rPr>
              <w:t>100,0</w:t>
            </w:r>
          </w:p>
        </w:tc>
      </w:tr>
      <w:tr w:rsidR="006459F8" w:rsidRPr="006459F8" w14:paraId="7E594FBE" w14:textId="77777777" w:rsidTr="006459F8">
        <w:trPr>
          <w:trHeight w:val="227"/>
        </w:trPr>
        <w:tc>
          <w:tcPr>
            <w:tcW w:w="1344" w:type="pct"/>
          </w:tcPr>
          <w:p w14:paraId="09966924" w14:textId="77777777" w:rsidR="006459F8" w:rsidRPr="002D6ECC" w:rsidRDefault="006459F8" w:rsidP="006459F8">
            <w:pPr>
              <w:autoSpaceDE w:val="0"/>
              <w:autoSpaceDN w:val="0"/>
              <w:adjustRightInd w:val="0"/>
              <w:ind w:left="60" w:right="60" w:firstLine="0"/>
              <w:jc w:val="left"/>
              <w:rPr>
                <w:rFonts w:cs="Times New Roman"/>
              </w:rPr>
            </w:pPr>
            <w:r w:rsidRPr="002D6ECC">
              <w:rPr>
                <w:rFonts w:cs="Times New Roman"/>
              </w:rPr>
              <w:t>Total</w:t>
            </w:r>
          </w:p>
        </w:tc>
        <w:tc>
          <w:tcPr>
            <w:tcW w:w="1097" w:type="pct"/>
          </w:tcPr>
          <w:p w14:paraId="6A4C353C" w14:textId="77777777" w:rsidR="006459F8" w:rsidRPr="006459F8" w:rsidRDefault="006459F8" w:rsidP="006459F8">
            <w:pPr>
              <w:autoSpaceDE w:val="0"/>
              <w:autoSpaceDN w:val="0"/>
              <w:adjustRightInd w:val="0"/>
              <w:ind w:left="60" w:right="60" w:firstLine="0"/>
              <w:jc w:val="right"/>
              <w:rPr>
                <w:rFonts w:cs="Times New Roman"/>
                <w:color w:val="010205"/>
              </w:rPr>
            </w:pPr>
            <w:r w:rsidRPr="006459F8">
              <w:rPr>
                <w:rFonts w:cs="Times New Roman"/>
                <w:color w:val="010205"/>
              </w:rPr>
              <w:t>112</w:t>
            </w:r>
          </w:p>
        </w:tc>
        <w:tc>
          <w:tcPr>
            <w:tcW w:w="1260" w:type="pct"/>
          </w:tcPr>
          <w:p w14:paraId="08A3309E" w14:textId="77777777" w:rsidR="006459F8" w:rsidRPr="006459F8" w:rsidRDefault="006459F8" w:rsidP="006459F8">
            <w:pPr>
              <w:autoSpaceDE w:val="0"/>
              <w:autoSpaceDN w:val="0"/>
              <w:adjustRightInd w:val="0"/>
              <w:ind w:left="60" w:right="60" w:firstLine="0"/>
              <w:jc w:val="right"/>
              <w:rPr>
                <w:rFonts w:cs="Times New Roman"/>
                <w:color w:val="010205"/>
              </w:rPr>
            </w:pPr>
            <w:r w:rsidRPr="006459F8">
              <w:rPr>
                <w:rFonts w:cs="Times New Roman"/>
                <w:color w:val="010205"/>
              </w:rPr>
              <w:t>100,0</w:t>
            </w:r>
          </w:p>
        </w:tc>
        <w:tc>
          <w:tcPr>
            <w:tcW w:w="1300" w:type="pct"/>
          </w:tcPr>
          <w:p w14:paraId="6FB498DD" w14:textId="77777777" w:rsidR="006459F8" w:rsidRPr="006459F8" w:rsidRDefault="006459F8" w:rsidP="006459F8">
            <w:pPr>
              <w:autoSpaceDE w:val="0"/>
              <w:autoSpaceDN w:val="0"/>
              <w:adjustRightInd w:val="0"/>
              <w:ind w:firstLine="0"/>
              <w:jc w:val="left"/>
              <w:rPr>
                <w:rFonts w:cs="Times New Roman"/>
              </w:rPr>
            </w:pPr>
          </w:p>
        </w:tc>
      </w:tr>
    </w:tbl>
    <w:p w14:paraId="40B47592" w14:textId="3B69C269" w:rsidR="008A05DE" w:rsidRDefault="006459F8" w:rsidP="00554723">
      <w:pPr>
        <w:pStyle w:val="TituloFonte"/>
      </w:pPr>
      <w:r w:rsidRPr="005D18DA">
        <w:t>Fonte: Elaborado pelo autor</w:t>
      </w:r>
    </w:p>
    <w:p w14:paraId="3A93FBA7" w14:textId="68B789EC" w:rsidR="00F41307" w:rsidRDefault="00687091" w:rsidP="000E0B9C">
      <w:r>
        <w:t xml:space="preserve">Podemos ver através da </w:t>
      </w:r>
      <w:r w:rsidRPr="00F41307">
        <w:t>Tabela nº</w:t>
      </w:r>
      <w:r w:rsidR="00F41307" w:rsidRPr="00F41307">
        <w:t xml:space="preserve"> 10</w:t>
      </w:r>
      <w:r w:rsidRPr="00F41307">
        <w:t xml:space="preserve"> </w:t>
      </w:r>
      <w:r>
        <w:t xml:space="preserve">que </w:t>
      </w:r>
      <w:r w:rsidR="00AB2604">
        <w:t xml:space="preserve">68 militares se encontram deslocados (60,7%) e 44 militares encontram-se na sua guarnição </w:t>
      </w:r>
      <w:r w:rsidR="004239D5">
        <w:t xml:space="preserve">militar </w:t>
      </w:r>
      <w:r w:rsidR="00AB2604">
        <w:t>de preferência (39,3%).</w:t>
      </w:r>
    </w:p>
    <w:p w14:paraId="2FB1D776" w14:textId="46E24457" w:rsidR="00FA60A8" w:rsidRPr="00AB2604" w:rsidRDefault="00AB2604" w:rsidP="000E0B9C">
      <w:pPr>
        <w:pStyle w:val="TituloAnexos"/>
      </w:pPr>
      <w:bookmarkStart w:id="63" w:name="_Toc7970471"/>
      <w:r>
        <w:t>Tabela</w:t>
      </w:r>
      <w:r w:rsidR="00C35779">
        <w:t xml:space="preserve"> nº</w:t>
      </w:r>
      <w:r>
        <w:t xml:space="preserve"> </w:t>
      </w:r>
      <w:fldSimple w:instr=" SEQ Tabela \* ARABIC ">
        <w:r w:rsidR="00AD0EFC">
          <w:rPr>
            <w:noProof/>
          </w:rPr>
          <w:t>10</w:t>
        </w:r>
      </w:fldSimple>
      <w:r>
        <w:t>- Amostra dos Militares Deslocados</w:t>
      </w:r>
      <w:bookmarkEnd w:id="63"/>
    </w:p>
    <w:tbl>
      <w:tblPr>
        <w:tblStyle w:val="Tabelacomgrelha1"/>
        <w:tblW w:w="0" w:type="auto"/>
        <w:tblLook w:val="0000" w:firstRow="0" w:lastRow="0" w:firstColumn="0" w:lastColumn="0" w:noHBand="0" w:noVBand="0"/>
      </w:tblPr>
      <w:tblGrid>
        <w:gridCol w:w="1145"/>
        <w:gridCol w:w="2301"/>
        <w:gridCol w:w="2271"/>
        <w:gridCol w:w="3054"/>
      </w:tblGrid>
      <w:tr w:rsidR="00AB2604" w:rsidRPr="00AB2604" w14:paraId="0A007EA5" w14:textId="77777777" w:rsidTr="007F2F64">
        <w:trPr>
          <w:trHeight w:val="227"/>
        </w:trPr>
        <w:tc>
          <w:tcPr>
            <w:tcW w:w="0" w:type="auto"/>
          </w:tcPr>
          <w:p w14:paraId="721F8FBD" w14:textId="71110DB9" w:rsidR="00AB2604" w:rsidRPr="00AB2604" w:rsidRDefault="00AB2604" w:rsidP="007F2F64">
            <w:pPr>
              <w:autoSpaceDE w:val="0"/>
              <w:autoSpaceDN w:val="0"/>
              <w:adjustRightInd w:val="0"/>
              <w:ind w:firstLine="0"/>
              <w:jc w:val="center"/>
              <w:rPr>
                <w:rFonts w:cs="Times New Roman"/>
              </w:rPr>
            </w:pPr>
            <w:r w:rsidRPr="00AB2604">
              <w:rPr>
                <w:rFonts w:cs="Times New Roman"/>
              </w:rPr>
              <w:t>Deslocado</w:t>
            </w:r>
          </w:p>
        </w:tc>
        <w:tc>
          <w:tcPr>
            <w:tcW w:w="0" w:type="auto"/>
          </w:tcPr>
          <w:p w14:paraId="3FDA3ED2" w14:textId="5EE526AB" w:rsidR="00AB2604" w:rsidRPr="00AB2604" w:rsidRDefault="00AB2604" w:rsidP="007F2F64">
            <w:pPr>
              <w:autoSpaceDE w:val="0"/>
              <w:autoSpaceDN w:val="0"/>
              <w:adjustRightInd w:val="0"/>
              <w:ind w:left="60" w:right="60" w:firstLine="0"/>
              <w:jc w:val="center"/>
              <w:rPr>
                <w:rFonts w:cs="Times New Roman"/>
              </w:rPr>
            </w:pPr>
            <w:r w:rsidRPr="00AB2604">
              <w:rPr>
                <w:rFonts w:cs="Times New Roman"/>
              </w:rPr>
              <w:t>Frequência Absoluta (N)</w:t>
            </w:r>
          </w:p>
        </w:tc>
        <w:tc>
          <w:tcPr>
            <w:tcW w:w="0" w:type="auto"/>
          </w:tcPr>
          <w:p w14:paraId="32A8CD31" w14:textId="79290B62" w:rsidR="00AB2604" w:rsidRPr="00AB2604" w:rsidRDefault="00AB2604" w:rsidP="007F2F64">
            <w:pPr>
              <w:autoSpaceDE w:val="0"/>
              <w:autoSpaceDN w:val="0"/>
              <w:adjustRightInd w:val="0"/>
              <w:ind w:left="60" w:right="60" w:firstLine="0"/>
              <w:jc w:val="center"/>
              <w:rPr>
                <w:rFonts w:cs="Times New Roman"/>
              </w:rPr>
            </w:pPr>
            <w:r w:rsidRPr="00AB2604">
              <w:rPr>
                <w:rFonts w:cs="Times New Roman"/>
              </w:rPr>
              <w:t>Frequência Relativa (%)</w:t>
            </w:r>
          </w:p>
        </w:tc>
        <w:tc>
          <w:tcPr>
            <w:tcW w:w="0" w:type="auto"/>
          </w:tcPr>
          <w:p w14:paraId="456D37BF" w14:textId="2F1B239E" w:rsidR="00AB2604" w:rsidRPr="00AB2604" w:rsidRDefault="00AB2604" w:rsidP="007F2F64">
            <w:pPr>
              <w:autoSpaceDE w:val="0"/>
              <w:autoSpaceDN w:val="0"/>
              <w:adjustRightInd w:val="0"/>
              <w:ind w:left="60" w:right="60" w:firstLine="0"/>
              <w:jc w:val="center"/>
              <w:rPr>
                <w:rFonts w:cs="Times New Roman"/>
              </w:rPr>
            </w:pPr>
            <w:r w:rsidRPr="00AB2604">
              <w:rPr>
                <w:rFonts w:cs="Times New Roman"/>
              </w:rPr>
              <w:t>Frequência relativa cumulativa (%)</w:t>
            </w:r>
          </w:p>
        </w:tc>
      </w:tr>
      <w:tr w:rsidR="00AB2604" w:rsidRPr="00AB2604" w14:paraId="785A8079" w14:textId="77777777" w:rsidTr="007F2F64">
        <w:trPr>
          <w:trHeight w:val="227"/>
        </w:trPr>
        <w:tc>
          <w:tcPr>
            <w:tcW w:w="0" w:type="auto"/>
          </w:tcPr>
          <w:p w14:paraId="3F801F37" w14:textId="77777777" w:rsidR="00AB2604" w:rsidRPr="00AB2604" w:rsidRDefault="00AB2604" w:rsidP="007F2F64">
            <w:pPr>
              <w:autoSpaceDE w:val="0"/>
              <w:autoSpaceDN w:val="0"/>
              <w:adjustRightInd w:val="0"/>
              <w:ind w:left="60" w:right="60" w:firstLine="0"/>
              <w:jc w:val="center"/>
              <w:rPr>
                <w:rFonts w:cs="Times New Roman"/>
              </w:rPr>
            </w:pPr>
            <w:r w:rsidRPr="00AB2604">
              <w:rPr>
                <w:rFonts w:cs="Times New Roman"/>
              </w:rPr>
              <w:t>Sim</w:t>
            </w:r>
          </w:p>
        </w:tc>
        <w:tc>
          <w:tcPr>
            <w:tcW w:w="0" w:type="auto"/>
          </w:tcPr>
          <w:p w14:paraId="313A5CEB" w14:textId="77777777" w:rsidR="00AB2604" w:rsidRPr="00AB2604" w:rsidRDefault="00AB2604" w:rsidP="007F2F64">
            <w:pPr>
              <w:autoSpaceDE w:val="0"/>
              <w:autoSpaceDN w:val="0"/>
              <w:adjustRightInd w:val="0"/>
              <w:ind w:left="60" w:right="60" w:firstLine="0"/>
              <w:jc w:val="center"/>
              <w:rPr>
                <w:rFonts w:cs="Times New Roman"/>
              </w:rPr>
            </w:pPr>
            <w:r w:rsidRPr="00AB2604">
              <w:rPr>
                <w:rFonts w:cs="Times New Roman"/>
              </w:rPr>
              <w:t>68</w:t>
            </w:r>
          </w:p>
        </w:tc>
        <w:tc>
          <w:tcPr>
            <w:tcW w:w="0" w:type="auto"/>
          </w:tcPr>
          <w:p w14:paraId="270B7857" w14:textId="77777777" w:rsidR="00AB2604" w:rsidRPr="00AB2604" w:rsidRDefault="00AB2604" w:rsidP="007F2F64">
            <w:pPr>
              <w:autoSpaceDE w:val="0"/>
              <w:autoSpaceDN w:val="0"/>
              <w:adjustRightInd w:val="0"/>
              <w:ind w:left="60" w:right="60" w:firstLine="0"/>
              <w:jc w:val="center"/>
              <w:rPr>
                <w:rFonts w:cs="Times New Roman"/>
              </w:rPr>
            </w:pPr>
            <w:r w:rsidRPr="00AB2604">
              <w:rPr>
                <w:rFonts w:cs="Times New Roman"/>
              </w:rPr>
              <w:t>60,7</w:t>
            </w:r>
          </w:p>
        </w:tc>
        <w:tc>
          <w:tcPr>
            <w:tcW w:w="0" w:type="auto"/>
          </w:tcPr>
          <w:p w14:paraId="72B3D760" w14:textId="77777777" w:rsidR="00AB2604" w:rsidRPr="00AB2604" w:rsidRDefault="00AB2604" w:rsidP="007F2F64">
            <w:pPr>
              <w:autoSpaceDE w:val="0"/>
              <w:autoSpaceDN w:val="0"/>
              <w:adjustRightInd w:val="0"/>
              <w:ind w:left="60" w:right="60" w:firstLine="0"/>
              <w:jc w:val="center"/>
              <w:rPr>
                <w:rFonts w:cs="Times New Roman"/>
              </w:rPr>
            </w:pPr>
            <w:r w:rsidRPr="00AB2604">
              <w:rPr>
                <w:rFonts w:cs="Times New Roman"/>
              </w:rPr>
              <w:t>60,7</w:t>
            </w:r>
          </w:p>
        </w:tc>
      </w:tr>
      <w:tr w:rsidR="00AB2604" w:rsidRPr="00AB2604" w14:paraId="09B551A6" w14:textId="77777777" w:rsidTr="007F2F64">
        <w:trPr>
          <w:trHeight w:val="227"/>
        </w:trPr>
        <w:tc>
          <w:tcPr>
            <w:tcW w:w="0" w:type="auto"/>
          </w:tcPr>
          <w:p w14:paraId="61B26B06" w14:textId="77777777" w:rsidR="00AB2604" w:rsidRPr="00AB2604" w:rsidRDefault="00AB2604" w:rsidP="007F2F64">
            <w:pPr>
              <w:autoSpaceDE w:val="0"/>
              <w:autoSpaceDN w:val="0"/>
              <w:adjustRightInd w:val="0"/>
              <w:ind w:left="60" w:right="60" w:firstLine="0"/>
              <w:jc w:val="center"/>
              <w:rPr>
                <w:rFonts w:cs="Times New Roman"/>
              </w:rPr>
            </w:pPr>
            <w:r w:rsidRPr="00AB2604">
              <w:rPr>
                <w:rFonts w:cs="Times New Roman"/>
              </w:rPr>
              <w:t>Não</w:t>
            </w:r>
          </w:p>
        </w:tc>
        <w:tc>
          <w:tcPr>
            <w:tcW w:w="0" w:type="auto"/>
          </w:tcPr>
          <w:p w14:paraId="14C0A23E" w14:textId="77777777" w:rsidR="00AB2604" w:rsidRPr="00AB2604" w:rsidRDefault="00AB2604" w:rsidP="007F2F64">
            <w:pPr>
              <w:autoSpaceDE w:val="0"/>
              <w:autoSpaceDN w:val="0"/>
              <w:adjustRightInd w:val="0"/>
              <w:ind w:left="60" w:right="60" w:firstLine="0"/>
              <w:jc w:val="center"/>
              <w:rPr>
                <w:rFonts w:cs="Times New Roman"/>
              </w:rPr>
            </w:pPr>
            <w:r w:rsidRPr="00AB2604">
              <w:rPr>
                <w:rFonts w:cs="Times New Roman"/>
              </w:rPr>
              <w:t>44</w:t>
            </w:r>
          </w:p>
        </w:tc>
        <w:tc>
          <w:tcPr>
            <w:tcW w:w="0" w:type="auto"/>
          </w:tcPr>
          <w:p w14:paraId="3D1CEEEE" w14:textId="77777777" w:rsidR="00AB2604" w:rsidRPr="00AB2604" w:rsidRDefault="00AB2604" w:rsidP="007F2F64">
            <w:pPr>
              <w:autoSpaceDE w:val="0"/>
              <w:autoSpaceDN w:val="0"/>
              <w:adjustRightInd w:val="0"/>
              <w:ind w:left="60" w:right="60" w:firstLine="0"/>
              <w:jc w:val="center"/>
              <w:rPr>
                <w:rFonts w:cs="Times New Roman"/>
              </w:rPr>
            </w:pPr>
            <w:r w:rsidRPr="00AB2604">
              <w:rPr>
                <w:rFonts w:cs="Times New Roman"/>
              </w:rPr>
              <w:t>39,3</w:t>
            </w:r>
          </w:p>
        </w:tc>
        <w:tc>
          <w:tcPr>
            <w:tcW w:w="0" w:type="auto"/>
          </w:tcPr>
          <w:p w14:paraId="151CB76B" w14:textId="77777777" w:rsidR="00AB2604" w:rsidRPr="00AB2604" w:rsidRDefault="00AB2604" w:rsidP="007F2F64">
            <w:pPr>
              <w:autoSpaceDE w:val="0"/>
              <w:autoSpaceDN w:val="0"/>
              <w:adjustRightInd w:val="0"/>
              <w:ind w:left="60" w:right="60" w:firstLine="0"/>
              <w:jc w:val="center"/>
              <w:rPr>
                <w:rFonts w:cs="Times New Roman"/>
              </w:rPr>
            </w:pPr>
            <w:r w:rsidRPr="00AB2604">
              <w:rPr>
                <w:rFonts w:cs="Times New Roman"/>
              </w:rPr>
              <w:t>100,0</w:t>
            </w:r>
          </w:p>
        </w:tc>
      </w:tr>
      <w:tr w:rsidR="00AB2604" w:rsidRPr="00AB2604" w14:paraId="6D3256A8" w14:textId="77777777" w:rsidTr="00B839CE">
        <w:trPr>
          <w:trHeight w:val="227"/>
        </w:trPr>
        <w:tc>
          <w:tcPr>
            <w:tcW w:w="0" w:type="auto"/>
          </w:tcPr>
          <w:p w14:paraId="79EBE65F" w14:textId="77777777" w:rsidR="00AB2604" w:rsidRPr="00AB2604" w:rsidRDefault="00AB2604" w:rsidP="007F2F64">
            <w:pPr>
              <w:autoSpaceDE w:val="0"/>
              <w:autoSpaceDN w:val="0"/>
              <w:adjustRightInd w:val="0"/>
              <w:ind w:left="60" w:right="60" w:firstLine="0"/>
              <w:jc w:val="center"/>
              <w:rPr>
                <w:rFonts w:cs="Times New Roman"/>
              </w:rPr>
            </w:pPr>
            <w:r w:rsidRPr="00AB2604">
              <w:rPr>
                <w:rFonts w:cs="Times New Roman"/>
              </w:rPr>
              <w:t>Total</w:t>
            </w:r>
          </w:p>
        </w:tc>
        <w:tc>
          <w:tcPr>
            <w:tcW w:w="0" w:type="auto"/>
          </w:tcPr>
          <w:p w14:paraId="69F1CF82" w14:textId="77777777" w:rsidR="00AB2604" w:rsidRPr="00AB2604" w:rsidRDefault="00AB2604" w:rsidP="007F2F64">
            <w:pPr>
              <w:autoSpaceDE w:val="0"/>
              <w:autoSpaceDN w:val="0"/>
              <w:adjustRightInd w:val="0"/>
              <w:ind w:left="60" w:right="60" w:firstLine="0"/>
              <w:jc w:val="center"/>
              <w:rPr>
                <w:rFonts w:cs="Times New Roman"/>
              </w:rPr>
            </w:pPr>
            <w:r w:rsidRPr="00AB2604">
              <w:rPr>
                <w:rFonts w:cs="Times New Roman"/>
              </w:rPr>
              <w:t>112</w:t>
            </w:r>
          </w:p>
        </w:tc>
        <w:tc>
          <w:tcPr>
            <w:tcW w:w="0" w:type="auto"/>
          </w:tcPr>
          <w:p w14:paraId="7CB297F2" w14:textId="77777777" w:rsidR="00AB2604" w:rsidRPr="00AB2604" w:rsidRDefault="00AB2604" w:rsidP="007F2F64">
            <w:pPr>
              <w:autoSpaceDE w:val="0"/>
              <w:autoSpaceDN w:val="0"/>
              <w:adjustRightInd w:val="0"/>
              <w:ind w:left="60" w:right="60" w:firstLine="0"/>
              <w:jc w:val="center"/>
              <w:rPr>
                <w:rFonts w:cs="Times New Roman"/>
              </w:rPr>
            </w:pPr>
            <w:r w:rsidRPr="00AB2604">
              <w:rPr>
                <w:rFonts w:cs="Times New Roman"/>
              </w:rPr>
              <w:t>100,0</w:t>
            </w:r>
          </w:p>
        </w:tc>
        <w:tc>
          <w:tcPr>
            <w:tcW w:w="0" w:type="auto"/>
            <w:tcBorders>
              <w:bottom w:val="nil"/>
              <w:right w:val="nil"/>
            </w:tcBorders>
          </w:tcPr>
          <w:p w14:paraId="3874A031" w14:textId="77777777" w:rsidR="00AB2604" w:rsidRPr="00AB2604" w:rsidRDefault="00AB2604" w:rsidP="007F2F64">
            <w:pPr>
              <w:autoSpaceDE w:val="0"/>
              <w:autoSpaceDN w:val="0"/>
              <w:adjustRightInd w:val="0"/>
              <w:ind w:firstLine="0"/>
              <w:jc w:val="center"/>
              <w:rPr>
                <w:rFonts w:cs="Times New Roman"/>
              </w:rPr>
            </w:pPr>
          </w:p>
        </w:tc>
      </w:tr>
    </w:tbl>
    <w:p w14:paraId="23A81571" w14:textId="5A2A1367" w:rsidR="00AB2604" w:rsidRDefault="00AB2604" w:rsidP="00554723">
      <w:pPr>
        <w:pStyle w:val="TituloFonte"/>
      </w:pPr>
      <w:r w:rsidRPr="005D18DA">
        <w:t>Fonte: Elaborado pelo autor</w:t>
      </w:r>
    </w:p>
    <w:p w14:paraId="7A9AF01B" w14:textId="0DEDC2F8" w:rsidR="00FE7DD8" w:rsidRPr="00F41307" w:rsidRDefault="00FA60A8" w:rsidP="000E0B9C">
      <w:pPr>
        <w:autoSpaceDE w:val="0"/>
        <w:autoSpaceDN w:val="0"/>
        <w:adjustRightInd w:val="0"/>
        <w:ind w:firstLine="720"/>
        <w:rPr>
          <w:rFonts w:cs="Times New Roman"/>
        </w:rPr>
      </w:pPr>
      <w:r>
        <w:rPr>
          <w:rFonts w:cs="Times New Roman"/>
        </w:rPr>
        <w:t xml:space="preserve">De acordo com a Tabela nº </w:t>
      </w:r>
      <w:r w:rsidR="00FE7DD8">
        <w:rPr>
          <w:rFonts w:cs="Times New Roman"/>
        </w:rPr>
        <w:t>11</w:t>
      </w:r>
      <w:r>
        <w:rPr>
          <w:rFonts w:cs="Times New Roman"/>
        </w:rPr>
        <w:t xml:space="preserve"> podemos reparar que 27 militares possuem menos de 1 ano de serviço (24,1%), 40 militares possuem até 2 anos de serviço (35,7%), 21 militares possuem até 3 anos de serviço (18,8%), 12 militares possuem até 4 anos de serviço (10,7%), 5 militares possuem até 5 anos de serviço (4,5%) e 7 militares possuem até </w:t>
      </w:r>
      <w:r w:rsidR="004239D5">
        <w:rPr>
          <w:rFonts w:cs="Times New Roman"/>
        </w:rPr>
        <w:t>6</w:t>
      </w:r>
      <w:r>
        <w:rPr>
          <w:rFonts w:cs="Times New Roman"/>
        </w:rPr>
        <w:t xml:space="preserve"> anos de serviço (6,3%).</w:t>
      </w:r>
    </w:p>
    <w:p w14:paraId="7F2CDDF0" w14:textId="5E4899EE" w:rsidR="00FA60A8" w:rsidRPr="000E0B9C" w:rsidRDefault="00FA60A8" w:rsidP="00554723">
      <w:pPr>
        <w:pStyle w:val="TituloAnexos"/>
      </w:pPr>
      <w:bookmarkStart w:id="64" w:name="_Toc7970472"/>
      <w:r>
        <w:t>Tabela</w:t>
      </w:r>
      <w:r w:rsidR="00FE7DD8">
        <w:t xml:space="preserve"> nº</w:t>
      </w:r>
      <w:r>
        <w:t xml:space="preserve"> </w:t>
      </w:r>
      <w:fldSimple w:instr=" SEQ Tabela \* ARABIC ">
        <w:r w:rsidR="00AD0EFC">
          <w:rPr>
            <w:noProof/>
          </w:rPr>
          <w:t>11</w:t>
        </w:r>
      </w:fldSimple>
      <w:r>
        <w:t>- Tempo de serviço da amostra</w:t>
      </w:r>
      <w:bookmarkEnd w:id="64"/>
    </w:p>
    <w:tbl>
      <w:tblPr>
        <w:tblStyle w:val="Tabelacomgrelha1"/>
        <w:tblW w:w="0" w:type="auto"/>
        <w:tblLook w:val="0000" w:firstRow="0" w:lastRow="0" w:firstColumn="0" w:lastColumn="0" w:noHBand="0" w:noVBand="0"/>
      </w:tblPr>
      <w:tblGrid>
        <w:gridCol w:w="1560"/>
        <w:gridCol w:w="2190"/>
        <w:gridCol w:w="2163"/>
        <w:gridCol w:w="2858"/>
      </w:tblGrid>
      <w:tr w:rsidR="00FA60A8" w:rsidRPr="00FA60A8" w14:paraId="0C4C1EF9" w14:textId="77777777" w:rsidTr="00791569">
        <w:trPr>
          <w:trHeight w:val="170"/>
        </w:trPr>
        <w:tc>
          <w:tcPr>
            <w:tcW w:w="0" w:type="auto"/>
          </w:tcPr>
          <w:p w14:paraId="5E5287F8" w14:textId="07A66B59" w:rsidR="00FA60A8" w:rsidRPr="00FA60A8" w:rsidRDefault="00FA60A8" w:rsidP="00791569">
            <w:pPr>
              <w:autoSpaceDE w:val="0"/>
              <w:autoSpaceDN w:val="0"/>
              <w:adjustRightInd w:val="0"/>
              <w:ind w:firstLine="0"/>
              <w:jc w:val="center"/>
              <w:rPr>
                <w:rFonts w:cs="Times New Roman"/>
              </w:rPr>
            </w:pPr>
            <w:r w:rsidRPr="00FA60A8">
              <w:rPr>
                <w:rFonts w:cs="Times New Roman"/>
              </w:rPr>
              <w:t>Anos de Serviço</w:t>
            </w:r>
          </w:p>
        </w:tc>
        <w:tc>
          <w:tcPr>
            <w:tcW w:w="0" w:type="auto"/>
          </w:tcPr>
          <w:p w14:paraId="1F3714DB" w14:textId="601CDB38"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rPr>
              <w:t>Frequência Absoluta (N)</w:t>
            </w:r>
          </w:p>
        </w:tc>
        <w:tc>
          <w:tcPr>
            <w:tcW w:w="0" w:type="auto"/>
          </w:tcPr>
          <w:p w14:paraId="1F27CE48" w14:textId="6EBC1534"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rPr>
              <w:t>Frequência Relativa (%)</w:t>
            </w:r>
          </w:p>
        </w:tc>
        <w:tc>
          <w:tcPr>
            <w:tcW w:w="0" w:type="auto"/>
          </w:tcPr>
          <w:p w14:paraId="7D74FE49" w14:textId="685CFA30"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rPr>
              <w:t>Frequência relativa cumulativa (%)</w:t>
            </w:r>
          </w:p>
        </w:tc>
      </w:tr>
      <w:tr w:rsidR="00FA60A8" w:rsidRPr="00FA60A8" w14:paraId="62542144" w14:textId="77777777" w:rsidTr="00791569">
        <w:trPr>
          <w:trHeight w:val="170"/>
        </w:trPr>
        <w:tc>
          <w:tcPr>
            <w:tcW w:w="0" w:type="auto"/>
          </w:tcPr>
          <w:p w14:paraId="25EDB988"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Menos de 1 Ano</w:t>
            </w:r>
          </w:p>
        </w:tc>
        <w:tc>
          <w:tcPr>
            <w:tcW w:w="0" w:type="auto"/>
          </w:tcPr>
          <w:p w14:paraId="2BF358B8"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27</w:t>
            </w:r>
          </w:p>
        </w:tc>
        <w:tc>
          <w:tcPr>
            <w:tcW w:w="0" w:type="auto"/>
          </w:tcPr>
          <w:p w14:paraId="319F5B2B"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24,1</w:t>
            </w:r>
          </w:p>
        </w:tc>
        <w:tc>
          <w:tcPr>
            <w:tcW w:w="0" w:type="auto"/>
          </w:tcPr>
          <w:p w14:paraId="4DF24529"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24,1</w:t>
            </w:r>
          </w:p>
        </w:tc>
      </w:tr>
      <w:tr w:rsidR="00FA60A8" w:rsidRPr="00FA60A8" w14:paraId="72048BD5" w14:textId="77777777" w:rsidTr="00791569">
        <w:trPr>
          <w:trHeight w:val="170"/>
        </w:trPr>
        <w:tc>
          <w:tcPr>
            <w:tcW w:w="0" w:type="auto"/>
          </w:tcPr>
          <w:p w14:paraId="4F137DE6"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Até 2 Anos</w:t>
            </w:r>
          </w:p>
        </w:tc>
        <w:tc>
          <w:tcPr>
            <w:tcW w:w="0" w:type="auto"/>
          </w:tcPr>
          <w:p w14:paraId="39D1B9B8"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40</w:t>
            </w:r>
          </w:p>
        </w:tc>
        <w:tc>
          <w:tcPr>
            <w:tcW w:w="0" w:type="auto"/>
          </w:tcPr>
          <w:p w14:paraId="3DCEA787"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35,7</w:t>
            </w:r>
          </w:p>
        </w:tc>
        <w:tc>
          <w:tcPr>
            <w:tcW w:w="0" w:type="auto"/>
          </w:tcPr>
          <w:p w14:paraId="1074F5C0"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59,8</w:t>
            </w:r>
          </w:p>
        </w:tc>
      </w:tr>
      <w:tr w:rsidR="00FA60A8" w:rsidRPr="00FA60A8" w14:paraId="2CD01A13" w14:textId="77777777" w:rsidTr="00791569">
        <w:trPr>
          <w:trHeight w:val="170"/>
        </w:trPr>
        <w:tc>
          <w:tcPr>
            <w:tcW w:w="0" w:type="auto"/>
          </w:tcPr>
          <w:p w14:paraId="377E8ACB"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Até 3 Anos</w:t>
            </w:r>
          </w:p>
        </w:tc>
        <w:tc>
          <w:tcPr>
            <w:tcW w:w="0" w:type="auto"/>
          </w:tcPr>
          <w:p w14:paraId="0C9F6E42"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21</w:t>
            </w:r>
          </w:p>
        </w:tc>
        <w:tc>
          <w:tcPr>
            <w:tcW w:w="0" w:type="auto"/>
          </w:tcPr>
          <w:p w14:paraId="5B558BA7"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18,8</w:t>
            </w:r>
          </w:p>
        </w:tc>
        <w:tc>
          <w:tcPr>
            <w:tcW w:w="0" w:type="auto"/>
          </w:tcPr>
          <w:p w14:paraId="2C615394"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78,6</w:t>
            </w:r>
          </w:p>
        </w:tc>
      </w:tr>
      <w:tr w:rsidR="00FA60A8" w:rsidRPr="00FA60A8" w14:paraId="17709CC9" w14:textId="77777777" w:rsidTr="00791569">
        <w:trPr>
          <w:trHeight w:val="170"/>
        </w:trPr>
        <w:tc>
          <w:tcPr>
            <w:tcW w:w="0" w:type="auto"/>
          </w:tcPr>
          <w:p w14:paraId="7CF93D87"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Até 4 Anos</w:t>
            </w:r>
          </w:p>
        </w:tc>
        <w:tc>
          <w:tcPr>
            <w:tcW w:w="0" w:type="auto"/>
          </w:tcPr>
          <w:p w14:paraId="00BA6513"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12</w:t>
            </w:r>
          </w:p>
        </w:tc>
        <w:tc>
          <w:tcPr>
            <w:tcW w:w="0" w:type="auto"/>
          </w:tcPr>
          <w:p w14:paraId="09C4354A"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10,7</w:t>
            </w:r>
          </w:p>
        </w:tc>
        <w:tc>
          <w:tcPr>
            <w:tcW w:w="0" w:type="auto"/>
          </w:tcPr>
          <w:p w14:paraId="0CE3BA59"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89,3</w:t>
            </w:r>
          </w:p>
        </w:tc>
      </w:tr>
      <w:tr w:rsidR="00FA60A8" w:rsidRPr="00FA60A8" w14:paraId="648D9E62" w14:textId="77777777" w:rsidTr="00791569">
        <w:trPr>
          <w:trHeight w:val="170"/>
        </w:trPr>
        <w:tc>
          <w:tcPr>
            <w:tcW w:w="0" w:type="auto"/>
          </w:tcPr>
          <w:p w14:paraId="444B15FB"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Até 5 Anos</w:t>
            </w:r>
          </w:p>
        </w:tc>
        <w:tc>
          <w:tcPr>
            <w:tcW w:w="0" w:type="auto"/>
          </w:tcPr>
          <w:p w14:paraId="0F971148"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5</w:t>
            </w:r>
          </w:p>
        </w:tc>
        <w:tc>
          <w:tcPr>
            <w:tcW w:w="0" w:type="auto"/>
          </w:tcPr>
          <w:p w14:paraId="317EBB7E"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4,5</w:t>
            </w:r>
          </w:p>
        </w:tc>
        <w:tc>
          <w:tcPr>
            <w:tcW w:w="0" w:type="auto"/>
          </w:tcPr>
          <w:p w14:paraId="1B033179"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93,8</w:t>
            </w:r>
          </w:p>
        </w:tc>
      </w:tr>
      <w:tr w:rsidR="00FA60A8" w:rsidRPr="00FA60A8" w14:paraId="7E78E811" w14:textId="77777777" w:rsidTr="00791569">
        <w:trPr>
          <w:trHeight w:val="170"/>
        </w:trPr>
        <w:tc>
          <w:tcPr>
            <w:tcW w:w="0" w:type="auto"/>
          </w:tcPr>
          <w:p w14:paraId="72EBB2ED"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lastRenderedPageBreak/>
              <w:t>Até 6 Anos</w:t>
            </w:r>
          </w:p>
        </w:tc>
        <w:tc>
          <w:tcPr>
            <w:tcW w:w="0" w:type="auto"/>
          </w:tcPr>
          <w:p w14:paraId="573C34D1"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7</w:t>
            </w:r>
          </w:p>
        </w:tc>
        <w:tc>
          <w:tcPr>
            <w:tcW w:w="0" w:type="auto"/>
          </w:tcPr>
          <w:p w14:paraId="3BC3268B"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6,3</w:t>
            </w:r>
          </w:p>
        </w:tc>
        <w:tc>
          <w:tcPr>
            <w:tcW w:w="0" w:type="auto"/>
          </w:tcPr>
          <w:p w14:paraId="4F796087"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100,0</w:t>
            </w:r>
          </w:p>
        </w:tc>
      </w:tr>
      <w:tr w:rsidR="00FA60A8" w:rsidRPr="00FA60A8" w14:paraId="5BFC9A5E" w14:textId="77777777" w:rsidTr="00B839CE">
        <w:trPr>
          <w:trHeight w:val="170"/>
        </w:trPr>
        <w:tc>
          <w:tcPr>
            <w:tcW w:w="0" w:type="auto"/>
          </w:tcPr>
          <w:p w14:paraId="652CF117"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Total</w:t>
            </w:r>
          </w:p>
        </w:tc>
        <w:tc>
          <w:tcPr>
            <w:tcW w:w="0" w:type="auto"/>
          </w:tcPr>
          <w:p w14:paraId="0829E14A"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112</w:t>
            </w:r>
          </w:p>
        </w:tc>
        <w:tc>
          <w:tcPr>
            <w:tcW w:w="0" w:type="auto"/>
          </w:tcPr>
          <w:p w14:paraId="49B496DE" w14:textId="77777777" w:rsidR="00FA60A8" w:rsidRPr="00FA60A8" w:rsidRDefault="00FA60A8" w:rsidP="00791569">
            <w:pPr>
              <w:autoSpaceDE w:val="0"/>
              <w:autoSpaceDN w:val="0"/>
              <w:adjustRightInd w:val="0"/>
              <w:ind w:left="60" w:right="60" w:firstLine="0"/>
              <w:jc w:val="center"/>
              <w:rPr>
                <w:rFonts w:cs="Times New Roman"/>
                <w:szCs w:val="18"/>
              </w:rPr>
            </w:pPr>
            <w:r w:rsidRPr="00FA60A8">
              <w:rPr>
                <w:rFonts w:cs="Times New Roman"/>
                <w:szCs w:val="18"/>
              </w:rPr>
              <w:t>100,0</w:t>
            </w:r>
          </w:p>
        </w:tc>
        <w:tc>
          <w:tcPr>
            <w:tcW w:w="0" w:type="auto"/>
            <w:tcBorders>
              <w:bottom w:val="nil"/>
              <w:right w:val="nil"/>
            </w:tcBorders>
          </w:tcPr>
          <w:p w14:paraId="71155F79" w14:textId="77777777" w:rsidR="00FA60A8" w:rsidRPr="00FA60A8" w:rsidRDefault="00FA60A8" w:rsidP="00791569">
            <w:pPr>
              <w:autoSpaceDE w:val="0"/>
              <w:autoSpaceDN w:val="0"/>
              <w:adjustRightInd w:val="0"/>
              <w:ind w:firstLine="0"/>
              <w:jc w:val="center"/>
              <w:rPr>
                <w:rFonts w:cs="Times New Roman"/>
              </w:rPr>
            </w:pPr>
          </w:p>
        </w:tc>
      </w:tr>
    </w:tbl>
    <w:p w14:paraId="61930E60" w14:textId="77777777" w:rsidR="00FA60A8" w:rsidRPr="00A3490B" w:rsidRDefault="00FA60A8" w:rsidP="00554723">
      <w:pPr>
        <w:pStyle w:val="TituloFonte"/>
      </w:pPr>
      <w:r w:rsidRPr="005D18DA">
        <w:t>Fonte: Elaborado pelo autor</w:t>
      </w:r>
    </w:p>
    <w:p w14:paraId="1DB98642" w14:textId="200B9571" w:rsidR="00FA60A8" w:rsidRDefault="00674C12" w:rsidP="00674C12">
      <w:pPr>
        <w:pStyle w:val="Ttulo2"/>
      </w:pPr>
      <w:bookmarkStart w:id="65" w:name="_Toc8036796"/>
      <w:r>
        <w:t>2.</w:t>
      </w:r>
      <w:r w:rsidR="00D227CE">
        <w:t>5</w:t>
      </w:r>
      <w:r>
        <w:t xml:space="preserve">. Técnicas de Tratamento de </w:t>
      </w:r>
      <w:r w:rsidR="005269B1">
        <w:t>Análise</w:t>
      </w:r>
      <w:r>
        <w:t xml:space="preserve"> de Dados</w:t>
      </w:r>
      <w:bookmarkEnd w:id="65"/>
    </w:p>
    <w:p w14:paraId="5D47B18C" w14:textId="30AF490C" w:rsidR="00AB2604" w:rsidRPr="00105F02" w:rsidRDefault="00F02637" w:rsidP="00105F02">
      <w:pPr>
        <w:rPr>
          <w:rFonts w:eastAsia="Times New Roman" w:cs="Times New Roman"/>
        </w:rPr>
      </w:pPr>
      <w:r>
        <w:t>Após</w:t>
      </w:r>
      <w:r w:rsidR="00105F02">
        <w:t xml:space="preserve"> recolhidos todos os questionários </w:t>
      </w:r>
      <w:r w:rsidR="003E0CF6">
        <w:t>n</w:t>
      </w:r>
      <w:r w:rsidR="00105F02">
        <w:t xml:space="preserve">as respetivas Unidades Militares, os dados foram introduzidos no </w:t>
      </w:r>
      <w:r w:rsidR="00105F02" w:rsidRPr="005B30F9">
        <w:rPr>
          <w:i/>
        </w:rPr>
        <w:t>software</w:t>
      </w:r>
      <w:r w:rsidR="00105F02">
        <w:t xml:space="preserve"> estatístico </w:t>
      </w:r>
      <w:proofErr w:type="spellStart"/>
      <w:r w:rsidR="00105F02">
        <w:rPr>
          <w:rFonts w:eastAsia="Times New Roman" w:cs="Times New Roman"/>
          <w:i/>
        </w:rPr>
        <w:t>Statistical</w:t>
      </w:r>
      <w:proofErr w:type="spellEnd"/>
      <w:r w:rsidR="00105F02">
        <w:rPr>
          <w:rFonts w:eastAsia="Times New Roman" w:cs="Times New Roman"/>
          <w:i/>
        </w:rPr>
        <w:t xml:space="preserve"> Package for Social </w:t>
      </w:r>
      <w:proofErr w:type="spellStart"/>
      <w:r w:rsidR="00105F02">
        <w:rPr>
          <w:rFonts w:eastAsia="Times New Roman" w:cs="Times New Roman"/>
          <w:i/>
        </w:rPr>
        <w:t>Sciences</w:t>
      </w:r>
      <w:proofErr w:type="spellEnd"/>
      <w:r w:rsidR="00105F02">
        <w:rPr>
          <w:rFonts w:eastAsia="Times New Roman" w:cs="Times New Roman"/>
          <w:vertAlign w:val="superscript"/>
        </w:rPr>
        <w:t>®</w:t>
      </w:r>
      <w:r w:rsidR="00105F02">
        <w:rPr>
          <w:rFonts w:eastAsia="Times New Roman" w:cs="Times New Roman"/>
          <w:i/>
        </w:rPr>
        <w:t xml:space="preserve"> </w:t>
      </w:r>
      <w:r w:rsidR="00105F02">
        <w:rPr>
          <w:rFonts w:eastAsia="Times New Roman" w:cs="Times New Roman"/>
        </w:rPr>
        <w:t>(SPSS) V25.0.0, de forma a proceder-se à análise estatística e descritiva dos mesmos.</w:t>
      </w:r>
    </w:p>
    <w:p w14:paraId="4971BF7B" w14:textId="6B951DDE" w:rsidR="00105F02" w:rsidRDefault="00105F02" w:rsidP="00105F02">
      <w:r>
        <w:t xml:space="preserve">Numa primeira fase, para garantir a confiabilidade do questionário foi utilizado o </w:t>
      </w:r>
      <w:r>
        <w:rPr>
          <w:i/>
        </w:rPr>
        <w:t>alfa</w:t>
      </w:r>
      <w:r>
        <w:t xml:space="preserve"> de </w:t>
      </w:r>
      <w:proofErr w:type="spellStart"/>
      <w:r w:rsidRPr="003E0CF6">
        <w:rPr>
          <w:i/>
        </w:rPr>
        <w:t>Cronbach</w:t>
      </w:r>
      <w:proofErr w:type="spellEnd"/>
      <w:r>
        <w:t xml:space="preserve"> nas várias escalas utilizadas, apesar destas já se encontrarem validadas por outros autores. O </w:t>
      </w:r>
      <w:r>
        <w:rPr>
          <w:i/>
        </w:rPr>
        <w:t>alfa</w:t>
      </w:r>
      <w:r>
        <w:t xml:space="preserve"> de </w:t>
      </w:r>
      <w:proofErr w:type="spellStart"/>
      <w:r w:rsidRPr="003E0CF6">
        <w:rPr>
          <w:i/>
        </w:rPr>
        <w:t>Cronbach</w:t>
      </w:r>
      <w:proofErr w:type="spellEnd"/>
      <w:r>
        <w:t xml:space="preserve"> revela o grau de confiabilidade dos vários itens utilizados em cada escala, bem como a confiabilidade da própria escala.</w:t>
      </w:r>
    </w:p>
    <w:p w14:paraId="24EE517E" w14:textId="0D97F274" w:rsidR="00105F02" w:rsidRDefault="00105F02" w:rsidP="000E0B9C">
      <w:r>
        <w:t xml:space="preserve">De acordo com </w:t>
      </w:r>
      <w:proofErr w:type="spellStart"/>
      <w:r>
        <w:t>Marôco</w:t>
      </w:r>
      <w:proofErr w:type="spellEnd"/>
      <w:r>
        <w:t xml:space="preserve"> (2018) a escala varia entre os valores 0 e 1. Na </w:t>
      </w:r>
      <w:r w:rsidRPr="00FE7DD8">
        <w:t>Tabela nº</w:t>
      </w:r>
      <w:r w:rsidR="00FE7DD8" w:rsidRPr="00FE7DD8">
        <w:t xml:space="preserve"> 12</w:t>
      </w:r>
      <w:r w:rsidRPr="00FE7DD8">
        <w:t xml:space="preserve"> </w:t>
      </w:r>
      <w:r>
        <w:t>podemos ver de que forma o grau de confiabilidade influ</w:t>
      </w:r>
      <w:r w:rsidR="0021787A">
        <w:t>e</w:t>
      </w:r>
      <w:r>
        <w:t>ncia a classificação dos valores.</w:t>
      </w:r>
    </w:p>
    <w:p w14:paraId="555FD527" w14:textId="34D7D073" w:rsidR="00105F02" w:rsidRPr="009F0DAA" w:rsidRDefault="00105F02" w:rsidP="000E0B9C">
      <w:pPr>
        <w:pStyle w:val="TituloAnexos"/>
      </w:pPr>
      <w:bookmarkStart w:id="66" w:name="_Toc7970473"/>
      <w:r>
        <w:t>Tabela</w:t>
      </w:r>
      <w:r w:rsidR="00FE7DD8">
        <w:t xml:space="preserve"> nº </w:t>
      </w:r>
      <w:fldSimple w:instr=" SEQ Tabela \* ARABIC ">
        <w:r w:rsidR="00AD0EFC">
          <w:rPr>
            <w:noProof/>
          </w:rPr>
          <w:t>12</w:t>
        </w:r>
      </w:fldSimple>
      <w:r>
        <w:t>-</w:t>
      </w:r>
      <w:r w:rsidR="00E0685F">
        <w:t xml:space="preserve"> </w:t>
      </w:r>
      <w:r>
        <w:t>Classificação de Confiabilidade</w:t>
      </w:r>
      <w:bookmarkEnd w:id="66"/>
    </w:p>
    <w:tbl>
      <w:tblPr>
        <w:tblStyle w:val="TabelacomGrelha"/>
        <w:tblW w:w="5000" w:type="pct"/>
        <w:tblLook w:val="04A0" w:firstRow="1" w:lastRow="0" w:firstColumn="1" w:lastColumn="0" w:noHBand="0" w:noVBand="1"/>
      </w:tblPr>
      <w:tblGrid>
        <w:gridCol w:w="4461"/>
        <w:gridCol w:w="4310"/>
      </w:tblGrid>
      <w:tr w:rsidR="00105F02" w14:paraId="18F1B802" w14:textId="77777777" w:rsidTr="00105F02">
        <w:trPr>
          <w:trHeight w:val="283"/>
        </w:trPr>
        <w:tc>
          <w:tcPr>
            <w:tcW w:w="2543" w:type="pct"/>
          </w:tcPr>
          <w:p w14:paraId="58812F67" w14:textId="77777777" w:rsidR="00105F02" w:rsidRPr="00105F02" w:rsidRDefault="00105F02" w:rsidP="00A13883">
            <w:pPr>
              <w:ind w:firstLine="0"/>
              <w:jc w:val="center"/>
              <w:rPr>
                <w:b/>
                <w:sz w:val="22"/>
              </w:rPr>
            </w:pPr>
            <w:r w:rsidRPr="00105F02">
              <w:rPr>
                <w:b/>
                <w:sz w:val="22"/>
              </w:rPr>
              <w:t>Classificação</w:t>
            </w:r>
          </w:p>
        </w:tc>
        <w:tc>
          <w:tcPr>
            <w:tcW w:w="2457" w:type="pct"/>
          </w:tcPr>
          <w:p w14:paraId="6F047462" w14:textId="77777777" w:rsidR="00105F02" w:rsidRPr="00105F02" w:rsidRDefault="00105F02" w:rsidP="00A13883">
            <w:pPr>
              <w:ind w:firstLine="0"/>
              <w:jc w:val="center"/>
              <w:rPr>
                <w:b/>
                <w:sz w:val="22"/>
              </w:rPr>
            </w:pPr>
            <w:r w:rsidRPr="00105F02">
              <w:rPr>
                <w:b/>
                <w:sz w:val="22"/>
              </w:rPr>
              <w:t>Valor (X)</w:t>
            </w:r>
          </w:p>
        </w:tc>
      </w:tr>
      <w:tr w:rsidR="00105F02" w14:paraId="33911366" w14:textId="77777777" w:rsidTr="00105F02">
        <w:trPr>
          <w:trHeight w:val="283"/>
        </w:trPr>
        <w:tc>
          <w:tcPr>
            <w:tcW w:w="2543" w:type="pct"/>
          </w:tcPr>
          <w:p w14:paraId="0C2CE77E" w14:textId="77777777" w:rsidR="00105F02" w:rsidRPr="00105F02" w:rsidRDefault="00105F02" w:rsidP="00A13883">
            <w:pPr>
              <w:ind w:firstLine="0"/>
              <w:jc w:val="center"/>
              <w:rPr>
                <w:sz w:val="22"/>
              </w:rPr>
            </w:pPr>
            <w:r w:rsidRPr="00105F02">
              <w:rPr>
                <w:sz w:val="22"/>
              </w:rPr>
              <w:t>Excelente</w:t>
            </w:r>
          </w:p>
        </w:tc>
        <w:tc>
          <w:tcPr>
            <w:tcW w:w="2457" w:type="pct"/>
          </w:tcPr>
          <w:p w14:paraId="31B97A2E" w14:textId="3697A7A6" w:rsidR="00105F02" w:rsidRPr="00105F02" w:rsidRDefault="00105F02" w:rsidP="00A13883">
            <w:pPr>
              <w:ind w:firstLine="0"/>
              <w:jc w:val="center"/>
              <w:rPr>
                <w:sz w:val="22"/>
              </w:rPr>
            </w:pPr>
            <w:r w:rsidRPr="00105F02">
              <w:rPr>
                <w:sz w:val="22"/>
              </w:rPr>
              <w:t>,9 ≤ X ≤ 1</w:t>
            </w:r>
          </w:p>
        </w:tc>
      </w:tr>
      <w:tr w:rsidR="00105F02" w14:paraId="6A7B9E0F" w14:textId="77777777" w:rsidTr="00105F02">
        <w:trPr>
          <w:trHeight w:val="283"/>
        </w:trPr>
        <w:tc>
          <w:tcPr>
            <w:tcW w:w="2543" w:type="pct"/>
          </w:tcPr>
          <w:p w14:paraId="5FA1FDFA" w14:textId="77777777" w:rsidR="00105F02" w:rsidRPr="00105F02" w:rsidRDefault="00105F02" w:rsidP="00A13883">
            <w:pPr>
              <w:ind w:firstLine="0"/>
              <w:jc w:val="center"/>
              <w:rPr>
                <w:sz w:val="22"/>
              </w:rPr>
            </w:pPr>
            <w:r w:rsidRPr="00105F02">
              <w:rPr>
                <w:sz w:val="22"/>
              </w:rPr>
              <w:t>Bom</w:t>
            </w:r>
          </w:p>
        </w:tc>
        <w:tc>
          <w:tcPr>
            <w:tcW w:w="2457" w:type="pct"/>
          </w:tcPr>
          <w:p w14:paraId="64995C6D" w14:textId="6B129F52" w:rsidR="00105F02" w:rsidRPr="00105F02" w:rsidRDefault="00105F02" w:rsidP="00A13883">
            <w:pPr>
              <w:ind w:firstLine="0"/>
              <w:jc w:val="center"/>
              <w:rPr>
                <w:sz w:val="22"/>
              </w:rPr>
            </w:pPr>
            <w:r w:rsidRPr="00105F02">
              <w:rPr>
                <w:sz w:val="22"/>
              </w:rPr>
              <w:t>,8 ≤ X &lt; ,9</w:t>
            </w:r>
          </w:p>
        </w:tc>
      </w:tr>
      <w:tr w:rsidR="00105F02" w14:paraId="4CC5BBE2" w14:textId="77777777" w:rsidTr="00105F02">
        <w:trPr>
          <w:trHeight w:val="283"/>
        </w:trPr>
        <w:tc>
          <w:tcPr>
            <w:tcW w:w="2543" w:type="pct"/>
          </w:tcPr>
          <w:p w14:paraId="236B84D6" w14:textId="77777777" w:rsidR="00105F02" w:rsidRPr="00105F02" w:rsidRDefault="00105F02" w:rsidP="00A13883">
            <w:pPr>
              <w:ind w:firstLine="0"/>
              <w:jc w:val="center"/>
              <w:rPr>
                <w:sz w:val="22"/>
              </w:rPr>
            </w:pPr>
            <w:r w:rsidRPr="00105F02">
              <w:rPr>
                <w:sz w:val="22"/>
              </w:rPr>
              <w:t>Aceitável</w:t>
            </w:r>
          </w:p>
        </w:tc>
        <w:tc>
          <w:tcPr>
            <w:tcW w:w="2457" w:type="pct"/>
          </w:tcPr>
          <w:p w14:paraId="6ED3C1FB" w14:textId="4A3EECE3" w:rsidR="00105F02" w:rsidRPr="00105F02" w:rsidRDefault="00105F02" w:rsidP="00A13883">
            <w:pPr>
              <w:ind w:firstLine="0"/>
              <w:jc w:val="center"/>
              <w:rPr>
                <w:sz w:val="22"/>
              </w:rPr>
            </w:pPr>
            <w:r w:rsidRPr="00105F02">
              <w:rPr>
                <w:sz w:val="22"/>
              </w:rPr>
              <w:t>,7 ≤ X &lt; ,8</w:t>
            </w:r>
          </w:p>
        </w:tc>
      </w:tr>
      <w:tr w:rsidR="00105F02" w14:paraId="437CE57B" w14:textId="77777777" w:rsidTr="00105F02">
        <w:trPr>
          <w:trHeight w:val="283"/>
        </w:trPr>
        <w:tc>
          <w:tcPr>
            <w:tcW w:w="2543" w:type="pct"/>
          </w:tcPr>
          <w:p w14:paraId="58C5B720" w14:textId="77777777" w:rsidR="00105F02" w:rsidRPr="00105F02" w:rsidRDefault="00105F02" w:rsidP="00A13883">
            <w:pPr>
              <w:ind w:firstLine="0"/>
              <w:jc w:val="center"/>
              <w:rPr>
                <w:sz w:val="22"/>
              </w:rPr>
            </w:pPr>
            <w:r w:rsidRPr="00105F02">
              <w:rPr>
                <w:sz w:val="22"/>
              </w:rPr>
              <w:t>Questionável</w:t>
            </w:r>
          </w:p>
        </w:tc>
        <w:tc>
          <w:tcPr>
            <w:tcW w:w="2457" w:type="pct"/>
          </w:tcPr>
          <w:p w14:paraId="340F214A" w14:textId="33BF3AC8" w:rsidR="00105F02" w:rsidRPr="00105F02" w:rsidRDefault="00105F02" w:rsidP="00A13883">
            <w:pPr>
              <w:ind w:firstLine="0"/>
              <w:jc w:val="center"/>
              <w:rPr>
                <w:sz w:val="22"/>
              </w:rPr>
            </w:pPr>
            <w:r w:rsidRPr="00105F02">
              <w:rPr>
                <w:sz w:val="22"/>
              </w:rPr>
              <w:t>,6 ≤ X &lt; ,7</w:t>
            </w:r>
          </w:p>
        </w:tc>
      </w:tr>
      <w:tr w:rsidR="00105F02" w14:paraId="7206F1E8" w14:textId="77777777" w:rsidTr="00105F02">
        <w:trPr>
          <w:trHeight w:val="283"/>
        </w:trPr>
        <w:tc>
          <w:tcPr>
            <w:tcW w:w="2543" w:type="pct"/>
          </w:tcPr>
          <w:p w14:paraId="297C721B" w14:textId="77777777" w:rsidR="00105F02" w:rsidRPr="00105F02" w:rsidRDefault="00105F02" w:rsidP="00A13883">
            <w:pPr>
              <w:ind w:firstLine="0"/>
              <w:jc w:val="center"/>
              <w:rPr>
                <w:sz w:val="22"/>
              </w:rPr>
            </w:pPr>
            <w:r w:rsidRPr="00105F02">
              <w:rPr>
                <w:sz w:val="22"/>
              </w:rPr>
              <w:t>Pobre</w:t>
            </w:r>
          </w:p>
        </w:tc>
        <w:tc>
          <w:tcPr>
            <w:tcW w:w="2457" w:type="pct"/>
          </w:tcPr>
          <w:p w14:paraId="26324828" w14:textId="526CD1F3" w:rsidR="00105F02" w:rsidRPr="00105F02" w:rsidRDefault="00105F02" w:rsidP="00A13883">
            <w:pPr>
              <w:ind w:firstLine="0"/>
              <w:jc w:val="center"/>
              <w:rPr>
                <w:sz w:val="22"/>
              </w:rPr>
            </w:pPr>
            <w:r w:rsidRPr="00105F02">
              <w:rPr>
                <w:sz w:val="22"/>
              </w:rPr>
              <w:t>,5 ≤ X &lt; ,6</w:t>
            </w:r>
          </w:p>
        </w:tc>
      </w:tr>
      <w:tr w:rsidR="00105F02" w14:paraId="4E61DE31" w14:textId="77777777" w:rsidTr="00105F02">
        <w:trPr>
          <w:trHeight w:val="283"/>
        </w:trPr>
        <w:tc>
          <w:tcPr>
            <w:tcW w:w="2543" w:type="pct"/>
          </w:tcPr>
          <w:p w14:paraId="0F7B4726" w14:textId="77777777" w:rsidR="00105F02" w:rsidRPr="00105F02" w:rsidRDefault="00105F02" w:rsidP="00A13883">
            <w:pPr>
              <w:ind w:firstLine="0"/>
              <w:jc w:val="center"/>
              <w:rPr>
                <w:sz w:val="22"/>
              </w:rPr>
            </w:pPr>
            <w:r w:rsidRPr="00105F02">
              <w:rPr>
                <w:sz w:val="22"/>
              </w:rPr>
              <w:t>Inaceitável</w:t>
            </w:r>
          </w:p>
        </w:tc>
        <w:tc>
          <w:tcPr>
            <w:tcW w:w="2457" w:type="pct"/>
          </w:tcPr>
          <w:p w14:paraId="076525A5" w14:textId="44770B58" w:rsidR="00105F02" w:rsidRPr="00105F02" w:rsidRDefault="00105F02" w:rsidP="00A13883">
            <w:pPr>
              <w:ind w:firstLine="0"/>
              <w:jc w:val="center"/>
              <w:rPr>
                <w:sz w:val="22"/>
              </w:rPr>
            </w:pPr>
            <w:r w:rsidRPr="00105F02">
              <w:rPr>
                <w:sz w:val="22"/>
              </w:rPr>
              <w:t>0 ≤ X &lt; ,5</w:t>
            </w:r>
          </w:p>
        </w:tc>
      </w:tr>
    </w:tbl>
    <w:p w14:paraId="5FE2F036" w14:textId="16E0D070" w:rsidR="00105F02" w:rsidRDefault="00105F02" w:rsidP="00554723">
      <w:pPr>
        <w:pStyle w:val="TituloFonte"/>
      </w:pPr>
      <w:r w:rsidRPr="009F0DAA">
        <w:t xml:space="preserve">Fonte: Elaborado pelo autor, baseado em </w:t>
      </w:r>
      <w:proofErr w:type="spellStart"/>
      <w:r w:rsidRPr="009F0DAA">
        <w:t>Marôco</w:t>
      </w:r>
      <w:proofErr w:type="spellEnd"/>
      <w:r w:rsidRPr="009F0DAA">
        <w:t xml:space="preserve"> (2018)</w:t>
      </w:r>
    </w:p>
    <w:p w14:paraId="01F97CDD" w14:textId="28AD38B8" w:rsidR="008A05DE" w:rsidRDefault="00D9569F" w:rsidP="00F97C08">
      <w:r>
        <w:t xml:space="preserve">Posteriormente realizou-se a </w:t>
      </w:r>
      <w:r w:rsidR="005269B1">
        <w:t>análise</w:t>
      </w:r>
      <w:r>
        <w:t xml:space="preserve"> descritiva dos dados obtidos através das várias escalas de forma a comparar os vários itens dentro da mesma escala.</w:t>
      </w:r>
    </w:p>
    <w:p w14:paraId="45444F36" w14:textId="401CAACB" w:rsidR="00D9569F" w:rsidRDefault="00D9569F" w:rsidP="00D9569F">
      <w:r>
        <w:t xml:space="preserve">Por </w:t>
      </w:r>
      <w:r w:rsidR="00C603C6">
        <w:t>último</w:t>
      </w:r>
      <w:r>
        <w:t xml:space="preserve"> foi realizada a correlação de </w:t>
      </w:r>
      <w:proofErr w:type="spellStart"/>
      <w:r w:rsidRPr="0021787A">
        <w:rPr>
          <w:i/>
        </w:rPr>
        <w:t>Pearson</w:t>
      </w:r>
      <w:proofErr w:type="spellEnd"/>
      <w:r>
        <w:t xml:space="preserve">, de forma a estudar a correlação </w:t>
      </w:r>
      <w:r w:rsidR="0080646C">
        <w:t>entre as</w:t>
      </w:r>
      <w:r>
        <w:t xml:space="preserve"> </w:t>
      </w:r>
      <w:r w:rsidR="00C603C6">
        <w:t>várias</w:t>
      </w:r>
      <w:r>
        <w:t xml:space="preserve"> variáveis. A correlação de </w:t>
      </w:r>
      <w:proofErr w:type="spellStart"/>
      <w:r w:rsidRPr="0021787A">
        <w:rPr>
          <w:i/>
        </w:rPr>
        <w:t>Pearson</w:t>
      </w:r>
      <w:proofErr w:type="spellEnd"/>
      <w:r>
        <w:t xml:space="preserve"> é o método utilizado onde se pretende verificar a relação entre duas ou mais variáveis distintas </w:t>
      </w:r>
      <w:sdt>
        <w:sdtPr>
          <w:id w:val="-2144886185"/>
          <w:citation/>
        </w:sdtPr>
        <w:sdtEndPr/>
        <w:sdtContent>
          <w:r>
            <w:fldChar w:fldCharType="begin"/>
          </w:r>
          <w:r>
            <w:instrText xml:space="preserve"> CITATION Rau13 \l 2070 </w:instrText>
          </w:r>
          <w:r>
            <w:fldChar w:fldCharType="separate"/>
          </w:r>
          <w:r w:rsidR="00441855">
            <w:rPr>
              <w:noProof/>
            </w:rPr>
            <w:t>(Laureano, 2013)</w:t>
          </w:r>
          <w:r>
            <w:fldChar w:fldCharType="end"/>
          </w:r>
        </w:sdtContent>
      </w:sdt>
      <w:r w:rsidR="0080646C">
        <w:t>.</w:t>
      </w:r>
    </w:p>
    <w:p w14:paraId="63198CBC" w14:textId="26D1021E" w:rsidR="00554723" w:rsidRDefault="004C25E6" w:rsidP="0080646C">
      <w:r>
        <w:t>Esta correlação varia entre os valores -1 e 1, correspondendo aos extremos de variação, correspondendo à correlação perfeita, negativamente e positivamente, respetivamente.</w:t>
      </w:r>
      <w:r w:rsidR="00554723">
        <w:br w:type="page"/>
      </w:r>
    </w:p>
    <w:p w14:paraId="30FB2339" w14:textId="0F4E298C" w:rsidR="002273A0" w:rsidRPr="00C50470" w:rsidRDefault="00706423" w:rsidP="00C50470">
      <w:pPr>
        <w:pStyle w:val="Ttulo1"/>
      </w:pPr>
      <w:bookmarkStart w:id="67" w:name="_Toc481354028"/>
      <w:bookmarkStart w:id="68" w:name="_Toc8036797"/>
      <w:r w:rsidRPr="00C50470">
        <w:rPr>
          <w:caps w:val="0"/>
        </w:rPr>
        <w:lastRenderedPageBreak/>
        <w:t>CAPÍTULO 3 – APRESENTAÇÃO E ANÁLISE DE RESULTADOS</w:t>
      </w:r>
      <w:bookmarkEnd w:id="67"/>
      <w:bookmarkEnd w:id="68"/>
      <w:r w:rsidRPr="00C50470">
        <w:rPr>
          <w:caps w:val="0"/>
        </w:rPr>
        <w:t xml:space="preserve"> </w:t>
      </w:r>
    </w:p>
    <w:p w14:paraId="2B54D2C6" w14:textId="1B34534B" w:rsidR="0060267A" w:rsidRDefault="002273A0" w:rsidP="0060267A">
      <w:pPr>
        <w:pStyle w:val="Ttulo2"/>
      </w:pPr>
      <w:bookmarkStart w:id="69" w:name="_Toc8036798"/>
      <w:r>
        <w:t>3.1. Motivos de Ingresso</w:t>
      </w:r>
      <w:bookmarkEnd w:id="69"/>
    </w:p>
    <w:p w14:paraId="0D6FFB02" w14:textId="6FC6501B" w:rsidR="00FE7DD8" w:rsidRDefault="007474FB" w:rsidP="000E0B9C">
      <w:r>
        <w:t xml:space="preserve">Apresenta-se na Tabela nº 13 </w:t>
      </w:r>
      <w:r w:rsidR="003658F8">
        <w:t xml:space="preserve">os resultados obtidos </w:t>
      </w:r>
      <w:r>
        <w:t>a</w:t>
      </w:r>
      <w:r w:rsidR="003658F8">
        <w:t>os</w:t>
      </w:r>
      <w:r w:rsidR="0060267A">
        <w:t xml:space="preserve"> 11 itens do inquérito </w:t>
      </w:r>
      <w:r w:rsidR="0060267A">
        <w:rPr>
          <w:i/>
        </w:rPr>
        <w:t>Motivos de Ingresso no Exército</w:t>
      </w:r>
      <w:r w:rsidR="00573194">
        <w:t>, procedendo-se à sua análise descritiva</w:t>
      </w:r>
      <w:r w:rsidR="00D24814">
        <w:t>.</w:t>
      </w:r>
    </w:p>
    <w:p w14:paraId="4246B57F" w14:textId="7B429768" w:rsidR="0060267A" w:rsidRPr="0060267A" w:rsidRDefault="00D24814" w:rsidP="000E0B9C">
      <w:pPr>
        <w:pStyle w:val="TituloAnexos"/>
        <w:rPr>
          <w:rFonts w:cs="Times New Roman"/>
        </w:rPr>
      </w:pPr>
      <w:bookmarkStart w:id="70" w:name="_Toc7970474"/>
      <w:r>
        <w:t>Tabela</w:t>
      </w:r>
      <w:r w:rsidR="00FE7DD8">
        <w:t xml:space="preserve"> nº</w:t>
      </w:r>
      <w:r>
        <w:t xml:space="preserve"> </w:t>
      </w:r>
      <w:fldSimple w:instr=" SEQ Tabela \* ARABIC ">
        <w:r w:rsidR="00AD0EFC">
          <w:rPr>
            <w:noProof/>
          </w:rPr>
          <w:t>13</w:t>
        </w:r>
      </w:fldSimple>
      <w:r>
        <w:t>-</w:t>
      </w:r>
      <w:r w:rsidR="00E0685F">
        <w:t xml:space="preserve"> </w:t>
      </w:r>
      <w:r>
        <w:t>Motivos de Ingresso</w:t>
      </w:r>
      <w:bookmarkEnd w:id="70"/>
    </w:p>
    <w:tbl>
      <w:tblPr>
        <w:tblStyle w:val="Tabelacomgrelha2"/>
        <w:tblW w:w="0" w:type="auto"/>
        <w:tblLook w:val="0000" w:firstRow="0" w:lastRow="0" w:firstColumn="0" w:lastColumn="0" w:noHBand="0" w:noVBand="0"/>
      </w:tblPr>
      <w:tblGrid>
        <w:gridCol w:w="4491"/>
        <w:gridCol w:w="1045"/>
        <w:gridCol w:w="1082"/>
        <w:gridCol w:w="899"/>
        <w:gridCol w:w="1259"/>
      </w:tblGrid>
      <w:tr w:rsidR="0060267A" w:rsidRPr="0060267A" w14:paraId="00067F9B" w14:textId="77777777" w:rsidTr="00B839CE">
        <w:trPr>
          <w:trHeight w:val="20"/>
        </w:trPr>
        <w:tc>
          <w:tcPr>
            <w:tcW w:w="0" w:type="auto"/>
            <w:tcBorders>
              <w:top w:val="nil"/>
              <w:left w:val="nil"/>
            </w:tcBorders>
          </w:tcPr>
          <w:p w14:paraId="28BDDE7D" w14:textId="77777777" w:rsidR="0060267A" w:rsidRPr="0060267A" w:rsidRDefault="0060267A" w:rsidP="005B44C3">
            <w:pPr>
              <w:autoSpaceDE w:val="0"/>
              <w:autoSpaceDN w:val="0"/>
              <w:adjustRightInd w:val="0"/>
              <w:ind w:firstLine="0"/>
              <w:jc w:val="center"/>
              <w:rPr>
                <w:rFonts w:cs="Times New Roman"/>
                <w:sz w:val="22"/>
                <w:szCs w:val="22"/>
              </w:rPr>
            </w:pPr>
          </w:p>
        </w:tc>
        <w:tc>
          <w:tcPr>
            <w:tcW w:w="0" w:type="auto"/>
          </w:tcPr>
          <w:p w14:paraId="6EF4F6F5"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Mínimo</w:t>
            </w:r>
          </w:p>
        </w:tc>
        <w:tc>
          <w:tcPr>
            <w:tcW w:w="0" w:type="auto"/>
          </w:tcPr>
          <w:p w14:paraId="46B30C5D"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Máximo</w:t>
            </w:r>
          </w:p>
        </w:tc>
        <w:tc>
          <w:tcPr>
            <w:tcW w:w="0" w:type="auto"/>
          </w:tcPr>
          <w:p w14:paraId="19C1035E" w14:textId="77777777" w:rsidR="0060267A" w:rsidRPr="005B44C3"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Média</w:t>
            </w:r>
          </w:p>
          <w:p w14:paraId="5DEE3342" w14:textId="0AA11114" w:rsidR="0060267A" w:rsidRPr="0060267A" w:rsidRDefault="0060267A" w:rsidP="005B44C3">
            <w:pPr>
              <w:autoSpaceDE w:val="0"/>
              <w:autoSpaceDN w:val="0"/>
              <w:adjustRightInd w:val="0"/>
              <w:ind w:left="60" w:right="60" w:firstLine="0"/>
              <w:jc w:val="center"/>
              <w:rPr>
                <w:rFonts w:cs="Times New Roman"/>
                <w:sz w:val="22"/>
                <w:szCs w:val="22"/>
              </w:rPr>
            </w:pPr>
            <w:r w:rsidRPr="005B44C3">
              <w:rPr>
                <w:rFonts w:cs="Times New Roman"/>
                <w:sz w:val="22"/>
                <w:szCs w:val="22"/>
              </w:rPr>
              <w:t>(M)</w:t>
            </w:r>
          </w:p>
        </w:tc>
        <w:tc>
          <w:tcPr>
            <w:tcW w:w="0" w:type="auto"/>
          </w:tcPr>
          <w:p w14:paraId="6BC91340" w14:textId="77777777" w:rsidR="0060267A" w:rsidRPr="005B44C3" w:rsidRDefault="0060267A" w:rsidP="005B44C3">
            <w:pPr>
              <w:autoSpaceDE w:val="0"/>
              <w:autoSpaceDN w:val="0"/>
              <w:adjustRightInd w:val="0"/>
              <w:ind w:left="60" w:right="60" w:firstLine="0"/>
              <w:jc w:val="center"/>
              <w:rPr>
                <w:rFonts w:cs="Times New Roman"/>
                <w:sz w:val="22"/>
                <w:szCs w:val="22"/>
              </w:rPr>
            </w:pPr>
            <w:r w:rsidRPr="005B44C3">
              <w:rPr>
                <w:rFonts w:cs="Times New Roman"/>
                <w:sz w:val="22"/>
                <w:szCs w:val="22"/>
              </w:rPr>
              <w:t>Desvio Padrão</w:t>
            </w:r>
          </w:p>
          <w:p w14:paraId="16316543" w14:textId="3C1A8CE7" w:rsidR="0060267A" w:rsidRPr="0060267A" w:rsidRDefault="0060267A" w:rsidP="005B44C3">
            <w:pPr>
              <w:autoSpaceDE w:val="0"/>
              <w:autoSpaceDN w:val="0"/>
              <w:adjustRightInd w:val="0"/>
              <w:ind w:left="60" w:right="60" w:firstLine="0"/>
              <w:jc w:val="center"/>
              <w:rPr>
                <w:rFonts w:cs="Times New Roman"/>
                <w:sz w:val="22"/>
                <w:szCs w:val="22"/>
              </w:rPr>
            </w:pPr>
            <w:r w:rsidRPr="005B44C3">
              <w:rPr>
                <w:rFonts w:cs="Times New Roman"/>
                <w:sz w:val="22"/>
                <w:szCs w:val="22"/>
              </w:rPr>
              <w:t>(DP)</w:t>
            </w:r>
          </w:p>
        </w:tc>
      </w:tr>
      <w:tr w:rsidR="0060267A" w:rsidRPr="0060267A" w14:paraId="3D0F5146" w14:textId="77777777" w:rsidTr="00791569">
        <w:trPr>
          <w:trHeight w:val="20"/>
        </w:trPr>
        <w:tc>
          <w:tcPr>
            <w:tcW w:w="0" w:type="auto"/>
          </w:tcPr>
          <w:p w14:paraId="1459FCA2" w14:textId="77777777" w:rsidR="0060267A" w:rsidRPr="0060267A" w:rsidRDefault="0060267A" w:rsidP="005B44C3">
            <w:pPr>
              <w:autoSpaceDE w:val="0"/>
              <w:autoSpaceDN w:val="0"/>
              <w:adjustRightInd w:val="0"/>
              <w:ind w:left="60" w:right="60" w:firstLine="0"/>
              <w:rPr>
                <w:rFonts w:cs="Times New Roman"/>
                <w:sz w:val="22"/>
                <w:szCs w:val="22"/>
              </w:rPr>
            </w:pPr>
            <w:r w:rsidRPr="0060267A">
              <w:rPr>
                <w:rFonts w:cs="Times New Roman"/>
                <w:sz w:val="22"/>
                <w:szCs w:val="22"/>
              </w:rPr>
              <w:t>Servir Portugal/Representar o país</w:t>
            </w:r>
          </w:p>
        </w:tc>
        <w:tc>
          <w:tcPr>
            <w:tcW w:w="0" w:type="auto"/>
          </w:tcPr>
          <w:p w14:paraId="61E9E8C1"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1</w:t>
            </w:r>
          </w:p>
        </w:tc>
        <w:tc>
          <w:tcPr>
            <w:tcW w:w="0" w:type="auto"/>
          </w:tcPr>
          <w:p w14:paraId="65933164"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5</w:t>
            </w:r>
          </w:p>
        </w:tc>
        <w:tc>
          <w:tcPr>
            <w:tcW w:w="0" w:type="auto"/>
          </w:tcPr>
          <w:p w14:paraId="5ADABE24"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3,92</w:t>
            </w:r>
          </w:p>
        </w:tc>
        <w:tc>
          <w:tcPr>
            <w:tcW w:w="0" w:type="auto"/>
          </w:tcPr>
          <w:p w14:paraId="14BD4BBD"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1,075</w:t>
            </w:r>
          </w:p>
        </w:tc>
      </w:tr>
      <w:tr w:rsidR="0060267A" w:rsidRPr="0060267A" w14:paraId="3EF213D2" w14:textId="77777777" w:rsidTr="00791569">
        <w:trPr>
          <w:trHeight w:val="20"/>
        </w:trPr>
        <w:tc>
          <w:tcPr>
            <w:tcW w:w="0" w:type="auto"/>
          </w:tcPr>
          <w:p w14:paraId="0FADCC70" w14:textId="77777777" w:rsidR="0060267A" w:rsidRPr="0060267A" w:rsidRDefault="0060267A" w:rsidP="005B44C3">
            <w:pPr>
              <w:autoSpaceDE w:val="0"/>
              <w:autoSpaceDN w:val="0"/>
              <w:adjustRightInd w:val="0"/>
              <w:ind w:left="60" w:right="60" w:firstLine="0"/>
              <w:rPr>
                <w:rFonts w:cs="Times New Roman"/>
                <w:sz w:val="22"/>
                <w:szCs w:val="22"/>
              </w:rPr>
            </w:pPr>
            <w:r w:rsidRPr="0060267A">
              <w:rPr>
                <w:rFonts w:cs="Times New Roman"/>
                <w:sz w:val="22"/>
                <w:szCs w:val="22"/>
              </w:rPr>
              <w:t>Os valores militares</w:t>
            </w:r>
          </w:p>
        </w:tc>
        <w:tc>
          <w:tcPr>
            <w:tcW w:w="0" w:type="auto"/>
          </w:tcPr>
          <w:p w14:paraId="2BA0AE22"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1</w:t>
            </w:r>
          </w:p>
        </w:tc>
        <w:tc>
          <w:tcPr>
            <w:tcW w:w="0" w:type="auto"/>
          </w:tcPr>
          <w:p w14:paraId="4E451F0C"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5</w:t>
            </w:r>
          </w:p>
        </w:tc>
        <w:tc>
          <w:tcPr>
            <w:tcW w:w="0" w:type="auto"/>
          </w:tcPr>
          <w:p w14:paraId="4CC50140"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3,82</w:t>
            </w:r>
          </w:p>
        </w:tc>
        <w:tc>
          <w:tcPr>
            <w:tcW w:w="0" w:type="auto"/>
          </w:tcPr>
          <w:p w14:paraId="3CCDD1B0"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1,125</w:t>
            </w:r>
          </w:p>
        </w:tc>
      </w:tr>
      <w:tr w:rsidR="0060267A" w:rsidRPr="0060267A" w14:paraId="51C6DF2F" w14:textId="77777777" w:rsidTr="00791569">
        <w:trPr>
          <w:trHeight w:val="20"/>
        </w:trPr>
        <w:tc>
          <w:tcPr>
            <w:tcW w:w="0" w:type="auto"/>
          </w:tcPr>
          <w:p w14:paraId="67EF32AF" w14:textId="77777777" w:rsidR="0060267A" w:rsidRPr="0060267A" w:rsidRDefault="0060267A" w:rsidP="005B44C3">
            <w:pPr>
              <w:autoSpaceDE w:val="0"/>
              <w:autoSpaceDN w:val="0"/>
              <w:adjustRightInd w:val="0"/>
              <w:ind w:left="60" w:right="60" w:firstLine="0"/>
              <w:rPr>
                <w:rFonts w:cs="Times New Roman"/>
                <w:sz w:val="22"/>
                <w:szCs w:val="22"/>
              </w:rPr>
            </w:pPr>
            <w:r w:rsidRPr="0060267A">
              <w:rPr>
                <w:rFonts w:cs="Times New Roman"/>
                <w:sz w:val="22"/>
                <w:szCs w:val="22"/>
              </w:rPr>
              <w:t>Possibilidades de efetuar missões no âmbito da NATO e ONU</w:t>
            </w:r>
          </w:p>
        </w:tc>
        <w:tc>
          <w:tcPr>
            <w:tcW w:w="0" w:type="auto"/>
          </w:tcPr>
          <w:p w14:paraId="46CD3230"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1</w:t>
            </w:r>
          </w:p>
        </w:tc>
        <w:tc>
          <w:tcPr>
            <w:tcW w:w="0" w:type="auto"/>
          </w:tcPr>
          <w:p w14:paraId="490B2FCE"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5</w:t>
            </w:r>
          </w:p>
        </w:tc>
        <w:tc>
          <w:tcPr>
            <w:tcW w:w="0" w:type="auto"/>
          </w:tcPr>
          <w:p w14:paraId="4D35DFE8"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3,74</w:t>
            </w:r>
          </w:p>
        </w:tc>
        <w:tc>
          <w:tcPr>
            <w:tcW w:w="0" w:type="auto"/>
          </w:tcPr>
          <w:p w14:paraId="26DB9A9A"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1,341</w:t>
            </w:r>
          </w:p>
        </w:tc>
      </w:tr>
      <w:tr w:rsidR="0060267A" w:rsidRPr="0060267A" w14:paraId="2B522896" w14:textId="77777777" w:rsidTr="00791569">
        <w:trPr>
          <w:trHeight w:val="20"/>
        </w:trPr>
        <w:tc>
          <w:tcPr>
            <w:tcW w:w="0" w:type="auto"/>
          </w:tcPr>
          <w:p w14:paraId="556CF4BA" w14:textId="77777777" w:rsidR="0060267A" w:rsidRPr="0060267A" w:rsidRDefault="0060267A" w:rsidP="005B44C3">
            <w:pPr>
              <w:autoSpaceDE w:val="0"/>
              <w:autoSpaceDN w:val="0"/>
              <w:adjustRightInd w:val="0"/>
              <w:ind w:left="60" w:right="60" w:firstLine="0"/>
              <w:rPr>
                <w:rFonts w:cs="Times New Roman"/>
                <w:sz w:val="22"/>
                <w:szCs w:val="22"/>
              </w:rPr>
            </w:pPr>
            <w:r w:rsidRPr="0060267A">
              <w:rPr>
                <w:rFonts w:cs="Times New Roman"/>
                <w:sz w:val="22"/>
                <w:szCs w:val="22"/>
              </w:rPr>
              <w:t>Estabilidade profissional</w:t>
            </w:r>
          </w:p>
        </w:tc>
        <w:tc>
          <w:tcPr>
            <w:tcW w:w="0" w:type="auto"/>
          </w:tcPr>
          <w:p w14:paraId="122D20E8"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1</w:t>
            </w:r>
          </w:p>
        </w:tc>
        <w:tc>
          <w:tcPr>
            <w:tcW w:w="0" w:type="auto"/>
          </w:tcPr>
          <w:p w14:paraId="685425D7"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5</w:t>
            </w:r>
          </w:p>
        </w:tc>
        <w:tc>
          <w:tcPr>
            <w:tcW w:w="0" w:type="auto"/>
          </w:tcPr>
          <w:p w14:paraId="7F3CA6D5"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3,58</w:t>
            </w:r>
          </w:p>
        </w:tc>
        <w:tc>
          <w:tcPr>
            <w:tcW w:w="0" w:type="auto"/>
          </w:tcPr>
          <w:p w14:paraId="54D931A3"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1,228</w:t>
            </w:r>
          </w:p>
        </w:tc>
      </w:tr>
      <w:tr w:rsidR="0060267A" w:rsidRPr="0060267A" w14:paraId="57A3398F" w14:textId="77777777" w:rsidTr="00791569">
        <w:trPr>
          <w:trHeight w:val="20"/>
        </w:trPr>
        <w:tc>
          <w:tcPr>
            <w:tcW w:w="0" w:type="auto"/>
          </w:tcPr>
          <w:p w14:paraId="09EBCB53" w14:textId="77777777" w:rsidR="0060267A" w:rsidRPr="0060267A" w:rsidRDefault="0060267A" w:rsidP="005B44C3">
            <w:pPr>
              <w:autoSpaceDE w:val="0"/>
              <w:autoSpaceDN w:val="0"/>
              <w:adjustRightInd w:val="0"/>
              <w:ind w:left="60" w:right="60" w:firstLine="0"/>
              <w:rPr>
                <w:rFonts w:cs="Times New Roman"/>
                <w:sz w:val="22"/>
                <w:szCs w:val="22"/>
              </w:rPr>
            </w:pPr>
            <w:r w:rsidRPr="0060267A">
              <w:rPr>
                <w:rFonts w:cs="Times New Roman"/>
                <w:sz w:val="22"/>
                <w:szCs w:val="22"/>
              </w:rPr>
              <w:t>Beneficiar do Regime de Incentivos</w:t>
            </w:r>
          </w:p>
        </w:tc>
        <w:tc>
          <w:tcPr>
            <w:tcW w:w="0" w:type="auto"/>
          </w:tcPr>
          <w:p w14:paraId="05AA676F"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1</w:t>
            </w:r>
          </w:p>
        </w:tc>
        <w:tc>
          <w:tcPr>
            <w:tcW w:w="0" w:type="auto"/>
          </w:tcPr>
          <w:p w14:paraId="754ED33B"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5</w:t>
            </w:r>
          </w:p>
        </w:tc>
        <w:tc>
          <w:tcPr>
            <w:tcW w:w="0" w:type="auto"/>
          </w:tcPr>
          <w:p w14:paraId="6C0A6A54"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3,46</w:t>
            </w:r>
          </w:p>
        </w:tc>
        <w:tc>
          <w:tcPr>
            <w:tcW w:w="0" w:type="auto"/>
          </w:tcPr>
          <w:p w14:paraId="669E07EF"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1,215</w:t>
            </w:r>
          </w:p>
        </w:tc>
      </w:tr>
      <w:tr w:rsidR="0060267A" w:rsidRPr="0060267A" w14:paraId="2458943F" w14:textId="77777777" w:rsidTr="00791569">
        <w:trPr>
          <w:trHeight w:val="20"/>
        </w:trPr>
        <w:tc>
          <w:tcPr>
            <w:tcW w:w="0" w:type="auto"/>
          </w:tcPr>
          <w:p w14:paraId="2BE405B5" w14:textId="5DC969B7" w:rsidR="0060267A" w:rsidRPr="0060267A" w:rsidRDefault="0060267A" w:rsidP="005B44C3">
            <w:pPr>
              <w:autoSpaceDE w:val="0"/>
              <w:autoSpaceDN w:val="0"/>
              <w:adjustRightInd w:val="0"/>
              <w:ind w:left="60" w:right="60" w:firstLine="0"/>
              <w:rPr>
                <w:rFonts w:cs="Times New Roman"/>
                <w:sz w:val="22"/>
                <w:szCs w:val="22"/>
              </w:rPr>
            </w:pPr>
            <w:r w:rsidRPr="0060267A">
              <w:rPr>
                <w:rFonts w:cs="Times New Roman"/>
                <w:sz w:val="22"/>
                <w:szCs w:val="22"/>
              </w:rPr>
              <w:t xml:space="preserve">A localização </w:t>
            </w:r>
            <w:r w:rsidRPr="005B44C3">
              <w:rPr>
                <w:rFonts w:cs="Times New Roman"/>
                <w:sz w:val="22"/>
                <w:szCs w:val="22"/>
              </w:rPr>
              <w:t>geográfica</w:t>
            </w:r>
            <w:r w:rsidRPr="0060267A">
              <w:rPr>
                <w:rFonts w:cs="Times New Roman"/>
                <w:sz w:val="22"/>
                <w:szCs w:val="22"/>
              </w:rPr>
              <w:t xml:space="preserve"> das unidades, estabelecimentos ou órgãos do Exército</w:t>
            </w:r>
          </w:p>
        </w:tc>
        <w:tc>
          <w:tcPr>
            <w:tcW w:w="0" w:type="auto"/>
          </w:tcPr>
          <w:p w14:paraId="6CE86276"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1</w:t>
            </w:r>
          </w:p>
        </w:tc>
        <w:tc>
          <w:tcPr>
            <w:tcW w:w="0" w:type="auto"/>
          </w:tcPr>
          <w:p w14:paraId="2A1643AD"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5</w:t>
            </w:r>
          </w:p>
        </w:tc>
        <w:tc>
          <w:tcPr>
            <w:tcW w:w="0" w:type="auto"/>
          </w:tcPr>
          <w:p w14:paraId="332F1299"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3,30</w:t>
            </w:r>
          </w:p>
        </w:tc>
        <w:tc>
          <w:tcPr>
            <w:tcW w:w="0" w:type="auto"/>
          </w:tcPr>
          <w:p w14:paraId="2FE94DC0"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1,184</w:t>
            </w:r>
          </w:p>
        </w:tc>
      </w:tr>
      <w:tr w:rsidR="0060267A" w:rsidRPr="0060267A" w14:paraId="2BE1D47E" w14:textId="77777777" w:rsidTr="00791569">
        <w:trPr>
          <w:trHeight w:val="20"/>
        </w:trPr>
        <w:tc>
          <w:tcPr>
            <w:tcW w:w="0" w:type="auto"/>
          </w:tcPr>
          <w:p w14:paraId="753BF206" w14:textId="77777777" w:rsidR="0060267A" w:rsidRPr="0060267A" w:rsidRDefault="0060267A" w:rsidP="005B44C3">
            <w:pPr>
              <w:autoSpaceDE w:val="0"/>
              <w:autoSpaceDN w:val="0"/>
              <w:adjustRightInd w:val="0"/>
              <w:ind w:left="60" w:right="60" w:firstLine="0"/>
              <w:rPr>
                <w:rFonts w:cs="Times New Roman"/>
                <w:sz w:val="22"/>
                <w:szCs w:val="22"/>
              </w:rPr>
            </w:pPr>
            <w:r w:rsidRPr="0060267A">
              <w:rPr>
                <w:rFonts w:cs="Times New Roman"/>
                <w:sz w:val="22"/>
                <w:szCs w:val="22"/>
              </w:rPr>
              <w:t>A falta de emprego no mundo civil</w:t>
            </w:r>
          </w:p>
        </w:tc>
        <w:tc>
          <w:tcPr>
            <w:tcW w:w="0" w:type="auto"/>
          </w:tcPr>
          <w:p w14:paraId="5C4902DD"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1</w:t>
            </w:r>
          </w:p>
        </w:tc>
        <w:tc>
          <w:tcPr>
            <w:tcW w:w="0" w:type="auto"/>
          </w:tcPr>
          <w:p w14:paraId="77FFB771"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5</w:t>
            </w:r>
          </w:p>
        </w:tc>
        <w:tc>
          <w:tcPr>
            <w:tcW w:w="0" w:type="auto"/>
          </w:tcPr>
          <w:p w14:paraId="282D5E1E"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3,18</w:t>
            </w:r>
          </w:p>
        </w:tc>
        <w:tc>
          <w:tcPr>
            <w:tcW w:w="0" w:type="auto"/>
          </w:tcPr>
          <w:p w14:paraId="6F80664F"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1,125</w:t>
            </w:r>
          </w:p>
        </w:tc>
      </w:tr>
      <w:tr w:rsidR="0060267A" w:rsidRPr="0060267A" w14:paraId="65324F32" w14:textId="77777777" w:rsidTr="00791569">
        <w:trPr>
          <w:trHeight w:val="20"/>
        </w:trPr>
        <w:tc>
          <w:tcPr>
            <w:tcW w:w="0" w:type="auto"/>
          </w:tcPr>
          <w:p w14:paraId="11A1BFEA" w14:textId="77777777" w:rsidR="0060267A" w:rsidRPr="0060267A" w:rsidRDefault="0060267A" w:rsidP="005B44C3">
            <w:pPr>
              <w:autoSpaceDE w:val="0"/>
              <w:autoSpaceDN w:val="0"/>
              <w:adjustRightInd w:val="0"/>
              <w:ind w:left="60" w:right="60" w:firstLine="0"/>
              <w:rPr>
                <w:rFonts w:cs="Times New Roman"/>
                <w:sz w:val="22"/>
                <w:szCs w:val="22"/>
              </w:rPr>
            </w:pPr>
            <w:r w:rsidRPr="0060267A">
              <w:rPr>
                <w:rFonts w:cs="Times New Roman"/>
                <w:sz w:val="22"/>
                <w:szCs w:val="22"/>
              </w:rPr>
              <w:t>A vida militar tem atividades desafiantes</w:t>
            </w:r>
          </w:p>
        </w:tc>
        <w:tc>
          <w:tcPr>
            <w:tcW w:w="0" w:type="auto"/>
          </w:tcPr>
          <w:p w14:paraId="58878FB4"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1</w:t>
            </w:r>
          </w:p>
        </w:tc>
        <w:tc>
          <w:tcPr>
            <w:tcW w:w="0" w:type="auto"/>
          </w:tcPr>
          <w:p w14:paraId="63A0E27A"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5</w:t>
            </w:r>
          </w:p>
        </w:tc>
        <w:tc>
          <w:tcPr>
            <w:tcW w:w="0" w:type="auto"/>
          </w:tcPr>
          <w:p w14:paraId="2E1D465A"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3,15</w:t>
            </w:r>
          </w:p>
        </w:tc>
        <w:tc>
          <w:tcPr>
            <w:tcW w:w="0" w:type="auto"/>
          </w:tcPr>
          <w:p w14:paraId="3420B0FB"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1,117</w:t>
            </w:r>
          </w:p>
        </w:tc>
      </w:tr>
      <w:tr w:rsidR="0060267A" w:rsidRPr="0060267A" w14:paraId="5879F69F" w14:textId="77777777" w:rsidTr="00791569">
        <w:trPr>
          <w:trHeight w:val="20"/>
        </w:trPr>
        <w:tc>
          <w:tcPr>
            <w:tcW w:w="0" w:type="auto"/>
          </w:tcPr>
          <w:p w14:paraId="56150BFA" w14:textId="51EF0C4E" w:rsidR="0060267A" w:rsidRPr="0060267A" w:rsidRDefault="0060267A" w:rsidP="005B44C3">
            <w:pPr>
              <w:autoSpaceDE w:val="0"/>
              <w:autoSpaceDN w:val="0"/>
              <w:adjustRightInd w:val="0"/>
              <w:ind w:left="60" w:right="60" w:firstLine="0"/>
              <w:rPr>
                <w:rFonts w:cs="Times New Roman"/>
                <w:sz w:val="22"/>
                <w:szCs w:val="22"/>
              </w:rPr>
            </w:pPr>
            <w:r w:rsidRPr="0060267A">
              <w:rPr>
                <w:rFonts w:cs="Times New Roman"/>
                <w:sz w:val="22"/>
                <w:szCs w:val="22"/>
              </w:rPr>
              <w:t>O trabalho é variad</w:t>
            </w:r>
            <w:r w:rsidRPr="005B44C3">
              <w:rPr>
                <w:rFonts w:cs="Times New Roman"/>
                <w:sz w:val="22"/>
                <w:szCs w:val="22"/>
              </w:rPr>
              <w:t>o</w:t>
            </w:r>
          </w:p>
        </w:tc>
        <w:tc>
          <w:tcPr>
            <w:tcW w:w="0" w:type="auto"/>
          </w:tcPr>
          <w:p w14:paraId="49CC4E3D"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1</w:t>
            </w:r>
          </w:p>
        </w:tc>
        <w:tc>
          <w:tcPr>
            <w:tcW w:w="0" w:type="auto"/>
          </w:tcPr>
          <w:p w14:paraId="3DE24D42"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5</w:t>
            </w:r>
          </w:p>
        </w:tc>
        <w:tc>
          <w:tcPr>
            <w:tcW w:w="0" w:type="auto"/>
          </w:tcPr>
          <w:p w14:paraId="2DBAACC7"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3,00</w:t>
            </w:r>
          </w:p>
        </w:tc>
        <w:tc>
          <w:tcPr>
            <w:tcW w:w="0" w:type="auto"/>
          </w:tcPr>
          <w:p w14:paraId="6D8312ED"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1,131</w:t>
            </w:r>
          </w:p>
        </w:tc>
      </w:tr>
      <w:tr w:rsidR="0060267A" w:rsidRPr="0060267A" w14:paraId="18E4B962" w14:textId="77777777" w:rsidTr="00791569">
        <w:trPr>
          <w:trHeight w:val="20"/>
        </w:trPr>
        <w:tc>
          <w:tcPr>
            <w:tcW w:w="0" w:type="auto"/>
          </w:tcPr>
          <w:p w14:paraId="59F71A96" w14:textId="77777777" w:rsidR="0060267A" w:rsidRPr="0060267A" w:rsidRDefault="0060267A" w:rsidP="005B44C3">
            <w:pPr>
              <w:autoSpaceDE w:val="0"/>
              <w:autoSpaceDN w:val="0"/>
              <w:adjustRightInd w:val="0"/>
              <w:ind w:left="60" w:right="60" w:firstLine="0"/>
              <w:rPr>
                <w:rFonts w:cs="Times New Roman"/>
                <w:sz w:val="22"/>
                <w:szCs w:val="22"/>
              </w:rPr>
            </w:pPr>
            <w:r w:rsidRPr="0060267A">
              <w:rPr>
                <w:rFonts w:cs="Times New Roman"/>
                <w:sz w:val="22"/>
                <w:szCs w:val="22"/>
              </w:rPr>
              <w:t>Remuneração equiparada aos militares do QP</w:t>
            </w:r>
          </w:p>
        </w:tc>
        <w:tc>
          <w:tcPr>
            <w:tcW w:w="0" w:type="auto"/>
          </w:tcPr>
          <w:p w14:paraId="2D4614EC"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1</w:t>
            </w:r>
          </w:p>
        </w:tc>
        <w:tc>
          <w:tcPr>
            <w:tcW w:w="0" w:type="auto"/>
          </w:tcPr>
          <w:p w14:paraId="749D6E3C"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5</w:t>
            </w:r>
          </w:p>
        </w:tc>
        <w:tc>
          <w:tcPr>
            <w:tcW w:w="0" w:type="auto"/>
          </w:tcPr>
          <w:p w14:paraId="569ADF18"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2,99</w:t>
            </w:r>
          </w:p>
        </w:tc>
        <w:tc>
          <w:tcPr>
            <w:tcW w:w="0" w:type="auto"/>
          </w:tcPr>
          <w:p w14:paraId="0E6D79C2"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1,411</w:t>
            </w:r>
          </w:p>
        </w:tc>
      </w:tr>
      <w:tr w:rsidR="0060267A" w:rsidRPr="0060267A" w14:paraId="6367F050" w14:textId="77777777" w:rsidTr="00791569">
        <w:trPr>
          <w:trHeight w:val="20"/>
        </w:trPr>
        <w:tc>
          <w:tcPr>
            <w:tcW w:w="0" w:type="auto"/>
          </w:tcPr>
          <w:p w14:paraId="19A89708" w14:textId="2BE62003" w:rsidR="0060267A" w:rsidRPr="0060267A" w:rsidRDefault="0060267A" w:rsidP="005B44C3">
            <w:pPr>
              <w:autoSpaceDE w:val="0"/>
              <w:autoSpaceDN w:val="0"/>
              <w:adjustRightInd w:val="0"/>
              <w:ind w:left="60" w:right="60" w:firstLine="0"/>
              <w:rPr>
                <w:rFonts w:cs="Times New Roman"/>
                <w:sz w:val="22"/>
                <w:szCs w:val="22"/>
              </w:rPr>
            </w:pPr>
            <w:r w:rsidRPr="0060267A">
              <w:rPr>
                <w:rFonts w:cs="Times New Roman"/>
                <w:sz w:val="22"/>
                <w:szCs w:val="22"/>
              </w:rPr>
              <w:t xml:space="preserve">A </w:t>
            </w:r>
            <w:r w:rsidR="00666826" w:rsidRPr="005B44C3">
              <w:rPr>
                <w:rFonts w:cs="Times New Roman"/>
                <w:sz w:val="22"/>
                <w:szCs w:val="22"/>
              </w:rPr>
              <w:t>existência</w:t>
            </w:r>
            <w:r w:rsidRPr="0060267A">
              <w:rPr>
                <w:rFonts w:cs="Times New Roman"/>
                <w:sz w:val="22"/>
                <w:szCs w:val="22"/>
              </w:rPr>
              <w:t xml:space="preserve"> de militares na família</w:t>
            </w:r>
          </w:p>
        </w:tc>
        <w:tc>
          <w:tcPr>
            <w:tcW w:w="0" w:type="auto"/>
          </w:tcPr>
          <w:p w14:paraId="468CEE1C"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1</w:t>
            </w:r>
          </w:p>
        </w:tc>
        <w:tc>
          <w:tcPr>
            <w:tcW w:w="0" w:type="auto"/>
          </w:tcPr>
          <w:p w14:paraId="2797713B"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5</w:t>
            </w:r>
          </w:p>
        </w:tc>
        <w:tc>
          <w:tcPr>
            <w:tcW w:w="0" w:type="auto"/>
          </w:tcPr>
          <w:p w14:paraId="77DF9BBA"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2,45</w:t>
            </w:r>
          </w:p>
        </w:tc>
        <w:tc>
          <w:tcPr>
            <w:tcW w:w="0" w:type="auto"/>
          </w:tcPr>
          <w:p w14:paraId="586630B8" w14:textId="77777777" w:rsidR="0060267A" w:rsidRPr="0060267A" w:rsidRDefault="0060267A" w:rsidP="005B44C3">
            <w:pPr>
              <w:autoSpaceDE w:val="0"/>
              <w:autoSpaceDN w:val="0"/>
              <w:adjustRightInd w:val="0"/>
              <w:ind w:left="60" w:right="60" w:firstLine="0"/>
              <w:jc w:val="center"/>
              <w:rPr>
                <w:rFonts w:cs="Times New Roman"/>
                <w:sz w:val="22"/>
                <w:szCs w:val="22"/>
              </w:rPr>
            </w:pPr>
            <w:r w:rsidRPr="0060267A">
              <w:rPr>
                <w:rFonts w:cs="Times New Roman"/>
                <w:sz w:val="22"/>
                <w:szCs w:val="22"/>
              </w:rPr>
              <w:t>1,258</w:t>
            </w:r>
          </w:p>
        </w:tc>
      </w:tr>
    </w:tbl>
    <w:p w14:paraId="12A62E9E" w14:textId="5AEBB083" w:rsidR="0060267A" w:rsidRDefault="00D24814" w:rsidP="00554723">
      <w:pPr>
        <w:pStyle w:val="TituloFonte"/>
      </w:pPr>
      <w:r w:rsidRPr="005D18DA">
        <w:t>Fonte: Elaborado pelo autor</w:t>
      </w:r>
    </w:p>
    <w:p w14:paraId="44D46E5F" w14:textId="44E5DC16" w:rsidR="00573194" w:rsidRDefault="00D24814" w:rsidP="00F97C08">
      <w:r>
        <w:t xml:space="preserve">Ao analisarmos a Tabela nº </w:t>
      </w:r>
      <w:r w:rsidR="00FE7DD8">
        <w:t>13</w:t>
      </w:r>
      <w:r>
        <w:t xml:space="preserve">, podemos concluir que o principal motivo de ingresso dos jovens nas fileiras na categoria de </w:t>
      </w:r>
      <w:r w:rsidR="000D5E99">
        <w:t>P</w:t>
      </w:r>
      <w:r>
        <w:t>raça é o orgulho de servir Portugal e representar o país (M=3,92, DP=1,075)</w:t>
      </w:r>
      <w:r w:rsidR="00573194">
        <w:t>, levando a concluir que o patriotismo por Portugal é a principal razão para os jovens portugueses ingressarem no Exército.</w:t>
      </w:r>
    </w:p>
    <w:p w14:paraId="72E76B39" w14:textId="6156F9B1" w:rsidR="00573194" w:rsidRPr="00F97C08" w:rsidRDefault="00573194" w:rsidP="00A750CD">
      <w:r>
        <w:t>E</w:t>
      </w:r>
      <w:r w:rsidR="00D24814">
        <w:t>m seguida os jovens dão uma maior importância ao</w:t>
      </w:r>
      <w:r>
        <w:t>s</w:t>
      </w:r>
      <w:r w:rsidR="00D24814">
        <w:t xml:space="preserve"> valores militares que</w:t>
      </w:r>
      <w:r w:rsidR="000D5E99">
        <w:t xml:space="preserve"> estão presentes na organização (M=3,82, DP=1,125)</w:t>
      </w:r>
      <w:r>
        <w:t xml:space="preserve">. Uma vez que a organização militar </w:t>
      </w:r>
      <w:r w:rsidR="0040360B">
        <w:t>apresenta várias tradições e vários valores que foram levantados ao longo de toda a história da mesma</w:t>
      </w:r>
      <w:r w:rsidR="0018243B">
        <w:t>.</w:t>
      </w:r>
      <w:r w:rsidR="0040360B">
        <w:t xml:space="preserve"> </w:t>
      </w:r>
      <w:r w:rsidR="0018243B">
        <w:lastRenderedPageBreak/>
        <w:t>O</w:t>
      </w:r>
      <w:r w:rsidR="0040360B">
        <w:t>s jovens que i</w:t>
      </w:r>
      <w:r w:rsidR="0040360B" w:rsidRPr="00F97C08">
        <w:t xml:space="preserve">ngressam têm interesse em vivenciar a disciplina, </w:t>
      </w:r>
      <w:r w:rsidR="0018243B">
        <w:t xml:space="preserve">a </w:t>
      </w:r>
      <w:r w:rsidR="0040360B" w:rsidRPr="00F97C08">
        <w:t xml:space="preserve">união e o </w:t>
      </w:r>
      <w:r w:rsidR="00E47D58" w:rsidRPr="00F97C08">
        <w:t>espírito</w:t>
      </w:r>
      <w:r w:rsidR="0040360B" w:rsidRPr="00F97C08">
        <w:t xml:space="preserve"> de sacrifício que é característico da vida militar, comparativamente com as organizações civis.</w:t>
      </w:r>
      <w:r w:rsidR="00666826" w:rsidRPr="00F97C08">
        <w:t xml:space="preserve"> </w:t>
      </w:r>
    </w:p>
    <w:p w14:paraId="538E56DC" w14:textId="7D5A07B5" w:rsidR="0040360B" w:rsidRPr="00F97C08" w:rsidRDefault="0040360B" w:rsidP="00A750CD">
      <w:r w:rsidRPr="00F97C08">
        <w:t>A</w:t>
      </w:r>
      <w:r w:rsidR="00666826" w:rsidRPr="00F97C08">
        <w:t xml:space="preserve"> possibilidade de efetuar missões no âmbito da NATO ou ONU (M=3,74, DP=1,341)</w:t>
      </w:r>
      <w:r w:rsidRPr="00F97C08">
        <w:t xml:space="preserve"> é o terceiro motivo de ingresse dos jovens</w:t>
      </w:r>
      <w:r w:rsidR="00666826" w:rsidRPr="00F97C08">
        <w:t>.</w:t>
      </w:r>
      <w:r w:rsidRPr="00F97C08">
        <w:t xml:space="preserve"> Esta motivação surge do desejo de servir Portugal e represent</w:t>
      </w:r>
      <w:r w:rsidR="00FC1CD6">
        <w:t>á</w:t>
      </w:r>
      <w:r w:rsidRPr="00F97C08">
        <w:t>-lo no exterior do território nacional, nos vários teatros de operações onde Portugal esta inserido.</w:t>
      </w:r>
    </w:p>
    <w:p w14:paraId="124F8994" w14:textId="775DD978" w:rsidR="0040360B" w:rsidRPr="00F97C08" w:rsidRDefault="00B025C1" w:rsidP="00A750CD">
      <w:r w:rsidRPr="00F97C08">
        <w:t xml:space="preserve"> Por outro lado, a remuneração equiparada aos militares do QP (M=2,99, DP=1,411) </w:t>
      </w:r>
      <w:r w:rsidR="0040360B" w:rsidRPr="00F97C08">
        <w:t>é um dos motivos que não atraem os jovens a ingressar no Exército. Isto deve-se</w:t>
      </w:r>
      <w:r w:rsidR="0069540C">
        <w:t xml:space="preserve"> à</w:t>
      </w:r>
      <w:r w:rsidR="0040360B" w:rsidRPr="00F97C08">
        <w:t xml:space="preserve"> remuneração e </w:t>
      </w:r>
      <w:r w:rsidR="0069540C">
        <w:t>a</w:t>
      </w:r>
      <w:r w:rsidR="0040360B" w:rsidRPr="00F97C08">
        <w:t>os benefícios sociais serem baixos comparativamente com outras organizações civis, levando a uma baixa satisfação com a organização</w:t>
      </w:r>
      <w:r w:rsidR="00363BD7">
        <w:t>,</w:t>
      </w:r>
      <w:r w:rsidR="0040360B" w:rsidRPr="00F97C08">
        <w:t xml:space="preserve"> como ir</w:t>
      </w:r>
      <w:r w:rsidR="003658F8">
        <w:t>á</w:t>
      </w:r>
      <w:r w:rsidR="0040360B" w:rsidRPr="00F97C08">
        <w:t xml:space="preserve"> ser descrito posterior</w:t>
      </w:r>
      <w:r w:rsidR="00402696" w:rsidRPr="00F97C08">
        <w:t>mente.</w:t>
      </w:r>
      <w:r w:rsidR="0040360B" w:rsidRPr="00F97C08">
        <w:t xml:space="preserve"> </w:t>
      </w:r>
      <w:r w:rsidRPr="00F97C08">
        <w:t xml:space="preserve"> </w:t>
      </w:r>
    </w:p>
    <w:p w14:paraId="323A7507" w14:textId="347187BF" w:rsidR="00A26C0C" w:rsidRPr="00F97C08" w:rsidRDefault="00402696" w:rsidP="008C533E">
      <w:r w:rsidRPr="00F97C08">
        <w:t xml:space="preserve"> A </w:t>
      </w:r>
      <w:r w:rsidR="00A750CD" w:rsidRPr="00F97C08">
        <w:t>existência</w:t>
      </w:r>
      <w:r w:rsidR="00B025C1" w:rsidRPr="00F97C08">
        <w:t xml:space="preserve"> de militares na família (M=2,45, DP=1,258) </w:t>
      </w:r>
      <w:r w:rsidRPr="00F97C08">
        <w:t>encontra-se no último lugar da escala, levando a concluir que os militares que ingressam no Exército fazem-no por sua decisão, com pouca ou nenhuma influ</w:t>
      </w:r>
      <w:r w:rsidR="001F5FDC">
        <w:t>ê</w:t>
      </w:r>
      <w:r w:rsidRPr="00F97C08">
        <w:t>ncia das suas famílias.</w:t>
      </w:r>
    </w:p>
    <w:p w14:paraId="0672F8CE" w14:textId="3743CB64" w:rsidR="00A750CD" w:rsidRPr="00F97C08" w:rsidRDefault="00A750CD" w:rsidP="00A750CD">
      <w:pPr>
        <w:pStyle w:val="Ttulo2"/>
      </w:pPr>
      <w:bookmarkStart w:id="71" w:name="_Toc8036799"/>
      <w:r w:rsidRPr="00F97C08">
        <w:t>3.</w:t>
      </w:r>
      <w:r w:rsidR="008C533E" w:rsidRPr="00F97C08">
        <w:t>2</w:t>
      </w:r>
      <w:r w:rsidRPr="00F97C08">
        <w:t>. Regime de Incentivos</w:t>
      </w:r>
      <w:bookmarkEnd w:id="71"/>
    </w:p>
    <w:p w14:paraId="7C567928" w14:textId="19A87CAD" w:rsidR="00A750CD" w:rsidRPr="00F97C08" w:rsidRDefault="00A750CD" w:rsidP="00A750CD">
      <w:r w:rsidRPr="00F97C08">
        <w:t>Iremos analisar de que forma o Regime de Incentivos afeta os militares na categoria de Praças e qual a sua importância para os mesmos.</w:t>
      </w:r>
    </w:p>
    <w:p w14:paraId="03CEFF2E" w14:textId="6F3C8B6F" w:rsidR="00FE7DD8" w:rsidRPr="00F97C08" w:rsidRDefault="00A750CD" w:rsidP="000E0B9C">
      <w:pPr>
        <w:rPr>
          <w:rFonts w:cs="Times New Roman"/>
        </w:rPr>
      </w:pPr>
      <w:r w:rsidRPr="00F97C08">
        <w:t>Podemos afirmar, de acordo com a Tabela nº</w:t>
      </w:r>
      <w:r w:rsidR="00A62CF5" w:rsidRPr="00F97C08">
        <w:t xml:space="preserve"> </w:t>
      </w:r>
      <w:r w:rsidR="00FE7DD8" w:rsidRPr="00F97C08">
        <w:t>1</w:t>
      </w:r>
      <w:r w:rsidR="00BA6A49" w:rsidRPr="00F97C08">
        <w:t>4</w:t>
      </w:r>
      <w:r w:rsidRPr="00F97C08">
        <w:t xml:space="preserve"> que a importância do Regime de Incentivos para os militares é positiva, com um valor M=3,60, DP=1,226</w:t>
      </w:r>
      <w:r w:rsidR="001B7FA0" w:rsidRPr="00F97C08">
        <w:t>, demonstrando assim que os militares conhecem e usufruem do mesmo</w:t>
      </w:r>
      <w:r w:rsidRPr="00F97C08">
        <w:t>.</w:t>
      </w:r>
      <w:r w:rsidRPr="00F97C08">
        <w:rPr>
          <w:rFonts w:cs="Times New Roman"/>
        </w:rPr>
        <w:t xml:space="preserve"> </w:t>
      </w:r>
    </w:p>
    <w:p w14:paraId="2268B04D" w14:textId="06713887" w:rsidR="00A750CD" w:rsidRPr="00F97C08" w:rsidRDefault="00A750CD" w:rsidP="00554723">
      <w:pPr>
        <w:pStyle w:val="TituloAnexos"/>
        <w:rPr>
          <w:rFonts w:cs="Times New Roman"/>
        </w:rPr>
      </w:pPr>
      <w:bookmarkStart w:id="72" w:name="_Toc7970475"/>
      <w:r w:rsidRPr="00F97C08">
        <w:t>Tabela</w:t>
      </w:r>
      <w:r w:rsidR="00FE7DD8" w:rsidRPr="00F97C08">
        <w:t xml:space="preserve"> nº</w:t>
      </w:r>
      <w:r w:rsidRPr="00F97C08">
        <w:t xml:space="preserve"> </w:t>
      </w:r>
      <w:fldSimple w:instr=" SEQ Tabela \* ARABIC ">
        <w:r w:rsidR="00AD0EFC">
          <w:rPr>
            <w:noProof/>
          </w:rPr>
          <w:t>14</w:t>
        </w:r>
      </w:fldSimple>
      <w:r w:rsidRPr="00F97C08">
        <w:t>-</w:t>
      </w:r>
      <w:r w:rsidR="00E0685F">
        <w:t xml:space="preserve"> </w:t>
      </w:r>
      <w:r w:rsidRPr="00F97C08">
        <w:t>Importância do Regime de Incentivos</w:t>
      </w:r>
      <w:bookmarkEnd w:id="72"/>
    </w:p>
    <w:tbl>
      <w:tblPr>
        <w:tblStyle w:val="Tabelacomgrelha3"/>
        <w:tblW w:w="8531" w:type="dxa"/>
        <w:tblLayout w:type="fixed"/>
        <w:tblLook w:val="0000" w:firstRow="0" w:lastRow="0" w:firstColumn="0" w:lastColumn="0" w:noHBand="0" w:noVBand="0"/>
      </w:tblPr>
      <w:tblGrid>
        <w:gridCol w:w="2791"/>
        <w:gridCol w:w="1354"/>
        <w:gridCol w:w="1354"/>
        <w:gridCol w:w="1354"/>
        <w:gridCol w:w="1678"/>
      </w:tblGrid>
      <w:tr w:rsidR="00A750CD" w:rsidRPr="00F97C08" w14:paraId="24DDB7C9" w14:textId="77777777" w:rsidTr="00B839CE">
        <w:trPr>
          <w:trHeight w:val="20"/>
        </w:trPr>
        <w:tc>
          <w:tcPr>
            <w:tcW w:w="2791" w:type="dxa"/>
            <w:tcBorders>
              <w:top w:val="nil"/>
              <w:left w:val="nil"/>
            </w:tcBorders>
          </w:tcPr>
          <w:p w14:paraId="20C7E7CC" w14:textId="77777777" w:rsidR="00A750CD" w:rsidRPr="00F97C08" w:rsidRDefault="00A750CD" w:rsidP="005B44C3">
            <w:pPr>
              <w:autoSpaceDE w:val="0"/>
              <w:autoSpaceDN w:val="0"/>
              <w:adjustRightInd w:val="0"/>
              <w:ind w:firstLine="0"/>
              <w:jc w:val="left"/>
              <w:rPr>
                <w:rFonts w:cs="Times New Roman"/>
              </w:rPr>
            </w:pPr>
          </w:p>
        </w:tc>
        <w:tc>
          <w:tcPr>
            <w:tcW w:w="1354" w:type="dxa"/>
          </w:tcPr>
          <w:p w14:paraId="11F797E6" w14:textId="77777777" w:rsidR="00A750CD" w:rsidRPr="00F97C08" w:rsidRDefault="00A750CD" w:rsidP="005B44C3">
            <w:pPr>
              <w:autoSpaceDE w:val="0"/>
              <w:autoSpaceDN w:val="0"/>
              <w:adjustRightInd w:val="0"/>
              <w:ind w:left="60" w:right="60" w:firstLine="0"/>
              <w:jc w:val="center"/>
              <w:rPr>
                <w:rFonts w:cs="Times New Roman"/>
                <w:szCs w:val="18"/>
              </w:rPr>
            </w:pPr>
            <w:r w:rsidRPr="00F97C08">
              <w:rPr>
                <w:rFonts w:cs="Times New Roman"/>
                <w:szCs w:val="18"/>
              </w:rPr>
              <w:t>Mínimo</w:t>
            </w:r>
          </w:p>
        </w:tc>
        <w:tc>
          <w:tcPr>
            <w:tcW w:w="1354" w:type="dxa"/>
          </w:tcPr>
          <w:p w14:paraId="628B170A" w14:textId="77777777" w:rsidR="00A750CD" w:rsidRPr="00F97C08" w:rsidRDefault="00A750CD" w:rsidP="005B44C3">
            <w:pPr>
              <w:autoSpaceDE w:val="0"/>
              <w:autoSpaceDN w:val="0"/>
              <w:adjustRightInd w:val="0"/>
              <w:ind w:left="60" w:right="60" w:firstLine="0"/>
              <w:jc w:val="center"/>
              <w:rPr>
                <w:rFonts w:cs="Times New Roman"/>
                <w:szCs w:val="18"/>
              </w:rPr>
            </w:pPr>
            <w:r w:rsidRPr="00F97C08">
              <w:rPr>
                <w:rFonts w:cs="Times New Roman"/>
                <w:szCs w:val="18"/>
              </w:rPr>
              <w:t>Máximo</w:t>
            </w:r>
          </w:p>
        </w:tc>
        <w:tc>
          <w:tcPr>
            <w:tcW w:w="1354" w:type="dxa"/>
          </w:tcPr>
          <w:p w14:paraId="5DFA690B" w14:textId="77777777" w:rsidR="00A750CD" w:rsidRPr="00F97C08" w:rsidRDefault="00A750CD" w:rsidP="005B44C3">
            <w:pPr>
              <w:autoSpaceDE w:val="0"/>
              <w:autoSpaceDN w:val="0"/>
              <w:adjustRightInd w:val="0"/>
              <w:ind w:left="60" w:right="60" w:firstLine="0"/>
              <w:jc w:val="center"/>
              <w:rPr>
                <w:rFonts w:cs="Times New Roman"/>
                <w:szCs w:val="18"/>
              </w:rPr>
            </w:pPr>
            <w:r w:rsidRPr="00F97C08">
              <w:rPr>
                <w:rFonts w:cs="Times New Roman"/>
                <w:szCs w:val="18"/>
              </w:rPr>
              <w:t>Média</w:t>
            </w:r>
          </w:p>
          <w:p w14:paraId="0CFFB539" w14:textId="3C56BF85" w:rsidR="00A750CD" w:rsidRPr="00F97C08" w:rsidRDefault="00A750CD" w:rsidP="005B44C3">
            <w:pPr>
              <w:autoSpaceDE w:val="0"/>
              <w:autoSpaceDN w:val="0"/>
              <w:adjustRightInd w:val="0"/>
              <w:ind w:left="60" w:right="60" w:firstLine="0"/>
              <w:jc w:val="center"/>
              <w:rPr>
                <w:rFonts w:cs="Times New Roman"/>
                <w:szCs w:val="18"/>
              </w:rPr>
            </w:pPr>
            <w:r w:rsidRPr="00F97C08">
              <w:rPr>
                <w:rFonts w:cs="Times New Roman"/>
                <w:szCs w:val="18"/>
              </w:rPr>
              <w:t>(M)</w:t>
            </w:r>
          </w:p>
        </w:tc>
        <w:tc>
          <w:tcPr>
            <w:tcW w:w="1678" w:type="dxa"/>
          </w:tcPr>
          <w:p w14:paraId="2BE5A883" w14:textId="77777777" w:rsidR="00A750CD" w:rsidRPr="00F97C08" w:rsidRDefault="00A750CD" w:rsidP="005B44C3">
            <w:pPr>
              <w:autoSpaceDE w:val="0"/>
              <w:autoSpaceDN w:val="0"/>
              <w:adjustRightInd w:val="0"/>
              <w:ind w:left="60" w:right="60" w:firstLine="0"/>
              <w:jc w:val="center"/>
              <w:rPr>
                <w:rFonts w:cs="Times New Roman"/>
                <w:szCs w:val="18"/>
              </w:rPr>
            </w:pPr>
            <w:r w:rsidRPr="00F97C08">
              <w:rPr>
                <w:rFonts w:cs="Times New Roman"/>
                <w:szCs w:val="18"/>
              </w:rPr>
              <w:t>Desvio Padrão</w:t>
            </w:r>
          </w:p>
          <w:p w14:paraId="48D81656" w14:textId="560F7560" w:rsidR="00A750CD" w:rsidRPr="00F97C08" w:rsidRDefault="00A750CD" w:rsidP="005B44C3">
            <w:pPr>
              <w:autoSpaceDE w:val="0"/>
              <w:autoSpaceDN w:val="0"/>
              <w:adjustRightInd w:val="0"/>
              <w:ind w:left="60" w:right="60" w:firstLine="0"/>
              <w:jc w:val="center"/>
              <w:rPr>
                <w:rFonts w:cs="Times New Roman"/>
                <w:szCs w:val="18"/>
              </w:rPr>
            </w:pPr>
            <w:r w:rsidRPr="00F97C08">
              <w:rPr>
                <w:rFonts w:cs="Times New Roman"/>
                <w:szCs w:val="18"/>
              </w:rPr>
              <w:t>(DP)</w:t>
            </w:r>
          </w:p>
        </w:tc>
      </w:tr>
      <w:tr w:rsidR="00A750CD" w:rsidRPr="00F97C08" w14:paraId="4DAA4883" w14:textId="77777777" w:rsidTr="00A750CD">
        <w:trPr>
          <w:trHeight w:val="20"/>
        </w:trPr>
        <w:tc>
          <w:tcPr>
            <w:tcW w:w="2791" w:type="dxa"/>
          </w:tcPr>
          <w:p w14:paraId="68E06BFD" w14:textId="77777777" w:rsidR="00A750CD" w:rsidRPr="00F97C08" w:rsidRDefault="00A750CD" w:rsidP="005B44C3">
            <w:pPr>
              <w:autoSpaceDE w:val="0"/>
              <w:autoSpaceDN w:val="0"/>
              <w:adjustRightInd w:val="0"/>
              <w:ind w:left="60" w:right="60" w:firstLine="0"/>
              <w:jc w:val="left"/>
              <w:rPr>
                <w:rFonts w:cs="Times New Roman"/>
                <w:szCs w:val="18"/>
              </w:rPr>
            </w:pPr>
            <w:r w:rsidRPr="00F97C08">
              <w:rPr>
                <w:rFonts w:cs="Times New Roman"/>
                <w:szCs w:val="18"/>
              </w:rPr>
              <w:t>Regime de Incentivos</w:t>
            </w:r>
          </w:p>
        </w:tc>
        <w:tc>
          <w:tcPr>
            <w:tcW w:w="1354" w:type="dxa"/>
          </w:tcPr>
          <w:p w14:paraId="65DB8216" w14:textId="77777777" w:rsidR="00A750CD" w:rsidRPr="00F97C08" w:rsidRDefault="00A750CD" w:rsidP="005B44C3">
            <w:pPr>
              <w:autoSpaceDE w:val="0"/>
              <w:autoSpaceDN w:val="0"/>
              <w:adjustRightInd w:val="0"/>
              <w:ind w:left="60" w:right="60" w:firstLine="0"/>
              <w:jc w:val="right"/>
              <w:rPr>
                <w:rFonts w:cs="Times New Roman"/>
                <w:szCs w:val="18"/>
              </w:rPr>
            </w:pPr>
            <w:r w:rsidRPr="00F97C08">
              <w:rPr>
                <w:rFonts w:cs="Times New Roman"/>
                <w:szCs w:val="18"/>
              </w:rPr>
              <w:t>1</w:t>
            </w:r>
          </w:p>
        </w:tc>
        <w:tc>
          <w:tcPr>
            <w:tcW w:w="1354" w:type="dxa"/>
          </w:tcPr>
          <w:p w14:paraId="311A799C" w14:textId="77777777" w:rsidR="00A750CD" w:rsidRPr="00F97C08" w:rsidRDefault="00A750CD" w:rsidP="005B44C3">
            <w:pPr>
              <w:autoSpaceDE w:val="0"/>
              <w:autoSpaceDN w:val="0"/>
              <w:adjustRightInd w:val="0"/>
              <w:ind w:left="60" w:right="60" w:firstLine="0"/>
              <w:jc w:val="right"/>
              <w:rPr>
                <w:rFonts w:cs="Times New Roman"/>
                <w:szCs w:val="18"/>
              </w:rPr>
            </w:pPr>
            <w:r w:rsidRPr="00F97C08">
              <w:rPr>
                <w:rFonts w:cs="Times New Roman"/>
                <w:szCs w:val="18"/>
              </w:rPr>
              <w:t>5</w:t>
            </w:r>
          </w:p>
        </w:tc>
        <w:tc>
          <w:tcPr>
            <w:tcW w:w="1354" w:type="dxa"/>
          </w:tcPr>
          <w:p w14:paraId="5FB81390" w14:textId="77777777" w:rsidR="00A750CD" w:rsidRPr="00F97C08" w:rsidRDefault="00A750CD" w:rsidP="005B44C3">
            <w:pPr>
              <w:autoSpaceDE w:val="0"/>
              <w:autoSpaceDN w:val="0"/>
              <w:adjustRightInd w:val="0"/>
              <w:ind w:left="60" w:right="60" w:firstLine="0"/>
              <w:jc w:val="right"/>
              <w:rPr>
                <w:rFonts w:cs="Times New Roman"/>
                <w:szCs w:val="18"/>
              </w:rPr>
            </w:pPr>
            <w:r w:rsidRPr="00F97C08">
              <w:rPr>
                <w:rFonts w:cs="Times New Roman"/>
                <w:szCs w:val="18"/>
              </w:rPr>
              <w:t>3,60</w:t>
            </w:r>
          </w:p>
        </w:tc>
        <w:tc>
          <w:tcPr>
            <w:tcW w:w="1678" w:type="dxa"/>
          </w:tcPr>
          <w:p w14:paraId="33D35680" w14:textId="77777777" w:rsidR="00A750CD" w:rsidRPr="00F97C08" w:rsidRDefault="00A750CD" w:rsidP="005B44C3">
            <w:pPr>
              <w:autoSpaceDE w:val="0"/>
              <w:autoSpaceDN w:val="0"/>
              <w:adjustRightInd w:val="0"/>
              <w:ind w:left="60" w:right="60" w:firstLine="0"/>
              <w:jc w:val="right"/>
              <w:rPr>
                <w:rFonts w:cs="Times New Roman"/>
                <w:szCs w:val="18"/>
              </w:rPr>
            </w:pPr>
            <w:r w:rsidRPr="00F97C08">
              <w:rPr>
                <w:rFonts w:cs="Times New Roman"/>
                <w:szCs w:val="18"/>
              </w:rPr>
              <w:t>1,226</w:t>
            </w:r>
          </w:p>
        </w:tc>
      </w:tr>
    </w:tbl>
    <w:p w14:paraId="0A800790" w14:textId="77777777" w:rsidR="00A750CD" w:rsidRPr="00F97C08" w:rsidRDefault="00A750CD" w:rsidP="00554723">
      <w:pPr>
        <w:pStyle w:val="TituloFonte"/>
      </w:pPr>
      <w:r w:rsidRPr="00F97C08">
        <w:t>Fonte: Elaborado pelo autor</w:t>
      </w:r>
    </w:p>
    <w:p w14:paraId="60007EC9" w14:textId="7511605A" w:rsidR="00FE7DD8" w:rsidRPr="00F97C08" w:rsidRDefault="00A62CF5" w:rsidP="0069540C">
      <w:pPr>
        <w:ind w:firstLine="720"/>
        <w:rPr>
          <w:rFonts w:cs="Times New Roman"/>
        </w:rPr>
      </w:pPr>
      <w:r w:rsidRPr="00F97C08">
        <w:rPr>
          <w:rFonts w:cs="Times New Roman"/>
        </w:rPr>
        <w:t xml:space="preserve">Ao analisarmos o Regime de Incentivos de acordo com as categoria que este se encontra dividido, podemos analisar que os Apoios Sociais e Familiares (M=3,912, DP=,845) apresentam o maior nível de importância para os militares, em segundo lugar os Apoios à Inserção no Mercado de Trabalho (M=3,861, DP=,880), em seguida os Apoios à </w:t>
      </w:r>
      <w:r w:rsidR="005B44C3" w:rsidRPr="00F97C08">
        <w:rPr>
          <w:rFonts w:cs="Times New Roman"/>
        </w:rPr>
        <w:lastRenderedPageBreak/>
        <w:t>O</w:t>
      </w:r>
      <w:r w:rsidRPr="00F97C08">
        <w:rPr>
          <w:rFonts w:cs="Times New Roman"/>
        </w:rPr>
        <w:t>btenção de Qualificações Escolares e Profissionais (M=3,</w:t>
      </w:r>
      <w:r w:rsidR="005B44C3" w:rsidRPr="00F97C08">
        <w:rPr>
          <w:rFonts w:cs="Times New Roman"/>
        </w:rPr>
        <w:t>628, DP=1,018)</w:t>
      </w:r>
      <w:r w:rsidRPr="00F97C08">
        <w:rPr>
          <w:rFonts w:cs="Times New Roman"/>
        </w:rPr>
        <w:t xml:space="preserve"> </w:t>
      </w:r>
      <w:r w:rsidR="005B44C3" w:rsidRPr="00F97C08">
        <w:rPr>
          <w:rFonts w:cs="Times New Roman"/>
        </w:rPr>
        <w:t xml:space="preserve">e por </w:t>
      </w:r>
      <w:r w:rsidR="001F5FDC">
        <w:rPr>
          <w:rFonts w:cs="Times New Roman"/>
        </w:rPr>
        <w:t>ú</w:t>
      </w:r>
      <w:r w:rsidR="005B44C3" w:rsidRPr="00F97C08">
        <w:rPr>
          <w:rFonts w:cs="Times New Roman"/>
        </w:rPr>
        <w:t>ltimo os Apoios Financeiros e Materiais (M=3,531, DP=1,029), de acordo com a Tabela nº 1</w:t>
      </w:r>
      <w:r w:rsidR="00BA6A49" w:rsidRPr="00F97C08">
        <w:rPr>
          <w:rFonts w:cs="Times New Roman"/>
        </w:rPr>
        <w:t>5</w:t>
      </w:r>
      <w:r w:rsidR="005B44C3" w:rsidRPr="00F97C08">
        <w:rPr>
          <w:rFonts w:cs="Times New Roman"/>
        </w:rPr>
        <w:t>.</w:t>
      </w:r>
    </w:p>
    <w:p w14:paraId="4F0454A3" w14:textId="40EC7C20" w:rsidR="005B44C3" w:rsidRPr="00F97C08" w:rsidRDefault="005B44C3" w:rsidP="000E0B9C">
      <w:pPr>
        <w:pStyle w:val="TituloAnexos"/>
        <w:rPr>
          <w:rFonts w:cs="Times New Roman"/>
        </w:rPr>
      </w:pPr>
      <w:bookmarkStart w:id="73" w:name="_Toc7970476"/>
      <w:r w:rsidRPr="00F97C08">
        <w:t>Tabela</w:t>
      </w:r>
      <w:r w:rsidR="00FE7DD8" w:rsidRPr="00F97C08">
        <w:t xml:space="preserve"> nº</w:t>
      </w:r>
      <w:r w:rsidRPr="00F97C08">
        <w:t xml:space="preserve"> </w:t>
      </w:r>
      <w:fldSimple w:instr=" SEQ Tabela \* ARABIC ">
        <w:r w:rsidR="00AD0EFC">
          <w:rPr>
            <w:noProof/>
          </w:rPr>
          <w:t>15</w:t>
        </w:r>
      </w:fldSimple>
      <w:r w:rsidRPr="00F97C08">
        <w:t>-</w:t>
      </w:r>
      <w:r w:rsidR="00E0685F">
        <w:t xml:space="preserve"> </w:t>
      </w:r>
      <w:r w:rsidR="00E0685F" w:rsidRPr="00F97C08">
        <w:t>Importância</w:t>
      </w:r>
      <w:r w:rsidRPr="00F97C08">
        <w:t xml:space="preserve"> do Regime de Incentivos por Categorias</w:t>
      </w:r>
      <w:bookmarkEnd w:id="73"/>
    </w:p>
    <w:tbl>
      <w:tblPr>
        <w:tblStyle w:val="Tabelacomgrelha3"/>
        <w:tblW w:w="0" w:type="auto"/>
        <w:tblLook w:val="0000" w:firstRow="0" w:lastRow="0" w:firstColumn="0" w:lastColumn="0" w:noHBand="0" w:noVBand="0"/>
      </w:tblPr>
      <w:tblGrid>
        <w:gridCol w:w="4350"/>
        <w:gridCol w:w="1045"/>
        <w:gridCol w:w="1082"/>
        <w:gridCol w:w="899"/>
        <w:gridCol w:w="1400"/>
      </w:tblGrid>
      <w:tr w:rsidR="005B44C3" w:rsidRPr="00F97C08" w14:paraId="25E13AED" w14:textId="77777777" w:rsidTr="00B839CE">
        <w:trPr>
          <w:trHeight w:val="20"/>
        </w:trPr>
        <w:tc>
          <w:tcPr>
            <w:tcW w:w="0" w:type="auto"/>
            <w:tcBorders>
              <w:top w:val="nil"/>
              <w:left w:val="nil"/>
            </w:tcBorders>
          </w:tcPr>
          <w:p w14:paraId="283F8A0E" w14:textId="77777777" w:rsidR="005B44C3" w:rsidRPr="00F97C08" w:rsidRDefault="005B44C3" w:rsidP="005B44C3">
            <w:pPr>
              <w:autoSpaceDE w:val="0"/>
              <w:autoSpaceDN w:val="0"/>
              <w:adjustRightInd w:val="0"/>
              <w:ind w:firstLine="0"/>
              <w:jc w:val="left"/>
              <w:rPr>
                <w:rFonts w:cs="Times New Roman"/>
              </w:rPr>
            </w:pPr>
          </w:p>
        </w:tc>
        <w:tc>
          <w:tcPr>
            <w:tcW w:w="0" w:type="auto"/>
          </w:tcPr>
          <w:p w14:paraId="1EEE09AE" w14:textId="77777777" w:rsidR="005B44C3" w:rsidRPr="00F97C08" w:rsidRDefault="005B44C3" w:rsidP="005B44C3">
            <w:pPr>
              <w:autoSpaceDE w:val="0"/>
              <w:autoSpaceDN w:val="0"/>
              <w:adjustRightInd w:val="0"/>
              <w:ind w:left="60" w:right="60" w:firstLine="0"/>
              <w:jc w:val="center"/>
              <w:rPr>
                <w:rFonts w:cs="Times New Roman"/>
              </w:rPr>
            </w:pPr>
            <w:r w:rsidRPr="00F97C08">
              <w:rPr>
                <w:rFonts w:cs="Times New Roman"/>
              </w:rPr>
              <w:t>Mínimo</w:t>
            </w:r>
          </w:p>
        </w:tc>
        <w:tc>
          <w:tcPr>
            <w:tcW w:w="0" w:type="auto"/>
          </w:tcPr>
          <w:p w14:paraId="2CF61368" w14:textId="77777777" w:rsidR="005B44C3" w:rsidRPr="00F97C08" w:rsidRDefault="005B44C3" w:rsidP="005B44C3">
            <w:pPr>
              <w:autoSpaceDE w:val="0"/>
              <w:autoSpaceDN w:val="0"/>
              <w:adjustRightInd w:val="0"/>
              <w:ind w:left="60" w:right="60" w:firstLine="0"/>
              <w:jc w:val="center"/>
              <w:rPr>
                <w:rFonts w:cs="Times New Roman"/>
              </w:rPr>
            </w:pPr>
            <w:r w:rsidRPr="00F97C08">
              <w:rPr>
                <w:rFonts w:cs="Times New Roman"/>
              </w:rPr>
              <w:t>Máximo</w:t>
            </w:r>
          </w:p>
        </w:tc>
        <w:tc>
          <w:tcPr>
            <w:tcW w:w="0" w:type="auto"/>
          </w:tcPr>
          <w:p w14:paraId="1C5088DE" w14:textId="77777777" w:rsidR="005B44C3" w:rsidRPr="00F97C08" w:rsidRDefault="005B44C3" w:rsidP="005B44C3">
            <w:pPr>
              <w:autoSpaceDE w:val="0"/>
              <w:autoSpaceDN w:val="0"/>
              <w:adjustRightInd w:val="0"/>
              <w:ind w:left="60" w:right="60" w:firstLine="0"/>
              <w:jc w:val="center"/>
              <w:rPr>
                <w:rFonts w:cs="Times New Roman"/>
              </w:rPr>
            </w:pPr>
            <w:r w:rsidRPr="00F97C08">
              <w:rPr>
                <w:rFonts w:cs="Times New Roman"/>
              </w:rPr>
              <w:t>Média</w:t>
            </w:r>
          </w:p>
          <w:p w14:paraId="77534349" w14:textId="6CCEA5FF" w:rsidR="005B44C3" w:rsidRPr="00F97C08" w:rsidRDefault="005B44C3" w:rsidP="005B44C3">
            <w:pPr>
              <w:autoSpaceDE w:val="0"/>
              <w:autoSpaceDN w:val="0"/>
              <w:adjustRightInd w:val="0"/>
              <w:ind w:left="60" w:right="60" w:firstLine="0"/>
              <w:jc w:val="center"/>
              <w:rPr>
                <w:rFonts w:cs="Times New Roman"/>
              </w:rPr>
            </w:pPr>
            <w:r w:rsidRPr="00F97C08">
              <w:rPr>
                <w:rFonts w:cs="Times New Roman"/>
              </w:rPr>
              <w:t>(M)</w:t>
            </w:r>
          </w:p>
        </w:tc>
        <w:tc>
          <w:tcPr>
            <w:tcW w:w="0" w:type="auto"/>
          </w:tcPr>
          <w:p w14:paraId="079A179B" w14:textId="77777777" w:rsidR="005B44C3" w:rsidRPr="00F97C08" w:rsidRDefault="005B44C3" w:rsidP="005B44C3">
            <w:pPr>
              <w:autoSpaceDE w:val="0"/>
              <w:autoSpaceDN w:val="0"/>
              <w:adjustRightInd w:val="0"/>
              <w:ind w:left="60" w:right="60" w:firstLine="0"/>
              <w:jc w:val="center"/>
              <w:rPr>
                <w:rFonts w:cs="Times New Roman"/>
                <w:szCs w:val="18"/>
              </w:rPr>
            </w:pPr>
            <w:r w:rsidRPr="00F97C08">
              <w:rPr>
                <w:rFonts w:cs="Times New Roman"/>
                <w:szCs w:val="18"/>
              </w:rPr>
              <w:t>Desvio Padrão</w:t>
            </w:r>
          </w:p>
          <w:p w14:paraId="504944CD" w14:textId="3D8852D3" w:rsidR="005B44C3" w:rsidRPr="00F97C08" w:rsidRDefault="005B44C3" w:rsidP="005B44C3">
            <w:pPr>
              <w:autoSpaceDE w:val="0"/>
              <w:autoSpaceDN w:val="0"/>
              <w:adjustRightInd w:val="0"/>
              <w:ind w:left="60" w:right="60" w:firstLine="0"/>
              <w:jc w:val="center"/>
              <w:rPr>
                <w:rFonts w:cs="Times New Roman"/>
              </w:rPr>
            </w:pPr>
            <w:r w:rsidRPr="00F97C08">
              <w:rPr>
                <w:rFonts w:cs="Times New Roman"/>
                <w:szCs w:val="18"/>
              </w:rPr>
              <w:t>(DP)</w:t>
            </w:r>
          </w:p>
        </w:tc>
      </w:tr>
      <w:tr w:rsidR="005B44C3" w:rsidRPr="00F97C08" w14:paraId="60CEF5BB" w14:textId="77777777" w:rsidTr="00791569">
        <w:trPr>
          <w:trHeight w:val="20"/>
        </w:trPr>
        <w:tc>
          <w:tcPr>
            <w:tcW w:w="0" w:type="auto"/>
          </w:tcPr>
          <w:p w14:paraId="4C9E5064" w14:textId="15F7F6B2" w:rsidR="005B44C3" w:rsidRPr="00F97C08" w:rsidRDefault="005B44C3" w:rsidP="005B44C3">
            <w:pPr>
              <w:autoSpaceDE w:val="0"/>
              <w:autoSpaceDN w:val="0"/>
              <w:adjustRightInd w:val="0"/>
              <w:ind w:left="60" w:right="60" w:firstLine="0"/>
              <w:rPr>
                <w:rFonts w:cs="Times New Roman"/>
              </w:rPr>
            </w:pPr>
            <w:r w:rsidRPr="00F97C08">
              <w:rPr>
                <w:rFonts w:cs="Times New Roman"/>
              </w:rPr>
              <w:t>Apoios Sociais e Familiares</w:t>
            </w:r>
          </w:p>
        </w:tc>
        <w:tc>
          <w:tcPr>
            <w:tcW w:w="0" w:type="auto"/>
          </w:tcPr>
          <w:p w14:paraId="51227C57" w14:textId="77777777" w:rsidR="005B44C3" w:rsidRPr="00F97C08" w:rsidRDefault="005B44C3" w:rsidP="005B44C3">
            <w:pPr>
              <w:autoSpaceDE w:val="0"/>
              <w:autoSpaceDN w:val="0"/>
              <w:adjustRightInd w:val="0"/>
              <w:ind w:left="60" w:right="60" w:firstLine="0"/>
              <w:jc w:val="center"/>
              <w:rPr>
                <w:rFonts w:cs="Times New Roman"/>
              </w:rPr>
            </w:pPr>
            <w:r w:rsidRPr="00F97C08">
              <w:rPr>
                <w:rFonts w:cs="Times New Roman"/>
              </w:rPr>
              <w:t>2,00</w:t>
            </w:r>
          </w:p>
        </w:tc>
        <w:tc>
          <w:tcPr>
            <w:tcW w:w="0" w:type="auto"/>
          </w:tcPr>
          <w:p w14:paraId="330905ED" w14:textId="77777777" w:rsidR="005B44C3" w:rsidRPr="00F97C08" w:rsidRDefault="005B44C3" w:rsidP="005B44C3">
            <w:pPr>
              <w:autoSpaceDE w:val="0"/>
              <w:autoSpaceDN w:val="0"/>
              <w:adjustRightInd w:val="0"/>
              <w:ind w:left="60" w:right="60" w:firstLine="0"/>
              <w:jc w:val="center"/>
              <w:rPr>
                <w:rFonts w:cs="Times New Roman"/>
              </w:rPr>
            </w:pPr>
            <w:r w:rsidRPr="00F97C08">
              <w:rPr>
                <w:rFonts w:cs="Times New Roman"/>
              </w:rPr>
              <w:t>5,00</w:t>
            </w:r>
          </w:p>
        </w:tc>
        <w:tc>
          <w:tcPr>
            <w:tcW w:w="0" w:type="auto"/>
          </w:tcPr>
          <w:p w14:paraId="7C351349" w14:textId="199A870C" w:rsidR="005B44C3" w:rsidRPr="00F97C08" w:rsidRDefault="005B44C3" w:rsidP="005B44C3">
            <w:pPr>
              <w:autoSpaceDE w:val="0"/>
              <w:autoSpaceDN w:val="0"/>
              <w:adjustRightInd w:val="0"/>
              <w:ind w:left="60" w:right="60" w:firstLine="0"/>
              <w:jc w:val="center"/>
              <w:rPr>
                <w:rFonts w:cs="Times New Roman"/>
              </w:rPr>
            </w:pPr>
            <w:r w:rsidRPr="00F97C08">
              <w:rPr>
                <w:rFonts w:cs="Times New Roman"/>
              </w:rPr>
              <w:t>3,912</w:t>
            </w:r>
          </w:p>
        </w:tc>
        <w:tc>
          <w:tcPr>
            <w:tcW w:w="0" w:type="auto"/>
          </w:tcPr>
          <w:p w14:paraId="1B31CE95" w14:textId="10E00781" w:rsidR="005B44C3" w:rsidRPr="00F97C08" w:rsidRDefault="005B44C3" w:rsidP="005B44C3">
            <w:pPr>
              <w:autoSpaceDE w:val="0"/>
              <w:autoSpaceDN w:val="0"/>
              <w:adjustRightInd w:val="0"/>
              <w:ind w:left="60" w:right="60" w:firstLine="0"/>
              <w:jc w:val="center"/>
              <w:rPr>
                <w:rFonts w:cs="Times New Roman"/>
              </w:rPr>
            </w:pPr>
            <w:r w:rsidRPr="00F97C08">
              <w:rPr>
                <w:rFonts w:cs="Times New Roman"/>
              </w:rPr>
              <w:t>,845</w:t>
            </w:r>
          </w:p>
        </w:tc>
      </w:tr>
      <w:tr w:rsidR="005B44C3" w:rsidRPr="00F97C08" w14:paraId="322388BB" w14:textId="77777777" w:rsidTr="00791569">
        <w:trPr>
          <w:trHeight w:val="20"/>
        </w:trPr>
        <w:tc>
          <w:tcPr>
            <w:tcW w:w="0" w:type="auto"/>
          </w:tcPr>
          <w:p w14:paraId="7EB5EB56" w14:textId="644A07D0" w:rsidR="005B44C3" w:rsidRPr="00F97C08" w:rsidRDefault="005B44C3" w:rsidP="005B44C3">
            <w:pPr>
              <w:autoSpaceDE w:val="0"/>
              <w:autoSpaceDN w:val="0"/>
              <w:adjustRightInd w:val="0"/>
              <w:ind w:left="60" w:right="60" w:firstLine="0"/>
              <w:rPr>
                <w:rFonts w:cs="Times New Roman"/>
              </w:rPr>
            </w:pPr>
            <w:r w:rsidRPr="00F97C08">
              <w:rPr>
                <w:rFonts w:cs="Times New Roman"/>
              </w:rPr>
              <w:t>Apoios à Inserção no Mercado de Trabalho</w:t>
            </w:r>
          </w:p>
        </w:tc>
        <w:tc>
          <w:tcPr>
            <w:tcW w:w="0" w:type="auto"/>
          </w:tcPr>
          <w:p w14:paraId="681688FE" w14:textId="77777777" w:rsidR="005B44C3" w:rsidRPr="00F97C08" w:rsidRDefault="005B44C3" w:rsidP="005B44C3">
            <w:pPr>
              <w:autoSpaceDE w:val="0"/>
              <w:autoSpaceDN w:val="0"/>
              <w:adjustRightInd w:val="0"/>
              <w:ind w:left="60" w:right="60" w:firstLine="0"/>
              <w:jc w:val="center"/>
              <w:rPr>
                <w:rFonts w:cs="Times New Roman"/>
              </w:rPr>
            </w:pPr>
            <w:r w:rsidRPr="00F97C08">
              <w:rPr>
                <w:rFonts w:cs="Times New Roman"/>
              </w:rPr>
              <w:t>1,17</w:t>
            </w:r>
          </w:p>
        </w:tc>
        <w:tc>
          <w:tcPr>
            <w:tcW w:w="0" w:type="auto"/>
          </w:tcPr>
          <w:p w14:paraId="43925BEE" w14:textId="77777777" w:rsidR="005B44C3" w:rsidRPr="00F97C08" w:rsidRDefault="005B44C3" w:rsidP="005B44C3">
            <w:pPr>
              <w:autoSpaceDE w:val="0"/>
              <w:autoSpaceDN w:val="0"/>
              <w:adjustRightInd w:val="0"/>
              <w:ind w:left="60" w:right="60" w:firstLine="0"/>
              <w:jc w:val="center"/>
              <w:rPr>
                <w:rFonts w:cs="Times New Roman"/>
              </w:rPr>
            </w:pPr>
            <w:r w:rsidRPr="00F97C08">
              <w:rPr>
                <w:rFonts w:cs="Times New Roman"/>
              </w:rPr>
              <w:t>5,00</w:t>
            </w:r>
          </w:p>
        </w:tc>
        <w:tc>
          <w:tcPr>
            <w:tcW w:w="0" w:type="auto"/>
          </w:tcPr>
          <w:p w14:paraId="60DD8343" w14:textId="583B98D8" w:rsidR="005B44C3" w:rsidRPr="00F97C08" w:rsidRDefault="005B44C3" w:rsidP="005B44C3">
            <w:pPr>
              <w:autoSpaceDE w:val="0"/>
              <w:autoSpaceDN w:val="0"/>
              <w:adjustRightInd w:val="0"/>
              <w:ind w:left="60" w:right="60" w:firstLine="0"/>
              <w:jc w:val="center"/>
              <w:rPr>
                <w:rFonts w:cs="Times New Roman"/>
              </w:rPr>
            </w:pPr>
            <w:r w:rsidRPr="00F97C08">
              <w:rPr>
                <w:rFonts w:cs="Times New Roman"/>
              </w:rPr>
              <w:t>3,861</w:t>
            </w:r>
          </w:p>
        </w:tc>
        <w:tc>
          <w:tcPr>
            <w:tcW w:w="0" w:type="auto"/>
          </w:tcPr>
          <w:p w14:paraId="2D019E52" w14:textId="137C139C" w:rsidR="005B44C3" w:rsidRPr="00F97C08" w:rsidRDefault="005B44C3" w:rsidP="005B44C3">
            <w:pPr>
              <w:autoSpaceDE w:val="0"/>
              <w:autoSpaceDN w:val="0"/>
              <w:adjustRightInd w:val="0"/>
              <w:ind w:left="60" w:right="60" w:firstLine="0"/>
              <w:jc w:val="center"/>
              <w:rPr>
                <w:rFonts w:cs="Times New Roman"/>
              </w:rPr>
            </w:pPr>
            <w:r w:rsidRPr="00F97C08">
              <w:rPr>
                <w:rFonts w:cs="Times New Roman"/>
              </w:rPr>
              <w:t>,880</w:t>
            </w:r>
          </w:p>
        </w:tc>
      </w:tr>
      <w:tr w:rsidR="005B44C3" w:rsidRPr="00F97C08" w14:paraId="03170B8A" w14:textId="77777777" w:rsidTr="00791569">
        <w:trPr>
          <w:trHeight w:val="20"/>
        </w:trPr>
        <w:tc>
          <w:tcPr>
            <w:tcW w:w="0" w:type="auto"/>
          </w:tcPr>
          <w:p w14:paraId="184138B7" w14:textId="5DABD922" w:rsidR="005B44C3" w:rsidRPr="00F97C08" w:rsidRDefault="005B44C3" w:rsidP="005B44C3">
            <w:pPr>
              <w:autoSpaceDE w:val="0"/>
              <w:autoSpaceDN w:val="0"/>
              <w:adjustRightInd w:val="0"/>
              <w:ind w:left="60" w:right="60" w:firstLine="0"/>
              <w:rPr>
                <w:rFonts w:cs="Times New Roman"/>
              </w:rPr>
            </w:pPr>
            <w:r w:rsidRPr="00F97C08">
              <w:rPr>
                <w:rFonts w:cs="Times New Roman"/>
              </w:rPr>
              <w:t>Apoios à Obtenção de Qualificações Escolares e Profissionais</w:t>
            </w:r>
          </w:p>
        </w:tc>
        <w:tc>
          <w:tcPr>
            <w:tcW w:w="0" w:type="auto"/>
          </w:tcPr>
          <w:p w14:paraId="6883F14F" w14:textId="77777777" w:rsidR="005B44C3" w:rsidRPr="00F97C08" w:rsidRDefault="005B44C3" w:rsidP="005B44C3">
            <w:pPr>
              <w:autoSpaceDE w:val="0"/>
              <w:autoSpaceDN w:val="0"/>
              <w:adjustRightInd w:val="0"/>
              <w:ind w:left="60" w:right="60" w:firstLine="0"/>
              <w:jc w:val="center"/>
              <w:rPr>
                <w:rFonts w:cs="Times New Roman"/>
              </w:rPr>
            </w:pPr>
            <w:r w:rsidRPr="00F97C08">
              <w:rPr>
                <w:rFonts w:cs="Times New Roman"/>
              </w:rPr>
              <w:t>1,00</w:t>
            </w:r>
          </w:p>
        </w:tc>
        <w:tc>
          <w:tcPr>
            <w:tcW w:w="0" w:type="auto"/>
          </w:tcPr>
          <w:p w14:paraId="28CD59B7" w14:textId="77777777" w:rsidR="005B44C3" w:rsidRPr="00F97C08" w:rsidRDefault="005B44C3" w:rsidP="005B44C3">
            <w:pPr>
              <w:autoSpaceDE w:val="0"/>
              <w:autoSpaceDN w:val="0"/>
              <w:adjustRightInd w:val="0"/>
              <w:ind w:left="60" w:right="60" w:firstLine="0"/>
              <w:jc w:val="center"/>
              <w:rPr>
                <w:rFonts w:cs="Times New Roman"/>
              </w:rPr>
            </w:pPr>
            <w:r w:rsidRPr="00F97C08">
              <w:rPr>
                <w:rFonts w:cs="Times New Roman"/>
              </w:rPr>
              <w:t>5,00</w:t>
            </w:r>
          </w:p>
        </w:tc>
        <w:tc>
          <w:tcPr>
            <w:tcW w:w="0" w:type="auto"/>
          </w:tcPr>
          <w:p w14:paraId="68F7782D" w14:textId="01638D3C" w:rsidR="005B44C3" w:rsidRPr="00F97C08" w:rsidRDefault="005B44C3" w:rsidP="005B44C3">
            <w:pPr>
              <w:autoSpaceDE w:val="0"/>
              <w:autoSpaceDN w:val="0"/>
              <w:adjustRightInd w:val="0"/>
              <w:ind w:left="60" w:right="60" w:firstLine="0"/>
              <w:jc w:val="center"/>
              <w:rPr>
                <w:rFonts w:cs="Times New Roman"/>
              </w:rPr>
            </w:pPr>
            <w:r w:rsidRPr="00F97C08">
              <w:rPr>
                <w:rFonts w:cs="Times New Roman"/>
              </w:rPr>
              <w:t>3,628</w:t>
            </w:r>
          </w:p>
        </w:tc>
        <w:tc>
          <w:tcPr>
            <w:tcW w:w="0" w:type="auto"/>
          </w:tcPr>
          <w:p w14:paraId="78CA471D" w14:textId="67CB1920" w:rsidR="005B44C3" w:rsidRPr="00F97C08" w:rsidRDefault="005B44C3" w:rsidP="005B44C3">
            <w:pPr>
              <w:autoSpaceDE w:val="0"/>
              <w:autoSpaceDN w:val="0"/>
              <w:adjustRightInd w:val="0"/>
              <w:ind w:left="60" w:right="60" w:firstLine="0"/>
              <w:jc w:val="center"/>
              <w:rPr>
                <w:rFonts w:cs="Times New Roman"/>
              </w:rPr>
            </w:pPr>
            <w:r w:rsidRPr="00F97C08">
              <w:rPr>
                <w:rFonts w:cs="Times New Roman"/>
              </w:rPr>
              <w:t>1,018</w:t>
            </w:r>
          </w:p>
        </w:tc>
      </w:tr>
      <w:tr w:rsidR="005B44C3" w:rsidRPr="00F97C08" w14:paraId="20788708" w14:textId="77777777" w:rsidTr="00791569">
        <w:trPr>
          <w:trHeight w:val="20"/>
        </w:trPr>
        <w:tc>
          <w:tcPr>
            <w:tcW w:w="0" w:type="auto"/>
          </w:tcPr>
          <w:p w14:paraId="2622651B" w14:textId="7791BE65" w:rsidR="005B44C3" w:rsidRPr="00F97C08" w:rsidRDefault="005B44C3" w:rsidP="005B44C3">
            <w:pPr>
              <w:autoSpaceDE w:val="0"/>
              <w:autoSpaceDN w:val="0"/>
              <w:adjustRightInd w:val="0"/>
              <w:ind w:left="60" w:right="60" w:firstLine="0"/>
              <w:rPr>
                <w:rFonts w:cs="Times New Roman"/>
              </w:rPr>
            </w:pPr>
            <w:r w:rsidRPr="00F97C08">
              <w:rPr>
                <w:rFonts w:cs="Times New Roman"/>
              </w:rPr>
              <w:t>Apoios Financeiros e Materiais</w:t>
            </w:r>
          </w:p>
        </w:tc>
        <w:tc>
          <w:tcPr>
            <w:tcW w:w="0" w:type="auto"/>
          </w:tcPr>
          <w:p w14:paraId="210A7BCE" w14:textId="77777777" w:rsidR="005B44C3" w:rsidRPr="00F97C08" w:rsidRDefault="005B44C3" w:rsidP="005B44C3">
            <w:pPr>
              <w:autoSpaceDE w:val="0"/>
              <w:autoSpaceDN w:val="0"/>
              <w:adjustRightInd w:val="0"/>
              <w:ind w:left="60" w:right="60" w:firstLine="0"/>
              <w:jc w:val="center"/>
              <w:rPr>
                <w:rFonts w:cs="Times New Roman"/>
              </w:rPr>
            </w:pPr>
            <w:r w:rsidRPr="00F97C08">
              <w:rPr>
                <w:rFonts w:cs="Times New Roman"/>
              </w:rPr>
              <w:t>1,00</w:t>
            </w:r>
          </w:p>
        </w:tc>
        <w:tc>
          <w:tcPr>
            <w:tcW w:w="0" w:type="auto"/>
          </w:tcPr>
          <w:p w14:paraId="2A3C431D" w14:textId="77777777" w:rsidR="005B44C3" w:rsidRPr="00F97C08" w:rsidRDefault="005B44C3" w:rsidP="005B44C3">
            <w:pPr>
              <w:autoSpaceDE w:val="0"/>
              <w:autoSpaceDN w:val="0"/>
              <w:adjustRightInd w:val="0"/>
              <w:ind w:left="60" w:right="60" w:firstLine="0"/>
              <w:jc w:val="center"/>
              <w:rPr>
                <w:rFonts w:cs="Times New Roman"/>
              </w:rPr>
            </w:pPr>
            <w:r w:rsidRPr="00F97C08">
              <w:rPr>
                <w:rFonts w:cs="Times New Roman"/>
              </w:rPr>
              <w:t>5,00</w:t>
            </w:r>
          </w:p>
        </w:tc>
        <w:tc>
          <w:tcPr>
            <w:tcW w:w="0" w:type="auto"/>
          </w:tcPr>
          <w:p w14:paraId="64E768A1" w14:textId="632DE673" w:rsidR="005B44C3" w:rsidRPr="00F97C08" w:rsidRDefault="005B44C3" w:rsidP="005B44C3">
            <w:pPr>
              <w:autoSpaceDE w:val="0"/>
              <w:autoSpaceDN w:val="0"/>
              <w:adjustRightInd w:val="0"/>
              <w:ind w:left="60" w:right="60" w:firstLine="0"/>
              <w:jc w:val="center"/>
              <w:rPr>
                <w:rFonts w:cs="Times New Roman"/>
              </w:rPr>
            </w:pPr>
            <w:r w:rsidRPr="00F97C08">
              <w:rPr>
                <w:rFonts w:cs="Times New Roman"/>
              </w:rPr>
              <w:t>3,531</w:t>
            </w:r>
          </w:p>
        </w:tc>
        <w:tc>
          <w:tcPr>
            <w:tcW w:w="0" w:type="auto"/>
          </w:tcPr>
          <w:p w14:paraId="1CA5D211" w14:textId="2B4F3B16" w:rsidR="005B44C3" w:rsidRPr="00F97C08" w:rsidRDefault="005B44C3" w:rsidP="005B44C3">
            <w:pPr>
              <w:autoSpaceDE w:val="0"/>
              <w:autoSpaceDN w:val="0"/>
              <w:adjustRightInd w:val="0"/>
              <w:ind w:left="60" w:right="60" w:firstLine="0"/>
              <w:jc w:val="center"/>
              <w:rPr>
                <w:rFonts w:cs="Times New Roman"/>
              </w:rPr>
            </w:pPr>
            <w:r w:rsidRPr="00F97C08">
              <w:rPr>
                <w:rFonts w:cs="Times New Roman"/>
              </w:rPr>
              <w:t>1,029</w:t>
            </w:r>
          </w:p>
        </w:tc>
      </w:tr>
    </w:tbl>
    <w:p w14:paraId="133094FE" w14:textId="77777777" w:rsidR="005B44C3" w:rsidRPr="00F97C08" w:rsidRDefault="005B44C3" w:rsidP="00554723">
      <w:pPr>
        <w:pStyle w:val="TituloFonte"/>
      </w:pPr>
      <w:r w:rsidRPr="00F97C08">
        <w:t>Fonte: Elaborado pelo autor</w:t>
      </w:r>
    </w:p>
    <w:p w14:paraId="0E6A601D" w14:textId="529A3CB7" w:rsidR="00F97C08" w:rsidRPr="00F97C08" w:rsidRDefault="001F0DA1" w:rsidP="00F97C08">
      <w:pPr>
        <w:ind w:firstLine="0"/>
      </w:pPr>
      <w:r w:rsidRPr="00F97C08">
        <w:t>Dentro dos Apoios Socia</w:t>
      </w:r>
      <w:r w:rsidR="004B6984">
        <w:t>i</w:t>
      </w:r>
      <w:r w:rsidRPr="00F97C08">
        <w:t xml:space="preserve">s e Familiares, o incentivo mais importante para os militares é a </w:t>
      </w:r>
      <w:r w:rsidR="0099041A" w:rsidRPr="00F97C08">
        <w:t>Assistência</w:t>
      </w:r>
      <w:r w:rsidRPr="00F97C08">
        <w:t xml:space="preserve"> </w:t>
      </w:r>
      <w:r w:rsidR="00737FEB" w:rsidRPr="00F97C08">
        <w:t>M</w:t>
      </w:r>
      <w:r w:rsidRPr="00F97C08">
        <w:t xml:space="preserve">édica ao </w:t>
      </w:r>
      <w:r w:rsidR="00737FEB" w:rsidRPr="00F97C08">
        <w:t>A</w:t>
      </w:r>
      <w:r w:rsidRPr="00F97C08">
        <w:t xml:space="preserve">gregado </w:t>
      </w:r>
      <w:r w:rsidR="00737FEB" w:rsidRPr="00F97C08">
        <w:t>F</w:t>
      </w:r>
      <w:r w:rsidRPr="00F97C08">
        <w:t>amiliar (M=</w:t>
      </w:r>
      <w:r w:rsidR="00737FEB" w:rsidRPr="00F97C08">
        <w:t>4,04, DP=,995) e o incentivo menos importante é o Acesso aos Estabelecimentos Militares de Ensino para os filhos dos militares (M=3,78, DP=,946), de acordo com a Tabela nº 1</w:t>
      </w:r>
      <w:r w:rsidR="00BA6A49" w:rsidRPr="00F97C08">
        <w:t>6</w:t>
      </w:r>
      <w:r w:rsidR="00737FEB" w:rsidRPr="00F97C08">
        <w:t>.</w:t>
      </w:r>
    </w:p>
    <w:p w14:paraId="4E376A5B" w14:textId="726CB63D" w:rsidR="00737FEB" w:rsidRPr="00F97C08" w:rsidRDefault="0099041A" w:rsidP="000E0B9C">
      <w:pPr>
        <w:pStyle w:val="TituloAnexos"/>
        <w:rPr>
          <w:rFonts w:cs="Times New Roman"/>
        </w:rPr>
      </w:pPr>
      <w:bookmarkStart w:id="74" w:name="_Toc7970477"/>
      <w:r w:rsidRPr="00F97C08">
        <w:t>Tabela</w:t>
      </w:r>
      <w:r w:rsidR="00FE7DD8" w:rsidRPr="00F97C08">
        <w:t xml:space="preserve"> nº</w:t>
      </w:r>
      <w:r w:rsidRPr="00F97C08">
        <w:t xml:space="preserve"> </w:t>
      </w:r>
      <w:fldSimple w:instr=" SEQ Tabela \* ARABIC ">
        <w:r w:rsidR="00AD0EFC">
          <w:rPr>
            <w:noProof/>
          </w:rPr>
          <w:t>16</w:t>
        </w:r>
      </w:fldSimple>
      <w:r w:rsidRPr="00F97C08">
        <w:t>-</w:t>
      </w:r>
      <w:r w:rsidR="00E0685F">
        <w:t xml:space="preserve"> </w:t>
      </w:r>
      <w:r w:rsidRPr="00F97C08">
        <w:t>Apoios Sociais e Familiares</w:t>
      </w:r>
      <w:bookmarkEnd w:id="74"/>
    </w:p>
    <w:tbl>
      <w:tblPr>
        <w:tblStyle w:val="Tabelacomgrelha2"/>
        <w:tblW w:w="0" w:type="auto"/>
        <w:tblLook w:val="0000" w:firstRow="0" w:lastRow="0" w:firstColumn="0" w:lastColumn="0" w:noHBand="0" w:noVBand="0"/>
      </w:tblPr>
      <w:tblGrid>
        <w:gridCol w:w="4438"/>
        <w:gridCol w:w="1045"/>
        <w:gridCol w:w="1082"/>
        <w:gridCol w:w="899"/>
        <w:gridCol w:w="1312"/>
      </w:tblGrid>
      <w:tr w:rsidR="00737FEB" w:rsidRPr="00F97C08" w14:paraId="09472714" w14:textId="77777777" w:rsidTr="00B839CE">
        <w:trPr>
          <w:trHeight w:val="20"/>
        </w:trPr>
        <w:tc>
          <w:tcPr>
            <w:tcW w:w="0" w:type="auto"/>
            <w:tcBorders>
              <w:top w:val="nil"/>
              <w:left w:val="nil"/>
            </w:tcBorders>
          </w:tcPr>
          <w:p w14:paraId="30D4AC05" w14:textId="77777777" w:rsidR="00737FEB" w:rsidRPr="00F97C08" w:rsidRDefault="00737FEB" w:rsidP="00737FEB">
            <w:pPr>
              <w:autoSpaceDE w:val="0"/>
              <w:autoSpaceDN w:val="0"/>
              <w:adjustRightInd w:val="0"/>
              <w:ind w:firstLine="0"/>
              <w:jc w:val="left"/>
              <w:rPr>
                <w:rFonts w:cs="Times New Roman"/>
                <w:sz w:val="22"/>
                <w:szCs w:val="22"/>
              </w:rPr>
            </w:pPr>
          </w:p>
        </w:tc>
        <w:tc>
          <w:tcPr>
            <w:tcW w:w="0" w:type="auto"/>
          </w:tcPr>
          <w:p w14:paraId="22677855"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Mínimo</w:t>
            </w:r>
          </w:p>
        </w:tc>
        <w:tc>
          <w:tcPr>
            <w:tcW w:w="0" w:type="auto"/>
          </w:tcPr>
          <w:p w14:paraId="7680298B"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Máximo</w:t>
            </w:r>
          </w:p>
        </w:tc>
        <w:tc>
          <w:tcPr>
            <w:tcW w:w="0" w:type="auto"/>
          </w:tcPr>
          <w:p w14:paraId="2F089E38"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Média</w:t>
            </w:r>
          </w:p>
          <w:p w14:paraId="2DC6C371" w14:textId="187E554A"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(M)</w:t>
            </w:r>
          </w:p>
        </w:tc>
        <w:tc>
          <w:tcPr>
            <w:tcW w:w="0" w:type="auto"/>
          </w:tcPr>
          <w:p w14:paraId="396CC717" w14:textId="77777777" w:rsidR="00737FEB" w:rsidRPr="00F97C08" w:rsidRDefault="00737FEB" w:rsidP="00737FEB">
            <w:pPr>
              <w:autoSpaceDE w:val="0"/>
              <w:autoSpaceDN w:val="0"/>
              <w:adjustRightInd w:val="0"/>
              <w:ind w:left="60" w:right="60" w:firstLine="0"/>
              <w:jc w:val="center"/>
              <w:rPr>
                <w:rFonts w:cs="Times New Roman"/>
                <w:sz w:val="22"/>
                <w:szCs w:val="18"/>
              </w:rPr>
            </w:pPr>
            <w:r w:rsidRPr="00F97C08">
              <w:rPr>
                <w:rFonts w:cs="Times New Roman"/>
                <w:sz w:val="22"/>
                <w:szCs w:val="18"/>
              </w:rPr>
              <w:t>Desvio Padrão</w:t>
            </w:r>
          </w:p>
          <w:p w14:paraId="3D4488F6" w14:textId="1D1E8B0F"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18"/>
              </w:rPr>
              <w:t>(DP)</w:t>
            </w:r>
          </w:p>
        </w:tc>
      </w:tr>
      <w:tr w:rsidR="00737FEB" w:rsidRPr="00F97C08" w14:paraId="70551BAC" w14:textId="77777777" w:rsidTr="00791569">
        <w:trPr>
          <w:trHeight w:val="20"/>
        </w:trPr>
        <w:tc>
          <w:tcPr>
            <w:tcW w:w="0" w:type="auto"/>
          </w:tcPr>
          <w:p w14:paraId="09B2D85A" w14:textId="6080D31B" w:rsidR="00737FEB" w:rsidRPr="00F97C08" w:rsidRDefault="00737FEB" w:rsidP="00737FEB">
            <w:pPr>
              <w:autoSpaceDE w:val="0"/>
              <w:autoSpaceDN w:val="0"/>
              <w:adjustRightInd w:val="0"/>
              <w:ind w:left="60" w:right="60" w:firstLine="0"/>
              <w:rPr>
                <w:rFonts w:cs="Times New Roman"/>
                <w:sz w:val="22"/>
                <w:szCs w:val="22"/>
              </w:rPr>
            </w:pPr>
            <w:r w:rsidRPr="00F97C08">
              <w:rPr>
                <w:rFonts w:cs="Times New Roman"/>
                <w:sz w:val="22"/>
                <w:szCs w:val="22"/>
              </w:rPr>
              <w:t>Assistência médica ao agregado familiar</w:t>
            </w:r>
          </w:p>
        </w:tc>
        <w:tc>
          <w:tcPr>
            <w:tcW w:w="0" w:type="auto"/>
          </w:tcPr>
          <w:p w14:paraId="23EE24EE"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2</w:t>
            </w:r>
          </w:p>
        </w:tc>
        <w:tc>
          <w:tcPr>
            <w:tcW w:w="0" w:type="auto"/>
          </w:tcPr>
          <w:p w14:paraId="020B71B7"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5</w:t>
            </w:r>
          </w:p>
        </w:tc>
        <w:tc>
          <w:tcPr>
            <w:tcW w:w="0" w:type="auto"/>
          </w:tcPr>
          <w:p w14:paraId="0C163640"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4,04</w:t>
            </w:r>
          </w:p>
        </w:tc>
        <w:tc>
          <w:tcPr>
            <w:tcW w:w="0" w:type="auto"/>
          </w:tcPr>
          <w:p w14:paraId="4B2BF4A4"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,995</w:t>
            </w:r>
          </w:p>
        </w:tc>
      </w:tr>
      <w:tr w:rsidR="00737FEB" w:rsidRPr="00F97C08" w14:paraId="360AAFE2" w14:textId="77777777" w:rsidTr="00791569">
        <w:trPr>
          <w:trHeight w:val="20"/>
        </w:trPr>
        <w:tc>
          <w:tcPr>
            <w:tcW w:w="0" w:type="auto"/>
          </w:tcPr>
          <w:p w14:paraId="0C1379D1" w14:textId="77777777" w:rsidR="00737FEB" w:rsidRPr="00F97C08" w:rsidRDefault="00737FEB" w:rsidP="00737FEB">
            <w:pPr>
              <w:autoSpaceDE w:val="0"/>
              <w:autoSpaceDN w:val="0"/>
              <w:adjustRightInd w:val="0"/>
              <w:ind w:left="60" w:right="60" w:firstLine="0"/>
              <w:rPr>
                <w:rFonts w:cs="Times New Roman"/>
                <w:sz w:val="22"/>
                <w:szCs w:val="22"/>
              </w:rPr>
            </w:pPr>
            <w:r w:rsidRPr="00F97C08">
              <w:rPr>
                <w:rFonts w:cs="Times New Roman"/>
                <w:sz w:val="22"/>
                <w:szCs w:val="22"/>
              </w:rPr>
              <w:t>Apoios aos agregados familiares com crianças em idade pré-escolar</w:t>
            </w:r>
          </w:p>
        </w:tc>
        <w:tc>
          <w:tcPr>
            <w:tcW w:w="0" w:type="auto"/>
          </w:tcPr>
          <w:p w14:paraId="26B9049B"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1</w:t>
            </w:r>
          </w:p>
        </w:tc>
        <w:tc>
          <w:tcPr>
            <w:tcW w:w="0" w:type="auto"/>
          </w:tcPr>
          <w:p w14:paraId="22F28680"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5</w:t>
            </w:r>
          </w:p>
        </w:tc>
        <w:tc>
          <w:tcPr>
            <w:tcW w:w="0" w:type="auto"/>
          </w:tcPr>
          <w:p w14:paraId="4D1EAE52"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3,96</w:t>
            </w:r>
          </w:p>
        </w:tc>
        <w:tc>
          <w:tcPr>
            <w:tcW w:w="0" w:type="auto"/>
          </w:tcPr>
          <w:p w14:paraId="2D12671E"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,981</w:t>
            </w:r>
          </w:p>
        </w:tc>
      </w:tr>
      <w:tr w:rsidR="00737FEB" w:rsidRPr="00F97C08" w14:paraId="0B7F8E4A" w14:textId="77777777" w:rsidTr="00791569">
        <w:trPr>
          <w:trHeight w:val="20"/>
        </w:trPr>
        <w:tc>
          <w:tcPr>
            <w:tcW w:w="0" w:type="auto"/>
          </w:tcPr>
          <w:p w14:paraId="530A3D9A" w14:textId="77777777" w:rsidR="00737FEB" w:rsidRPr="00F97C08" w:rsidRDefault="00737FEB" w:rsidP="00737FEB">
            <w:pPr>
              <w:autoSpaceDE w:val="0"/>
              <w:autoSpaceDN w:val="0"/>
              <w:adjustRightInd w:val="0"/>
              <w:ind w:left="60" w:right="60" w:firstLine="0"/>
              <w:rPr>
                <w:rFonts w:cs="Times New Roman"/>
                <w:sz w:val="22"/>
                <w:szCs w:val="22"/>
              </w:rPr>
            </w:pPr>
            <w:r w:rsidRPr="00F97C08">
              <w:rPr>
                <w:rFonts w:cs="Times New Roman"/>
                <w:sz w:val="22"/>
                <w:szCs w:val="22"/>
              </w:rPr>
              <w:t xml:space="preserve">Encargos no âmbito do subsistema de proteção familiar e à </w:t>
            </w:r>
            <w:proofErr w:type="spellStart"/>
            <w:r w:rsidRPr="00F97C08">
              <w:rPr>
                <w:rFonts w:cs="Times New Roman"/>
                <w:sz w:val="22"/>
                <w:szCs w:val="22"/>
              </w:rPr>
              <w:t>parentalidade</w:t>
            </w:r>
            <w:proofErr w:type="spellEnd"/>
          </w:p>
        </w:tc>
        <w:tc>
          <w:tcPr>
            <w:tcW w:w="0" w:type="auto"/>
          </w:tcPr>
          <w:p w14:paraId="1416B090"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2</w:t>
            </w:r>
          </w:p>
        </w:tc>
        <w:tc>
          <w:tcPr>
            <w:tcW w:w="0" w:type="auto"/>
          </w:tcPr>
          <w:p w14:paraId="45803637"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5</w:t>
            </w:r>
          </w:p>
        </w:tc>
        <w:tc>
          <w:tcPr>
            <w:tcW w:w="0" w:type="auto"/>
          </w:tcPr>
          <w:p w14:paraId="62ACB4C5"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3,94</w:t>
            </w:r>
          </w:p>
        </w:tc>
        <w:tc>
          <w:tcPr>
            <w:tcW w:w="0" w:type="auto"/>
          </w:tcPr>
          <w:p w14:paraId="169FCCC6"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,980</w:t>
            </w:r>
          </w:p>
        </w:tc>
      </w:tr>
      <w:tr w:rsidR="00737FEB" w:rsidRPr="00F97C08" w14:paraId="502F0773" w14:textId="77777777" w:rsidTr="00791569">
        <w:trPr>
          <w:trHeight w:val="20"/>
        </w:trPr>
        <w:tc>
          <w:tcPr>
            <w:tcW w:w="0" w:type="auto"/>
          </w:tcPr>
          <w:p w14:paraId="378275DD" w14:textId="77777777" w:rsidR="00737FEB" w:rsidRPr="00F97C08" w:rsidRDefault="00737FEB" w:rsidP="00737FEB">
            <w:pPr>
              <w:autoSpaceDE w:val="0"/>
              <w:autoSpaceDN w:val="0"/>
              <w:adjustRightInd w:val="0"/>
              <w:ind w:left="60" w:right="60" w:firstLine="0"/>
              <w:rPr>
                <w:rFonts w:cs="Times New Roman"/>
                <w:sz w:val="22"/>
                <w:szCs w:val="22"/>
              </w:rPr>
            </w:pPr>
            <w:r w:rsidRPr="00F97C08">
              <w:rPr>
                <w:rFonts w:cs="Times New Roman"/>
                <w:sz w:val="22"/>
                <w:szCs w:val="22"/>
              </w:rPr>
              <w:t>Aposentação ou reforma</w:t>
            </w:r>
          </w:p>
        </w:tc>
        <w:tc>
          <w:tcPr>
            <w:tcW w:w="0" w:type="auto"/>
          </w:tcPr>
          <w:p w14:paraId="7DEAD7BA"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1</w:t>
            </w:r>
          </w:p>
        </w:tc>
        <w:tc>
          <w:tcPr>
            <w:tcW w:w="0" w:type="auto"/>
          </w:tcPr>
          <w:p w14:paraId="3562E798"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5</w:t>
            </w:r>
          </w:p>
        </w:tc>
        <w:tc>
          <w:tcPr>
            <w:tcW w:w="0" w:type="auto"/>
          </w:tcPr>
          <w:p w14:paraId="2E5B70C9"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3,86</w:t>
            </w:r>
          </w:p>
        </w:tc>
        <w:tc>
          <w:tcPr>
            <w:tcW w:w="0" w:type="auto"/>
          </w:tcPr>
          <w:p w14:paraId="05029C33"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1,003</w:t>
            </w:r>
          </w:p>
        </w:tc>
      </w:tr>
      <w:tr w:rsidR="00737FEB" w:rsidRPr="00F97C08" w14:paraId="1658E2F4" w14:textId="77777777" w:rsidTr="00791569">
        <w:trPr>
          <w:trHeight w:val="20"/>
        </w:trPr>
        <w:tc>
          <w:tcPr>
            <w:tcW w:w="0" w:type="auto"/>
          </w:tcPr>
          <w:p w14:paraId="373DA616" w14:textId="77777777" w:rsidR="00737FEB" w:rsidRPr="00F97C08" w:rsidRDefault="00737FEB" w:rsidP="00737FEB">
            <w:pPr>
              <w:autoSpaceDE w:val="0"/>
              <w:autoSpaceDN w:val="0"/>
              <w:adjustRightInd w:val="0"/>
              <w:ind w:left="60" w:right="60" w:firstLine="0"/>
              <w:rPr>
                <w:rFonts w:cs="Times New Roman"/>
                <w:sz w:val="22"/>
                <w:szCs w:val="22"/>
              </w:rPr>
            </w:pPr>
            <w:r w:rsidRPr="00F97C08">
              <w:rPr>
                <w:rFonts w:cs="Times New Roman"/>
                <w:sz w:val="22"/>
                <w:szCs w:val="22"/>
              </w:rPr>
              <w:t>Acesso aos estabelecimentos militares de ensino</w:t>
            </w:r>
          </w:p>
        </w:tc>
        <w:tc>
          <w:tcPr>
            <w:tcW w:w="0" w:type="auto"/>
          </w:tcPr>
          <w:p w14:paraId="12C280F3"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2</w:t>
            </w:r>
          </w:p>
        </w:tc>
        <w:tc>
          <w:tcPr>
            <w:tcW w:w="0" w:type="auto"/>
          </w:tcPr>
          <w:p w14:paraId="4AD9AD7D"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5</w:t>
            </w:r>
          </w:p>
        </w:tc>
        <w:tc>
          <w:tcPr>
            <w:tcW w:w="0" w:type="auto"/>
          </w:tcPr>
          <w:p w14:paraId="1BE16BA1"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3,78</w:t>
            </w:r>
          </w:p>
        </w:tc>
        <w:tc>
          <w:tcPr>
            <w:tcW w:w="0" w:type="auto"/>
          </w:tcPr>
          <w:p w14:paraId="31EAC373" w14:textId="77777777" w:rsidR="00737FEB" w:rsidRPr="00F97C08" w:rsidRDefault="00737FEB" w:rsidP="00737FEB">
            <w:pPr>
              <w:autoSpaceDE w:val="0"/>
              <w:autoSpaceDN w:val="0"/>
              <w:adjustRightInd w:val="0"/>
              <w:ind w:left="60" w:right="60" w:firstLine="0"/>
              <w:jc w:val="center"/>
              <w:rPr>
                <w:rFonts w:cs="Times New Roman"/>
                <w:sz w:val="22"/>
                <w:szCs w:val="22"/>
              </w:rPr>
            </w:pPr>
            <w:r w:rsidRPr="00F97C08">
              <w:rPr>
                <w:rFonts w:cs="Times New Roman"/>
                <w:sz w:val="22"/>
                <w:szCs w:val="22"/>
              </w:rPr>
              <w:t>,946</w:t>
            </w:r>
          </w:p>
        </w:tc>
      </w:tr>
    </w:tbl>
    <w:p w14:paraId="1826703D" w14:textId="6BC4ACE9" w:rsidR="0099041A" w:rsidRPr="00F97C08" w:rsidRDefault="0099041A" w:rsidP="00554723">
      <w:pPr>
        <w:pStyle w:val="TituloFonte"/>
      </w:pPr>
      <w:r w:rsidRPr="00F97C08">
        <w:t>Fonte: Elaborado pelo autor</w:t>
      </w:r>
    </w:p>
    <w:p w14:paraId="61626790" w14:textId="55E29430" w:rsidR="00FE7DD8" w:rsidRPr="00F97C08" w:rsidRDefault="00BC34C8" w:rsidP="000E0B9C">
      <w:pPr>
        <w:autoSpaceDE w:val="0"/>
        <w:autoSpaceDN w:val="0"/>
        <w:adjustRightInd w:val="0"/>
        <w:ind w:firstLine="0"/>
      </w:pPr>
      <w:r w:rsidRPr="00F97C08">
        <w:rPr>
          <w:rFonts w:cs="Times New Roman"/>
        </w:rPr>
        <w:lastRenderedPageBreak/>
        <w:tab/>
        <w:t>Ao analisarmos os Apoios à Inserção no Mercado de Trabalho, através da Tabela nº</w:t>
      </w:r>
      <w:r w:rsidR="00FE7DD8" w:rsidRPr="00F97C08">
        <w:rPr>
          <w:rFonts w:cs="Times New Roman"/>
        </w:rPr>
        <w:t xml:space="preserve"> 1</w:t>
      </w:r>
      <w:r w:rsidR="00BA6A49" w:rsidRPr="00F97C08">
        <w:rPr>
          <w:rFonts w:cs="Times New Roman"/>
        </w:rPr>
        <w:t>7</w:t>
      </w:r>
      <w:r w:rsidRPr="00F97C08">
        <w:rPr>
          <w:rFonts w:cs="Times New Roman"/>
        </w:rPr>
        <w:t xml:space="preserve"> , podemos concluir que o incentivo mais importante para os jovens é o Acesso aos Quadros Permanentes das Forças de Segurança, Polícia e Bombeiros Profissionais (M=3,96, DP=1,013) e o incentivo com menos importância para os jovens é o Apoio à criação do Próprio Emprego ou Empresa (M=3,80, DP=1,012).</w:t>
      </w:r>
    </w:p>
    <w:p w14:paraId="1334C556" w14:textId="4E53F8E7" w:rsidR="007F2F64" w:rsidRPr="00F97C08" w:rsidRDefault="007F2F64" w:rsidP="00554723">
      <w:pPr>
        <w:pStyle w:val="TituloAnexos"/>
        <w:rPr>
          <w:rFonts w:cs="Times New Roman"/>
        </w:rPr>
      </w:pPr>
      <w:bookmarkStart w:id="75" w:name="_Toc7970478"/>
      <w:r w:rsidRPr="00F97C08">
        <w:t>Tabela</w:t>
      </w:r>
      <w:r w:rsidR="00FE7DD8" w:rsidRPr="00F97C08">
        <w:t xml:space="preserve"> nº</w:t>
      </w:r>
      <w:r w:rsidRPr="00F97C08">
        <w:t xml:space="preserve"> </w:t>
      </w:r>
      <w:fldSimple w:instr=" SEQ Tabela \* ARABIC ">
        <w:r w:rsidR="00AD0EFC">
          <w:rPr>
            <w:noProof/>
          </w:rPr>
          <w:t>17</w:t>
        </w:r>
      </w:fldSimple>
      <w:r w:rsidRPr="00F97C08">
        <w:t>- Apoios à Inserção no Mercado de Trabalho</w:t>
      </w:r>
      <w:bookmarkEnd w:id="75"/>
    </w:p>
    <w:tbl>
      <w:tblPr>
        <w:tblStyle w:val="Tabelacomgrelha3"/>
        <w:tblW w:w="0" w:type="auto"/>
        <w:tblLook w:val="0000" w:firstRow="0" w:lastRow="0" w:firstColumn="0" w:lastColumn="0" w:noHBand="0" w:noVBand="0"/>
      </w:tblPr>
      <w:tblGrid>
        <w:gridCol w:w="4521"/>
        <w:gridCol w:w="1045"/>
        <w:gridCol w:w="1082"/>
        <w:gridCol w:w="899"/>
        <w:gridCol w:w="1229"/>
      </w:tblGrid>
      <w:tr w:rsidR="00791569" w:rsidRPr="00F97C08" w14:paraId="29B7BC85" w14:textId="77777777" w:rsidTr="00B839CE">
        <w:trPr>
          <w:trHeight w:val="20"/>
        </w:trPr>
        <w:tc>
          <w:tcPr>
            <w:tcW w:w="0" w:type="auto"/>
            <w:tcBorders>
              <w:top w:val="nil"/>
              <w:left w:val="nil"/>
            </w:tcBorders>
          </w:tcPr>
          <w:p w14:paraId="264548B4" w14:textId="77777777" w:rsidR="00791569" w:rsidRPr="00F97C08" w:rsidRDefault="00791569" w:rsidP="007F2F64">
            <w:pPr>
              <w:autoSpaceDE w:val="0"/>
              <w:autoSpaceDN w:val="0"/>
              <w:adjustRightInd w:val="0"/>
              <w:ind w:firstLine="0"/>
              <w:jc w:val="left"/>
              <w:rPr>
                <w:rFonts w:cs="Times New Roman"/>
              </w:rPr>
            </w:pPr>
          </w:p>
        </w:tc>
        <w:tc>
          <w:tcPr>
            <w:tcW w:w="0" w:type="auto"/>
          </w:tcPr>
          <w:p w14:paraId="484B07B2"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Mínimo</w:t>
            </w:r>
          </w:p>
        </w:tc>
        <w:tc>
          <w:tcPr>
            <w:tcW w:w="0" w:type="auto"/>
          </w:tcPr>
          <w:p w14:paraId="01732570"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Máximo</w:t>
            </w:r>
          </w:p>
        </w:tc>
        <w:tc>
          <w:tcPr>
            <w:tcW w:w="0" w:type="auto"/>
          </w:tcPr>
          <w:p w14:paraId="642DF029"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Média</w:t>
            </w:r>
          </w:p>
          <w:p w14:paraId="396FF123" w14:textId="51633EC4"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(M)</w:t>
            </w:r>
          </w:p>
        </w:tc>
        <w:tc>
          <w:tcPr>
            <w:tcW w:w="0" w:type="auto"/>
          </w:tcPr>
          <w:p w14:paraId="2F558F16"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Desvio Padrão</w:t>
            </w:r>
          </w:p>
          <w:p w14:paraId="16828F14" w14:textId="005F10AB"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(DP)</w:t>
            </w:r>
          </w:p>
        </w:tc>
      </w:tr>
      <w:tr w:rsidR="00791569" w:rsidRPr="00F97C08" w14:paraId="61C3C09D" w14:textId="77777777" w:rsidTr="007F2F64">
        <w:trPr>
          <w:trHeight w:val="20"/>
        </w:trPr>
        <w:tc>
          <w:tcPr>
            <w:tcW w:w="0" w:type="auto"/>
          </w:tcPr>
          <w:p w14:paraId="08C81462" w14:textId="77777777" w:rsidR="00791569" w:rsidRPr="00F97C08" w:rsidRDefault="00791569" w:rsidP="00D30031">
            <w:pPr>
              <w:autoSpaceDE w:val="0"/>
              <w:autoSpaceDN w:val="0"/>
              <w:adjustRightInd w:val="0"/>
              <w:ind w:left="60" w:right="60" w:firstLine="0"/>
              <w:rPr>
                <w:rFonts w:cs="Times New Roman"/>
              </w:rPr>
            </w:pPr>
            <w:r w:rsidRPr="00F97C08">
              <w:rPr>
                <w:rFonts w:cs="Times New Roman"/>
              </w:rPr>
              <w:t>Acesso aos quadros permanentes das forças de segurança, polícia e bombeiros profissionais</w:t>
            </w:r>
          </w:p>
        </w:tc>
        <w:tc>
          <w:tcPr>
            <w:tcW w:w="0" w:type="auto"/>
          </w:tcPr>
          <w:p w14:paraId="0E7925F5"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1</w:t>
            </w:r>
          </w:p>
        </w:tc>
        <w:tc>
          <w:tcPr>
            <w:tcW w:w="0" w:type="auto"/>
          </w:tcPr>
          <w:p w14:paraId="58B1D0FD"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5</w:t>
            </w:r>
          </w:p>
        </w:tc>
        <w:tc>
          <w:tcPr>
            <w:tcW w:w="0" w:type="auto"/>
          </w:tcPr>
          <w:p w14:paraId="38AB6176"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3,96</w:t>
            </w:r>
          </w:p>
        </w:tc>
        <w:tc>
          <w:tcPr>
            <w:tcW w:w="0" w:type="auto"/>
          </w:tcPr>
          <w:p w14:paraId="21C6C6C2"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1,013</w:t>
            </w:r>
          </w:p>
        </w:tc>
      </w:tr>
      <w:tr w:rsidR="00791569" w:rsidRPr="00F97C08" w14:paraId="5EDF646D" w14:textId="77777777" w:rsidTr="007F2F64">
        <w:trPr>
          <w:trHeight w:val="20"/>
        </w:trPr>
        <w:tc>
          <w:tcPr>
            <w:tcW w:w="0" w:type="auto"/>
          </w:tcPr>
          <w:p w14:paraId="2DC13375" w14:textId="77777777" w:rsidR="00791569" w:rsidRPr="00F97C08" w:rsidRDefault="00791569" w:rsidP="00D30031">
            <w:pPr>
              <w:autoSpaceDE w:val="0"/>
              <w:autoSpaceDN w:val="0"/>
              <w:adjustRightInd w:val="0"/>
              <w:ind w:left="60" w:right="60" w:firstLine="0"/>
              <w:rPr>
                <w:rFonts w:cs="Times New Roman"/>
              </w:rPr>
            </w:pPr>
            <w:r w:rsidRPr="00F97C08">
              <w:rPr>
                <w:rFonts w:cs="Times New Roman"/>
              </w:rPr>
              <w:t>Subsídio de Desemprego</w:t>
            </w:r>
          </w:p>
        </w:tc>
        <w:tc>
          <w:tcPr>
            <w:tcW w:w="0" w:type="auto"/>
          </w:tcPr>
          <w:p w14:paraId="131351A3"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1</w:t>
            </w:r>
          </w:p>
        </w:tc>
        <w:tc>
          <w:tcPr>
            <w:tcW w:w="0" w:type="auto"/>
          </w:tcPr>
          <w:p w14:paraId="672F9242"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5</w:t>
            </w:r>
          </w:p>
        </w:tc>
        <w:tc>
          <w:tcPr>
            <w:tcW w:w="0" w:type="auto"/>
          </w:tcPr>
          <w:p w14:paraId="270AE916"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3,89</w:t>
            </w:r>
          </w:p>
        </w:tc>
        <w:tc>
          <w:tcPr>
            <w:tcW w:w="0" w:type="auto"/>
          </w:tcPr>
          <w:p w14:paraId="689CB52D"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1,134</w:t>
            </w:r>
          </w:p>
        </w:tc>
      </w:tr>
      <w:tr w:rsidR="00791569" w:rsidRPr="00F97C08" w14:paraId="51F7A0E2" w14:textId="77777777" w:rsidTr="007F2F64">
        <w:trPr>
          <w:trHeight w:val="20"/>
        </w:trPr>
        <w:tc>
          <w:tcPr>
            <w:tcW w:w="0" w:type="auto"/>
          </w:tcPr>
          <w:p w14:paraId="3B1C84B6" w14:textId="77777777" w:rsidR="00791569" w:rsidRPr="00F97C08" w:rsidRDefault="00791569" w:rsidP="00D30031">
            <w:pPr>
              <w:autoSpaceDE w:val="0"/>
              <w:autoSpaceDN w:val="0"/>
              <w:adjustRightInd w:val="0"/>
              <w:ind w:left="60" w:right="60" w:firstLine="0"/>
              <w:rPr>
                <w:rFonts w:cs="Times New Roman"/>
              </w:rPr>
            </w:pPr>
            <w:r w:rsidRPr="00F97C08">
              <w:rPr>
                <w:rFonts w:cs="Times New Roman"/>
              </w:rPr>
              <w:t>Acesso a emprego público</w:t>
            </w:r>
          </w:p>
        </w:tc>
        <w:tc>
          <w:tcPr>
            <w:tcW w:w="0" w:type="auto"/>
          </w:tcPr>
          <w:p w14:paraId="5F7E77F3"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1</w:t>
            </w:r>
          </w:p>
        </w:tc>
        <w:tc>
          <w:tcPr>
            <w:tcW w:w="0" w:type="auto"/>
          </w:tcPr>
          <w:p w14:paraId="11CCA03D"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5</w:t>
            </w:r>
          </w:p>
        </w:tc>
        <w:tc>
          <w:tcPr>
            <w:tcW w:w="0" w:type="auto"/>
          </w:tcPr>
          <w:p w14:paraId="722BFA68"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3,87</w:t>
            </w:r>
          </w:p>
        </w:tc>
        <w:tc>
          <w:tcPr>
            <w:tcW w:w="0" w:type="auto"/>
          </w:tcPr>
          <w:p w14:paraId="1C32551B"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,982</w:t>
            </w:r>
          </w:p>
        </w:tc>
      </w:tr>
      <w:tr w:rsidR="00791569" w:rsidRPr="00F97C08" w14:paraId="2BB441C8" w14:textId="77777777" w:rsidTr="007F2F64">
        <w:trPr>
          <w:trHeight w:val="20"/>
        </w:trPr>
        <w:tc>
          <w:tcPr>
            <w:tcW w:w="0" w:type="auto"/>
          </w:tcPr>
          <w:p w14:paraId="23E3E129" w14:textId="77777777" w:rsidR="00791569" w:rsidRPr="00F97C08" w:rsidRDefault="00791569" w:rsidP="00D30031">
            <w:pPr>
              <w:autoSpaceDE w:val="0"/>
              <w:autoSpaceDN w:val="0"/>
              <w:adjustRightInd w:val="0"/>
              <w:ind w:left="60" w:right="60" w:firstLine="0"/>
              <w:rPr>
                <w:rFonts w:cs="Times New Roman"/>
              </w:rPr>
            </w:pPr>
            <w:r w:rsidRPr="00F97C08">
              <w:rPr>
                <w:rFonts w:cs="Times New Roman"/>
              </w:rPr>
              <w:t>Acesso aos quadros permanentes das Forças Armadas</w:t>
            </w:r>
          </w:p>
        </w:tc>
        <w:tc>
          <w:tcPr>
            <w:tcW w:w="0" w:type="auto"/>
          </w:tcPr>
          <w:p w14:paraId="07C9E6A7"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1</w:t>
            </w:r>
          </w:p>
        </w:tc>
        <w:tc>
          <w:tcPr>
            <w:tcW w:w="0" w:type="auto"/>
          </w:tcPr>
          <w:p w14:paraId="67A2443F"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5</w:t>
            </w:r>
          </w:p>
        </w:tc>
        <w:tc>
          <w:tcPr>
            <w:tcW w:w="0" w:type="auto"/>
          </w:tcPr>
          <w:p w14:paraId="57210BD6"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3,84</w:t>
            </w:r>
          </w:p>
        </w:tc>
        <w:tc>
          <w:tcPr>
            <w:tcW w:w="0" w:type="auto"/>
          </w:tcPr>
          <w:p w14:paraId="29D0009D"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1,036</w:t>
            </w:r>
          </w:p>
        </w:tc>
      </w:tr>
      <w:tr w:rsidR="00791569" w:rsidRPr="00F97C08" w14:paraId="3B37ECB2" w14:textId="77777777" w:rsidTr="007F2F64">
        <w:trPr>
          <w:trHeight w:val="20"/>
        </w:trPr>
        <w:tc>
          <w:tcPr>
            <w:tcW w:w="0" w:type="auto"/>
          </w:tcPr>
          <w:p w14:paraId="3D4C58B8" w14:textId="77777777" w:rsidR="00791569" w:rsidRPr="00F97C08" w:rsidRDefault="00791569" w:rsidP="00D30031">
            <w:pPr>
              <w:autoSpaceDE w:val="0"/>
              <w:autoSpaceDN w:val="0"/>
              <w:adjustRightInd w:val="0"/>
              <w:ind w:left="60" w:right="60" w:firstLine="0"/>
              <w:rPr>
                <w:rFonts w:cs="Times New Roman"/>
              </w:rPr>
            </w:pPr>
            <w:r w:rsidRPr="00F97C08">
              <w:rPr>
                <w:rFonts w:cs="Times New Roman"/>
              </w:rPr>
              <w:t>Ocupação de postos nos quadros das indústrias de defesa</w:t>
            </w:r>
          </w:p>
        </w:tc>
        <w:tc>
          <w:tcPr>
            <w:tcW w:w="0" w:type="auto"/>
          </w:tcPr>
          <w:p w14:paraId="1C4C1BD4"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1</w:t>
            </w:r>
          </w:p>
        </w:tc>
        <w:tc>
          <w:tcPr>
            <w:tcW w:w="0" w:type="auto"/>
          </w:tcPr>
          <w:p w14:paraId="2ED46371"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5</w:t>
            </w:r>
          </w:p>
        </w:tc>
        <w:tc>
          <w:tcPr>
            <w:tcW w:w="0" w:type="auto"/>
          </w:tcPr>
          <w:p w14:paraId="24F7AE35"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3,80</w:t>
            </w:r>
          </w:p>
        </w:tc>
        <w:tc>
          <w:tcPr>
            <w:tcW w:w="0" w:type="auto"/>
          </w:tcPr>
          <w:p w14:paraId="4CE2FE05"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1,073</w:t>
            </w:r>
          </w:p>
        </w:tc>
      </w:tr>
      <w:tr w:rsidR="00791569" w:rsidRPr="00F97C08" w14:paraId="3AD59E0C" w14:textId="77777777" w:rsidTr="007F2F64">
        <w:trPr>
          <w:trHeight w:val="20"/>
        </w:trPr>
        <w:tc>
          <w:tcPr>
            <w:tcW w:w="0" w:type="auto"/>
          </w:tcPr>
          <w:p w14:paraId="6B802B33" w14:textId="77777777" w:rsidR="00791569" w:rsidRPr="00F97C08" w:rsidRDefault="00791569" w:rsidP="00D30031">
            <w:pPr>
              <w:autoSpaceDE w:val="0"/>
              <w:autoSpaceDN w:val="0"/>
              <w:adjustRightInd w:val="0"/>
              <w:ind w:left="60" w:right="60" w:firstLine="0"/>
              <w:rPr>
                <w:rFonts w:cs="Times New Roman"/>
              </w:rPr>
            </w:pPr>
            <w:r w:rsidRPr="00F97C08">
              <w:rPr>
                <w:rFonts w:cs="Times New Roman"/>
              </w:rPr>
              <w:t>Apoio à criação do próprio emprego/empresa</w:t>
            </w:r>
          </w:p>
        </w:tc>
        <w:tc>
          <w:tcPr>
            <w:tcW w:w="0" w:type="auto"/>
          </w:tcPr>
          <w:p w14:paraId="1A565D3E"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1</w:t>
            </w:r>
          </w:p>
        </w:tc>
        <w:tc>
          <w:tcPr>
            <w:tcW w:w="0" w:type="auto"/>
          </w:tcPr>
          <w:p w14:paraId="7E43C0ED"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5</w:t>
            </w:r>
          </w:p>
        </w:tc>
        <w:tc>
          <w:tcPr>
            <w:tcW w:w="0" w:type="auto"/>
          </w:tcPr>
          <w:p w14:paraId="084D4727"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3,80</w:t>
            </w:r>
          </w:p>
        </w:tc>
        <w:tc>
          <w:tcPr>
            <w:tcW w:w="0" w:type="auto"/>
          </w:tcPr>
          <w:p w14:paraId="17AF4ACF" w14:textId="77777777" w:rsidR="00791569" w:rsidRPr="00F97C08" w:rsidRDefault="00791569" w:rsidP="00D30031">
            <w:pPr>
              <w:autoSpaceDE w:val="0"/>
              <w:autoSpaceDN w:val="0"/>
              <w:adjustRightInd w:val="0"/>
              <w:ind w:left="60" w:right="60" w:firstLine="0"/>
              <w:jc w:val="center"/>
              <w:rPr>
                <w:rFonts w:cs="Times New Roman"/>
              </w:rPr>
            </w:pPr>
            <w:r w:rsidRPr="00F97C08">
              <w:rPr>
                <w:rFonts w:cs="Times New Roman"/>
              </w:rPr>
              <w:t>1,012</w:t>
            </w:r>
          </w:p>
        </w:tc>
      </w:tr>
    </w:tbl>
    <w:p w14:paraId="2A6227DF" w14:textId="4A3FD2D7" w:rsidR="00791569" w:rsidRPr="00F97C08" w:rsidRDefault="007F2F64" w:rsidP="00554723">
      <w:pPr>
        <w:pStyle w:val="TituloFonte"/>
      </w:pPr>
      <w:r w:rsidRPr="00F97C08">
        <w:t>Fonte: Elaborado pelo autor</w:t>
      </w:r>
    </w:p>
    <w:p w14:paraId="52A46FD0" w14:textId="73BD43D6" w:rsidR="00FE7DD8" w:rsidRPr="000E0B9C" w:rsidRDefault="007F2F64" w:rsidP="000E0B9C">
      <w:r w:rsidRPr="00F97C08">
        <w:t xml:space="preserve">Quanto </w:t>
      </w:r>
      <w:r w:rsidR="0069540C">
        <w:t>à</w:t>
      </w:r>
      <w:r w:rsidRPr="00F97C08">
        <w:t xml:space="preserve"> categoria dos Apoios à Obtenção de Qualificações Escolares e Profissionais, podemos concluir que o incentivo com mais importância é </w:t>
      </w:r>
      <w:r w:rsidR="007F158E" w:rsidRPr="00F97C08">
        <w:t>o Acesso a Vagas Especiais no Acesso ao Ensino Superior (M=3,77, DP=1,099)</w:t>
      </w:r>
      <w:r w:rsidR="0069540C">
        <w:t>.</w:t>
      </w:r>
      <w:r w:rsidR="007F158E" w:rsidRPr="00F97C08">
        <w:t xml:space="preserve"> </w:t>
      </w:r>
      <w:r w:rsidR="0069540C">
        <w:t xml:space="preserve">É </w:t>
      </w:r>
      <w:r w:rsidR="007F158E" w:rsidRPr="00F97C08">
        <w:t xml:space="preserve">de salientar que a Formação Profissional Certificada (M=3,76, DP=1,117) e o Estatuto Trabalhador Estudante (M=3,76, DP=1,157) também possuem uma importância bastante alta para os militares na categoria de Praças. Os incentivos com menor importância são a Utilização de Salas de Estudo Equipadas (M=3,41, DP=1,249) e o Regime de Avaliação Especial (M=3,41, DP=1,159), de acordo com a Tabela nº </w:t>
      </w:r>
      <w:r w:rsidR="00FE7DD8" w:rsidRPr="00F97C08">
        <w:t>1</w:t>
      </w:r>
      <w:r w:rsidR="00BA6A49" w:rsidRPr="00F97C08">
        <w:t>8</w:t>
      </w:r>
      <w:r w:rsidR="007F158E" w:rsidRPr="00F97C08">
        <w:t>.</w:t>
      </w:r>
    </w:p>
    <w:p w14:paraId="2D10E4A5" w14:textId="565DB858" w:rsidR="007F158E" w:rsidRPr="00F97C08" w:rsidRDefault="007F158E" w:rsidP="000E0B9C">
      <w:pPr>
        <w:pStyle w:val="TituloAnexos"/>
        <w:rPr>
          <w:rFonts w:cs="Times New Roman"/>
        </w:rPr>
      </w:pPr>
      <w:bookmarkStart w:id="76" w:name="_Toc7970479"/>
      <w:r w:rsidRPr="00F97C08">
        <w:t xml:space="preserve">Tabela </w:t>
      </w:r>
      <w:r w:rsidR="00FE7DD8" w:rsidRPr="00F97C08">
        <w:t xml:space="preserve">nº </w:t>
      </w:r>
      <w:fldSimple w:instr=" SEQ Tabela \* ARABIC ">
        <w:r w:rsidR="00AD0EFC">
          <w:rPr>
            <w:noProof/>
          </w:rPr>
          <w:t>18</w:t>
        </w:r>
      </w:fldSimple>
      <w:r w:rsidRPr="00F97C08">
        <w:t>- Apoios à Obtenção de Qualificações Escolares e Profissionais</w:t>
      </w:r>
      <w:bookmarkEnd w:id="76"/>
    </w:p>
    <w:tbl>
      <w:tblPr>
        <w:tblStyle w:val="Tabelacomgrelha3"/>
        <w:tblW w:w="0" w:type="auto"/>
        <w:tblLook w:val="0000" w:firstRow="0" w:lastRow="0" w:firstColumn="0" w:lastColumn="0" w:noHBand="0" w:noVBand="0"/>
      </w:tblPr>
      <w:tblGrid>
        <w:gridCol w:w="4281"/>
        <w:gridCol w:w="1045"/>
        <w:gridCol w:w="1082"/>
        <w:gridCol w:w="899"/>
        <w:gridCol w:w="1469"/>
      </w:tblGrid>
      <w:tr w:rsidR="007F158E" w:rsidRPr="00F97C08" w14:paraId="484ABC8C" w14:textId="77777777" w:rsidTr="00B839CE">
        <w:tc>
          <w:tcPr>
            <w:tcW w:w="0" w:type="auto"/>
            <w:tcBorders>
              <w:top w:val="nil"/>
              <w:left w:val="nil"/>
            </w:tcBorders>
          </w:tcPr>
          <w:p w14:paraId="4730E2D9" w14:textId="77777777" w:rsidR="007F158E" w:rsidRPr="00F97C08" w:rsidRDefault="007F158E" w:rsidP="007F158E">
            <w:pPr>
              <w:autoSpaceDE w:val="0"/>
              <w:autoSpaceDN w:val="0"/>
              <w:adjustRightInd w:val="0"/>
              <w:ind w:firstLine="0"/>
              <w:jc w:val="left"/>
              <w:rPr>
                <w:rFonts w:cs="Times New Roman"/>
              </w:rPr>
            </w:pPr>
          </w:p>
        </w:tc>
        <w:tc>
          <w:tcPr>
            <w:tcW w:w="0" w:type="auto"/>
          </w:tcPr>
          <w:p w14:paraId="4EF6E57F"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Mínimo</w:t>
            </w:r>
          </w:p>
        </w:tc>
        <w:tc>
          <w:tcPr>
            <w:tcW w:w="0" w:type="auto"/>
          </w:tcPr>
          <w:p w14:paraId="70CF07F5"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Máximo</w:t>
            </w:r>
          </w:p>
        </w:tc>
        <w:tc>
          <w:tcPr>
            <w:tcW w:w="0" w:type="auto"/>
          </w:tcPr>
          <w:p w14:paraId="6D2B14C8"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Média</w:t>
            </w:r>
          </w:p>
          <w:p w14:paraId="51714581" w14:textId="28C93598"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(M)</w:t>
            </w:r>
          </w:p>
        </w:tc>
        <w:tc>
          <w:tcPr>
            <w:tcW w:w="0" w:type="auto"/>
          </w:tcPr>
          <w:p w14:paraId="593F61F4"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Desvio Padrão</w:t>
            </w:r>
          </w:p>
          <w:p w14:paraId="01843751" w14:textId="6F9DBC02"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(DP)</w:t>
            </w:r>
          </w:p>
        </w:tc>
      </w:tr>
      <w:tr w:rsidR="007F158E" w:rsidRPr="00F97C08" w14:paraId="0CA4FF54" w14:textId="77777777" w:rsidTr="007F158E">
        <w:tc>
          <w:tcPr>
            <w:tcW w:w="0" w:type="auto"/>
          </w:tcPr>
          <w:p w14:paraId="76302172" w14:textId="77777777" w:rsidR="007F158E" w:rsidRPr="00F97C08" w:rsidRDefault="007F158E" w:rsidP="007F158E">
            <w:pPr>
              <w:autoSpaceDE w:val="0"/>
              <w:autoSpaceDN w:val="0"/>
              <w:adjustRightInd w:val="0"/>
              <w:ind w:left="60" w:right="60" w:firstLine="0"/>
              <w:jc w:val="left"/>
              <w:rPr>
                <w:rFonts w:cs="Times New Roman"/>
              </w:rPr>
            </w:pPr>
            <w:r w:rsidRPr="00F97C08">
              <w:rPr>
                <w:rFonts w:cs="Times New Roman"/>
              </w:rPr>
              <w:lastRenderedPageBreak/>
              <w:t>Acesso a vagas especiais no acesso ao Ensino Superior</w:t>
            </w:r>
          </w:p>
        </w:tc>
        <w:tc>
          <w:tcPr>
            <w:tcW w:w="0" w:type="auto"/>
          </w:tcPr>
          <w:p w14:paraId="5EC74F9C"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1</w:t>
            </w:r>
          </w:p>
        </w:tc>
        <w:tc>
          <w:tcPr>
            <w:tcW w:w="0" w:type="auto"/>
          </w:tcPr>
          <w:p w14:paraId="1F460245"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5</w:t>
            </w:r>
          </w:p>
        </w:tc>
        <w:tc>
          <w:tcPr>
            <w:tcW w:w="0" w:type="auto"/>
          </w:tcPr>
          <w:p w14:paraId="5BD1C870"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3,77</w:t>
            </w:r>
          </w:p>
        </w:tc>
        <w:tc>
          <w:tcPr>
            <w:tcW w:w="0" w:type="auto"/>
          </w:tcPr>
          <w:p w14:paraId="1A035372"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1,099</w:t>
            </w:r>
          </w:p>
        </w:tc>
      </w:tr>
      <w:tr w:rsidR="007F158E" w:rsidRPr="00F97C08" w14:paraId="27D7095B" w14:textId="77777777" w:rsidTr="007F158E">
        <w:tc>
          <w:tcPr>
            <w:tcW w:w="0" w:type="auto"/>
          </w:tcPr>
          <w:p w14:paraId="30E3F4DC" w14:textId="77777777" w:rsidR="007F158E" w:rsidRPr="00F97C08" w:rsidRDefault="007F158E" w:rsidP="007F158E">
            <w:pPr>
              <w:autoSpaceDE w:val="0"/>
              <w:autoSpaceDN w:val="0"/>
              <w:adjustRightInd w:val="0"/>
              <w:ind w:left="60" w:right="60" w:firstLine="0"/>
              <w:jc w:val="left"/>
              <w:rPr>
                <w:rFonts w:cs="Times New Roman"/>
              </w:rPr>
            </w:pPr>
            <w:r w:rsidRPr="00F97C08">
              <w:rPr>
                <w:rFonts w:cs="Times New Roman"/>
              </w:rPr>
              <w:t>Formação profissional certificada</w:t>
            </w:r>
          </w:p>
        </w:tc>
        <w:tc>
          <w:tcPr>
            <w:tcW w:w="0" w:type="auto"/>
          </w:tcPr>
          <w:p w14:paraId="012494D4"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1</w:t>
            </w:r>
          </w:p>
        </w:tc>
        <w:tc>
          <w:tcPr>
            <w:tcW w:w="0" w:type="auto"/>
          </w:tcPr>
          <w:p w14:paraId="736E31D9"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5</w:t>
            </w:r>
          </w:p>
        </w:tc>
        <w:tc>
          <w:tcPr>
            <w:tcW w:w="0" w:type="auto"/>
          </w:tcPr>
          <w:p w14:paraId="657B51CF"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3,76</w:t>
            </w:r>
          </w:p>
        </w:tc>
        <w:tc>
          <w:tcPr>
            <w:tcW w:w="0" w:type="auto"/>
          </w:tcPr>
          <w:p w14:paraId="46FE60DE"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1,117</w:t>
            </w:r>
          </w:p>
        </w:tc>
      </w:tr>
      <w:tr w:rsidR="007F158E" w:rsidRPr="00F97C08" w14:paraId="4BBE413F" w14:textId="77777777" w:rsidTr="007F158E">
        <w:tc>
          <w:tcPr>
            <w:tcW w:w="0" w:type="auto"/>
          </w:tcPr>
          <w:p w14:paraId="7F8EA054" w14:textId="77777777" w:rsidR="007F158E" w:rsidRPr="00F97C08" w:rsidRDefault="007F158E" w:rsidP="007F158E">
            <w:pPr>
              <w:autoSpaceDE w:val="0"/>
              <w:autoSpaceDN w:val="0"/>
              <w:adjustRightInd w:val="0"/>
              <w:ind w:left="60" w:right="60" w:firstLine="0"/>
              <w:jc w:val="left"/>
              <w:rPr>
                <w:rFonts w:cs="Times New Roman"/>
              </w:rPr>
            </w:pPr>
            <w:r w:rsidRPr="00F97C08">
              <w:rPr>
                <w:rFonts w:cs="Times New Roman"/>
              </w:rPr>
              <w:t>Estatuto trabalhador estudante</w:t>
            </w:r>
          </w:p>
        </w:tc>
        <w:tc>
          <w:tcPr>
            <w:tcW w:w="0" w:type="auto"/>
          </w:tcPr>
          <w:p w14:paraId="0F724999"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1</w:t>
            </w:r>
          </w:p>
        </w:tc>
        <w:tc>
          <w:tcPr>
            <w:tcW w:w="0" w:type="auto"/>
          </w:tcPr>
          <w:p w14:paraId="2E7E19FF"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5</w:t>
            </w:r>
          </w:p>
        </w:tc>
        <w:tc>
          <w:tcPr>
            <w:tcW w:w="0" w:type="auto"/>
          </w:tcPr>
          <w:p w14:paraId="36B813F2"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3,76</w:t>
            </w:r>
          </w:p>
        </w:tc>
        <w:tc>
          <w:tcPr>
            <w:tcW w:w="0" w:type="auto"/>
          </w:tcPr>
          <w:p w14:paraId="4EE1E941"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1,157</w:t>
            </w:r>
          </w:p>
        </w:tc>
      </w:tr>
      <w:tr w:rsidR="007F158E" w:rsidRPr="00F97C08" w14:paraId="571E2A00" w14:textId="77777777" w:rsidTr="007F158E">
        <w:tc>
          <w:tcPr>
            <w:tcW w:w="0" w:type="auto"/>
          </w:tcPr>
          <w:p w14:paraId="5CD9F789" w14:textId="77777777" w:rsidR="007F158E" w:rsidRPr="00F97C08" w:rsidRDefault="007F158E" w:rsidP="007F158E">
            <w:pPr>
              <w:autoSpaceDE w:val="0"/>
              <w:autoSpaceDN w:val="0"/>
              <w:adjustRightInd w:val="0"/>
              <w:ind w:left="60" w:right="60" w:firstLine="0"/>
              <w:jc w:val="left"/>
              <w:rPr>
                <w:rFonts w:cs="Times New Roman"/>
              </w:rPr>
            </w:pPr>
            <w:r w:rsidRPr="00F97C08">
              <w:rPr>
                <w:rFonts w:cs="Times New Roman"/>
              </w:rPr>
              <w:t>Subsídio para pagamento de propinas</w:t>
            </w:r>
          </w:p>
        </w:tc>
        <w:tc>
          <w:tcPr>
            <w:tcW w:w="0" w:type="auto"/>
          </w:tcPr>
          <w:p w14:paraId="06CF16D9"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1</w:t>
            </w:r>
          </w:p>
        </w:tc>
        <w:tc>
          <w:tcPr>
            <w:tcW w:w="0" w:type="auto"/>
          </w:tcPr>
          <w:p w14:paraId="51AC2D04"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5</w:t>
            </w:r>
          </w:p>
        </w:tc>
        <w:tc>
          <w:tcPr>
            <w:tcW w:w="0" w:type="auto"/>
          </w:tcPr>
          <w:p w14:paraId="5547D668"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3,73</w:t>
            </w:r>
          </w:p>
        </w:tc>
        <w:tc>
          <w:tcPr>
            <w:tcW w:w="0" w:type="auto"/>
          </w:tcPr>
          <w:p w14:paraId="3FF93976"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1,193</w:t>
            </w:r>
          </w:p>
        </w:tc>
      </w:tr>
      <w:tr w:rsidR="007F158E" w:rsidRPr="00F97C08" w14:paraId="0EDB717B" w14:textId="77777777" w:rsidTr="007F158E">
        <w:tc>
          <w:tcPr>
            <w:tcW w:w="0" w:type="auto"/>
          </w:tcPr>
          <w:p w14:paraId="3B3E1C70" w14:textId="77777777" w:rsidR="007F158E" w:rsidRPr="00F97C08" w:rsidRDefault="007F158E" w:rsidP="007F158E">
            <w:pPr>
              <w:autoSpaceDE w:val="0"/>
              <w:autoSpaceDN w:val="0"/>
              <w:adjustRightInd w:val="0"/>
              <w:ind w:left="60" w:right="60" w:firstLine="0"/>
              <w:jc w:val="left"/>
              <w:rPr>
                <w:rFonts w:cs="Times New Roman"/>
              </w:rPr>
            </w:pPr>
            <w:r w:rsidRPr="00F97C08">
              <w:rPr>
                <w:rFonts w:cs="Times New Roman"/>
              </w:rPr>
              <w:t>Apoio à conclusão do ensino secundário</w:t>
            </w:r>
          </w:p>
        </w:tc>
        <w:tc>
          <w:tcPr>
            <w:tcW w:w="0" w:type="auto"/>
          </w:tcPr>
          <w:p w14:paraId="1EC272CF"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1</w:t>
            </w:r>
          </w:p>
        </w:tc>
        <w:tc>
          <w:tcPr>
            <w:tcW w:w="0" w:type="auto"/>
          </w:tcPr>
          <w:p w14:paraId="24BB406C"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5</w:t>
            </w:r>
          </w:p>
        </w:tc>
        <w:tc>
          <w:tcPr>
            <w:tcW w:w="0" w:type="auto"/>
          </w:tcPr>
          <w:p w14:paraId="3EA3452D"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3,56</w:t>
            </w:r>
          </w:p>
        </w:tc>
        <w:tc>
          <w:tcPr>
            <w:tcW w:w="0" w:type="auto"/>
          </w:tcPr>
          <w:p w14:paraId="18A1B64D"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1,279</w:t>
            </w:r>
          </w:p>
        </w:tc>
      </w:tr>
      <w:tr w:rsidR="007F158E" w:rsidRPr="00F97C08" w14:paraId="1BA7C23C" w14:textId="77777777" w:rsidTr="007F158E">
        <w:tc>
          <w:tcPr>
            <w:tcW w:w="0" w:type="auto"/>
          </w:tcPr>
          <w:p w14:paraId="139D366E" w14:textId="77777777" w:rsidR="007F158E" w:rsidRPr="00F97C08" w:rsidRDefault="007F158E" w:rsidP="007F158E">
            <w:pPr>
              <w:autoSpaceDE w:val="0"/>
              <w:autoSpaceDN w:val="0"/>
              <w:adjustRightInd w:val="0"/>
              <w:ind w:left="60" w:right="60" w:firstLine="0"/>
              <w:jc w:val="left"/>
              <w:rPr>
                <w:rFonts w:cs="Times New Roman"/>
              </w:rPr>
            </w:pPr>
            <w:r w:rsidRPr="00F97C08">
              <w:rPr>
                <w:rFonts w:cs="Times New Roman"/>
              </w:rPr>
              <w:t>Utilização de salas de estudo equipadas</w:t>
            </w:r>
          </w:p>
        </w:tc>
        <w:tc>
          <w:tcPr>
            <w:tcW w:w="0" w:type="auto"/>
          </w:tcPr>
          <w:p w14:paraId="0D54F877"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1</w:t>
            </w:r>
          </w:p>
        </w:tc>
        <w:tc>
          <w:tcPr>
            <w:tcW w:w="0" w:type="auto"/>
          </w:tcPr>
          <w:p w14:paraId="0FCC9313"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5</w:t>
            </w:r>
          </w:p>
        </w:tc>
        <w:tc>
          <w:tcPr>
            <w:tcW w:w="0" w:type="auto"/>
          </w:tcPr>
          <w:p w14:paraId="3632E8F7"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3,41</w:t>
            </w:r>
          </w:p>
        </w:tc>
        <w:tc>
          <w:tcPr>
            <w:tcW w:w="0" w:type="auto"/>
          </w:tcPr>
          <w:p w14:paraId="5A2013E3"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1,249</w:t>
            </w:r>
          </w:p>
        </w:tc>
      </w:tr>
      <w:tr w:rsidR="007F158E" w:rsidRPr="00F97C08" w14:paraId="07600D3D" w14:textId="77777777" w:rsidTr="007F158E">
        <w:tc>
          <w:tcPr>
            <w:tcW w:w="0" w:type="auto"/>
          </w:tcPr>
          <w:p w14:paraId="0DD33850" w14:textId="77777777" w:rsidR="007F158E" w:rsidRPr="00F97C08" w:rsidRDefault="007F158E" w:rsidP="007F158E">
            <w:pPr>
              <w:autoSpaceDE w:val="0"/>
              <w:autoSpaceDN w:val="0"/>
              <w:adjustRightInd w:val="0"/>
              <w:ind w:left="60" w:right="60" w:firstLine="0"/>
              <w:jc w:val="left"/>
              <w:rPr>
                <w:rFonts w:cs="Times New Roman"/>
              </w:rPr>
            </w:pPr>
            <w:r w:rsidRPr="00F97C08">
              <w:rPr>
                <w:rFonts w:cs="Times New Roman"/>
              </w:rPr>
              <w:t>Regime de avaliação especial</w:t>
            </w:r>
          </w:p>
        </w:tc>
        <w:tc>
          <w:tcPr>
            <w:tcW w:w="0" w:type="auto"/>
          </w:tcPr>
          <w:p w14:paraId="32AA2DD0"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1</w:t>
            </w:r>
          </w:p>
        </w:tc>
        <w:tc>
          <w:tcPr>
            <w:tcW w:w="0" w:type="auto"/>
          </w:tcPr>
          <w:p w14:paraId="45AC4753"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5</w:t>
            </w:r>
          </w:p>
        </w:tc>
        <w:tc>
          <w:tcPr>
            <w:tcW w:w="0" w:type="auto"/>
          </w:tcPr>
          <w:p w14:paraId="7D390EEB"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3,41</w:t>
            </w:r>
          </w:p>
        </w:tc>
        <w:tc>
          <w:tcPr>
            <w:tcW w:w="0" w:type="auto"/>
          </w:tcPr>
          <w:p w14:paraId="10FE506D" w14:textId="77777777" w:rsidR="007F158E" w:rsidRPr="00F97C08" w:rsidRDefault="007F158E" w:rsidP="007F158E">
            <w:pPr>
              <w:autoSpaceDE w:val="0"/>
              <w:autoSpaceDN w:val="0"/>
              <w:adjustRightInd w:val="0"/>
              <w:ind w:left="60" w:right="60" w:firstLine="0"/>
              <w:jc w:val="center"/>
              <w:rPr>
                <w:rFonts w:cs="Times New Roman"/>
              </w:rPr>
            </w:pPr>
            <w:r w:rsidRPr="00F97C08">
              <w:rPr>
                <w:rFonts w:cs="Times New Roman"/>
              </w:rPr>
              <w:t>1,159</w:t>
            </w:r>
          </w:p>
        </w:tc>
      </w:tr>
    </w:tbl>
    <w:p w14:paraId="364AB241" w14:textId="072AB7B0" w:rsidR="007F158E" w:rsidRPr="00F97C08" w:rsidRDefault="007F158E" w:rsidP="00554723">
      <w:pPr>
        <w:pStyle w:val="TituloFonte"/>
      </w:pPr>
      <w:r w:rsidRPr="00F97C08">
        <w:t>Fonte: Elaborado pelo autor</w:t>
      </w:r>
    </w:p>
    <w:p w14:paraId="429941B1" w14:textId="6A9B2EC5" w:rsidR="00FE7DD8" w:rsidRPr="000E0B9C" w:rsidRDefault="001F56FF" w:rsidP="00C46C0F">
      <w:pPr>
        <w:autoSpaceDE w:val="0"/>
        <w:autoSpaceDN w:val="0"/>
        <w:adjustRightInd w:val="0"/>
        <w:ind w:firstLine="720"/>
        <w:rPr>
          <w:rFonts w:cs="Times New Roman"/>
        </w:rPr>
      </w:pPr>
      <w:r w:rsidRPr="00F97C08">
        <w:rPr>
          <w:rFonts w:cs="Times New Roman"/>
        </w:rPr>
        <w:t xml:space="preserve">Por </w:t>
      </w:r>
      <w:r w:rsidR="00F97C08" w:rsidRPr="00F97C08">
        <w:rPr>
          <w:rFonts w:cs="Times New Roman"/>
        </w:rPr>
        <w:t>último</w:t>
      </w:r>
      <w:r w:rsidR="00823815" w:rsidRPr="00F97C08">
        <w:rPr>
          <w:rFonts w:cs="Times New Roman"/>
        </w:rPr>
        <w:t xml:space="preserve">, na categoria de Apoios Financeiros e Materiais o incentivo com mais importância para os militares é o Fardamento, Alojamento, Alimentação e Transporte (M=3,66, DP= 1,312) e o incentivo com menos importância é o Regime remuneratório equiparado aos postos correspondentes dos QP (M=3,41, DP=1,298), de acordo com a Tabela nº </w:t>
      </w:r>
      <w:r w:rsidR="00BA6A49" w:rsidRPr="00F97C08">
        <w:rPr>
          <w:rFonts w:cs="Times New Roman"/>
        </w:rPr>
        <w:t>19</w:t>
      </w:r>
      <w:r w:rsidR="00823815" w:rsidRPr="00F97C08">
        <w:rPr>
          <w:rFonts w:cs="Times New Roman"/>
        </w:rPr>
        <w:t>.</w:t>
      </w:r>
    </w:p>
    <w:p w14:paraId="6EF0D29C" w14:textId="6965B829" w:rsidR="00823815" w:rsidRPr="00F97C08" w:rsidRDefault="00823815" w:rsidP="000E0B9C">
      <w:pPr>
        <w:pStyle w:val="TituloAnexos"/>
        <w:rPr>
          <w:rFonts w:cs="Times New Roman"/>
        </w:rPr>
      </w:pPr>
      <w:bookmarkStart w:id="77" w:name="_Toc7970480"/>
      <w:r w:rsidRPr="00F97C08">
        <w:t xml:space="preserve">Tabela </w:t>
      </w:r>
      <w:r w:rsidR="00FE7DD8" w:rsidRPr="00F97C08">
        <w:t xml:space="preserve">nº </w:t>
      </w:r>
      <w:fldSimple w:instr=" SEQ Tabela \* ARABIC ">
        <w:r w:rsidR="00AD0EFC">
          <w:rPr>
            <w:noProof/>
          </w:rPr>
          <w:t>19</w:t>
        </w:r>
      </w:fldSimple>
      <w:r w:rsidRPr="00F97C08">
        <w:t>- Apoios Financeiros e Materiais</w:t>
      </w:r>
      <w:bookmarkEnd w:id="77"/>
    </w:p>
    <w:tbl>
      <w:tblPr>
        <w:tblStyle w:val="Tabelacomgrelha3"/>
        <w:tblW w:w="0" w:type="auto"/>
        <w:tblLook w:val="0000" w:firstRow="0" w:lastRow="0" w:firstColumn="0" w:lastColumn="0" w:noHBand="0" w:noVBand="0"/>
      </w:tblPr>
      <w:tblGrid>
        <w:gridCol w:w="4439"/>
        <w:gridCol w:w="1045"/>
        <w:gridCol w:w="1082"/>
        <w:gridCol w:w="899"/>
        <w:gridCol w:w="1311"/>
      </w:tblGrid>
      <w:tr w:rsidR="00823815" w:rsidRPr="00F97C08" w14:paraId="66D54171" w14:textId="77777777" w:rsidTr="00B839CE">
        <w:tc>
          <w:tcPr>
            <w:tcW w:w="0" w:type="auto"/>
            <w:tcBorders>
              <w:top w:val="nil"/>
              <w:left w:val="nil"/>
            </w:tcBorders>
          </w:tcPr>
          <w:p w14:paraId="3269411E" w14:textId="77777777" w:rsidR="00823815" w:rsidRPr="00F97C08" w:rsidRDefault="00823815" w:rsidP="00823815">
            <w:pPr>
              <w:autoSpaceDE w:val="0"/>
              <w:autoSpaceDN w:val="0"/>
              <w:adjustRightInd w:val="0"/>
              <w:ind w:firstLine="0"/>
              <w:jc w:val="left"/>
              <w:rPr>
                <w:rFonts w:cs="Times New Roman"/>
              </w:rPr>
            </w:pPr>
          </w:p>
        </w:tc>
        <w:tc>
          <w:tcPr>
            <w:tcW w:w="0" w:type="auto"/>
          </w:tcPr>
          <w:p w14:paraId="4A2D3C18" w14:textId="77777777" w:rsidR="00823815" w:rsidRPr="00F97C08" w:rsidRDefault="00823815" w:rsidP="00D30031">
            <w:pPr>
              <w:autoSpaceDE w:val="0"/>
              <w:autoSpaceDN w:val="0"/>
              <w:adjustRightInd w:val="0"/>
              <w:ind w:left="60" w:right="60" w:firstLine="0"/>
              <w:jc w:val="center"/>
              <w:rPr>
                <w:rFonts w:cs="Times New Roman"/>
              </w:rPr>
            </w:pPr>
            <w:r w:rsidRPr="00F97C08">
              <w:rPr>
                <w:rFonts w:cs="Times New Roman"/>
              </w:rPr>
              <w:t>Mínimo</w:t>
            </w:r>
          </w:p>
        </w:tc>
        <w:tc>
          <w:tcPr>
            <w:tcW w:w="0" w:type="auto"/>
          </w:tcPr>
          <w:p w14:paraId="44673A83" w14:textId="77777777" w:rsidR="00823815" w:rsidRPr="00F97C08" w:rsidRDefault="00823815" w:rsidP="00D30031">
            <w:pPr>
              <w:autoSpaceDE w:val="0"/>
              <w:autoSpaceDN w:val="0"/>
              <w:adjustRightInd w:val="0"/>
              <w:ind w:left="60" w:right="60" w:firstLine="0"/>
              <w:jc w:val="center"/>
              <w:rPr>
                <w:rFonts w:cs="Times New Roman"/>
              </w:rPr>
            </w:pPr>
            <w:r w:rsidRPr="00F97C08">
              <w:rPr>
                <w:rFonts w:cs="Times New Roman"/>
              </w:rPr>
              <w:t>Máximo</w:t>
            </w:r>
          </w:p>
        </w:tc>
        <w:tc>
          <w:tcPr>
            <w:tcW w:w="0" w:type="auto"/>
          </w:tcPr>
          <w:p w14:paraId="41052364" w14:textId="77777777" w:rsidR="00823815" w:rsidRPr="00F97C08" w:rsidRDefault="00823815" w:rsidP="00D30031">
            <w:pPr>
              <w:autoSpaceDE w:val="0"/>
              <w:autoSpaceDN w:val="0"/>
              <w:adjustRightInd w:val="0"/>
              <w:ind w:left="60" w:right="60" w:firstLine="0"/>
              <w:jc w:val="center"/>
              <w:rPr>
                <w:rFonts w:cs="Times New Roman"/>
              </w:rPr>
            </w:pPr>
            <w:r w:rsidRPr="00F97C08">
              <w:rPr>
                <w:rFonts w:cs="Times New Roman"/>
              </w:rPr>
              <w:t>Média</w:t>
            </w:r>
          </w:p>
          <w:p w14:paraId="473C8C9B" w14:textId="7D2B8020" w:rsidR="00823815" w:rsidRPr="00F97C08" w:rsidRDefault="00823815" w:rsidP="00D30031">
            <w:pPr>
              <w:autoSpaceDE w:val="0"/>
              <w:autoSpaceDN w:val="0"/>
              <w:adjustRightInd w:val="0"/>
              <w:ind w:left="60" w:right="60" w:firstLine="0"/>
              <w:jc w:val="center"/>
              <w:rPr>
                <w:rFonts w:cs="Times New Roman"/>
              </w:rPr>
            </w:pPr>
            <w:r w:rsidRPr="00F97C08">
              <w:rPr>
                <w:rFonts w:cs="Times New Roman"/>
              </w:rPr>
              <w:t>(M)</w:t>
            </w:r>
          </w:p>
        </w:tc>
        <w:tc>
          <w:tcPr>
            <w:tcW w:w="0" w:type="auto"/>
          </w:tcPr>
          <w:p w14:paraId="7A7829A8" w14:textId="77777777" w:rsidR="00823815" w:rsidRPr="00F97C08" w:rsidRDefault="00823815" w:rsidP="00D30031">
            <w:pPr>
              <w:autoSpaceDE w:val="0"/>
              <w:autoSpaceDN w:val="0"/>
              <w:adjustRightInd w:val="0"/>
              <w:ind w:left="60" w:right="60" w:firstLine="0"/>
              <w:jc w:val="center"/>
              <w:rPr>
                <w:rFonts w:cs="Times New Roman"/>
              </w:rPr>
            </w:pPr>
            <w:r w:rsidRPr="00F97C08">
              <w:rPr>
                <w:rFonts w:cs="Times New Roman"/>
              </w:rPr>
              <w:t>Desvio Padrão</w:t>
            </w:r>
          </w:p>
          <w:p w14:paraId="78EAE80D" w14:textId="6EE31228" w:rsidR="00823815" w:rsidRPr="00F97C08" w:rsidRDefault="00823815" w:rsidP="00D30031">
            <w:pPr>
              <w:autoSpaceDE w:val="0"/>
              <w:autoSpaceDN w:val="0"/>
              <w:adjustRightInd w:val="0"/>
              <w:ind w:left="60" w:right="60" w:firstLine="0"/>
              <w:jc w:val="center"/>
              <w:rPr>
                <w:rFonts w:cs="Times New Roman"/>
              </w:rPr>
            </w:pPr>
            <w:r w:rsidRPr="00F97C08">
              <w:rPr>
                <w:rFonts w:cs="Times New Roman"/>
              </w:rPr>
              <w:t>(DP)</w:t>
            </w:r>
          </w:p>
        </w:tc>
      </w:tr>
      <w:tr w:rsidR="00823815" w:rsidRPr="00F97C08" w14:paraId="7A9A6A77" w14:textId="77777777" w:rsidTr="00823815">
        <w:tc>
          <w:tcPr>
            <w:tcW w:w="0" w:type="auto"/>
          </w:tcPr>
          <w:p w14:paraId="1E3C7CAC" w14:textId="77777777" w:rsidR="00823815" w:rsidRPr="00F97C08" w:rsidRDefault="00823815" w:rsidP="00D30031">
            <w:pPr>
              <w:autoSpaceDE w:val="0"/>
              <w:autoSpaceDN w:val="0"/>
              <w:adjustRightInd w:val="0"/>
              <w:ind w:left="60" w:right="60" w:firstLine="0"/>
              <w:rPr>
                <w:rFonts w:cs="Times New Roman"/>
              </w:rPr>
            </w:pPr>
            <w:r w:rsidRPr="00F97C08">
              <w:rPr>
                <w:rFonts w:cs="Times New Roman"/>
              </w:rPr>
              <w:t>Fardamento, Alojamento, Alimentação, Transporte</w:t>
            </w:r>
          </w:p>
        </w:tc>
        <w:tc>
          <w:tcPr>
            <w:tcW w:w="0" w:type="auto"/>
          </w:tcPr>
          <w:p w14:paraId="17339FA7" w14:textId="77777777" w:rsidR="00823815" w:rsidRPr="00F97C08" w:rsidRDefault="00823815" w:rsidP="00D30031">
            <w:pPr>
              <w:autoSpaceDE w:val="0"/>
              <w:autoSpaceDN w:val="0"/>
              <w:adjustRightInd w:val="0"/>
              <w:ind w:left="60" w:right="60" w:firstLine="0"/>
              <w:jc w:val="center"/>
              <w:rPr>
                <w:rFonts w:cs="Times New Roman"/>
              </w:rPr>
            </w:pPr>
            <w:r w:rsidRPr="00F97C08">
              <w:rPr>
                <w:rFonts w:cs="Times New Roman"/>
              </w:rPr>
              <w:t>1</w:t>
            </w:r>
          </w:p>
        </w:tc>
        <w:tc>
          <w:tcPr>
            <w:tcW w:w="0" w:type="auto"/>
          </w:tcPr>
          <w:p w14:paraId="328096B2" w14:textId="77777777" w:rsidR="00823815" w:rsidRPr="00F97C08" w:rsidRDefault="00823815" w:rsidP="00D30031">
            <w:pPr>
              <w:autoSpaceDE w:val="0"/>
              <w:autoSpaceDN w:val="0"/>
              <w:adjustRightInd w:val="0"/>
              <w:ind w:left="60" w:right="60" w:firstLine="0"/>
              <w:jc w:val="center"/>
              <w:rPr>
                <w:rFonts w:cs="Times New Roman"/>
              </w:rPr>
            </w:pPr>
            <w:r w:rsidRPr="00F97C08">
              <w:rPr>
                <w:rFonts w:cs="Times New Roman"/>
              </w:rPr>
              <w:t>5</w:t>
            </w:r>
          </w:p>
        </w:tc>
        <w:tc>
          <w:tcPr>
            <w:tcW w:w="0" w:type="auto"/>
          </w:tcPr>
          <w:p w14:paraId="0A21FA04" w14:textId="77777777" w:rsidR="00823815" w:rsidRPr="00F97C08" w:rsidRDefault="00823815" w:rsidP="00D30031">
            <w:pPr>
              <w:autoSpaceDE w:val="0"/>
              <w:autoSpaceDN w:val="0"/>
              <w:adjustRightInd w:val="0"/>
              <w:ind w:left="60" w:right="60" w:firstLine="0"/>
              <w:jc w:val="center"/>
              <w:rPr>
                <w:rFonts w:cs="Times New Roman"/>
              </w:rPr>
            </w:pPr>
            <w:r w:rsidRPr="00F97C08">
              <w:rPr>
                <w:rFonts w:cs="Times New Roman"/>
              </w:rPr>
              <w:t>3,66</w:t>
            </w:r>
          </w:p>
        </w:tc>
        <w:tc>
          <w:tcPr>
            <w:tcW w:w="0" w:type="auto"/>
          </w:tcPr>
          <w:p w14:paraId="54812CA4" w14:textId="77777777" w:rsidR="00823815" w:rsidRPr="00F97C08" w:rsidRDefault="00823815" w:rsidP="00D30031">
            <w:pPr>
              <w:autoSpaceDE w:val="0"/>
              <w:autoSpaceDN w:val="0"/>
              <w:adjustRightInd w:val="0"/>
              <w:ind w:left="60" w:right="60" w:firstLine="0"/>
              <w:jc w:val="center"/>
              <w:rPr>
                <w:rFonts w:cs="Times New Roman"/>
              </w:rPr>
            </w:pPr>
            <w:r w:rsidRPr="00F97C08">
              <w:rPr>
                <w:rFonts w:cs="Times New Roman"/>
              </w:rPr>
              <w:t>1,312</w:t>
            </w:r>
          </w:p>
        </w:tc>
      </w:tr>
      <w:tr w:rsidR="00823815" w:rsidRPr="00F97C08" w14:paraId="70C4B6FF" w14:textId="77777777" w:rsidTr="00823815">
        <w:tc>
          <w:tcPr>
            <w:tcW w:w="0" w:type="auto"/>
          </w:tcPr>
          <w:p w14:paraId="10F33DBC" w14:textId="77777777" w:rsidR="00823815" w:rsidRPr="00F97C08" w:rsidRDefault="00823815" w:rsidP="00D30031">
            <w:pPr>
              <w:autoSpaceDE w:val="0"/>
              <w:autoSpaceDN w:val="0"/>
              <w:adjustRightInd w:val="0"/>
              <w:ind w:left="60" w:right="60" w:firstLine="0"/>
              <w:rPr>
                <w:rFonts w:cs="Times New Roman"/>
              </w:rPr>
            </w:pPr>
            <w:r w:rsidRPr="00F97C08">
              <w:rPr>
                <w:rFonts w:cs="Times New Roman"/>
              </w:rPr>
              <w:t>Apoio à contratação no serviço publico e instituições de Segurança Social</w:t>
            </w:r>
          </w:p>
        </w:tc>
        <w:tc>
          <w:tcPr>
            <w:tcW w:w="0" w:type="auto"/>
          </w:tcPr>
          <w:p w14:paraId="72EA4587" w14:textId="77777777" w:rsidR="00823815" w:rsidRPr="00F97C08" w:rsidRDefault="00823815" w:rsidP="00D30031">
            <w:pPr>
              <w:autoSpaceDE w:val="0"/>
              <w:autoSpaceDN w:val="0"/>
              <w:adjustRightInd w:val="0"/>
              <w:ind w:left="60" w:right="60" w:firstLine="0"/>
              <w:jc w:val="center"/>
              <w:rPr>
                <w:rFonts w:cs="Times New Roman"/>
              </w:rPr>
            </w:pPr>
            <w:r w:rsidRPr="00F97C08">
              <w:rPr>
                <w:rFonts w:cs="Times New Roman"/>
              </w:rPr>
              <w:t>1</w:t>
            </w:r>
          </w:p>
        </w:tc>
        <w:tc>
          <w:tcPr>
            <w:tcW w:w="0" w:type="auto"/>
          </w:tcPr>
          <w:p w14:paraId="207A3339" w14:textId="77777777" w:rsidR="00823815" w:rsidRPr="00F97C08" w:rsidRDefault="00823815" w:rsidP="00D30031">
            <w:pPr>
              <w:autoSpaceDE w:val="0"/>
              <w:autoSpaceDN w:val="0"/>
              <w:adjustRightInd w:val="0"/>
              <w:ind w:left="60" w:right="60" w:firstLine="0"/>
              <w:jc w:val="center"/>
              <w:rPr>
                <w:rFonts w:cs="Times New Roman"/>
              </w:rPr>
            </w:pPr>
            <w:r w:rsidRPr="00F97C08">
              <w:rPr>
                <w:rFonts w:cs="Times New Roman"/>
              </w:rPr>
              <w:t>5</w:t>
            </w:r>
          </w:p>
        </w:tc>
        <w:tc>
          <w:tcPr>
            <w:tcW w:w="0" w:type="auto"/>
          </w:tcPr>
          <w:p w14:paraId="0B0BC9D5" w14:textId="77777777" w:rsidR="00823815" w:rsidRPr="00F97C08" w:rsidRDefault="00823815" w:rsidP="00D30031">
            <w:pPr>
              <w:autoSpaceDE w:val="0"/>
              <w:autoSpaceDN w:val="0"/>
              <w:adjustRightInd w:val="0"/>
              <w:ind w:left="60" w:right="60" w:firstLine="0"/>
              <w:jc w:val="center"/>
              <w:rPr>
                <w:rFonts w:cs="Times New Roman"/>
              </w:rPr>
            </w:pPr>
            <w:r w:rsidRPr="00F97C08">
              <w:rPr>
                <w:rFonts w:cs="Times New Roman"/>
              </w:rPr>
              <w:t>3,57</w:t>
            </w:r>
          </w:p>
        </w:tc>
        <w:tc>
          <w:tcPr>
            <w:tcW w:w="0" w:type="auto"/>
          </w:tcPr>
          <w:p w14:paraId="5E4AA5BA" w14:textId="77777777" w:rsidR="00823815" w:rsidRPr="00F97C08" w:rsidRDefault="00823815" w:rsidP="00D30031">
            <w:pPr>
              <w:autoSpaceDE w:val="0"/>
              <w:autoSpaceDN w:val="0"/>
              <w:adjustRightInd w:val="0"/>
              <w:ind w:left="60" w:right="60" w:firstLine="0"/>
              <w:jc w:val="center"/>
              <w:rPr>
                <w:rFonts w:cs="Times New Roman"/>
              </w:rPr>
            </w:pPr>
            <w:r w:rsidRPr="00F97C08">
              <w:rPr>
                <w:rFonts w:cs="Times New Roman"/>
              </w:rPr>
              <w:t>1,029</w:t>
            </w:r>
          </w:p>
        </w:tc>
      </w:tr>
      <w:tr w:rsidR="00823815" w:rsidRPr="00F97C08" w14:paraId="233E8FEA" w14:textId="77777777" w:rsidTr="00823815">
        <w:tc>
          <w:tcPr>
            <w:tcW w:w="0" w:type="auto"/>
          </w:tcPr>
          <w:p w14:paraId="45AD3A17" w14:textId="031B3346" w:rsidR="00823815" w:rsidRPr="00F97C08" w:rsidRDefault="00823815" w:rsidP="00D30031">
            <w:pPr>
              <w:autoSpaceDE w:val="0"/>
              <w:autoSpaceDN w:val="0"/>
              <w:adjustRightInd w:val="0"/>
              <w:ind w:left="60" w:right="60" w:firstLine="0"/>
              <w:rPr>
                <w:rFonts w:cs="Times New Roman"/>
              </w:rPr>
            </w:pPr>
            <w:r w:rsidRPr="00F97C08">
              <w:rPr>
                <w:rFonts w:cs="Times New Roman"/>
              </w:rPr>
              <w:t xml:space="preserve">Prestação pecuniária </w:t>
            </w:r>
            <w:r w:rsidR="00F02637">
              <w:rPr>
                <w:rFonts w:cs="Times New Roman"/>
              </w:rPr>
              <w:t>após</w:t>
            </w:r>
            <w:r w:rsidRPr="00F97C08">
              <w:rPr>
                <w:rFonts w:cs="Times New Roman"/>
              </w:rPr>
              <w:t xml:space="preserve"> o termo do cumprimento do serviço militar</w:t>
            </w:r>
          </w:p>
        </w:tc>
        <w:tc>
          <w:tcPr>
            <w:tcW w:w="0" w:type="auto"/>
          </w:tcPr>
          <w:p w14:paraId="39CBF975" w14:textId="77777777" w:rsidR="00823815" w:rsidRPr="00F97C08" w:rsidRDefault="00823815" w:rsidP="00D30031">
            <w:pPr>
              <w:autoSpaceDE w:val="0"/>
              <w:autoSpaceDN w:val="0"/>
              <w:adjustRightInd w:val="0"/>
              <w:ind w:left="60" w:right="60" w:firstLine="0"/>
              <w:jc w:val="center"/>
              <w:rPr>
                <w:rFonts w:cs="Times New Roman"/>
              </w:rPr>
            </w:pPr>
            <w:r w:rsidRPr="00F97C08">
              <w:rPr>
                <w:rFonts w:cs="Times New Roman"/>
              </w:rPr>
              <w:t>1</w:t>
            </w:r>
          </w:p>
        </w:tc>
        <w:tc>
          <w:tcPr>
            <w:tcW w:w="0" w:type="auto"/>
          </w:tcPr>
          <w:p w14:paraId="612DD731" w14:textId="77777777" w:rsidR="00823815" w:rsidRPr="00F97C08" w:rsidRDefault="00823815" w:rsidP="00D30031">
            <w:pPr>
              <w:autoSpaceDE w:val="0"/>
              <w:autoSpaceDN w:val="0"/>
              <w:adjustRightInd w:val="0"/>
              <w:ind w:left="60" w:right="60" w:firstLine="0"/>
              <w:jc w:val="center"/>
              <w:rPr>
                <w:rFonts w:cs="Times New Roman"/>
              </w:rPr>
            </w:pPr>
            <w:r w:rsidRPr="00F97C08">
              <w:rPr>
                <w:rFonts w:cs="Times New Roman"/>
              </w:rPr>
              <w:t>5</w:t>
            </w:r>
          </w:p>
        </w:tc>
        <w:tc>
          <w:tcPr>
            <w:tcW w:w="0" w:type="auto"/>
          </w:tcPr>
          <w:p w14:paraId="36A55CE6" w14:textId="77777777" w:rsidR="00823815" w:rsidRPr="00F97C08" w:rsidRDefault="00823815" w:rsidP="00D30031">
            <w:pPr>
              <w:autoSpaceDE w:val="0"/>
              <w:autoSpaceDN w:val="0"/>
              <w:adjustRightInd w:val="0"/>
              <w:ind w:left="60" w:right="60" w:firstLine="0"/>
              <w:jc w:val="center"/>
              <w:rPr>
                <w:rFonts w:cs="Times New Roman"/>
              </w:rPr>
            </w:pPr>
            <w:r w:rsidRPr="00F97C08">
              <w:rPr>
                <w:rFonts w:cs="Times New Roman"/>
              </w:rPr>
              <w:t>3,48</w:t>
            </w:r>
          </w:p>
        </w:tc>
        <w:tc>
          <w:tcPr>
            <w:tcW w:w="0" w:type="auto"/>
          </w:tcPr>
          <w:p w14:paraId="00E9C531" w14:textId="77777777" w:rsidR="00823815" w:rsidRPr="00F97C08" w:rsidRDefault="00823815" w:rsidP="00D30031">
            <w:pPr>
              <w:autoSpaceDE w:val="0"/>
              <w:autoSpaceDN w:val="0"/>
              <w:adjustRightInd w:val="0"/>
              <w:ind w:left="60" w:right="60" w:firstLine="0"/>
              <w:jc w:val="center"/>
              <w:rPr>
                <w:rFonts w:cs="Times New Roman"/>
              </w:rPr>
            </w:pPr>
            <w:r w:rsidRPr="00F97C08">
              <w:rPr>
                <w:rFonts w:cs="Times New Roman"/>
              </w:rPr>
              <w:t>1,057</w:t>
            </w:r>
          </w:p>
        </w:tc>
      </w:tr>
      <w:tr w:rsidR="00823815" w:rsidRPr="00F97C08" w14:paraId="5226C700" w14:textId="77777777" w:rsidTr="00823815">
        <w:tc>
          <w:tcPr>
            <w:tcW w:w="0" w:type="auto"/>
          </w:tcPr>
          <w:p w14:paraId="3223D6CE" w14:textId="77777777" w:rsidR="00823815" w:rsidRPr="00F97C08" w:rsidRDefault="00823815" w:rsidP="00D30031">
            <w:pPr>
              <w:autoSpaceDE w:val="0"/>
              <w:autoSpaceDN w:val="0"/>
              <w:adjustRightInd w:val="0"/>
              <w:ind w:left="60" w:right="60" w:firstLine="0"/>
              <w:rPr>
                <w:rFonts w:cs="Times New Roman"/>
              </w:rPr>
            </w:pPr>
            <w:r w:rsidRPr="00F97C08">
              <w:rPr>
                <w:rFonts w:cs="Times New Roman"/>
              </w:rPr>
              <w:t>Regime remuneratório equiparado aos postos correspondentes dos QP</w:t>
            </w:r>
          </w:p>
        </w:tc>
        <w:tc>
          <w:tcPr>
            <w:tcW w:w="0" w:type="auto"/>
          </w:tcPr>
          <w:p w14:paraId="748C4BAD" w14:textId="77777777" w:rsidR="00823815" w:rsidRPr="00F97C08" w:rsidRDefault="00823815" w:rsidP="00D30031">
            <w:pPr>
              <w:autoSpaceDE w:val="0"/>
              <w:autoSpaceDN w:val="0"/>
              <w:adjustRightInd w:val="0"/>
              <w:ind w:left="60" w:right="60" w:firstLine="0"/>
              <w:jc w:val="center"/>
              <w:rPr>
                <w:rFonts w:cs="Times New Roman"/>
              </w:rPr>
            </w:pPr>
            <w:r w:rsidRPr="00F97C08">
              <w:rPr>
                <w:rFonts w:cs="Times New Roman"/>
              </w:rPr>
              <w:t>1</w:t>
            </w:r>
          </w:p>
        </w:tc>
        <w:tc>
          <w:tcPr>
            <w:tcW w:w="0" w:type="auto"/>
          </w:tcPr>
          <w:p w14:paraId="454023FF" w14:textId="77777777" w:rsidR="00823815" w:rsidRPr="00F97C08" w:rsidRDefault="00823815" w:rsidP="00D30031">
            <w:pPr>
              <w:autoSpaceDE w:val="0"/>
              <w:autoSpaceDN w:val="0"/>
              <w:adjustRightInd w:val="0"/>
              <w:ind w:left="60" w:right="60" w:firstLine="0"/>
              <w:jc w:val="center"/>
              <w:rPr>
                <w:rFonts w:cs="Times New Roman"/>
              </w:rPr>
            </w:pPr>
            <w:r w:rsidRPr="00F97C08">
              <w:rPr>
                <w:rFonts w:cs="Times New Roman"/>
              </w:rPr>
              <w:t>5</w:t>
            </w:r>
          </w:p>
        </w:tc>
        <w:tc>
          <w:tcPr>
            <w:tcW w:w="0" w:type="auto"/>
          </w:tcPr>
          <w:p w14:paraId="48B1BE56" w14:textId="77777777" w:rsidR="00823815" w:rsidRPr="00F97C08" w:rsidRDefault="00823815" w:rsidP="00D30031">
            <w:pPr>
              <w:autoSpaceDE w:val="0"/>
              <w:autoSpaceDN w:val="0"/>
              <w:adjustRightInd w:val="0"/>
              <w:ind w:left="60" w:right="60" w:firstLine="0"/>
              <w:jc w:val="center"/>
              <w:rPr>
                <w:rFonts w:cs="Times New Roman"/>
              </w:rPr>
            </w:pPr>
            <w:r w:rsidRPr="00F97C08">
              <w:rPr>
                <w:rFonts w:cs="Times New Roman"/>
              </w:rPr>
              <w:t>3,41</w:t>
            </w:r>
          </w:p>
        </w:tc>
        <w:tc>
          <w:tcPr>
            <w:tcW w:w="0" w:type="auto"/>
          </w:tcPr>
          <w:p w14:paraId="65DFB4C5" w14:textId="77777777" w:rsidR="00823815" w:rsidRPr="00F97C08" w:rsidRDefault="00823815" w:rsidP="00D30031">
            <w:pPr>
              <w:autoSpaceDE w:val="0"/>
              <w:autoSpaceDN w:val="0"/>
              <w:adjustRightInd w:val="0"/>
              <w:ind w:left="60" w:right="60" w:firstLine="0"/>
              <w:jc w:val="center"/>
              <w:rPr>
                <w:rFonts w:cs="Times New Roman"/>
              </w:rPr>
            </w:pPr>
            <w:r w:rsidRPr="00F97C08">
              <w:rPr>
                <w:rFonts w:cs="Times New Roman"/>
              </w:rPr>
              <w:t>1,298</w:t>
            </w:r>
          </w:p>
        </w:tc>
      </w:tr>
    </w:tbl>
    <w:p w14:paraId="233229E1" w14:textId="77777777" w:rsidR="00823815" w:rsidRPr="00F97C08" w:rsidRDefault="00823815" w:rsidP="00554723">
      <w:pPr>
        <w:pStyle w:val="TituloFonte"/>
      </w:pPr>
      <w:r w:rsidRPr="00F97C08">
        <w:t>Fonte: Elaborado pelo autor</w:t>
      </w:r>
    </w:p>
    <w:p w14:paraId="78686B81" w14:textId="0FDD8DB7" w:rsidR="00FE7DD8" w:rsidRPr="00F97C08" w:rsidRDefault="0069540C" w:rsidP="00C46C0F">
      <w:pPr>
        <w:autoSpaceDE w:val="0"/>
        <w:autoSpaceDN w:val="0"/>
        <w:adjustRightInd w:val="0"/>
        <w:ind w:firstLine="720"/>
        <w:rPr>
          <w:rFonts w:cs="Times New Roman"/>
        </w:rPr>
      </w:pPr>
      <w:r>
        <w:rPr>
          <w:rFonts w:cs="Times New Roman"/>
        </w:rPr>
        <w:t>Procurou-se analisar quais as categorias do Regime de Incentivos que contribuem para maior Satisfação com a Organização, a</w:t>
      </w:r>
      <w:r w:rsidR="007060F4" w:rsidRPr="00F97C08">
        <w:rPr>
          <w:rFonts w:cs="Times New Roman"/>
        </w:rPr>
        <w:t>o efetuar</w:t>
      </w:r>
      <w:r>
        <w:rPr>
          <w:rFonts w:cs="Times New Roman"/>
        </w:rPr>
        <w:t>-se</w:t>
      </w:r>
      <w:r w:rsidR="007060F4" w:rsidRPr="00F97C08">
        <w:rPr>
          <w:rFonts w:cs="Times New Roman"/>
        </w:rPr>
        <w:t xml:space="preserve"> a Correlação de </w:t>
      </w:r>
      <w:proofErr w:type="spellStart"/>
      <w:r w:rsidR="007060F4" w:rsidRPr="0069540C">
        <w:rPr>
          <w:rFonts w:cs="Times New Roman"/>
          <w:i/>
        </w:rPr>
        <w:t>Pearson</w:t>
      </w:r>
      <w:proofErr w:type="spellEnd"/>
      <w:r w:rsidR="007060F4" w:rsidRPr="00F97C08">
        <w:rPr>
          <w:rFonts w:cs="Times New Roman"/>
        </w:rPr>
        <w:t xml:space="preserve"> das </w:t>
      </w:r>
      <w:r w:rsidR="00996D60" w:rsidRPr="00F97C08">
        <w:rPr>
          <w:rFonts w:cs="Times New Roman"/>
        </w:rPr>
        <w:t>várias</w:t>
      </w:r>
      <w:r w:rsidR="007060F4" w:rsidRPr="00F97C08">
        <w:rPr>
          <w:rFonts w:cs="Times New Roman"/>
        </w:rPr>
        <w:t xml:space="preserve"> categorias do Regime de Incentivos com a Satisfação com a Organização, podemos afirmar que</w:t>
      </w:r>
      <w:r w:rsidR="00996D60" w:rsidRPr="00F97C08">
        <w:rPr>
          <w:rFonts w:cs="Times New Roman"/>
        </w:rPr>
        <w:t xml:space="preserve"> a Satisfação com a Organização se correlaciona com os Apoios à Inserção no Mercado </w:t>
      </w:r>
      <w:r w:rsidR="00996D60" w:rsidRPr="00F97C08">
        <w:rPr>
          <w:rFonts w:cs="Times New Roman"/>
        </w:rPr>
        <w:lastRenderedPageBreak/>
        <w:t>de Trabalho (</w:t>
      </w:r>
      <w:r w:rsidR="00996D60" w:rsidRPr="003658F8">
        <w:rPr>
          <w:rFonts w:cs="Times New Roman"/>
          <w:i/>
        </w:rPr>
        <w:t>r</w:t>
      </w:r>
      <w:r w:rsidR="00996D60" w:rsidRPr="00F97C08">
        <w:rPr>
          <w:rFonts w:cs="Times New Roman"/>
        </w:rPr>
        <w:t xml:space="preserve"> = </w:t>
      </w:r>
      <w:r w:rsidR="00396F0D">
        <w:rPr>
          <w:rFonts w:cs="Times New Roman"/>
        </w:rPr>
        <w:t>,</w:t>
      </w:r>
      <w:r w:rsidR="00996D60" w:rsidRPr="00F97C08">
        <w:rPr>
          <w:rFonts w:cs="Times New Roman"/>
        </w:rPr>
        <w:t xml:space="preserve">190, </w:t>
      </w:r>
      <w:r w:rsidR="00996D60" w:rsidRPr="003658F8">
        <w:rPr>
          <w:rFonts w:cs="Times New Roman"/>
          <w:i/>
        </w:rPr>
        <w:t>p</w:t>
      </w:r>
      <w:r w:rsidR="00996D60" w:rsidRPr="00F97C08">
        <w:rPr>
          <w:rFonts w:cs="Times New Roman"/>
        </w:rPr>
        <w:t xml:space="preserve"> &lt; </w:t>
      </w:r>
      <w:r w:rsidR="00396F0D">
        <w:rPr>
          <w:rFonts w:cs="Times New Roman"/>
        </w:rPr>
        <w:t>,</w:t>
      </w:r>
      <w:r w:rsidR="00996D60" w:rsidRPr="00F97C08">
        <w:rPr>
          <w:rFonts w:cs="Times New Roman"/>
        </w:rPr>
        <w:t>05). Mesmo que a correlação seja baixa, podemos afirmar que quanto maior o nível de incentivos oferecidos pelo Exército nos Apoios à Inserção no Mercado de Trabalho, maiores níveis de Satisfação com a Organização iremos obter</w:t>
      </w:r>
      <w:r w:rsidR="00AA617C" w:rsidRPr="00F97C08">
        <w:rPr>
          <w:rFonts w:cs="Times New Roman"/>
        </w:rPr>
        <w:t xml:space="preserve">, como podemos verificar na Tabela nº </w:t>
      </w:r>
      <w:r w:rsidR="00FE7DD8" w:rsidRPr="00F97C08">
        <w:rPr>
          <w:rFonts w:cs="Times New Roman"/>
        </w:rPr>
        <w:t>2</w:t>
      </w:r>
      <w:r w:rsidR="00BA6A49" w:rsidRPr="00F97C08">
        <w:rPr>
          <w:rFonts w:cs="Times New Roman"/>
        </w:rPr>
        <w:t>0</w:t>
      </w:r>
      <w:r w:rsidR="00AA617C" w:rsidRPr="00F97C08">
        <w:rPr>
          <w:rFonts w:cs="Times New Roman"/>
        </w:rPr>
        <w:t>.</w:t>
      </w:r>
      <w:r w:rsidR="00996D60" w:rsidRPr="00F97C08">
        <w:rPr>
          <w:rFonts w:cs="Times New Roman"/>
        </w:rPr>
        <w:t xml:space="preserve"> </w:t>
      </w:r>
      <w:r w:rsidR="00CB2A3B">
        <w:rPr>
          <w:rFonts w:cs="Times New Roman"/>
        </w:rPr>
        <w:t>O apoio à inserção no mercado de trabalho</w:t>
      </w:r>
      <w:r w:rsidR="00996D60" w:rsidRPr="00F97C08">
        <w:rPr>
          <w:rFonts w:cs="Times New Roman"/>
        </w:rPr>
        <w:t xml:space="preserve"> </w:t>
      </w:r>
      <w:r w:rsidR="00CB2A3B">
        <w:rPr>
          <w:rFonts w:cs="Times New Roman"/>
        </w:rPr>
        <w:t>apresenta-se como uma variável que requer investimento e a ser desenvolvida pela Instituição Militar.</w:t>
      </w:r>
      <w:r w:rsidR="007060F4" w:rsidRPr="00F97C08">
        <w:rPr>
          <w:rFonts w:cs="Times New Roman"/>
        </w:rPr>
        <w:t xml:space="preserve"> </w:t>
      </w:r>
    </w:p>
    <w:p w14:paraId="26A5A9EC" w14:textId="699E3B05" w:rsidR="007060F4" w:rsidRPr="00F97C08" w:rsidRDefault="009971C3" w:rsidP="000E0B9C">
      <w:pPr>
        <w:pStyle w:val="TituloAnexos"/>
        <w:rPr>
          <w:rFonts w:cs="Times New Roman"/>
        </w:rPr>
      </w:pPr>
      <w:bookmarkStart w:id="78" w:name="_Toc7970481"/>
      <w:r w:rsidRPr="00F97C08">
        <w:t xml:space="preserve">Tabela </w:t>
      </w:r>
      <w:r w:rsidR="00C35779">
        <w:t xml:space="preserve">nº </w:t>
      </w:r>
      <w:fldSimple w:instr=" SEQ Tabela \* ARABIC ">
        <w:r w:rsidR="00AD0EFC">
          <w:rPr>
            <w:noProof/>
          </w:rPr>
          <w:t>20</w:t>
        </w:r>
      </w:fldSimple>
      <w:r w:rsidRPr="00F97C08">
        <w:t>-</w:t>
      </w:r>
      <w:r w:rsidR="00A810EE">
        <w:t xml:space="preserve"> </w:t>
      </w:r>
      <w:r w:rsidRPr="00F97C08">
        <w:t xml:space="preserve">Correlação de </w:t>
      </w:r>
      <w:proofErr w:type="spellStart"/>
      <w:r w:rsidRPr="0069540C">
        <w:rPr>
          <w:i/>
        </w:rPr>
        <w:t>Pearson</w:t>
      </w:r>
      <w:proofErr w:type="spellEnd"/>
      <w:r w:rsidRPr="00F97C08">
        <w:t xml:space="preserve"> entre a Satisfação com a </w:t>
      </w:r>
      <w:r w:rsidR="00D91BE9" w:rsidRPr="00F97C08">
        <w:t>Organização</w:t>
      </w:r>
      <w:r w:rsidRPr="00F97C08">
        <w:t xml:space="preserve"> e o Regime de Incentivos</w:t>
      </w:r>
      <w:bookmarkEnd w:id="78"/>
    </w:p>
    <w:tbl>
      <w:tblPr>
        <w:tblStyle w:val="Tabelacomgrelha3"/>
        <w:tblW w:w="0" w:type="auto"/>
        <w:tblInd w:w="-772" w:type="dxa"/>
        <w:tblLook w:val="0000" w:firstRow="0" w:lastRow="0" w:firstColumn="0" w:lastColumn="0" w:noHBand="0" w:noVBand="0"/>
      </w:tblPr>
      <w:tblGrid>
        <w:gridCol w:w="5411"/>
        <w:gridCol w:w="593"/>
        <w:gridCol w:w="721"/>
        <w:gridCol w:w="941"/>
        <w:gridCol w:w="941"/>
        <w:gridCol w:w="941"/>
      </w:tblGrid>
      <w:tr w:rsidR="004C034A" w:rsidRPr="00F97C08" w14:paraId="5E3EABB6" w14:textId="77777777" w:rsidTr="00B839CE">
        <w:tc>
          <w:tcPr>
            <w:tcW w:w="0" w:type="auto"/>
            <w:tcBorders>
              <w:top w:val="nil"/>
              <w:left w:val="nil"/>
            </w:tcBorders>
          </w:tcPr>
          <w:p w14:paraId="4F1F247C" w14:textId="77777777" w:rsidR="000E39B2" w:rsidRPr="00F97C08" w:rsidRDefault="000E39B2" w:rsidP="00D91BE9">
            <w:pPr>
              <w:autoSpaceDE w:val="0"/>
              <w:autoSpaceDN w:val="0"/>
              <w:adjustRightInd w:val="0"/>
              <w:ind w:firstLine="0"/>
              <w:jc w:val="center"/>
              <w:rPr>
                <w:rFonts w:cs="Times New Roman"/>
              </w:rPr>
            </w:pPr>
          </w:p>
        </w:tc>
        <w:tc>
          <w:tcPr>
            <w:tcW w:w="0" w:type="auto"/>
          </w:tcPr>
          <w:p w14:paraId="22FC0DA6" w14:textId="4E304466" w:rsidR="000E39B2" w:rsidRPr="00F97C08" w:rsidRDefault="004C034A" w:rsidP="00D91BE9">
            <w:pPr>
              <w:autoSpaceDE w:val="0"/>
              <w:autoSpaceDN w:val="0"/>
              <w:adjustRightInd w:val="0"/>
              <w:ind w:left="60" w:right="60" w:firstLine="0"/>
              <w:jc w:val="center"/>
              <w:rPr>
                <w:rFonts w:cs="Times New Roman"/>
              </w:rPr>
            </w:pPr>
            <w:r w:rsidRPr="00F97C08">
              <w:rPr>
                <w:rFonts w:cs="Times New Roman"/>
              </w:rPr>
              <w:t>(1)</w:t>
            </w:r>
          </w:p>
        </w:tc>
        <w:tc>
          <w:tcPr>
            <w:tcW w:w="0" w:type="auto"/>
          </w:tcPr>
          <w:p w14:paraId="3AA45B51" w14:textId="54588893" w:rsidR="000E39B2" w:rsidRPr="00F97C08" w:rsidRDefault="004C034A" w:rsidP="00D91BE9">
            <w:pPr>
              <w:autoSpaceDE w:val="0"/>
              <w:autoSpaceDN w:val="0"/>
              <w:adjustRightInd w:val="0"/>
              <w:ind w:left="60" w:right="60" w:firstLine="0"/>
              <w:jc w:val="center"/>
              <w:rPr>
                <w:rFonts w:cs="Times New Roman"/>
              </w:rPr>
            </w:pPr>
            <w:r w:rsidRPr="00F97C08">
              <w:rPr>
                <w:rFonts w:cs="Times New Roman"/>
              </w:rPr>
              <w:t>(2)</w:t>
            </w:r>
          </w:p>
        </w:tc>
        <w:tc>
          <w:tcPr>
            <w:tcW w:w="0" w:type="auto"/>
          </w:tcPr>
          <w:p w14:paraId="4E500D3D" w14:textId="32E477C1" w:rsidR="000E39B2" w:rsidRPr="00F97C08" w:rsidRDefault="004C034A" w:rsidP="00D91BE9">
            <w:pPr>
              <w:autoSpaceDE w:val="0"/>
              <w:autoSpaceDN w:val="0"/>
              <w:adjustRightInd w:val="0"/>
              <w:ind w:left="60" w:right="60" w:firstLine="0"/>
              <w:jc w:val="center"/>
              <w:rPr>
                <w:rFonts w:cs="Times New Roman"/>
              </w:rPr>
            </w:pPr>
            <w:r w:rsidRPr="00F97C08">
              <w:rPr>
                <w:rFonts w:cs="Times New Roman"/>
              </w:rPr>
              <w:t>(3)</w:t>
            </w:r>
          </w:p>
        </w:tc>
        <w:tc>
          <w:tcPr>
            <w:tcW w:w="0" w:type="auto"/>
          </w:tcPr>
          <w:p w14:paraId="7018BCB1" w14:textId="17AFF89E" w:rsidR="000E39B2" w:rsidRPr="00F97C08" w:rsidRDefault="004C034A" w:rsidP="00D91BE9">
            <w:pPr>
              <w:autoSpaceDE w:val="0"/>
              <w:autoSpaceDN w:val="0"/>
              <w:adjustRightInd w:val="0"/>
              <w:ind w:left="60" w:right="60" w:firstLine="0"/>
              <w:jc w:val="center"/>
              <w:rPr>
                <w:rFonts w:cs="Times New Roman"/>
              </w:rPr>
            </w:pPr>
            <w:r w:rsidRPr="00F97C08">
              <w:rPr>
                <w:rFonts w:cs="Times New Roman"/>
              </w:rPr>
              <w:t>(4)</w:t>
            </w:r>
          </w:p>
        </w:tc>
        <w:tc>
          <w:tcPr>
            <w:tcW w:w="0" w:type="auto"/>
          </w:tcPr>
          <w:p w14:paraId="000BC2D9" w14:textId="68827693" w:rsidR="000E39B2" w:rsidRPr="00F97C08" w:rsidRDefault="004C034A" w:rsidP="00D91BE9">
            <w:pPr>
              <w:autoSpaceDE w:val="0"/>
              <w:autoSpaceDN w:val="0"/>
              <w:adjustRightInd w:val="0"/>
              <w:ind w:left="60" w:right="60" w:firstLine="0"/>
              <w:jc w:val="center"/>
              <w:rPr>
                <w:rFonts w:cs="Times New Roman"/>
              </w:rPr>
            </w:pPr>
            <w:r w:rsidRPr="00F97C08">
              <w:rPr>
                <w:rFonts w:cs="Times New Roman"/>
              </w:rPr>
              <w:t>(5)</w:t>
            </w:r>
          </w:p>
        </w:tc>
      </w:tr>
      <w:tr w:rsidR="004C034A" w:rsidRPr="00F97C08" w14:paraId="49342E03" w14:textId="77777777" w:rsidTr="004C034A">
        <w:tc>
          <w:tcPr>
            <w:tcW w:w="0" w:type="auto"/>
          </w:tcPr>
          <w:p w14:paraId="254E5DC1" w14:textId="333DD943" w:rsidR="000E39B2" w:rsidRPr="00F97C08" w:rsidRDefault="004C034A" w:rsidP="00D91BE9">
            <w:pPr>
              <w:autoSpaceDE w:val="0"/>
              <w:autoSpaceDN w:val="0"/>
              <w:adjustRightInd w:val="0"/>
              <w:ind w:left="60" w:right="60" w:firstLine="0"/>
              <w:rPr>
                <w:rFonts w:cs="Times New Roman"/>
              </w:rPr>
            </w:pPr>
            <w:r w:rsidRPr="00F97C08">
              <w:rPr>
                <w:rFonts w:cs="Times New Roman"/>
              </w:rPr>
              <w:t>Satisfação com a Organização (1)</w:t>
            </w:r>
          </w:p>
        </w:tc>
        <w:tc>
          <w:tcPr>
            <w:tcW w:w="0" w:type="auto"/>
          </w:tcPr>
          <w:p w14:paraId="33A105C3" w14:textId="77777777" w:rsidR="000E39B2" w:rsidRPr="00F97C08" w:rsidRDefault="000E39B2" w:rsidP="00D91BE9">
            <w:pPr>
              <w:autoSpaceDE w:val="0"/>
              <w:autoSpaceDN w:val="0"/>
              <w:adjustRightInd w:val="0"/>
              <w:ind w:left="60" w:right="60" w:firstLine="0"/>
              <w:jc w:val="center"/>
              <w:rPr>
                <w:rFonts w:cs="Times New Roman"/>
              </w:rPr>
            </w:pPr>
            <w:r w:rsidRPr="00F97C08">
              <w:rPr>
                <w:rFonts w:cs="Times New Roman"/>
              </w:rPr>
              <w:t>1</w:t>
            </w:r>
          </w:p>
        </w:tc>
        <w:tc>
          <w:tcPr>
            <w:tcW w:w="0" w:type="auto"/>
          </w:tcPr>
          <w:p w14:paraId="4366E9D3" w14:textId="77777777" w:rsidR="000E39B2" w:rsidRPr="00F97C08" w:rsidRDefault="000E39B2" w:rsidP="00D91BE9">
            <w:pPr>
              <w:autoSpaceDE w:val="0"/>
              <w:autoSpaceDN w:val="0"/>
              <w:adjustRightInd w:val="0"/>
              <w:ind w:left="60" w:right="60" w:firstLine="0"/>
              <w:jc w:val="center"/>
              <w:rPr>
                <w:rFonts w:cs="Times New Roman"/>
              </w:rPr>
            </w:pPr>
            <w:r w:rsidRPr="00F97C08">
              <w:rPr>
                <w:rFonts w:cs="Times New Roman"/>
              </w:rPr>
              <w:t>,021</w:t>
            </w:r>
          </w:p>
        </w:tc>
        <w:tc>
          <w:tcPr>
            <w:tcW w:w="0" w:type="auto"/>
          </w:tcPr>
          <w:p w14:paraId="5E251147" w14:textId="77777777" w:rsidR="000E39B2" w:rsidRPr="00F97C08" w:rsidRDefault="000E39B2" w:rsidP="00D91BE9">
            <w:pPr>
              <w:autoSpaceDE w:val="0"/>
              <w:autoSpaceDN w:val="0"/>
              <w:adjustRightInd w:val="0"/>
              <w:ind w:left="60" w:right="60" w:firstLine="0"/>
              <w:jc w:val="center"/>
              <w:rPr>
                <w:rFonts w:cs="Times New Roman"/>
              </w:rPr>
            </w:pPr>
            <w:r w:rsidRPr="00F97C08">
              <w:rPr>
                <w:rFonts w:cs="Times New Roman"/>
              </w:rPr>
              <w:t>,078</w:t>
            </w:r>
          </w:p>
        </w:tc>
        <w:tc>
          <w:tcPr>
            <w:tcW w:w="0" w:type="auto"/>
          </w:tcPr>
          <w:p w14:paraId="4F14B186" w14:textId="08056D3B" w:rsidR="000E39B2" w:rsidRPr="00F97C08" w:rsidRDefault="000E39B2" w:rsidP="00D91BE9">
            <w:pPr>
              <w:autoSpaceDE w:val="0"/>
              <w:autoSpaceDN w:val="0"/>
              <w:adjustRightInd w:val="0"/>
              <w:ind w:left="60" w:right="60" w:firstLine="0"/>
              <w:jc w:val="center"/>
              <w:rPr>
                <w:rFonts w:cs="Times New Roman"/>
              </w:rPr>
            </w:pPr>
            <w:r w:rsidRPr="00F97C08">
              <w:rPr>
                <w:rFonts w:cs="Times New Roman"/>
              </w:rPr>
              <w:t>,190</w:t>
            </w:r>
            <w:r w:rsidR="004C034A" w:rsidRPr="00F97C08">
              <w:rPr>
                <w:rFonts w:cs="Times New Roman"/>
              </w:rPr>
              <w:t>*</w:t>
            </w:r>
          </w:p>
        </w:tc>
        <w:tc>
          <w:tcPr>
            <w:tcW w:w="0" w:type="auto"/>
          </w:tcPr>
          <w:p w14:paraId="67EB4EA0" w14:textId="77777777" w:rsidR="000E39B2" w:rsidRPr="00F97C08" w:rsidRDefault="000E39B2" w:rsidP="00D91BE9">
            <w:pPr>
              <w:autoSpaceDE w:val="0"/>
              <w:autoSpaceDN w:val="0"/>
              <w:adjustRightInd w:val="0"/>
              <w:ind w:left="60" w:right="60" w:firstLine="0"/>
              <w:jc w:val="center"/>
              <w:rPr>
                <w:rFonts w:cs="Times New Roman"/>
              </w:rPr>
            </w:pPr>
            <w:r w:rsidRPr="00F97C08">
              <w:rPr>
                <w:rFonts w:cs="Times New Roman"/>
              </w:rPr>
              <w:t>,025</w:t>
            </w:r>
          </w:p>
        </w:tc>
      </w:tr>
      <w:tr w:rsidR="004C034A" w:rsidRPr="00F97C08" w14:paraId="671F4CC0" w14:textId="77777777" w:rsidTr="00320B49">
        <w:tc>
          <w:tcPr>
            <w:tcW w:w="0" w:type="auto"/>
          </w:tcPr>
          <w:p w14:paraId="71D5F36A" w14:textId="17AECAC3" w:rsidR="004C034A" w:rsidRPr="00F97C08" w:rsidRDefault="004C034A" w:rsidP="00D91BE9">
            <w:pPr>
              <w:autoSpaceDE w:val="0"/>
              <w:autoSpaceDN w:val="0"/>
              <w:adjustRightInd w:val="0"/>
              <w:ind w:left="60" w:right="60" w:firstLine="0"/>
              <w:rPr>
                <w:rFonts w:cs="Times New Roman"/>
              </w:rPr>
            </w:pPr>
            <w:r w:rsidRPr="00F97C08">
              <w:rPr>
                <w:rFonts w:cs="Times New Roman"/>
              </w:rPr>
              <w:t>Apoios à Obtenção de Qualificações Escolares e Profissionais (2)</w:t>
            </w:r>
          </w:p>
        </w:tc>
        <w:tc>
          <w:tcPr>
            <w:tcW w:w="0" w:type="auto"/>
            <w:shd w:val="clear" w:color="auto" w:fill="BFBFBF" w:themeFill="background1" w:themeFillShade="BF"/>
          </w:tcPr>
          <w:p w14:paraId="61A8F072" w14:textId="77777777" w:rsidR="004C034A" w:rsidRPr="00F97C08" w:rsidRDefault="004C034A" w:rsidP="00D91BE9">
            <w:pPr>
              <w:autoSpaceDE w:val="0"/>
              <w:autoSpaceDN w:val="0"/>
              <w:adjustRightInd w:val="0"/>
              <w:ind w:firstLine="0"/>
              <w:jc w:val="center"/>
              <w:rPr>
                <w:rFonts w:cs="Times New Roman"/>
              </w:rPr>
            </w:pPr>
          </w:p>
        </w:tc>
        <w:tc>
          <w:tcPr>
            <w:tcW w:w="0" w:type="auto"/>
          </w:tcPr>
          <w:p w14:paraId="291D4026" w14:textId="77777777" w:rsidR="004C034A" w:rsidRPr="00F97C08" w:rsidRDefault="004C034A" w:rsidP="00D91BE9">
            <w:pPr>
              <w:autoSpaceDE w:val="0"/>
              <w:autoSpaceDN w:val="0"/>
              <w:adjustRightInd w:val="0"/>
              <w:ind w:left="60" w:right="60" w:firstLine="0"/>
              <w:jc w:val="center"/>
              <w:rPr>
                <w:rFonts w:cs="Times New Roman"/>
              </w:rPr>
            </w:pPr>
            <w:r w:rsidRPr="00F97C08">
              <w:rPr>
                <w:rFonts w:cs="Times New Roman"/>
              </w:rPr>
              <w:t>1</w:t>
            </w:r>
          </w:p>
        </w:tc>
        <w:tc>
          <w:tcPr>
            <w:tcW w:w="0" w:type="auto"/>
          </w:tcPr>
          <w:p w14:paraId="6232B982" w14:textId="49011FDC" w:rsidR="004C034A" w:rsidRPr="00F97C08" w:rsidRDefault="004C034A" w:rsidP="00D91BE9">
            <w:pPr>
              <w:autoSpaceDE w:val="0"/>
              <w:autoSpaceDN w:val="0"/>
              <w:adjustRightInd w:val="0"/>
              <w:ind w:left="60" w:right="60" w:firstLine="0"/>
              <w:jc w:val="center"/>
              <w:rPr>
                <w:rFonts w:cs="Times New Roman"/>
              </w:rPr>
            </w:pPr>
            <w:r w:rsidRPr="00F97C08">
              <w:rPr>
                <w:rFonts w:cs="Times New Roman"/>
              </w:rPr>
              <w:t>,627**</w:t>
            </w:r>
          </w:p>
        </w:tc>
        <w:tc>
          <w:tcPr>
            <w:tcW w:w="0" w:type="auto"/>
          </w:tcPr>
          <w:p w14:paraId="4F03A9E9" w14:textId="454312EE" w:rsidR="004C034A" w:rsidRPr="00F97C08" w:rsidRDefault="004C034A" w:rsidP="00D91BE9">
            <w:pPr>
              <w:autoSpaceDE w:val="0"/>
              <w:autoSpaceDN w:val="0"/>
              <w:adjustRightInd w:val="0"/>
              <w:ind w:left="60" w:right="60" w:firstLine="0"/>
              <w:jc w:val="center"/>
              <w:rPr>
                <w:rFonts w:cs="Times New Roman"/>
              </w:rPr>
            </w:pPr>
            <w:r w:rsidRPr="00F97C08">
              <w:rPr>
                <w:rFonts w:cs="Times New Roman"/>
              </w:rPr>
              <w:t>,563**</w:t>
            </w:r>
          </w:p>
        </w:tc>
        <w:tc>
          <w:tcPr>
            <w:tcW w:w="0" w:type="auto"/>
          </w:tcPr>
          <w:p w14:paraId="5A9A28E2" w14:textId="4B3010CA" w:rsidR="004C034A" w:rsidRPr="00F97C08" w:rsidRDefault="004C034A" w:rsidP="00D91BE9">
            <w:pPr>
              <w:autoSpaceDE w:val="0"/>
              <w:autoSpaceDN w:val="0"/>
              <w:adjustRightInd w:val="0"/>
              <w:ind w:left="60" w:right="60" w:firstLine="0"/>
              <w:jc w:val="center"/>
              <w:rPr>
                <w:rFonts w:cs="Times New Roman"/>
              </w:rPr>
            </w:pPr>
            <w:r w:rsidRPr="00F97C08">
              <w:rPr>
                <w:rFonts w:cs="Times New Roman"/>
              </w:rPr>
              <w:t>,639**</w:t>
            </w:r>
          </w:p>
        </w:tc>
      </w:tr>
      <w:tr w:rsidR="004C034A" w:rsidRPr="00F97C08" w14:paraId="6068F9FD" w14:textId="77777777" w:rsidTr="00320B49">
        <w:tc>
          <w:tcPr>
            <w:tcW w:w="0" w:type="auto"/>
          </w:tcPr>
          <w:p w14:paraId="36D05C1C" w14:textId="52E05DDF" w:rsidR="004C034A" w:rsidRPr="00F97C08" w:rsidRDefault="004C034A" w:rsidP="00D91BE9">
            <w:pPr>
              <w:autoSpaceDE w:val="0"/>
              <w:autoSpaceDN w:val="0"/>
              <w:adjustRightInd w:val="0"/>
              <w:ind w:left="60" w:right="60" w:firstLine="0"/>
              <w:rPr>
                <w:rFonts w:cs="Times New Roman"/>
              </w:rPr>
            </w:pPr>
            <w:r w:rsidRPr="00F97C08">
              <w:rPr>
                <w:rFonts w:cs="Times New Roman"/>
              </w:rPr>
              <w:t>Apoios Financeiros e Materiais (3)</w:t>
            </w:r>
          </w:p>
        </w:tc>
        <w:tc>
          <w:tcPr>
            <w:tcW w:w="0" w:type="auto"/>
            <w:shd w:val="clear" w:color="auto" w:fill="BFBFBF" w:themeFill="background1" w:themeFillShade="BF"/>
          </w:tcPr>
          <w:p w14:paraId="775A55FA" w14:textId="77777777" w:rsidR="004C034A" w:rsidRPr="00F97C08" w:rsidRDefault="004C034A" w:rsidP="00D91BE9">
            <w:pPr>
              <w:autoSpaceDE w:val="0"/>
              <w:autoSpaceDN w:val="0"/>
              <w:adjustRightInd w:val="0"/>
              <w:ind w:firstLine="0"/>
              <w:jc w:val="center"/>
              <w:rPr>
                <w:rFonts w:cs="Times New Roman"/>
              </w:rPr>
            </w:pPr>
          </w:p>
        </w:tc>
        <w:tc>
          <w:tcPr>
            <w:tcW w:w="0" w:type="auto"/>
            <w:shd w:val="clear" w:color="auto" w:fill="BFBFBF" w:themeFill="background1" w:themeFillShade="BF"/>
          </w:tcPr>
          <w:p w14:paraId="5FA155A0" w14:textId="77777777" w:rsidR="004C034A" w:rsidRPr="00F97C08" w:rsidRDefault="004C034A" w:rsidP="00D91BE9">
            <w:pPr>
              <w:autoSpaceDE w:val="0"/>
              <w:autoSpaceDN w:val="0"/>
              <w:adjustRightInd w:val="0"/>
              <w:ind w:firstLine="0"/>
              <w:jc w:val="center"/>
              <w:rPr>
                <w:rFonts w:cs="Times New Roman"/>
              </w:rPr>
            </w:pPr>
          </w:p>
        </w:tc>
        <w:tc>
          <w:tcPr>
            <w:tcW w:w="0" w:type="auto"/>
          </w:tcPr>
          <w:p w14:paraId="4B5EB411" w14:textId="77777777" w:rsidR="004C034A" w:rsidRPr="00F97C08" w:rsidRDefault="004C034A" w:rsidP="00D91BE9">
            <w:pPr>
              <w:autoSpaceDE w:val="0"/>
              <w:autoSpaceDN w:val="0"/>
              <w:adjustRightInd w:val="0"/>
              <w:ind w:left="60" w:right="60" w:firstLine="0"/>
              <w:jc w:val="center"/>
              <w:rPr>
                <w:rFonts w:cs="Times New Roman"/>
              </w:rPr>
            </w:pPr>
            <w:r w:rsidRPr="00F97C08">
              <w:rPr>
                <w:rFonts w:cs="Times New Roman"/>
              </w:rPr>
              <w:t>1</w:t>
            </w:r>
          </w:p>
        </w:tc>
        <w:tc>
          <w:tcPr>
            <w:tcW w:w="0" w:type="auto"/>
          </w:tcPr>
          <w:p w14:paraId="0B2EBAF5" w14:textId="43C5A83E" w:rsidR="004C034A" w:rsidRPr="00F97C08" w:rsidRDefault="004C034A" w:rsidP="00D91BE9">
            <w:pPr>
              <w:autoSpaceDE w:val="0"/>
              <w:autoSpaceDN w:val="0"/>
              <w:adjustRightInd w:val="0"/>
              <w:ind w:left="60" w:right="60" w:firstLine="0"/>
              <w:jc w:val="center"/>
              <w:rPr>
                <w:rFonts w:cs="Times New Roman"/>
              </w:rPr>
            </w:pPr>
            <w:r w:rsidRPr="00F97C08">
              <w:rPr>
                <w:rFonts w:cs="Times New Roman"/>
              </w:rPr>
              <w:t>,630**</w:t>
            </w:r>
          </w:p>
        </w:tc>
        <w:tc>
          <w:tcPr>
            <w:tcW w:w="0" w:type="auto"/>
          </w:tcPr>
          <w:p w14:paraId="1AC7071F" w14:textId="35CB0810" w:rsidR="004C034A" w:rsidRPr="00F97C08" w:rsidRDefault="004C034A" w:rsidP="00D91BE9">
            <w:pPr>
              <w:autoSpaceDE w:val="0"/>
              <w:autoSpaceDN w:val="0"/>
              <w:adjustRightInd w:val="0"/>
              <w:ind w:left="60" w:right="60" w:firstLine="0"/>
              <w:jc w:val="center"/>
              <w:rPr>
                <w:rFonts w:cs="Times New Roman"/>
              </w:rPr>
            </w:pPr>
            <w:r w:rsidRPr="00F97C08">
              <w:rPr>
                <w:rFonts w:cs="Times New Roman"/>
              </w:rPr>
              <w:t>,570**</w:t>
            </w:r>
          </w:p>
        </w:tc>
      </w:tr>
      <w:tr w:rsidR="004C034A" w:rsidRPr="00F97C08" w14:paraId="582C1E5D" w14:textId="77777777" w:rsidTr="00320B49">
        <w:tc>
          <w:tcPr>
            <w:tcW w:w="0" w:type="auto"/>
          </w:tcPr>
          <w:p w14:paraId="364B54EC" w14:textId="0C7977E8" w:rsidR="004C034A" w:rsidRPr="00F97C08" w:rsidRDefault="004C034A" w:rsidP="00D91BE9">
            <w:pPr>
              <w:autoSpaceDE w:val="0"/>
              <w:autoSpaceDN w:val="0"/>
              <w:adjustRightInd w:val="0"/>
              <w:ind w:left="60" w:right="60" w:firstLine="0"/>
              <w:rPr>
                <w:rFonts w:cs="Times New Roman"/>
              </w:rPr>
            </w:pPr>
            <w:r w:rsidRPr="00F97C08">
              <w:rPr>
                <w:rFonts w:cs="Times New Roman"/>
              </w:rPr>
              <w:t>Apoios à Inserção no Mercado de Trabalho (4)</w:t>
            </w:r>
          </w:p>
        </w:tc>
        <w:tc>
          <w:tcPr>
            <w:tcW w:w="0" w:type="auto"/>
            <w:shd w:val="clear" w:color="auto" w:fill="BFBFBF" w:themeFill="background1" w:themeFillShade="BF"/>
          </w:tcPr>
          <w:p w14:paraId="0E756284" w14:textId="77777777" w:rsidR="004C034A" w:rsidRPr="00F97C08" w:rsidRDefault="004C034A" w:rsidP="00D91BE9">
            <w:pPr>
              <w:autoSpaceDE w:val="0"/>
              <w:autoSpaceDN w:val="0"/>
              <w:adjustRightInd w:val="0"/>
              <w:ind w:firstLine="0"/>
              <w:jc w:val="center"/>
              <w:rPr>
                <w:rFonts w:cs="Times New Roman"/>
              </w:rPr>
            </w:pPr>
          </w:p>
        </w:tc>
        <w:tc>
          <w:tcPr>
            <w:tcW w:w="0" w:type="auto"/>
            <w:shd w:val="clear" w:color="auto" w:fill="BFBFBF" w:themeFill="background1" w:themeFillShade="BF"/>
          </w:tcPr>
          <w:p w14:paraId="48512398" w14:textId="77777777" w:rsidR="004C034A" w:rsidRPr="00F97C08" w:rsidRDefault="004C034A" w:rsidP="00D91BE9">
            <w:pPr>
              <w:autoSpaceDE w:val="0"/>
              <w:autoSpaceDN w:val="0"/>
              <w:adjustRightInd w:val="0"/>
              <w:ind w:firstLine="0"/>
              <w:jc w:val="center"/>
              <w:rPr>
                <w:rFonts w:cs="Times New Roman"/>
              </w:rPr>
            </w:pPr>
          </w:p>
        </w:tc>
        <w:tc>
          <w:tcPr>
            <w:tcW w:w="0" w:type="auto"/>
            <w:shd w:val="clear" w:color="auto" w:fill="BFBFBF" w:themeFill="background1" w:themeFillShade="BF"/>
          </w:tcPr>
          <w:p w14:paraId="6BCF4D31" w14:textId="77777777" w:rsidR="004C034A" w:rsidRPr="00F97C08" w:rsidRDefault="004C034A" w:rsidP="00D91BE9">
            <w:pPr>
              <w:autoSpaceDE w:val="0"/>
              <w:autoSpaceDN w:val="0"/>
              <w:adjustRightInd w:val="0"/>
              <w:ind w:firstLine="0"/>
              <w:jc w:val="center"/>
              <w:rPr>
                <w:rFonts w:cs="Times New Roman"/>
              </w:rPr>
            </w:pPr>
          </w:p>
        </w:tc>
        <w:tc>
          <w:tcPr>
            <w:tcW w:w="0" w:type="auto"/>
          </w:tcPr>
          <w:p w14:paraId="0AD13BE0" w14:textId="77777777" w:rsidR="004C034A" w:rsidRPr="00F97C08" w:rsidRDefault="004C034A" w:rsidP="00D91BE9">
            <w:pPr>
              <w:autoSpaceDE w:val="0"/>
              <w:autoSpaceDN w:val="0"/>
              <w:adjustRightInd w:val="0"/>
              <w:ind w:left="60" w:right="60" w:firstLine="0"/>
              <w:jc w:val="center"/>
              <w:rPr>
                <w:rFonts w:cs="Times New Roman"/>
              </w:rPr>
            </w:pPr>
            <w:r w:rsidRPr="00F97C08">
              <w:rPr>
                <w:rFonts w:cs="Times New Roman"/>
              </w:rPr>
              <w:t>1</w:t>
            </w:r>
          </w:p>
        </w:tc>
        <w:tc>
          <w:tcPr>
            <w:tcW w:w="0" w:type="auto"/>
          </w:tcPr>
          <w:p w14:paraId="17F2C995" w14:textId="55D1E4C6" w:rsidR="004C034A" w:rsidRPr="00F97C08" w:rsidRDefault="004C034A" w:rsidP="00D91BE9">
            <w:pPr>
              <w:autoSpaceDE w:val="0"/>
              <w:autoSpaceDN w:val="0"/>
              <w:adjustRightInd w:val="0"/>
              <w:ind w:left="60" w:right="60" w:firstLine="0"/>
              <w:jc w:val="center"/>
              <w:rPr>
                <w:rFonts w:cs="Times New Roman"/>
              </w:rPr>
            </w:pPr>
            <w:r w:rsidRPr="00F97C08">
              <w:rPr>
                <w:rFonts w:cs="Times New Roman"/>
              </w:rPr>
              <w:t>,762**</w:t>
            </w:r>
          </w:p>
        </w:tc>
      </w:tr>
      <w:tr w:rsidR="004C034A" w:rsidRPr="00F97C08" w14:paraId="414537FE" w14:textId="77777777" w:rsidTr="00320B49">
        <w:tc>
          <w:tcPr>
            <w:tcW w:w="0" w:type="auto"/>
          </w:tcPr>
          <w:p w14:paraId="2F95A955" w14:textId="1B9CD8BF" w:rsidR="004C034A" w:rsidRPr="00F97C08" w:rsidRDefault="004C034A" w:rsidP="00D91BE9">
            <w:pPr>
              <w:autoSpaceDE w:val="0"/>
              <w:autoSpaceDN w:val="0"/>
              <w:adjustRightInd w:val="0"/>
              <w:ind w:left="60" w:right="60" w:firstLine="0"/>
              <w:rPr>
                <w:rFonts w:cs="Times New Roman"/>
              </w:rPr>
            </w:pPr>
            <w:r w:rsidRPr="00F97C08">
              <w:rPr>
                <w:rFonts w:cs="Times New Roman"/>
              </w:rPr>
              <w:t>Apoios Sociais e Familiares (5)</w:t>
            </w:r>
          </w:p>
        </w:tc>
        <w:tc>
          <w:tcPr>
            <w:tcW w:w="0" w:type="auto"/>
            <w:shd w:val="clear" w:color="auto" w:fill="BFBFBF" w:themeFill="background1" w:themeFillShade="BF"/>
          </w:tcPr>
          <w:p w14:paraId="2E49D2AF" w14:textId="77777777" w:rsidR="004C034A" w:rsidRPr="00F97C08" w:rsidRDefault="004C034A" w:rsidP="00D91BE9">
            <w:pPr>
              <w:autoSpaceDE w:val="0"/>
              <w:autoSpaceDN w:val="0"/>
              <w:adjustRightInd w:val="0"/>
              <w:ind w:firstLine="0"/>
              <w:jc w:val="center"/>
              <w:rPr>
                <w:rFonts w:cs="Times New Roman"/>
              </w:rPr>
            </w:pPr>
          </w:p>
        </w:tc>
        <w:tc>
          <w:tcPr>
            <w:tcW w:w="0" w:type="auto"/>
            <w:shd w:val="clear" w:color="auto" w:fill="BFBFBF" w:themeFill="background1" w:themeFillShade="BF"/>
          </w:tcPr>
          <w:p w14:paraId="612458B1" w14:textId="77777777" w:rsidR="004C034A" w:rsidRPr="00F97C08" w:rsidRDefault="004C034A" w:rsidP="00D91BE9">
            <w:pPr>
              <w:autoSpaceDE w:val="0"/>
              <w:autoSpaceDN w:val="0"/>
              <w:adjustRightInd w:val="0"/>
              <w:ind w:firstLine="0"/>
              <w:jc w:val="center"/>
              <w:rPr>
                <w:rFonts w:cs="Times New Roman"/>
              </w:rPr>
            </w:pPr>
          </w:p>
        </w:tc>
        <w:tc>
          <w:tcPr>
            <w:tcW w:w="0" w:type="auto"/>
            <w:shd w:val="clear" w:color="auto" w:fill="BFBFBF" w:themeFill="background1" w:themeFillShade="BF"/>
          </w:tcPr>
          <w:p w14:paraId="4A6B6554" w14:textId="77777777" w:rsidR="004C034A" w:rsidRPr="00F97C08" w:rsidRDefault="004C034A" w:rsidP="00D91BE9">
            <w:pPr>
              <w:autoSpaceDE w:val="0"/>
              <w:autoSpaceDN w:val="0"/>
              <w:adjustRightInd w:val="0"/>
              <w:ind w:firstLine="0"/>
              <w:jc w:val="center"/>
              <w:rPr>
                <w:rFonts w:cs="Times New Roman"/>
              </w:rPr>
            </w:pPr>
          </w:p>
        </w:tc>
        <w:tc>
          <w:tcPr>
            <w:tcW w:w="0" w:type="auto"/>
            <w:shd w:val="clear" w:color="auto" w:fill="BFBFBF" w:themeFill="background1" w:themeFillShade="BF"/>
          </w:tcPr>
          <w:p w14:paraId="151B17FE" w14:textId="77777777" w:rsidR="004C034A" w:rsidRPr="00F97C08" w:rsidRDefault="004C034A" w:rsidP="00D91BE9">
            <w:pPr>
              <w:autoSpaceDE w:val="0"/>
              <w:autoSpaceDN w:val="0"/>
              <w:adjustRightInd w:val="0"/>
              <w:ind w:firstLine="0"/>
              <w:jc w:val="center"/>
              <w:rPr>
                <w:rFonts w:cs="Times New Roman"/>
              </w:rPr>
            </w:pPr>
          </w:p>
        </w:tc>
        <w:tc>
          <w:tcPr>
            <w:tcW w:w="0" w:type="auto"/>
          </w:tcPr>
          <w:p w14:paraId="4B7421E5" w14:textId="77777777" w:rsidR="004C034A" w:rsidRPr="00F97C08" w:rsidRDefault="004C034A" w:rsidP="00D91BE9">
            <w:pPr>
              <w:autoSpaceDE w:val="0"/>
              <w:autoSpaceDN w:val="0"/>
              <w:adjustRightInd w:val="0"/>
              <w:ind w:left="60" w:right="60" w:firstLine="0"/>
              <w:jc w:val="center"/>
              <w:rPr>
                <w:rFonts w:cs="Times New Roman"/>
              </w:rPr>
            </w:pPr>
            <w:r w:rsidRPr="00F97C08">
              <w:rPr>
                <w:rFonts w:cs="Times New Roman"/>
              </w:rPr>
              <w:t>1</w:t>
            </w:r>
          </w:p>
        </w:tc>
      </w:tr>
      <w:tr w:rsidR="007060F4" w:rsidRPr="00F97C08" w14:paraId="21E53616" w14:textId="77777777" w:rsidTr="00D91BE9">
        <w:trPr>
          <w:trHeight w:val="696"/>
        </w:trPr>
        <w:tc>
          <w:tcPr>
            <w:tcW w:w="0" w:type="auto"/>
            <w:gridSpan w:val="6"/>
          </w:tcPr>
          <w:p w14:paraId="2740862C" w14:textId="77777777" w:rsidR="007060F4" w:rsidRPr="00F97C08" w:rsidRDefault="007060F4" w:rsidP="00D91BE9">
            <w:pPr>
              <w:autoSpaceDE w:val="0"/>
              <w:autoSpaceDN w:val="0"/>
              <w:adjustRightInd w:val="0"/>
              <w:ind w:left="1400" w:right="60" w:firstLine="0"/>
              <w:jc w:val="center"/>
              <w:rPr>
                <w:rFonts w:cs="Times New Roman"/>
              </w:rPr>
            </w:pPr>
            <w:r w:rsidRPr="00F97C08">
              <w:rPr>
                <w:rFonts w:cs="Times New Roman"/>
              </w:rPr>
              <w:t>*  A</w:t>
            </w:r>
            <w:r w:rsidR="00996D60" w:rsidRPr="00F97C08">
              <w:rPr>
                <w:rFonts w:cs="Times New Roman"/>
              </w:rPr>
              <w:t xml:space="preserve"> corelação é significativa no nível 0,05</w:t>
            </w:r>
          </w:p>
          <w:p w14:paraId="52445106" w14:textId="635CBBA9" w:rsidR="00996D60" w:rsidRPr="00F97C08" w:rsidRDefault="00996D60" w:rsidP="00D91BE9">
            <w:pPr>
              <w:autoSpaceDE w:val="0"/>
              <w:autoSpaceDN w:val="0"/>
              <w:adjustRightInd w:val="0"/>
              <w:ind w:left="1400" w:right="60" w:firstLine="0"/>
              <w:jc w:val="center"/>
              <w:rPr>
                <w:rFonts w:cs="Times New Roman"/>
              </w:rPr>
            </w:pPr>
            <w:r w:rsidRPr="00F97C08">
              <w:rPr>
                <w:rFonts w:cs="Times New Roman"/>
              </w:rPr>
              <w:t>** A correlação é significativa no nível 0,01</w:t>
            </w:r>
          </w:p>
        </w:tc>
      </w:tr>
    </w:tbl>
    <w:p w14:paraId="3584FA5D" w14:textId="58F12B39" w:rsidR="00D91BE9" w:rsidRPr="00F97C08" w:rsidRDefault="00D91BE9" w:rsidP="00554723">
      <w:pPr>
        <w:pStyle w:val="TituloFonte"/>
      </w:pPr>
      <w:r w:rsidRPr="00F97C08">
        <w:t>Fonte: Elaborado pelo autor</w:t>
      </w:r>
    </w:p>
    <w:p w14:paraId="42E13394" w14:textId="489DCEE6" w:rsidR="008C533E" w:rsidRPr="00F97C08" w:rsidRDefault="008C533E" w:rsidP="008C533E">
      <w:pPr>
        <w:pStyle w:val="Ttulo2"/>
      </w:pPr>
      <w:bookmarkStart w:id="79" w:name="_Toc8036800"/>
      <w:r w:rsidRPr="00F97C08">
        <w:t>3.3. Satisfação com a Organização</w:t>
      </w:r>
      <w:bookmarkEnd w:id="79"/>
    </w:p>
    <w:p w14:paraId="54849BCB" w14:textId="6D29C92A" w:rsidR="008C533E" w:rsidRPr="00F97C08" w:rsidRDefault="008C533E" w:rsidP="008C533E">
      <w:r w:rsidRPr="00F97C08">
        <w:t xml:space="preserve">Iremos agora analisar as respostas ao questionário </w:t>
      </w:r>
      <w:r w:rsidR="0069540C">
        <w:t xml:space="preserve">da </w:t>
      </w:r>
      <w:r w:rsidRPr="00F97C08">
        <w:t>Satisfação com a Organização, tendo como base a Tabela nº</w:t>
      </w:r>
      <w:r w:rsidR="00BA6A49" w:rsidRPr="00F97C08">
        <w:t xml:space="preserve"> 21</w:t>
      </w:r>
      <w:r w:rsidRPr="00F97C08">
        <w:t>.</w:t>
      </w:r>
    </w:p>
    <w:p w14:paraId="7E598B37" w14:textId="7558469E" w:rsidR="008C533E" w:rsidRPr="00F97C08" w:rsidRDefault="008C533E" w:rsidP="008C533E">
      <w:r w:rsidRPr="00F97C08">
        <w:t xml:space="preserve">Como motivo de maior satisfação para os militares </w:t>
      </w:r>
      <w:r w:rsidR="0069540C">
        <w:t>surge</w:t>
      </w:r>
      <w:r w:rsidRPr="00F97C08">
        <w:t xml:space="preserve"> a Colaboração e clima de relação com os meus camaradas (M=3,71, DP= ,917), podendo-se assim concluir que a camaradagem vivida pelos militares da categoria de Praças é a principal razão de Satisfação com a Organização.</w:t>
      </w:r>
    </w:p>
    <w:p w14:paraId="4C3EC054" w14:textId="74A7957A" w:rsidR="008C533E" w:rsidRPr="00F97C08" w:rsidRDefault="008C533E" w:rsidP="008C533E">
      <w:r w:rsidRPr="00F97C08">
        <w:t>Em segundo lugar</w:t>
      </w:r>
      <w:r w:rsidR="0069540C">
        <w:t>,</w:t>
      </w:r>
      <w:r w:rsidRPr="00F97C08">
        <w:t xml:space="preserve"> o motivo de satisfação dos militares é o Trabalho que por estes é realizado (M=3,08, DP=1,075) e a Competência e Funcionamento do Superior Hierárquico (M=3,08, DP=1,015). O gosto dos militares pela profissão que desempenham é um dos motivos de satisfação para os mesmos, apesar dos riscos que podem correr</w:t>
      </w:r>
      <w:r w:rsidR="0069540C">
        <w:t xml:space="preserve">. O superior hierárquico tem uma forte </w:t>
      </w:r>
      <w:r w:rsidR="00363BD7">
        <w:t>influência</w:t>
      </w:r>
      <w:r w:rsidR="0069540C">
        <w:t xml:space="preserve"> nestes resultados,</w:t>
      </w:r>
      <w:r w:rsidRPr="00F97C08">
        <w:t xml:space="preserve"> </w:t>
      </w:r>
      <w:r w:rsidR="0069540C">
        <w:t>sempre que</w:t>
      </w:r>
      <w:r w:rsidRPr="00F97C08">
        <w:t xml:space="preserve"> este é um exemplo a seguir e demonstra uma grande competência, é uma fonte de motivação para os jovens e para as missões que estes desempenham, levando a uma maior satisfação com a organização.</w:t>
      </w:r>
    </w:p>
    <w:p w14:paraId="1E654064" w14:textId="3CB258B6" w:rsidR="008C533E" w:rsidRPr="00F97C08" w:rsidRDefault="008C533E" w:rsidP="008C533E">
      <w:r w:rsidRPr="00F97C08">
        <w:lastRenderedPageBreak/>
        <w:t xml:space="preserve">Em seguida surge a Avaliação de Desempenho Realizada (M=3,01, DP=1,009), concluindo-se assim que a avaliação recebida pelos militares </w:t>
      </w:r>
      <w:r w:rsidR="0069540C">
        <w:t xml:space="preserve">quando </w:t>
      </w:r>
      <w:r w:rsidRPr="00F97C08">
        <w:t>é feita de forma justa, levando a uma maior satisfação com a organização.</w:t>
      </w:r>
    </w:p>
    <w:p w14:paraId="2D64090E" w14:textId="72F3395B" w:rsidR="008C533E" w:rsidRPr="00F97C08" w:rsidRDefault="008C533E" w:rsidP="008C533E">
      <w:r w:rsidRPr="00F97C08">
        <w:t>Por outro lado, a Formação Profissional (M=2,67, DP=1,069) que é administrada no Exército e as suas equivalências no mundo civil levam a gerar menores níveis de satisfação na organização, apesar de todos os incentivos que o Exército oferece.</w:t>
      </w:r>
      <w:r w:rsidR="0069540C">
        <w:t xml:space="preserve"> O que nos leva a perceber que a formação dada deve estar mais orientada para competências que são procuradas no mercado de trabalho.</w:t>
      </w:r>
    </w:p>
    <w:p w14:paraId="71BC37EC" w14:textId="77777777" w:rsidR="008C533E" w:rsidRPr="00F97C08" w:rsidRDefault="008C533E" w:rsidP="008C533E">
      <w:r w:rsidRPr="00F97C08">
        <w:t>A Possibilidade de Conciliar o Trabalho com a Vida Familiar e Assuntos Pessoais (M=2,34, DP=1,205) é um fator determinante na satisfação organizacional, sendo que o Conflito Trabalho-Família nos militares diminui a sua satisfação com a organização, como irá ser demonstrado posteriormente.</w:t>
      </w:r>
    </w:p>
    <w:p w14:paraId="3E2B261E" w14:textId="071990E0" w:rsidR="008C533E" w:rsidRPr="00F97C08" w:rsidRDefault="008C533E" w:rsidP="000E0B9C">
      <w:pPr>
        <w:pStyle w:val="TituloAnexos"/>
        <w:rPr>
          <w:rFonts w:cs="Times New Roman"/>
        </w:rPr>
      </w:pPr>
      <w:bookmarkStart w:id="80" w:name="_Toc7970482"/>
      <w:r w:rsidRPr="00F97C08">
        <w:t>Tabela</w:t>
      </w:r>
      <w:r w:rsidR="00BA6A49" w:rsidRPr="00F97C08">
        <w:t xml:space="preserve"> nº</w:t>
      </w:r>
      <w:r w:rsidRPr="00F97C08">
        <w:t xml:space="preserve"> </w:t>
      </w:r>
      <w:fldSimple w:instr=" SEQ Tabela \* ARABIC ">
        <w:r w:rsidR="00AD0EFC">
          <w:rPr>
            <w:noProof/>
          </w:rPr>
          <w:t>21</w:t>
        </w:r>
      </w:fldSimple>
      <w:r w:rsidRPr="00F97C08">
        <w:t>- Satisfação com a Organização</w:t>
      </w:r>
      <w:bookmarkEnd w:id="80"/>
    </w:p>
    <w:tbl>
      <w:tblPr>
        <w:tblStyle w:val="Tabelacomgrelha3"/>
        <w:tblW w:w="0" w:type="auto"/>
        <w:tblLook w:val="0000" w:firstRow="0" w:lastRow="0" w:firstColumn="0" w:lastColumn="0" w:noHBand="0" w:noVBand="0"/>
      </w:tblPr>
      <w:tblGrid>
        <w:gridCol w:w="4556"/>
        <w:gridCol w:w="1045"/>
        <w:gridCol w:w="1082"/>
        <w:gridCol w:w="899"/>
        <w:gridCol w:w="1194"/>
      </w:tblGrid>
      <w:tr w:rsidR="008C533E" w:rsidRPr="00F97C08" w14:paraId="5DAAEFFE" w14:textId="77777777" w:rsidTr="00B839CE">
        <w:tc>
          <w:tcPr>
            <w:tcW w:w="0" w:type="auto"/>
            <w:tcBorders>
              <w:top w:val="nil"/>
              <w:left w:val="nil"/>
            </w:tcBorders>
          </w:tcPr>
          <w:p w14:paraId="18622790" w14:textId="77777777" w:rsidR="008C533E" w:rsidRPr="00F97C08" w:rsidRDefault="008C533E" w:rsidP="00354074">
            <w:pPr>
              <w:autoSpaceDE w:val="0"/>
              <w:autoSpaceDN w:val="0"/>
              <w:adjustRightInd w:val="0"/>
              <w:ind w:firstLine="0"/>
              <w:jc w:val="left"/>
              <w:rPr>
                <w:rFonts w:cs="Times New Roman"/>
              </w:rPr>
            </w:pPr>
          </w:p>
        </w:tc>
        <w:tc>
          <w:tcPr>
            <w:tcW w:w="0" w:type="auto"/>
          </w:tcPr>
          <w:p w14:paraId="089490EA"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Mínimo</w:t>
            </w:r>
          </w:p>
        </w:tc>
        <w:tc>
          <w:tcPr>
            <w:tcW w:w="0" w:type="auto"/>
          </w:tcPr>
          <w:p w14:paraId="46880D11"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Máximo</w:t>
            </w:r>
          </w:p>
        </w:tc>
        <w:tc>
          <w:tcPr>
            <w:tcW w:w="0" w:type="auto"/>
          </w:tcPr>
          <w:p w14:paraId="6C6A1785"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Média</w:t>
            </w:r>
          </w:p>
          <w:p w14:paraId="3D153B0F"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(M)</w:t>
            </w:r>
          </w:p>
        </w:tc>
        <w:tc>
          <w:tcPr>
            <w:tcW w:w="0" w:type="auto"/>
          </w:tcPr>
          <w:p w14:paraId="72877E18"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Desvio Padrão</w:t>
            </w:r>
          </w:p>
          <w:p w14:paraId="52FD6224"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(DP)</w:t>
            </w:r>
          </w:p>
        </w:tc>
      </w:tr>
      <w:tr w:rsidR="008C533E" w:rsidRPr="00F97C08" w14:paraId="6B405333" w14:textId="77777777" w:rsidTr="00354074">
        <w:tc>
          <w:tcPr>
            <w:tcW w:w="0" w:type="auto"/>
          </w:tcPr>
          <w:p w14:paraId="01C5D937" w14:textId="77777777" w:rsidR="008C533E" w:rsidRPr="00F97C08" w:rsidRDefault="008C533E" w:rsidP="00354074">
            <w:pPr>
              <w:autoSpaceDE w:val="0"/>
              <w:autoSpaceDN w:val="0"/>
              <w:adjustRightInd w:val="0"/>
              <w:ind w:left="60" w:right="60" w:firstLine="0"/>
              <w:rPr>
                <w:rFonts w:cs="Times New Roman"/>
              </w:rPr>
            </w:pPr>
            <w:r w:rsidRPr="00F97C08">
              <w:rPr>
                <w:rFonts w:cs="Times New Roman"/>
              </w:rPr>
              <w:t>Em relação à colaboração e clima de relação com os meus camaradas</w:t>
            </w:r>
          </w:p>
        </w:tc>
        <w:tc>
          <w:tcPr>
            <w:tcW w:w="0" w:type="auto"/>
          </w:tcPr>
          <w:p w14:paraId="1E2AC2B6"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w:t>
            </w:r>
          </w:p>
        </w:tc>
        <w:tc>
          <w:tcPr>
            <w:tcW w:w="0" w:type="auto"/>
          </w:tcPr>
          <w:p w14:paraId="697C8EA4"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5</w:t>
            </w:r>
          </w:p>
        </w:tc>
        <w:tc>
          <w:tcPr>
            <w:tcW w:w="0" w:type="auto"/>
          </w:tcPr>
          <w:p w14:paraId="6A792834"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3,71</w:t>
            </w:r>
          </w:p>
        </w:tc>
        <w:tc>
          <w:tcPr>
            <w:tcW w:w="0" w:type="auto"/>
          </w:tcPr>
          <w:p w14:paraId="4508520B"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,917</w:t>
            </w:r>
          </w:p>
        </w:tc>
      </w:tr>
      <w:tr w:rsidR="008C533E" w:rsidRPr="00F97C08" w14:paraId="6508C8D1" w14:textId="77777777" w:rsidTr="00354074">
        <w:tc>
          <w:tcPr>
            <w:tcW w:w="0" w:type="auto"/>
          </w:tcPr>
          <w:p w14:paraId="1DC4B840" w14:textId="77777777" w:rsidR="008C533E" w:rsidRPr="00F97C08" w:rsidRDefault="008C533E" w:rsidP="00354074">
            <w:pPr>
              <w:autoSpaceDE w:val="0"/>
              <w:autoSpaceDN w:val="0"/>
              <w:adjustRightInd w:val="0"/>
              <w:ind w:left="60" w:right="60" w:firstLine="0"/>
              <w:rPr>
                <w:rFonts w:cs="Times New Roman"/>
              </w:rPr>
            </w:pPr>
            <w:r w:rsidRPr="00F97C08">
              <w:rPr>
                <w:rFonts w:cs="Times New Roman"/>
              </w:rPr>
              <w:t>Em relação ao trabalho que realizo</w:t>
            </w:r>
          </w:p>
        </w:tc>
        <w:tc>
          <w:tcPr>
            <w:tcW w:w="0" w:type="auto"/>
          </w:tcPr>
          <w:p w14:paraId="1EDD384F"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w:t>
            </w:r>
          </w:p>
        </w:tc>
        <w:tc>
          <w:tcPr>
            <w:tcW w:w="0" w:type="auto"/>
          </w:tcPr>
          <w:p w14:paraId="27C5E600"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5</w:t>
            </w:r>
          </w:p>
        </w:tc>
        <w:tc>
          <w:tcPr>
            <w:tcW w:w="0" w:type="auto"/>
          </w:tcPr>
          <w:p w14:paraId="6E15436C"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3,08</w:t>
            </w:r>
          </w:p>
        </w:tc>
        <w:tc>
          <w:tcPr>
            <w:tcW w:w="0" w:type="auto"/>
          </w:tcPr>
          <w:p w14:paraId="40C873A1"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1,075</w:t>
            </w:r>
          </w:p>
        </w:tc>
      </w:tr>
      <w:tr w:rsidR="008C533E" w:rsidRPr="00F97C08" w14:paraId="1B81390C" w14:textId="77777777" w:rsidTr="00354074">
        <w:tc>
          <w:tcPr>
            <w:tcW w:w="0" w:type="auto"/>
          </w:tcPr>
          <w:p w14:paraId="1D0CF842" w14:textId="77777777" w:rsidR="008C533E" w:rsidRPr="00F97C08" w:rsidRDefault="008C533E" w:rsidP="00354074">
            <w:pPr>
              <w:autoSpaceDE w:val="0"/>
              <w:autoSpaceDN w:val="0"/>
              <w:adjustRightInd w:val="0"/>
              <w:ind w:left="60" w:right="60" w:firstLine="0"/>
              <w:rPr>
                <w:rFonts w:cs="Times New Roman"/>
              </w:rPr>
            </w:pPr>
            <w:r w:rsidRPr="00F97C08">
              <w:rPr>
                <w:rFonts w:cs="Times New Roman"/>
              </w:rPr>
              <w:t>Em relação à competência e funcionamento do meu superior hierárquico</w:t>
            </w:r>
          </w:p>
        </w:tc>
        <w:tc>
          <w:tcPr>
            <w:tcW w:w="0" w:type="auto"/>
          </w:tcPr>
          <w:p w14:paraId="159CB8E5"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w:t>
            </w:r>
          </w:p>
        </w:tc>
        <w:tc>
          <w:tcPr>
            <w:tcW w:w="0" w:type="auto"/>
          </w:tcPr>
          <w:p w14:paraId="386DF685"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5</w:t>
            </w:r>
          </w:p>
        </w:tc>
        <w:tc>
          <w:tcPr>
            <w:tcW w:w="0" w:type="auto"/>
          </w:tcPr>
          <w:p w14:paraId="6D97112C"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3,08</w:t>
            </w:r>
          </w:p>
        </w:tc>
        <w:tc>
          <w:tcPr>
            <w:tcW w:w="0" w:type="auto"/>
          </w:tcPr>
          <w:p w14:paraId="577AC26A"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1,015</w:t>
            </w:r>
          </w:p>
        </w:tc>
      </w:tr>
      <w:tr w:rsidR="008C533E" w:rsidRPr="00F97C08" w14:paraId="4EC1AC7F" w14:textId="77777777" w:rsidTr="00354074">
        <w:tc>
          <w:tcPr>
            <w:tcW w:w="0" w:type="auto"/>
          </w:tcPr>
          <w:p w14:paraId="47764159" w14:textId="77777777" w:rsidR="008C533E" w:rsidRPr="00F97C08" w:rsidRDefault="008C533E" w:rsidP="00354074">
            <w:pPr>
              <w:autoSpaceDE w:val="0"/>
              <w:autoSpaceDN w:val="0"/>
              <w:adjustRightInd w:val="0"/>
              <w:ind w:left="60" w:right="60" w:firstLine="0"/>
              <w:rPr>
                <w:rFonts w:cs="Times New Roman"/>
              </w:rPr>
            </w:pPr>
            <w:r w:rsidRPr="00F97C08">
              <w:rPr>
                <w:rFonts w:cs="Times New Roman"/>
              </w:rPr>
              <w:t>Em relação à avaliação de desempenho realizada</w:t>
            </w:r>
          </w:p>
        </w:tc>
        <w:tc>
          <w:tcPr>
            <w:tcW w:w="0" w:type="auto"/>
          </w:tcPr>
          <w:p w14:paraId="1EB5D1D2"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w:t>
            </w:r>
          </w:p>
        </w:tc>
        <w:tc>
          <w:tcPr>
            <w:tcW w:w="0" w:type="auto"/>
          </w:tcPr>
          <w:p w14:paraId="403F1AA3"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5</w:t>
            </w:r>
          </w:p>
        </w:tc>
        <w:tc>
          <w:tcPr>
            <w:tcW w:w="0" w:type="auto"/>
          </w:tcPr>
          <w:p w14:paraId="4FEDC5A4"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3,01</w:t>
            </w:r>
          </w:p>
        </w:tc>
        <w:tc>
          <w:tcPr>
            <w:tcW w:w="0" w:type="auto"/>
          </w:tcPr>
          <w:p w14:paraId="6FC40A07"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1,009</w:t>
            </w:r>
          </w:p>
        </w:tc>
      </w:tr>
      <w:tr w:rsidR="008C533E" w:rsidRPr="00F97C08" w14:paraId="13EB072C" w14:textId="77777777" w:rsidTr="00354074">
        <w:tc>
          <w:tcPr>
            <w:tcW w:w="0" w:type="auto"/>
          </w:tcPr>
          <w:p w14:paraId="77036B03" w14:textId="77777777" w:rsidR="008C533E" w:rsidRPr="00F97C08" w:rsidRDefault="008C533E" w:rsidP="00354074">
            <w:pPr>
              <w:autoSpaceDE w:val="0"/>
              <w:autoSpaceDN w:val="0"/>
              <w:adjustRightInd w:val="0"/>
              <w:ind w:left="60" w:right="60" w:firstLine="0"/>
              <w:rPr>
                <w:rFonts w:cs="Times New Roman"/>
              </w:rPr>
            </w:pPr>
            <w:r w:rsidRPr="00F97C08">
              <w:rPr>
                <w:rFonts w:cs="Times New Roman"/>
              </w:rPr>
              <w:t>Em relação ao horário que tenho</w:t>
            </w:r>
          </w:p>
        </w:tc>
        <w:tc>
          <w:tcPr>
            <w:tcW w:w="0" w:type="auto"/>
          </w:tcPr>
          <w:p w14:paraId="592D3AFD"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w:t>
            </w:r>
          </w:p>
        </w:tc>
        <w:tc>
          <w:tcPr>
            <w:tcW w:w="0" w:type="auto"/>
          </w:tcPr>
          <w:p w14:paraId="373CE124"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5</w:t>
            </w:r>
          </w:p>
        </w:tc>
        <w:tc>
          <w:tcPr>
            <w:tcW w:w="0" w:type="auto"/>
          </w:tcPr>
          <w:p w14:paraId="3595E4C4"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2,98</w:t>
            </w:r>
          </w:p>
        </w:tc>
        <w:tc>
          <w:tcPr>
            <w:tcW w:w="0" w:type="auto"/>
          </w:tcPr>
          <w:p w14:paraId="52760001"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1,200</w:t>
            </w:r>
          </w:p>
        </w:tc>
      </w:tr>
      <w:tr w:rsidR="008C533E" w:rsidRPr="00F97C08" w14:paraId="4F7E1BB0" w14:textId="77777777" w:rsidTr="00354074">
        <w:tc>
          <w:tcPr>
            <w:tcW w:w="0" w:type="auto"/>
          </w:tcPr>
          <w:p w14:paraId="3A7EF089" w14:textId="77777777" w:rsidR="008C533E" w:rsidRPr="00F97C08" w:rsidRDefault="008C533E" w:rsidP="00354074">
            <w:pPr>
              <w:autoSpaceDE w:val="0"/>
              <w:autoSpaceDN w:val="0"/>
              <w:adjustRightInd w:val="0"/>
              <w:ind w:left="60" w:right="60" w:firstLine="0"/>
              <w:rPr>
                <w:rFonts w:cs="Times New Roman"/>
              </w:rPr>
            </w:pPr>
            <w:r w:rsidRPr="00F97C08">
              <w:rPr>
                <w:rFonts w:cs="Times New Roman"/>
              </w:rPr>
              <w:t>Em relação às perspetivas de evolução profissional</w:t>
            </w:r>
          </w:p>
        </w:tc>
        <w:tc>
          <w:tcPr>
            <w:tcW w:w="0" w:type="auto"/>
          </w:tcPr>
          <w:p w14:paraId="32DE9189"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w:t>
            </w:r>
          </w:p>
        </w:tc>
        <w:tc>
          <w:tcPr>
            <w:tcW w:w="0" w:type="auto"/>
          </w:tcPr>
          <w:p w14:paraId="1F81FF7A"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5</w:t>
            </w:r>
          </w:p>
        </w:tc>
        <w:tc>
          <w:tcPr>
            <w:tcW w:w="0" w:type="auto"/>
          </w:tcPr>
          <w:p w14:paraId="5932A277"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2,96</w:t>
            </w:r>
          </w:p>
        </w:tc>
        <w:tc>
          <w:tcPr>
            <w:tcW w:w="0" w:type="auto"/>
          </w:tcPr>
          <w:p w14:paraId="068FA373"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1,110</w:t>
            </w:r>
          </w:p>
        </w:tc>
      </w:tr>
      <w:tr w:rsidR="008C533E" w:rsidRPr="00F97C08" w14:paraId="3DD728B5" w14:textId="77777777" w:rsidTr="00354074">
        <w:tc>
          <w:tcPr>
            <w:tcW w:w="0" w:type="auto"/>
          </w:tcPr>
          <w:p w14:paraId="33F90F85" w14:textId="77777777" w:rsidR="008C533E" w:rsidRPr="00F97C08" w:rsidRDefault="008C533E" w:rsidP="00354074">
            <w:pPr>
              <w:autoSpaceDE w:val="0"/>
              <w:autoSpaceDN w:val="0"/>
              <w:adjustRightInd w:val="0"/>
              <w:ind w:left="60" w:right="60" w:firstLine="0"/>
              <w:rPr>
                <w:rFonts w:cs="Times New Roman"/>
              </w:rPr>
            </w:pPr>
            <w:r w:rsidRPr="00F97C08">
              <w:rPr>
                <w:rFonts w:cs="Times New Roman"/>
              </w:rPr>
              <w:t>Em relação à Unidade onde trabalho</w:t>
            </w:r>
          </w:p>
        </w:tc>
        <w:tc>
          <w:tcPr>
            <w:tcW w:w="0" w:type="auto"/>
          </w:tcPr>
          <w:p w14:paraId="74D54053"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w:t>
            </w:r>
          </w:p>
        </w:tc>
        <w:tc>
          <w:tcPr>
            <w:tcW w:w="0" w:type="auto"/>
          </w:tcPr>
          <w:p w14:paraId="34119648"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5</w:t>
            </w:r>
          </w:p>
        </w:tc>
        <w:tc>
          <w:tcPr>
            <w:tcW w:w="0" w:type="auto"/>
          </w:tcPr>
          <w:p w14:paraId="21BF11D0"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2,88</w:t>
            </w:r>
          </w:p>
        </w:tc>
        <w:tc>
          <w:tcPr>
            <w:tcW w:w="0" w:type="auto"/>
          </w:tcPr>
          <w:p w14:paraId="3A1B213E"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1,032</w:t>
            </w:r>
          </w:p>
        </w:tc>
      </w:tr>
      <w:tr w:rsidR="008C533E" w:rsidRPr="00F97C08" w14:paraId="4EA465E6" w14:textId="77777777" w:rsidTr="00354074">
        <w:tc>
          <w:tcPr>
            <w:tcW w:w="0" w:type="auto"/>
          </w:tcPr>
          <w:p w14:paraId="024171CA" w14:textId="77777777" w:rsidR="008C533E" w:rsidRPr="00F97C08" w:rsidRDefault="008C533E" w:rsidP="00354074">
            <w:pPr>
              <w:autoSpaceDE w:val="0"/>
              <w:autoSpaceDN w:val="0"/>
              <w:adjustRightInd w:val="0"/>
              <w:ind w:left="60" w:right="60" w:firstLine="0"/>
              <w:rPr>
                <w:rFonts w:cs="Times New Roman"/>
              </w:rPr>
            </w:pPr>
            <w:r w:rsidRPr="00F97C08">
              <w:rPr>
                <w:rFonts w:cs="Times New Roman"/>
              </w:rPr>
              <w:t>Tudo somado, e considerando todos os aspetos do meu trabalho e da minha vida no Exército</w:t>
            </w:r>
          </w:p>
        </w:tc>
        <w:tc>
          <w:tcPr>
            <w:tcW w:w="0" w:type="auto"/>
          </w:tcPr>
          <w:p w14:paraId="23B6F12E"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w:t>
            </w:r>
          </w:p>
        </w:tc>
        <w:tc>
          <w:tcPr>
            <w:tcW w:w="0" w:type="auto"/>
          </w:tcPr>
          <w:p w14:paraId="3C4F3E4A"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5</w:t>
            </w:r>
          </w:p>
        </w:tc>
        <w:tc>
          <w:tcPr>
            <w:tcW w:w="0" w:type="auto"/>
          </w:tcPr>
          <w:p w14:paraId="47157FCA"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2,76</w:t>
            </w:r>
          </w:p>
        </w:tc>
        <w:tc>
          <w:tcPr>
            <w:tcW w:w="0" w:type="auto"/>
          </w:tcPr>
          <w:p w14:paraId="1ED4393C"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,998</w:t>
            </w:r>
          </w:p>
        </w:tc>
      </w:tr>
      <w:tr w:rsidR="008C533E" w:rsidRPr="00F97C08" w14:paraId="5E368E33" w14:textId="77777777" w:rsidTr="00354074">
        <w:tc>
          <w:tcPr>
            <w:tcW w:w="0" w:type="auto"/>
          </w:tcPr>
          <w:p w14:paraId="13E5FDC0" w14:textId="77777777" w:rsidR="008C533E" w:rsidRPr="00F97C08" w:rsidRDefault="008C533E" w:rsidP="00354074">
            <w:pPr>
              <w:autoSpaceDE w:val="0"/>
              <w:autoSpaceDN w:val="0"/>
              <w:adjustRightInd w:val="0"/>
              <w:ind w:left="60" w:right="60" w:firstLine="0"/>
              <w:rPr>
                <w:rFonts w:cs="Times New Roman"/>
              </w:rPr>
            </w:pPr>
            <w:r w:rsidRPr="00F97C08">
              <w:rPr>
                <w:rFonts w:cs="Times New Roman"/>
              </w:rPr>
              <w:t>Em relação às condições de trabalho (conforto, segurança, adequação do posto de trabalho)</w:t>
            </w:r>
          </w:p>
        </w:tc>
        <w:tc>
          <w:tcPr>
            <w:tcW w:w="0" w:type="auto"/>
          </w:tcPr>
          <w:p w14:paraId="79447661"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w:t>
            </w:r>
          </w:p>
        </w:tc>
        <w:tc>
          <w:tcPr>
            <w:tcW w:w="0" w:type="auto"/>
          </w:tcPr>
          <w:p w14:paraId="527E59F4"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5</w:t>
            </w:r>
          </w:p>
        </w:tc>
        <w:tc>
          <w:tcPr>
            <w:tcW w:w="0" w:type="auto"/>
          </w:tcPr>
          <w:p w14:paraId="544DC313"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2,72</w:t>
            </w:r>
          </w:p>
        </w:tc>
        <w:tc>
          <w:tcPr>
            <w:tcW w:w="0" w:type="auto"/>
          </w:tcPr>
          <w:p w14:paraId="46419D26"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,992</w:t>
            </w:r>
          </w:p>
        </w:tc>
      </w:tr>
      <w:tr w:rsidR="008C533E" w:rsidRPr="00F97C08" w14:paraId="18001F06" w14:textId="77777777" w:rsidTr="00354074">
        <w:tc>
          <w:tcPr>
            <w:tcW w:w="0" w:type="auto"/>
          </w:tcPr>
          <w:p w14:paraId="6DFA1ABC" w14:textId="77777777" w:rsidR="008C533E" w:rsidRPr="00F97C08" w:rsidRDefault="008C533E" w:rsidP="00354074">
            <w:pPr>
              <w:autoSpaceDE w:val="0"/>
              <w:autoSpaceDN w:val="0"/>
              <w:adjustRightInd w:val="0"/>
              <w:ind w:left="60" w:right="60" w:firstLine="0"/>
              <w:rPr>
                <w:rFonts w:cs="Times New Roman"/>
              </w:rPr>
            </w:pPr>
            <w:r w:rsidRPr="00F97C08">
              <w:rPr>
                <w:rFonts w:cs="Times New Roman"/>
              </w:rPr>
              <w:t>Em relação à Instituição onde trabalho</w:t>
            </w:r>
          </w:p>
        </w:tc>
        <w:tc>
          <w:tcPr>
            <w:tcW w:w="0" w:type="auto"/>
          </w:tcPr>
          <w:p w14:paraId="2EE080D4"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w:t>
            </w:r>
          </w:p>
        </w:tc>
        <w:tc>
          <w:tcPr>
            <w:tcW w:w="0" w:type="auto"/>
          </w:tcPr>
          <w:p w14:paraId="75BB1975"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5</w:t>
            </w:r>
          </w:p>
        </w:tc>
        <w:tc>
          <w:tcPr>
            <w:tcW w:w="0" w:type="auto"/>
          </w:tcPr>
          <w:p w14:paraId="25CC928B"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2,71</w:t>
            </w:r>
          </w:p>
        </w:tc>
        <w:tc>
          <w:tcPr>
            <w:tcW w:w="0" w:type="auto"/>
          </w:tcPr>
          <w:p w14:paraId="341EADD9"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,934</w:t>
            </w:r>
          </w:p>
        </w:tc>
      </w:tr>
      <w:tr w:rsidR="008C533E" w:rsidRPr="00F97C08" w14:paraId="7FC54539" w14:textId="77777777" w:rsidTr="00354074">
        <w:tc>
          <w:tcPr>
            <w:tcW w:w="0" w:type="auto"/>
          </w:tcPr>
          <w:p w14:paraId="57B2DDB4" w14:textId="77777777" w:rsidR="008C533E" w:rsidRPr="00F97C08" w:rsidRDefault="008C533E" w:rsidP="00354074">
            <w:pPr>
              <w:autoSpaceDE w:val="0"/>
              <w:autoSpaceDN w:val="0"/>
              <w:adjustRightInd w:val="0"/>
              <w:ind w:left="60" w:right="60" w:firstLine="0"/>
              <w:rPr>
                <w:rFonts w:cs="Times New Roman"/>
              </w:rPr>
            </w:pPr>
            <w:r w:rsidRPr="00F97C08">
              <w:rPr>
                <w:rFonts w:cs="Times New Roman"/>
              </w:rPr>
              <w:t>Em relação à comunicação dentro do Exército</w:t>
            </w:r>
          </w:p>
        </w:tc>
        <w:tc>
          <w:tcPr>
            <w:tcW w:w="0" w:type="auto"/>
          </w:tcPr>
          <w:p w14:paraId="03F028E6"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w:t>
            </w:r>
          </w:p>
        </w:tc>
        <w:tc>
          <w:tcPr>
            <w:tcW w:w="0" w:type="auto"/>
          </w:tcPr>
          <w:p w14:paraId="2F5D9F40"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5</w:t>
            </w:r>
          </w:p>
        </w:tc>
        <w:tc>
          <w:tcPr>
            <w:tcW w:w="0" w:type="auto"/>
          </w:tcPr>
          <w:p w14:paraId="35B32DB9"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2,69</w:t>
            </w:r>
          </w:p>
        </w:tc>
        <w:tc>
          <w:tcPr>
            <w:tcW w:w="0" w:type="auto"/>
          </w:tcPr>
          <w:p w14:paraId="35EDD305"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1,074</w:t>
            </w:r>
          </w:p>
        </w:tc>
      </w:tr>
      <w:tr w:rsidR="008C533E" w:rsidRPr="00F97C08" w14:paraId="3C797971" w14:textId="77777777" w:rsidTr="00354074">
        <w:tc>
          <w:tcPr>
            <w:tcW w:w="0" w:type="auto"/>
          </w:tcPr>
          <w:p w14:paraId="4DFD96D0" w14:textId="77777777" w:rsidR="008C533E" w:rsidRPr="00F97C08" w:rsidRDefault="008C533E" w:rsidP="00354074">
            <w:pPr>
              <w:autoSpaceDE w:val="0"/>
              <w:autoSpaceDN w:val="0"/>
              <w:adjustRightInd w:val="0"/>
              <w:ind w:left="60" w:right="60" w:firstLine="0"/>
              <w:rPr>
                <w:rFonts w:cs="Times New Roman"/>
              </w:rPr>
            </w:pPr>
            <w:r w:rsidRPr="00F97C08">
              <w:rPr>
                <w:rFonts w:cs="Times New Roman"/>
              </w:rPr>
              <w:t>Em relação à formação profissional que recebo</w:t>
            </w:r>
          </w:p>
        </w:tc>
        <w:tc>
          <w:tcPr>
            <w:tcW w:w="0" w:type="auto"/>
          </w:tcPr>
          <w:p w14:paraId="148F9430"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w:t>
            </w:r>
          </w:p>
        </w:tc>
        <w:tc>
          <w:tcPr>
            <w:tcW w:w="0" w:type="auto"/>
          </w:tcPr>
          <w:p w14:paraId="6334BB1E"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5</w:t>
            </w:r>
          </w:p>
        </w:tc>
        <w:tc>
          <w:tcPr>
            <w:tcW w:w="0" w:type="auto"/>
          </w:tcPr>
          <w:p w14:paraId="78FB6B40"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2,67</w:t>
            </w:r>
          </w:p>
        </w:tc>
        <w:tc>
          <w:tcPr>
            <w:tcW w:w="0" w:type="auto"/>
          </w:tcPr>
          <w:p w14:paraId="604E7208"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1,069</w:t>
            </w:r>
          </w:p>
        </w:tc>
      </w:tr>
      <w:tr w:rsidR="008C533E" w:rsidRPr="00F97C08" w14:paraId="7850D69B" w14:textId="77777777" w:rsidTr="00354074">
        <w:tc>
          <w:tcPr>
            <w:tcW w:w="0" w:type="auto"/>
          </w:tcPr>
          <w:p w14:paraId="1B34CA68" w14:textId="77777777" w:rsidR="008C533E" w:rsidRPr="00F97C08" w:rsidRDefault="008C533E" w:rsidP="00354074">
            <w:pPr>
              <w:autoSpaceDE w:val="0"/>
              <w:autoSpaceDN w:val="0"/>
              <w:adjustRightInd w:val="0"/>
              <w:ind w:left="60" w:right="60" w:firstLine="0"/>
              <w:rPr>
                <w:rFonts w:cs="Times New Roman"/>
              </w:rPr>
            </w:pPr>
            <w:r w:rsidRPr="00F97C08">
              <w:rPr>
                <w:rFonts w:cs="Times New Roman"/>
              </w:rPr>
              <w:lastRenderedPageBreak/>
              <w:t>Em relação à possibilidade de conciliar o trabalho com a vida familiar e assuntos pessoais</w:t>
            </w:r>
          </w:p>
        </w:tc>
        <w:tc>
          <w:tcPr>
            <w:tcW w:w="0" w:type="auto"/>
          </w:tcPr>
          <w:p w14:paraId="5345AFE7"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w:t>
            </w:r>
          </w:p>
        </w:tc>
        <w:tc>
          <w:tcPr>
            <w:tcW w:w="0" w:type="auto"/>
          </w:tcPr>
          <w:p w14:paraId="337A0CA2"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5</w:t>
            </w:r>
          </w:p>
        </w:tc>
        <w:tc>
          <w:tcPr>
            <w:tcW w:w="0" w:type="auto"/>
          </w:tcPr>
          <w:p w14:paraId="6C4362EA"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2,34</w:t>
            </w:r>
          </w:p>
        </w:tc>
        <w:tc>
          <w:tcPr>
            <w:tcW w:w="0" w:type="auto"/>
          </w:tcPr>
          <w:p w14:paraId="70369075"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1,205</w:t>
            </w:r>
          </w:p>
        </w:tc>
      </w:tr>
      <w:tr w:rsidR="008C533E" w:rsidRPr="00F97C08" w14:paraId="469657E0" w14:textId="77777777" w:rsidTr="00354074">
        <w:tc>
          <w:tcPr>
            <w:tcW w:w="0" w:type="auto"/>
          </w:tcPr>
          <w:p w14:paraId="5045ED1F" w14:textId="77777777" w:rsidR="008C533E" w:rsidRPr="00F97C08" w:rsidRDefault="008C533E" w:rsidP="00354074">
            <w:pPr>
              <w:autoSpaceDE w:val="0"/>
              <w:autoSpaceDN w:val="0"/>
              <w:adjustRightInd w:val="0"/>
              <w:ind w:left="60" w:right="60" w:firstLine="0"/>
              <w:rPr>
                <w:rFonts w:cs="Times New Roman"/>
              </w:rPr>
            </w:pPr>
            <w:r w:rsidRPr="00F97C08">
              <w:rPr>
                <w:rFonts w:cs="Times New Roman"/>
              </w:rPr>
              <w:t>Em relação à remuneração/benefícios sociais que recebo</w:t>
            </w:r>
          </w:p>
        </w:tc>
        <w:tc>
          <w:tcPr>
            <w:tcW w:w="0" w:type="auto"/>
          </w:tcPr>
          <w:p w14:paraId="25A69EFF"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w:t>
            </w:r>
          </w:p>
        </w:tc>
        <w:tc>
          <w:tcPr>
            <w:tcW w:w="0" w:type="auto"/>
          </w:tcPr>
          <w:p w14:paraId="042E6339"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5</w:t>
            </w:r>
          </w:p>
        </w:tc>
        <w:tc>
          <w:tcPr>
            <w:tcW w:w="0" w:type="auto"/>
          </w:tcPr>
          <w:p w14:paraId="02A1393C"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2,21</w:t>
            </w:r>
          </w:p>
        </w:tc>
        <w:tc>
          <w:tcPr>
            <w:tcW w:w="0" w:type="auto"/>
          </w:tcPr>
          <w:p w14:paraId="7E1D56C2" w14:textId="77777777" w:rsidR="008C533E" w:rsidRPr="00F97C08" w:rsidRDefault="008C533E" w:rsidP="00354074">
            <w:pPr>
              <w:autoSpaceDE w:val="0"/>
              <w:autoSpaceDN w:val="0"/>
              <w:adjustRightInd w:val="0"/>
              <w:ind w:left="60" w:right="60" w:firstLine="0"/>
              <w:jc w:val="center"/>
              <w:rPr>
                <w:rFonts w:cs="Times New Roman"/>
              </w:rPr>
            </w:pPr>
            <w:r w:rsidRPr="00F97C08">
              <w:rPr>
                <w:rFonts w:cs="Times New Roman"/>
              </w:rPr>
              <w:t>1,067</w:t>
            </w:r>
          </w:p>
        </w:tc>
      </w:tr>
    </w:tbl>
    <w:p w14:paraId="10B5FF79" w14:textId="078B5F0B" w:rsidR="008C533E" w:rsidRDefault="008C533E" w:rsidP="00554723">
      <w:pPr>
        <w:pStyle w:val="TituloFonte"/>
      </w:pPr>
      <w:r w:rsidRPr="00F97C08">
        <w:t>Fonte: Elaborado pelo autor</w:t>
      </w:r>
    </w:p>
    <w:p w14:paraId="58C205D1" w14:textId="486C05EE" w:rsidR="0069540C" w:rsidRDefault="0069540C" w:rsidP="0069540C">
      <w:r w:rsidRPr="00F97C08">
        <w:t xml:space="preserve">O fator que gera menos satisfação nos militares é a Remuneração ou </w:t>
      </w:r>
      <w:r>
        <w:t xml:space="preserve">os </w:t>
      </w:r>
      <w:r w:rsidRPr="00F97C08">
        <w:t xml:space="preserve">Benefícios sociais que estes recebem (M=2,21, DP=1,067). Isto leva a concluir que os militares não estão satisfeitos com os seus salários, sendo esta uma das principais causas </w:t>
      </w:r>
      <w:r>
        <w:t xml:space="preserve">para </w:t>
      </w:r>
      <w:r w:rsidRPr="00F97C08">
        <w:t xml:space="preserve">que os militares </w:t>
      </w:r>
      <w:r>
        <w:t>saiam</w:t>
      </w:r>
      <w:r w:rsidRPr="00F97C08">
        <w:t xml:space="preserve"> do Exército. Este fator também apresenta um valor baixo nas motivações de ingresso para o Exército, como já foi descrito anteriormente</w:t>
      </w:r>
      <w:r>
        <w:t>.</w:t>
      </w:r>
    </w:p>
    <w:p w14:paraId="732C46D6" w14:textId="44CAD39B" w:rsidR="0069540C" w:rsidRPr="00F97C08" w:rsidRDefault="0069540C" w:rsidP="0069540C">
      <w:r>
        <w:t>Comparativamente com profissões civis que exigem menor esforço, a profissão militar não é compensatória do ponto de vista monetário. Com menor esforço, risco e maior liberdade, conseguem-se salários ao mesmo nível.</w:t>
      </w:r>
    </w:p>
    <w:p w14:paraId="2665F87F" w14:textId="6C9FCFC8" w:rsidR="0069540C" w:rsidRPr="000E0B9C" w:rsidRDefault="0069540C" w:rsidP="0069540C">
      <w:r w:rsidRPr="00F97C08">
        <w:t>É de salientar que 10 dos 14 itens apresentam uma satisfação inferior a “3” (Nem satisfeito/Nem insatisfeito). Isto leva a uma satisfação global de M=2,84, DP=,73</w:t>
      </w:r>
      <w:r>
        <w:t>.</w:t>
      </w:r>
      <w:r w:rsidRPr="00F97C08">
        <w:t xml:space="preserve"> </w:t>
      </w:r>
      <w:r>
        <w:t>O</w:t>
      </w:r>
      <w:r w:rsidRPr="00F97C08">
        <w:t xml:space="preserve"> que </w:t>
      </w:r>
      <w:r>
        <w:t>leva a</w:t>
      </w:r>
      <w:r w:rsidRPr="00F97C08">
        <w:t xml:space="preserve"> concluir que a maioria dos militares apresenta uma baixa satisfação com a organização, levando a que abandonem a organização militar.</w:t>
      </w:r>
    </w:p>
    <w:p w14:paraId="08C9DDE6" w14:textId="77777777" w:rsidR="0069540C" w:rsidRPr="00F97C08" w:rsidRDefault="0069540C" w:rsidP="0069540C"/>
    <w:p w14:paraId="57209EE4" w14:textId="0E184469" w:rsidR="002273A0" w:rsidRPr="00F97C08" w:rsidRDefault="008C15D7" w:rsidP="008C15D7">
      <w:pPr>
        <w:pStyle w:val="Ttulo2"/>
      </w:pPr>
      <w:bookmarkStart w:id="81" w:name="_Toc8036801"/>
      <w:r w:rsidRPr="00F97C08">
        <w:t>3.</w:t>
      </w:r>
      <w:r w:rsidR="00DD57E4" w:rsidRPr="00F97C08">
        <w:t>4</w:t>
      </w:r>
      <w:r w:rsidRPr="00F97C08">
        <w:t>. Conflito Trabalho-Família</w:t>
      </w:r>
      <w:bookmarkEnd w:id="81"/>
    </w:p>
    <w:p w14:paraId="136DF38F" w14:textId="2CA923D4" w:rsidR="00D47FF0" w:rsidRPr="00F97C08" w:rsidRDefault="00644916" w:rsidP="008C15D7">
      <w:r w:rsidRPr="00F97C08">
        <w:t xml:space="preserve">Ao analisarmos a </w:t>
      </w:r>
      <w:r w:rsidR="00D47FF0" w:rsidRPr="00F97C08">
        <w:t>Tabela nº</w:t>
      </w:r>
      <w:r w:rsidR="00BA6A49" w:rsidRPr="00F97C08">
        <w:t xml:space="preserve"> 22</w:t>
      </w:r>
      <w:r w:rsidR="00D47FF0" w:rsidRPr="00F97C08">
        <w:t xml:space="preserve"> podemos concluir que o Conflito Trabalho-Família é bastante significativo na componente Trabalho-</w:t>
      </w:r>
      <w:r w:rsidR="007D78E2" w:rsidRPr="00F97C08">
        <w:t>Família</w:t>
      </w:r>
      <w:r w:rsidR="00D47FF0" w:rsidRPr="00F97C08">
        <w:t xml:space="preserve">, </w:t>
      </w:r>
      <w:r w:rsidR="007D73CB" w:rsidRPr="00F97C08">
        <w:t>em relação à</w:t>
      </w:r>
      <w:r w:rsidR="00D47FF0" w:rsidRPr="00F97C08">
        <w:t xml:space="preserve"> componente </w:t>
      </w:r>
      <w:r w:rsidR="007D73CB" w:rsidRPr="00F97C08">
        <w:t>Família</w:t>
      </w:r>
      <w:r w:rsidR="00D47FF0" w:rsidRPr="00F97C08">
        <w:t>-Trabalho. Na componente Trabalho-</w:t>
      </w:r>
      <w:r w:rsidR="007D73CB" w:rsidRPr="00F97C08">
        <w:t>Família</w:t>
      </w:r>
      <w:r w:rsidR="00D47FF0" w:rsidRPr="00F97C08">
        <w:t xml:space="preserve">, o que mais afeta os militares é o tempo </w:t>
      </w:r>
      <w:r w:rsidR="007D73CB" w:rsidRPr="00F97C08">
        <w:t>despendido</w:t>
      </w:r>
      <w:r w:rsidR="00D47FF0" w:rsidRPr="00F97C08">
        <w:t xml:space="preserve"> no trabalho que os impossibilita de estarem com a sua família (M=3,773, DP=,979), seguidamente a tensão (</w:t>
      </w:r>
      <w:r w:rsidR="00D47FF0" w:rsidRPr="00F97C08">
        <w:rPr>
          <w:i/>
        </w:rPr>
        <w:t>stress)</w:t>
      </w:r>
      <w:r w:rsidR="00D47FF0" w:rsidRPr="00F97C08">
        <w:t xml:space="preserve"> criado no trabalho impossibilita os militares a desfrutarem momentos com a família (M=3,610, DP=1,014) e por </w:t>
      </w:r>
      <w:r w:rsidR="0069540C">
        <w:t>ú</w:t>
      </w:r>
      <w:r w:rsidR="00D47FF0" w:rsidRPr="00F97C08">
        <w:t>ltimo o comportamento que estes têm de adotar no trabalho são contraproducentes com as suas famílias (M=3,166, DP=,883).</w:t>
      </w:r>
    </w:p>
    <w:p w14:paraId="2FBF5AE8" w14:textId="1A466A0C" w:rsidR="00F97C08" w:rsidRPr="000E0B9C" w:rsidRDefault="00D47FF0" w:rsidP="000E0B9C">
      <w:r w:rsidRPr="00F97C08">
        <w:t>Por outro lado, o comportamento que os militares adotam com a sua família são o que mais afetam o seu desempenho no trabalho (M=</w:t>
      </w:r>
      <w:r w:rsidR="00BD7E6A">
        <w:t>2,919</w:t>
      </w:r>
      <w:r w:rsidRPr="00F97C08">
        <w:t>, DP=</w:t>
      </w:r>
      <w:r w:rsidR="00BD7E6A">
        <w:t>,987</w:t>
      </w:r>
      <w:r w:rsidRPr="00F97C08">
        <w:t xml:space="preserve">), em seguida o tempo que </w:t>
      </w:r>
      <w:r w:rsidR="007D73CB" w:rsidRPr="00F97C08">
        <w:t>os militares despendem</w:t>
      </w:r>
      <w:r w:rsidRPr="00F97C08">
        <w:t xml:space="preserve"> com a sua família </w:t>
      </w:r>
      <w:r w:rsidR="007D73CB" w:rsidRPr="00F97C08">
        <w:t>podem afetar a possibilidade de progressão na carreira (M=2,553, DP=,896)</w:t>
      </w:r>
      <w:r w:rsidR="0069540C">
        <w:t>.</w:t>
      </w:r>
      <w:r w:rsidRPr="00F97C08">
        <w:t xml:space="preserve"> </w:t>
      </w:r>
      <w:r w:rsidR="0069540C">
        <w:t>P</w:t>
      </w:r>
      <w:r w:rsidR="007D73CB" w:rsidRPr="00F97C08">
        <w:t xml:space="preserve">or </w:t>
      </w:r>
      <w:r w:rsidR="0069540C">
        <w:t>ú</w:t>
      </w:r>
      <w:r w:rsidR="007D73CB" w:rsidRPr="00F97C08">
        <w:t xml:space="preserve">ltimo </w:t>
      </w:r>
      <w:proofErr w:type="gramStart"/>
      <w:r w:rsidR="00DB4F4F" w:rsidRPr="00F97C08">
        <w:t xml:space="preserve">a tensão </w:t>
      </w:r>
      <w:r w:rsidR="0069540C">
        <w:t>d</w:t>
      </w:r>
      <w:r w:rsidR="007D73CB" w:rsidRPr="00F97C08">
        <w:t>as responsabilidades familiares afetam</w:t>
      </w:r>
      <w:proofErr w:type="gramEnd"/>
      <w:r w:rsidR="007D73CB" w:rsidRPr="00F97C08">
        <w:t xml:space="preserve"> </w:t>
      </w:r>
      <w:r w:rsidR="00DB4F4F" w:rsidRPr="00F97C08">
        <w:t xml:space="preserve">pouco </w:t>
      </w:r>
      <w:r w:rsidR="007D73CB" w:rsidRPr="00F97C08">
        <w:t>o desempenho no trabalho dos militares (M=2,491, DP=1,106)</w:t>
      </w:r>
      <w:r w:rsidR="007D78E2" w:rsidRPr="00F97C08">
        <w:t>.</w:t>
      </w:r>
    </w:p>
    <w:p w14:paraId="6011DA6B" w14:textId="26A634B5" w:rsidR="004C5FBD" w:rsidRPr="00F97C08" w:rsidRDefault="004C5FBD" w:rsidP="000E0B9C">
      <w:pPr>
        <w:pStyle w:val="TituloAnexos"/>
        <w:rPr>
          <w:rFonts w:cs="Times New Roman"/>
        </w:rPr>
      </w:pPr>
      <w:bookmarkStart w:id="82" w:name="_Toc7970483"/>
      <w:r w:rsidRPr="00F97C08">
        <w:lastRenderedPageBreak/>
        <w:t xml:space="preserve">Tabela </w:t>
      </w:r>
      <w:r w:rsidR="00BA6A49" w:rsidRPr="00F97C08">
        <w:t xml:space="preserve">nº </w:t>
      </w:r>
      <w:fldSimple w:instr=" SEQ Tabela \* ARABIC ">
        <w:r w:rsidR="00AD0EFC">
          <w:rPr>
            <w:noProof/>
          </w:rPr>
          <w:t>22</w:t>
        </w:r>
      </w:fldSimple>
      <w:r w:rsidRPr="00F97C08">
        <w:t>- Dimensões do Conflito Trabalho-Família</w:t>
      </w:r>
      <w:bookmarkEnd w:id="82"/>
    </w:p>
    <w:tbl>
      <w:tblPr>
        <w:tblStyle w:val="Tabelacomgrelha3"/>
        <w:tblW w:w="5000" w:type="pct"/>
        <w:tblLook w:val="0000" w:firstRow="0" w:lastRow="0" w:firstColumn="0" w:lastColumn="0" w:noHBand="0" w:noVBand="0"/>
      </w:tblPr>
      <w:tblGrid>
        <w:gridCol w:w="2869"/>
        <w:gridCol w:w="1315"/>
        <w:gridCol w:w="1362"/>
        <w:gridCol w:w="1185"/>
        <w:gridCol w:w="2045"/>
      </w:tblGrid>
      <w:tr w:rsidR="004C5FBD" w:rsidRPr="00F97C08" w14:paraId="56AC9302" w14:textId="77777777" w:rsidTr="00B839CE">
        <w:tc>
          <w:tcPr>
            <w:tcW w:w="1635" w:type="pct"/>
            <w:tcBorders>
              <w:top w:val="nil"/>
              <w:left w:val="nil"/>
            </w:tcBorders>
          </w:tcPr>
          <w:p w14:paraId="78A60C35" w14:textId="77777777" w:rsidR="004C5FBD" w:rsidRPr="00F97C08" w:rsidRDefault="004C5FBD" w:rsidP="004C5FBD">
            <w:pPr>
              <w:autoSpaceDE w:val="0"/>
              <w:autoSpaceDN w:val="0"/>
              <w:adjustRightInd w:val="0"/>
              <w:ind w:firstLine="0"/>
              <w:rPr>
                <w:rFonts w:cs="Times New Roman"/>
              </w:rPr>
            </w:pPr>
          </w:p>
        </w:tc>
        <w:tc>
          <w:tcPr>
            <w:tcW w:w="749" w:type="pct"/>
          </w:tcPr>
          <w:p w14:paraId="54731F63" w14:textId="77777777"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Mínimo</w:t>
            </w:r>
          </w:p>
        </w:tc>
        <w:tc>
          <w:tcPr>
            <w:tcW w:w="776" w:type="pct"/>
          </w:tcPr>
          <w:p w14:paraId="5F880802" w14:textId="77777777"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Máximo</w:t>
            </w:r>
          </w:p>
        </w:tc>
        <w:tc>
          <w:tcPr>
            <w:tcW w:w="675" w:type="pct"/>
          </w:tcPr>
          <w:p w14:paraId="0870D459" w14:textId="77777777"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Média</w:t>
            </w:r>
          </w:p>
          <w:p w14:paraId="00A815EA" w14:textId="6B8F1FCA"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(M)</w:t>
            </w:r>
          </w:p>
        </w:tc>
        <w:tc>
          <w:tcPr>
            <w:tcW w:w="1165" w:type="pct"/>
          </w:tcPr>
          <w:p w14:paraId="20CC7D50" w14:textId="77777777"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Desvio Padrão</w:t>
            </w:r>
          </w:p>
          <w:p w14:paraId="4B5D55AC" w14:textId="5FF0291F"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(DP)</w:t>
            </w:r>
          </w:p>
        </w:tc>
      </w:tr>
      <w:tr w:rsidR="004C5FBD" w:rsidRPr="00F97C08" w14:paraId="685C87A4" w14:textId="77777777" w:rsidTr="004C5FBD">
        <w:tc>
          <w:tcPr>
            <w:tcW w:w="1635" w:type="pct"/>
          </w:tcPr>
          <w:p w14:paraId="35908BC5" w14:textId="02256B6E" w:rsidR="004C5FBD" w:rsidRPr="00F97C08" w:rsidRDefault="004C5FBD" w:rsidP="004C5FBD">
            <w:pPr>
              <w:autoSpaceDE w:val="0"/>
              <w:autoSpaceDN w:val="0"/>
              <w:adjustRightInd w:val="0"/>
              <w:ind w:left="60" w:right="60" w:firstLine="0"/>
              <w:rPr>
                <w:rFonts w:cs="Times New Roman"/>
              </w:rPr>
            </w:pPr>
            <w:r w:rsidRPr="00F97C08">
              <w:rPr>
                <w:rFonts w:cs="Times New Roman"/>
              </w:rPr>
              <w:t>WIF Tempo</w:t>
            </w:r>
          </w:p>
        </w:tc>
        <w:tc>
          <w:tcPr>
            <w:tcW w:w="749" w:type="pct"/>
          </w:tcPr>
          <w:p w14:paraId="3A6CD359" w14:textId="77777777"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1,33</w:t>
            </w:r>
          </w:p>
        </w:tc>
        <w:tc>
          <w:tcPr>
            <w:tcW w:w="776" w:type="pct"/>
          </w:tcPr>
          <w:p w14:paraId="7BF4C290" w14:textId="77777777"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5,00</w:t>
            </w:r>
          </w:p>
        </w:tc>
        <w:tc>
          <w:tcPr>
            <w:tcW w:w="675" w:type="pct"/>
          </w:tcPr>
          <w:p w14:paraId="77D90838" w14:textId="1B9338CE"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3,773</w:t>
            </w:r>
          </w:p>
        </w:tc>
        <w:tc>
          <w:tcPr>
            <w:tcW w:w="1165" w:type="pct"/>
          </w:tcPr>
          <w:p w14:paraId="5C1D3A90" w14:textId="3DB1649B"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,979</w:t>
            </w:r>
          </w:p>
        </w:tc>
      </w:tr>
      <w:tr w:rsidR="004C5FBD" w:rsidRPr="00F97C08" w14:paraId="19B245EB" w14:textId="77777777" w:rsidTr="004C5FBD">
        <w:tc>
          <w:tcPr>
            <w:tcW w:w="1635" w:type="pct"/>
          </w:tcPr>
          <w:p w14:paraId="40CC9CE8" w14:textId="2C12F3CA" w:rsidR="004C5FBD" w:rsidRPr="00F97C08" w:rsidRDefault="004C5FBD" w:rsidP="004C5FBD">
            <w:pPr>
              <w:autoSpaceDE w:val="0"/>
              <w:autoSpaceDN w:val="0"/>
              <w:adjustRightInd w:val="0"/>
              <w:ind w:left="60" w:right="60" w:firstLine="0"/>
              <w:rPr>
                <w:rFonts w:cs="Times New Roman"/>
              </w:rPr>
            </w:pPr>
            <w:r w:rsidRPr="00F97C08">
              <w:rPr>
                <w:rFonts w:cs="Times New Roman"/>
              </w:rPr>
              <w:t>WIF Tensão</w:t>
            </w:r>
          </w:p>
        </w:tc>
        <w:tc>
          <w:tcPr>
            <w:tcW w:w="749" w:type="pct"/>
          </w:tcPr>
          <w:p w14:paraId="620E88A3" w14:textId="77777777"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1,00</w:t>
            </w:r>
          </w:p>
        </w:tc>
        <w:tc>
          <w:tcPr>
            <w:tcW w:w="776" w:type="pct"/>
          </w:tcPr>
          <w:p w14:paraId="629CC06F" w14:textId="77777777"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5,00</w:t>
            </w:r>
          </w:p>
        </w:tc>
        <w:tc>
          <w:tcPr>
            <w:tcW w:w="675" w:type="pct"/>
          </w:tcPr>
          <w:p w14:paraId="328F5FC1" w14:textId="79F6FD0A"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3,610</w:t>
            </w:r>
          </w:p>
        </w:tc>
        <w:tc>
          <w:tcPr>
            <w:tcW w:w="1165" w:type="pct"/>
          </w:tcPr>
          <w:p w14:paraId="41594B80" w14:textId="525E8CB6"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1,014</w:t>
            </w:r>
          </w:p>
        </w:tc>
      </w:tr>
      <w:tr w:rsidR="004C5FBD" w:rsidRPr="00F97C08" w14:paraId="01EA0B02" w14:textId="77777777" w:rsidTr="004C5FBD">
        <w:tc>
          <w:tcPr>
            <w:tcW w:w="1635" w:type="pct"/>
          </w:tcPr>
          <w:p w14:paraId="673108BC" w14:textId="6A4F477E" w:rsidR="004C5FBD" w:rsidRPr="00F97C08" w:rsidRDefault="004C5FBD" w:rsidP="004C5FBD">
            <w:pPr>
              <w:autoSpaceDE w:val="0"/>
              <w:autoSpaceDN w:val="0"/>
              <w:adjustRightInd w:val="0"/>
              <w:ind w:left="60" w:right="60" w:firstLine="0"/>
              <w:rPr>
                <w:rFonts w:cs="Times New Roman"/>
              </w:rPr>
            </w:pPr>
            <w:r w:rsidRPr="00F97C08">
              <w:rPr>
                <w:rFonts w:cs="Times New Roman"/>
              </w:rPr>
              <w:t>WIF Comportamento</w:t>
            </w:r>
          </w:p>
        </w:tc>
        <w:tc>
          <w:tcPr>
            <w:tcW w:w="749" w:type="pct"/>
          </w:tcPr>
          <w:p w14:paraId="406FA472" w14:textId="77777777"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1,00</w:t>
            </w:r>
          </w:p>
        </w:tc>
        <w:tc>
          <w:tcPr>
            <w:tcW w:w="776" w:type="pct"/>
          </w:tcPr>
          <w:p w14:paraId="160491B8" w14:textId="77777777"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5,00</w:t>
            </w:r>
          </w:p>
        </w:tc>
        <w:tc>
          <w:tcPr>
            <w:tcW w:w="675" w:type="pct"/>
          </w:tcPr>
          <w:p w14:paraId="4856ED53" w14:textId="13567068"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3,166</w:t>
            </w:r>
          </w:p>
        </w:tc>
        <w:tc>
          <w:tcPr>
            <w:tcW w:w="1165" w:type="pct"/>
          </w:tcPr>
          <w:p w14:paraId="49DB6CCF" w14:textId="5E63703B"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,883</w:t>
            </w:r>
          </w:p>
        </w:tc>
      </w:tr>
      <w:tr w:rsidR="004C5FBD" w:rsidRPr="00F97C08" w14:paraId="41337AF7" w14:textId="77777777" w:rsidTr="004C5FBD">
        <w:tc>
          <w:tcPr>
            <w:tcW w:w="1635" w:type="pct"/>
          </w:tcPr>
          <w:p w14:paraId="0AB4FBFC" w14:textId="298927FC" w:rsidR="004C5FBD" w:rsidRPr="00F97C08" w:rsidRDefault="004C5FBD" w:rsidP="004C5FBD">
            <w:pPr>
              <w:autoSpaceDE w:val="0"/>
              <w:autoSpaceDN w:val="0"/>
              <w:adjustRightInd w:val="0"/>
              <w:ind w:left="60" w:right="60" w:firstLine="0"/>
              <w:rPr>
                <w:rFonts w:cs="Times New Roman"/>
              </w:rPr>
            </w:pPr>
            <w:r w:rsidRPr="00F97C08">
              <w:rPr>
                <w:rFonts w:cs="Times New Roman"/>
              </w:rPr>
              <w:t>FIW Comportamento</w:t>
            </w:r>
          </w:p>
        </w:tc>
        <w:tc>
          <w:tcPr>
            <w:tcW w:w="749" w:type="pct"/>
          </w:tcPr>
          <w:p w14:paraId="44529E66" w14:textId="77777777"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1,00</w:t>
            </w:r>
          </w:p>
        </w:tc>
        <w:tc>
          <w:tcPr>
            <w:tcW w:w="776" w:type="pct"/>
          </w:tcPr>
          <w:p w14:paraId="30937B2F" w14:textId="5547F6D1" w:rsidR="004C5FBD" w:rsidRPr="00F97C08" w:rsidRDefault="00366C1C" w:rsidP="004C5FBD">
            <w:pPr>
              <w:autoSpaceDE w:val="0"/>
              <w:autoSpaceDN w:val="0"/>
              <w:adjustRightInd w:val="0"/>
              <w:ind w:left="60" w:right="60" w:firstLine="0"/>
              <w:jc w:val="center"/>
              <w:rPr>
                <w:rFonts w:cs="Times New Roman"/>
              </w:rPr>
            </w:pPr>
            <w:r>
              <w:rPr>
                <w:rFonts w:cs="Times New Roman"/>
              </w:rPr>
              <w:t>5,00</w:t>
            </w:r>
          </w:p>
        </w:tc>
        <w:tc>
          <w:tcPr>
            <w:tcW w:w="675" w:type="pct"/>
          </w:tcPr>
          <w:p w14:paraId="24E98288" w14:textId="2D6FA54B" w:rsidR="004C5FBD" w:rsidRPr="00F97C08" w:rsidRDefault="00DC1426" w:rsidP="004C5FBD">
            <w:pPr>
              <w:autoSpaceDE w:val="0"/>
              <w:autoSpaceDN w:val="0"/>
              <w:adjustRightInd w:val="0"/>
              <w:ind w:left="60" w:right="60" w:firstLine="0"/>
              <w:jc w:val="center"/>
              <w:rPr>
                <w:rFonts w:cs="Times New Roman"/>
              </w:rPr>
            </w:pPr>
            <w:r>
              <w:rPr>
                <w:rFonts w:cs="Times New Roman"/>
              </w:rPr>
              <w:t>2,919</w:t>
            </w:r>
          </w:p>
        </w:tc>
        <w:tc>
          <w:tcPr>
            <w:tcW w:w="1165" w:type="pct"/>
          </w:tcPr>
          <w:p w14:paraId="2D4167AF" w14:textId="0CB1F9AA" w:rsidR="004C5FBD" w:rsidRPr="00F97C08" w:rsidRDefault="00DC1426" w:rsidP="004C5FBD">
            <w:pPr>
              <w:autoSpaceDE w:val="0"/>
              <w:autoSpaceDN w:val="0"/>
              <w:adjustRightInd w:val="0"/>
              <w:ind w:left="60" w:right="60" w:firstLine="0"/>
              <w:jc w:val="center"/>
              <w:rPr>
                <w:rFonts w:cs="Times New Roman"/>
              </w:rPr>
            </w:pPr>
            <w:r>
              <w:rPr>
                <w:rFonts w:cs="Times New Roman"/>
              </w:rPr>
              <w:t>,987</w:t>
            </w:r>
          </w:p>
        </w:tc>
      </w:tr>
      <w:tr w:rsidR="004C5FBD" w:rsidRPr="00F97C08" w14:paraId="4FFC0702" w14:textId="77777777" w:rsidTr="004C5FBD">
        <w:tc>
          <w:tcPr>
            <w:tcW w:w="1635" w:type="pct"/>
          </w:tcPr>
          <w:p w14:paraId="6F014020" w14:textId="76A656E0" w:rsidR="004C5FBD" w:rsidRPr="00F97C08" w:rsidRDefault="004C5FBD" w:rsidP="004C5FBD">
            <w:pPr>
              <w:autoSpaceDE w:val="0"/>
              <w:autoSpaceDN w:val="0"/>
              <w:adjustRightInd w:val="0"/>
              <w:ind w:left="60" w:right="60" w:firstLine="0"/>
              <w:rPr>
                <w:rFonts w:cs="Times New Roman"/>
              </w:rPr>
            </w:pPr>
            <w:r w:rsidRPr="00F97C08">
              <w:rPr>
                <w:rFonts w:cs="Times New Roman"/>
              </w:rPr>
              <w:t>FIW Tempo</w:t>
            </w:r>
          </w:p>
        </w:tc>
        <w:tc>
          <w:tcPr>
            <w:tcW w:w="749" w:type="pct"/>
          </w:tcPr>
          <w:p w14:paraId="68991A6A" w14:textId="77777777"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1,00</w:t>
            </w:r>
          </w:p>
        </w:tc>
        <w:tc>
          <w:tcPr>
            <w:tcW w:w="776" w:type="pct"/>
          </w:tcPr>
          <w:p w14:paraId="54975622" w14:textId="77777777"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4,67</w:t>
            </w:r>
          </w:p>
        </w:tc>
        <w:tc>
          <w:tcPr>
            <w:tcW w:w="675" w:type="pct"/>
          </w:tcPr>
          <w:p w14:paraId="4CD03955" w14:textId="3784A1DB"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2,553</w:t>
            </w:r>
          </w:p>
        </w:tc>
        <w:tc>
          <w:tcPr>
            <w:tcW w:w="1165" w:type="pct"/>
          </w:tcPr>
          <w:p w14:paraId="6B3449B1" w14:textId="4150D949"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,896</w:t>
            </w:r>
          </w:p>
        </w:tc>
      </w:tr>
      <w:tr w:rsidR="004C5FBD" w:rsidRPr="00F97C08" w14:paraId="6FA4E0D9" w14:textId="77777777" w:rsidTr="004C5FBD">
        <w:tc>
          <w:tcPr>
            <w:tcW w:w="1635" w:type="pct"/>
          </w:tcPr>
          <w:p w14:paraId="12A5AD5F" w14:textId="42852E34" w:rsidR="004C5FBD" w:rsidRPr="00F97C08" w:rsidRDefault="004C5FBD" w:rsidP="004C5FBD">
            <w:pPr>
              <w:autoSpaceDE w:val="0"/>
              <w:autoSpaceDN w:val="0"/>
              <w:adjustRightInd w:val="0"/>
              <w:ind w:left="60" w:right="60" w:firstLine="0"/>
              <w:rPr>
                <w:rFonts w:cs="Times New Roman"/>
              </w:rPr>
            </w:pPr>
            <w:r w:rsidRPr="00F97C08">
              <w:rPr>
                <w:rFonts w:cs="Times New Roman"/>
              </w:rPr>
              <w:t>FIW Tensão</w:t>
            </w:r>
          </w:p>
        </w:tc>
        <w:tc>
          <w:tcPr>
            <w:tcW w:w="749" w:type="pct"/>
          </w:tcPr>
          <w:p w14:paraId="7ECCDAD7" w14:textId="77777777"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1,00</w:t>
            </w:r>
          </w:p>
        </w:tc>
        <w:tc>
          <w:tcPr>
            <w:tcW w:w="776" w:type="pct"/>
          </w:tcPr>
          <w:p w14:paraId="13F47028" w14:textId="77777777"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5,00</w:t>
            </w:r>
          </w:p>
        </w:tc>
        <w:tc>
          <w:tcPr>
            <w:tcW w:w="675" w:type="pct"/>
          </w:tcPr>
          <w:p w14:paraId="237F605C" w14:textId="76421C68"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2,491</w:t>
            </w:r>
          </w:p>
        </w:tc>
        <w:tc>
          <w:tcPr>
            <w:tcW w:w="1165" w:type="pct"/>
          </w:tcPr>
          <w:p w14:paraId="68A07B3E" w14:textId="5ADA790C" w:rsidR="004C5FBD" w:rsidRPr="00F97C08" w:rsidRDefault="004C5FBD" w:rsidP="004C5FBD">
            <w:pPr>
              <w:autoSpaceDE w:val="0"/>
              <w:autoSpaceDN w:val="0"/>
              <w:adjustRightInd w:val="0"/>
              <w:ind w:left="60" w:right="60" w:firstLine="0"/>
              <w:jc w:val="center"/>
              <w:rPr>
                <w:rFonts w:cs="Times New Roman"/>
              </w:rPr>
            </w:pPr>
            <w:r w:rsidRPr="00F97C08">
              <w:rPr>
                <w:rFonts w:cs="Times New Roman"/>
              </w:rPr>
              <w:t>1,106</w:t>
            </w:r>
          </w:p>
        </w:tc>
      </w:tr>
    </w:tbl>
    <w:p w14:paraId="3818D355" w14:textId="77777777" w:rsidR="004C5FBD" w:rsidRPr="00F97C08" w:rsidRDefault="004C5FBD" w:rsidP="00554723">
      <w:pPr>
        <w:pStyle w:val="TituloFonte"/>
      </w:pPr>
      <w:r w:rsidRPr="00F97C08">
        <w:t>Fonte: Elaborado pelo autor</w:t>
      </w:r>
    </w:p>
    <w:p w14:paraId="090941B1" w14:textId="1477CECE" w:rsidR="00BF5FB5" w:rsidRPr="00F97C08" w:rsidRDefault="001415F9" w:rsidP="00F97C08">
      <w:pPr>
        <w:ind w:firstLine="0"/>
        <w:rPr>
          <w:rFonts w:eastAsia="Times New Roman" w:cs="Times New Roman"/>
        </w:rPr>
      </w:pPr>
      <w:r w:rsidRPr="00F97C08">
        <w:rPr>
          <w:rFonts w:cs="Times New Roman"/>
        </w:rPr>
        <w:tab/>
        <w:t>Ao analisarmos a correlação das várias dimensões do Conflito Trabalho-Família,</w:t>
      </w:r>
      <w:r w:rsidR="00151F19" w:rsidRPr="00F97C08">
        <w:rPr>
          <w:rFonts w:cs="Times New Roman"/>
        </w:rPr>
        <w:t xml:space="preserve"> na Tabela nº</w:t>
      </w:r>
      <w:r w:rsidR="00BA6A49" w:rsidRPr="00F97C08">
        <w:rPr>
          <w:rFonts w:cs="Times New Roman"/>
        </w:rPr>
        <w:t xml:space="preserve"> 23</w:t>
      </w:r>
      <w:r w:rsidR="00151F19" w:rsidRPr="00F97C08">
        <w:rPr>
          <w:rFonts w:cs="Times New Roman"/>
        </w:rPr>
        <w:t>,</w:t>
      </w:r>
      <w:r w:rsidR="005B23F9">
        <w:rPr>
          <w:rFonts w:cs="Times New Roman"/>
        </w:rPr>
        <w:t xml:space="preserve"> </w:t>
      </w:r>
      <w:r w:rsidRPr="00F97C08">
        <w:rPr>
          <w:rFonts w:cs="Times New Roman"/>
        </w:rPr>
        <w:t xml:space="preserve">através da Correlação de </w:t>
      </w:r>
      <w:proofErr w:type="spellStart"/>
      <w:r w:rsidRPr="0069540C">
        <w:rPr>
          <w:rFonts w:cs="Times New Roman"/>
          <w:i/>
        </w:rPr>
        <w:t>Pearson</w:t>
      </w:r>
      <w:proofErr w:type="spellEnd"/>
      <w:r w:rsidRPr="00F97C08">
        <w:rPr>
          <w:rFonts w:cs="Times New Roman"/>
        </w:rPr>
        <w:t xml:space="preserve">, podemos verificar que as dimensões </w:t>
      </w:r>
      <w:proofErr w:type="gramStart"/>
      <w:r w:rsidR="00CC4026">
        <w:rPr>
          <w:rFonts w:cs="Times New Roman"/>
        </w:rPr>
        <w:t>relacionam-se</w:t>
      </w:r>
      <w:proofErr w:type="gramEnd"/>
      <w:r w:rsidR="00CC4026">
        <w:rPr>
          <w:rFonts w:cs="Times New Roman"/>
        </w:rPr>
        <w:t xml:space="preserve"> positiva</w:t>
      </w:r>
      <w:r w:rsidR="00363BD7">
        <w:rPr>
          <w:rFonts w:cs="Times New Roman"/>
        </w:rPr>
        <w:t>mente</w:t>
      </w:r>
      <w:r w:rsidR="00CC4026">
        <w:rPr>
          <w:rFonts w:cs="Times New Roman"/>
        </w:rPr>
        <w:t xml:space="preserve"> e significativamente </w:t>
      </w:r>
      <w:r w:rsidRPr="00F97C08">
        <w:rPr>
          <w:rFonts w:cs="Times New Roman"/>
        </w:rPr>
        <w:t xml:space="preserve">entre si na mesma componente. Em relação à componente trabalho-família </w:t>
      </w:r>
      <w:r w:rsidR="005B23F9">
        <w:rPr>
          <w:rFonts w:cs="Times New Roman"/>
        </w:rPr>
        <w:t>observa-se</w:t>
      </w:r>
      <w:r w:rsidRPr="00F97C08">
        <w:rPr>
          <w:rFonts w:cs="Times New Roman"/>
        </w:rPr>
        <w:t xml:space="preserve"> que a correlação entre a dimensão Tempo-Tensão é bastante significativa</w:t>
      </w:r>
      <w:r w:rsidRPr="00F97C08">
        <w:rPr>
          <w:rFonts w:eastAsia="Times New Roman" w:cs="Times New Roman"/>
        </w:rPr>
        <w:t xml:space="preserve"> (</w:t>
      </w:r>
      <w:r w:rsidRPr="00F97C08">
        <w:rPr>
          <w:rFonts w:eastAsia="Times New Roman" w:cs="Times New Roman"/>
          <w:i/>
        </w:rPr>
        <w:t>r</w:t>
      </w:r>
      <w:r w:rsidRPr="00F97C08">
        <w:rPr>
          <w:rFonts w:eastAsia="Times New Roman" w:cs="Times New Roman"/>
        </w:rPr>
        <w:t xml:space="preserve"> = </w:t>
      </w:r>
      <w:r w:rsidR="00396F0D">
        <w:rPr>
          <w:rFonts w:eastAsia="Times New Roman" w:cs="Times New Roman"/>
        </w:rPr>
        <w:t>,</w:t>
      </w:r>
      <w:r w:rsidRPr="00F97C08">
        <w:rPr>
          <w:rFonts w:eastAsia="Times New Roman" w:cs="Times New Roman"/>
        </w:rPr>
        <w:t xml:space="preserve">560, </w:t>
      </w:r>
      <w:r w:rsidRPr="00F97C08">
        <w:rPr>
          <w:rFonts w:eastAsia="Times New Roman" w:cs="Times New Roman"/>
          <w:i/>
        </w:rPr>
        <w:t>p</w:t>
      </w:r>
      <w:r w:rsidRPr="00F97C08">
        <w:rPr>
          <w:rFonts w:eastAsia="Times New Roman" w:cs="Times New Roman"/>
        </w:rPr>
        <w:t xml:space="preserve"> &lt; </w:t>
      </w:r>
      <w:r w:rsidR="00396F0D">
        <w:rPr>
          <w:rFonts w:eastAsia="Times New Roman" w:cs="Times New Roman"/>
        </w:rPr>
        <w:t>,</w:t>
      </w:r>
      <w:r w:rsidRPr="00F97C08">
        <w:rPr>
          <w:rFonts w:eastAsia="Times New Roman" w:cs="Times New Roman"/>
        </w:rPr>
        <w:t>01)</w:t>
      </w:r>
      <w:r w:rsidR="00EC2EFF">
        <w:rPr>
          <w:rFonts w:eastAsia="Times New Roman" w:cs="Times New Roman"/>
        </w:rPr>
        <w:t>, devido aos horários imposto ao militar não lhe permitir despender tempo para a sua vida pessoal e fa</w:t>
      </w:r>
      <w:r w:rsidR="009D4F1F">
        <w:rPr>
          <w:rFonts w:eastAsia="Times New Roman" w:cs="Times New Roman"/>
        </w:rPr>
        <w:t>m</w:t>
      </w:r>
      <w:r w:rsidR="00EC2EFF">
        <w:rPr>
          <w:rFonts w:eastAsia="Times New Roman" w:cs="Times New Roman"/>
        </w:rPr>
        <w:t>iliar</w:t>
      </w:r>
      <w:r w:rsidRPr="00F97C08">
        <w:rPr>
          <w:rFonts w:eastAsia="Times New Roman" w:cs="Times New Roman"/>
        </w:rPr>
        <w:t>, tal como a correlação entre a dimensão Tensão-Comportamento (</w:t>
      </w:r>
      <w:r w:rsidRPr="00F97C08">
        <w:rPr>
          <w:rFonts w:eastAsia="Times New Roman" w:cs="Times New Roman"/>
          <w:i/>
        </w:rPr>
        <w:t>r</w:t>
      </w:r>
      <w:r w:rsidRPr="00F97C08">
        <w:rPr>
          <w:rFonts w:eastAsia="Times New Roman" w:cs="Times New Roman"/>
        </w:rPr>
        <w:t xml:space="preserve"> = </w:t>
      </w:r>
      <w:r w:rsidR="00396F0D">
        <w:rPr>
          <w:rFonts w:eastAsia="Times New Roman" w:cs="Times New Roman"/>
        </w:rPr>
        <w:t>,</w:t>
      </w:r>
      <w:r w:rsidRPr="00F97C08">
        <w:rPr>
          <w:rFonts w:eastAsia="Times New Roman" w:cs="Times New Roman"/>
        </w:rPr>
        <w:t xml:space="preserve">398, </w:t>
      </w:r>
      <w:r w:rsidRPr="00F97C08">
        <w:rPr>
          <w:rFonts w:eastAsia="Times New Roman" w:cs="Times New Roman"/>
          <w:i/>
        </w:rPr>
        <w:t>p</w:t>
      </w:r>
      <w:r w:rsidRPr="00F97C08">
        <w:rPr>
          <w:rFonts w:eastAsia="Times New Roman" w:cs="Times New Roman"/>
        </w:rPr>
        <w:t xml:space="preserve"> &lt; </w:t>
      </w:r>
      <w:r w:rsidR="00396F0D">
        <w:rPr>
          <w:rFonts w:eastAsia="Times New Roman" w:cs="Times New Roman"/>
        </w:rPr>
        <w:t>,</w:t>
      </w:r>
      <w:r w:rsidRPr="00F97C08">
        <w:rPr>
          <w:rFonts w:eastAsia="Times New Roman" w:cs="Times New Roman"/>
        </w:rPr>
        <w:t>01)</w:t>
      </w:r>
      <w:r w:rsidR="00394691" w:rsidRPr="00F97C08">
        <w:rPr>
          <w:rFonts w:eastAsia="Times New Roman" w:cs="Times New Roman"/>
        </w:rPr>
        <w:t xml:space="preserve"> e a correlação entre as dimensões Tempo-Comportamento (</w:t>
      </w:r>
      <w:r w:rsidR="00394691" w:rsidRPr="00F97C08">
        <w:rPr>
          <w:rFonts w:eastAsia="Times New Roman" w:cs="Times New Roman"/>
          <w:i/>
        </w:rPr>
        <w:t>r</w:t>
      </w:r>
      <w:r w:rsidR="00394691" w:rsidRPr="00F97C08">
        <w:rPr>
          <w:rFonts w:eastAsia="Times New Roman" w:cs="Times New Roman"/>
        </w:rPr>
        <w:t xml:space="preserve"> = </w:t>
      </w:r>
      <w:r w:rsidR="00396F0D">
        <w:rPr>
          <w:rFonts w:eastAsia="Times New Roman" w:cs="Times New Roman"/>
        </w:rPr>
        <w:t>,</w:t>
      </w:r>
      <w:r w:rsidR="00394691" w:rsidRPr="00F97C08">
        <w:rPr>
          <w:rFonts w:eastAsia="Times New Roman" w:cs="Times New Roman"/>
        </w:rPr>
        <w:t xml:space="preserve">296, </w:t>
      </w:r>
      <w:r w:rsidR="00394691" w:rsidRPr="00F97C08">
        <w:rPr>
          <w:rFonts w:eastAsia="Times New Roman" w:cs="Times New Roman"/>
          <w:i/>
        </w:rPr>
        <w:t>p</w:t>
      </w:r>
      <w:r w:rsidR="00394691" w:rsidRPr="00F97C08">
        <w:rPr>
          <w:rFonts w:eastAsia="Times New Roman" w:cs="Times New Roman"/>
        </w:rPr>
        <w:t xml:space="preserve"> &lt; </w:t>
      </w:r>
      <w:r w:rsidR="00396F0D">
        <w:rPr>
          <w:rFonts w:eastAsia="Times New Roman" w:cs="Times New Roman"/>
        </w:rPr>
        <w:t>,</w:t>
      </w:r>
      <w:r w:rsidR="00394691" w:rsidRPr="00F97C08">
        <w:rPr>
          <w:rFonts w:eastAsia="Times New Roman" w:cs="Times New Roman"/>
        </w:rPr>
        <w:t>01).</w:t>
      </w:r>
    </w:p>
    <w:p w14:paraId="3CBA98EB" w14:textId="7350A89D" w:rsidR="001415F9" w:rsidRPr="00F97C08" w:rsidRDefault="001415F9" w:rsidP="00BF5FB5">
      <w:pPr>
        <w:ind w:firstLine="0"/>
        <w:rPr>
          <w:rFonts w:eastAsia="Times New Roman" w:cs="Times New Roman"/>
        </w:rPr>
      </w:pPr>
      <w:r w:rsidRPr="00F97C08">
        <w:rPr>
          <w:rFonts w:eastAsia="Times New Roman" w:cs="Times New Roman"/>
        </w:rPr>
        <w:tab/>
        <w:t>Na componente família-trabalho verifica-se o mesmo, a correlação entre as dimensões Tempo-Tensão é bastante significativa (</w:t>
      </w:r>
      <w:r w:rsidRPr="00F97C08">
        <w:rPr>
          <w:rFonts w:eastAsia="Times New Roman" w:cs="Times New Roman"/>
          <w:i/>
        </w:rPr>
        <w:t>r</w:t>
      </w:r>
      <w:r w:rsidRPr="00F97C08">
        <w:rPr>
          <w:rFonts w:eastAsia="Times New Roman" w:cs="Times New Roman"/>
        </w:rPr>
        <w:t xml:space="preserve"> = </w:t>
      </w:r>
      <w:r w:rsidR="00396F0D">
        <w:rPr>
          <w:rFonts w:eastAsia="Times New Roman" w:cs="Times New Roman"/>
        </w:rPr>
        <w:t>,</w:t>
      </w:r>
      <w:r w:rsidR="007D2698" w:rsidRPr="00F97C08">
        <w:rPr>
          <w:rFonts w:eastAsia="Times New Roman" w:cs="Times New Roman"/>
        </w:rPr>
        <w:t>711,</w:t>
      </w:r>
      <w:r w:rsidRPr="00F97C08">
        <w:rPr>
          <w:rFonts w:eastAsia="Times New Roman" w:cs="Times New Roman"/>
        </w:rPr>
        <w:t xml:space="preserve"> </w:t>
      </w:r>
      <w:r w:rsidRPr="00F97C08">
        <w:rPr>
          <w:rFonts w:eastAsia="Times New Roman" w:cs="Times New Roman"/>
          <w:i/>
        </w:rPr>
        <w:t>p</w:t>
      </w:r>
      <w:r w:rsidRPr="00F97C08">
        <w:rPr>
          <w:rFonts w:eastAsia="Times New Roman" w:cs="Times New Roman"/>
        </w:rPr>
        <w:t xml:space="preserve"> &lt; </w:t>
      </w:r>
      <w:r w:rsidR="00396F0D">
        <w:rPr>
          <w:rFonts w:eastAsia="Times New Roman" w:cs="Times New Roman"/>
        </w:rPr>
        <w:t>,</w:t>
      </w:r>
      <w:r w:rsidRPr="00F97C08">
        <w:rPr>
          <w:rFonts w:eastAsia="Times New Roman" w:cs="Times New Roman"/>
        </w:rPr>
        <w:t>0</w:t>
      </w:r>
      <w:r w:rsidR="007D2698" w:rsidRPr="00F97C08">
        <w:rPr>
          <w:rFonts w:eastAsia="Times New Roman" w:cs="Times New Roman"/>
        </w:rPr>
        <w:t>1</w:t>
      </w:r>
      <w:r w:rsidRPr="00F97C08">
        <w:rPr>
          <w:rFonts w:eastAsia="Times New Roman" w:cs="Times New Roman"/>
        </w:rPr>
        <w:t>)</w:t>
      </w:r>
      <w:r w:rsidR="00505B0E">
        <w:rPr>
          <w:rFonts w:eastAsia="Times New Roman" w:cs="Times New Roman"/>
        </w:rPr>
        <w:t xml:space="preserve"> uma vez que o tempo que os militares passam no ambiente familiar é insuficiente, os problemas familiares que não se encontram resolvidos afeta a concentração do militar no desempenho das suas funções profissionais e criam </w:t>
      </w:r>
      <w:r w:rsidR="00505B0E">
        <w:rPr>
          <w:rFonts w:eastAsia="Times New Roman" w:cs="Times New Roman"/>
          <w:i/>
        </w:rPr>
        <w:t>stress</w:t>
      </w:r>
      <w:r w:rsidR="00505B0E">
        <w:rPr>
          <w:rFonts w:eastAsia="Times New Roman" w:cs="Times New Roman"/>
        </w:rPr>
        <w:t xml:space="preserve"> no militar</w:t>
      </w:r>
      <w:r w:rsidRPr="00F97C08">
        <w:rPr>
          <w:rFonts w:eastAsia="Times New Roman" w:cs="Times New Roman"/>
        </w:rPr>
        <w:t>,</w:t>
      </w:r>
      <w:r w:rsidR="007D2698" w:rsidRPr="00F97C08">
        <w:rPr>
          <w:rFonts w:eastAsia="Times New Roman" w:cs="Times New Roman"/>
        </w:rPr>
        <w:t xml:space="preserve"> tal como a correlação entre a dimensão Tensão-Comportamento (</w:t>
      </w:r>
      <w:r w:rsidR="007D2698" w:rsidRPr="00F97C08">
        <w:rPr>
          <w:rFonts w:eastAsia="Times New Roman" w:cs="Times New Roman"/>
          <w:i/>
        </w:rPr>
        <w:t>r</w:t>
      </w:r>
      <w:r w:rsidR="007D2698" w:rsidRPr="00F97C08">
        <w:rPr>
          <w:rFonts w:eastAsia="Times New Roman" w:cs="Times New Roman"/>
        </w:rPr>
        <w:t xml:space="preserve"> = </w:t>
      </w:r>
      <w:r w:rsidR="00396F0D">
        <w:rPr>
          <w:rFonts w:eastAsia="Times New Roman" w:cs="Times New Roman"/>
        </w:rPr>
        <w:t>,</w:t>
      </w:r>
      <w:r w:rsidR="007D2698" w:rsidRPr="00F97C08">
        <w:rPr>
          <w:rFonts w:eastAsia="Times New Roman" w:cs="Times New Roman"/>
        </w:rPr>
        <w:t xml:space="preserve">259, </w:t>
      </w:r>
      <w:r w:rsidR="007D2698" w:rsidRPr="00F97C08">
        <w:rPr>
          <w:rFonts w:eastAsia="Times New Roman" w:cs="Times New Roman"/>
          <w:i/>
        </w:rPr>
        <w:t>p</w:t>
      </w:r>
      <w:r w:rsidR="007D2698" w:rsidRPr="00F97C08">
        <w:rPr>
          <w:rFonts w:eastAsia="Times New Roman" w:cs="Times New Roman"/>
        </w:rPr>
        <w:t xml:space="preserve"> &lt; </w:t>
      </w:r>
      <w:r w:rsidR="00396F0D">
        <w:rPr>
          <w:rFonts w:eastAsia="Times New Roman" w:cs="Times New Roman"/>
        </w:rPr>
        <w:t>,</w:t>
      </w:r>
      <w:r w:rsidR="007D2698" w:rsidRPr="00F97C08">
        <w:rPr>
          <w:rFonts w:eastAsia="Times New Roman" w:cs="Times New Roman"/>
        </w:rPr>
        <w:t>01)</w:t>
      </w:r>
      <w:r w:rsidR="00394691" w:rsidRPr="00F97C08">
        <w:rPr>
          <w:rFonts w:eastAsia="Times New Roman" w:cs="Times New Roman"/>
        </w:rPr>
        <w:t>.</w:t>
      </w:r>
    </w:p>
    <w:p w14:paraId="76924B3D" w14:textId="7E491050" w:rsidR="00EF58D5" w:rsidRPr="00F97C08" w:rsidRDefault="00321262" w:rsidP="00BF5FB5">
      <w:pPr>
        <w:ind w:firstLine="0"/>
        <w:rPr>
          <w:rFonts w:eastAsia="Times New Roman" w:cs="Times New Roman"/>
        </w:rPr>
      </w:pPr>
      <w:r w:rsidRPr="00F97C08">
        <w:rPr>
          <w:rFonts w:eastAsia="Times New Roman" w:cs="Times New Roman"/>
        </w:rPr>
        <w:tab/>
        <w:t>As correlações entre as componentes trabalho-</w:t>
      </w:r>
      <w:r w:rsidR="00856DF8" w:rsidRPr="00F97C08">
        <w:rPr>
          <w:rFonts w:eastAsia="Times New Roman" w:cs="Times New Roman"/>
        </w:rPr>
        <w:t>família</w:t>
      </w:r>
      <w:r w:rsidRPr="00F97C08">
        <w:rPr>
          <w:rFonts w:eastAsia="Times New Roman" w:cs="Times New Roman"/>
        </w:rPr>
        <w:t xml:space="preserve"> e </w:t>
      </w:r>
      <w:r w:rsidR="00856DF8" w:rsidRPr="00F97C08">
        <w:rPr>
          <w:rFonts w:eastAsia="Times New Roman" w:cs="Times New Roman"/>
        </w:rPr>
        <w:t>família</w:t>
      </w:r>
      <w:r w:rsidRPr="00F97C08">
        <w:rPr>
          <w:rFonts w:eastAsia="Times New Roman" w:cs="Times New Roman"/>
        </w:rPr>
        <w:t xml:space="preserve">-trabalho </w:t>
      </w:r>
      <w:r w:rsidR="00856DF8" w:rsidRPr="00F97C08">
        <w:rPr>
          <w:rFonts w:eastAsia="Times New Roman" w:cs="Times New Roman"/>
        </w:rPr>
        <w:t>também ocorrem e</w:t>
      </w:r>
      <w:r w:rsidRPr="00F97C08">
        <w:rPr>
          <w:rFonts w:eastAsia="Times New Roman" w:cs="Times New Roman"/>
        </w:rPr>
        <w:t xml:space="preserve"> são significativas na dimensão WIF Tensão-FIW</w:t>
      </w:r>
      <w:r w:rsidR="00856DF8" w:rsidRPr="00F97C08">
        <w:rPr>
          <w:rFonts w:eastAsia="Times New Roman" w:cs="Times New Roman"/>
        </w:rPr>
        <w:t xml:space="preserve"> Tensão (</w:t>
      </w:r>
      <w:r w:rsidR="00856DF8" w:rsidRPr="00F97C08">
        <w:rPr>
          <w:rFonts w:eastAsia="Times New Roman" w:cs="Times New Roman"/>
          <w:i/>
        </w:rPr>
        <w:t>r</w:t>
      </w:r>
      <w:r w:rsidR="00856DF8" w:rsidRPr="00F97C08">
        <w:rPr>
          <w:rFonts w:eastAsia="Times New Roman" w:cs="Times New Roman"/>
        </w:rPr>
        <w:t xml:space="preserve"> = </w:t>
      </w:r>
      <w:r w:rsidR="00396F0D">
        <w:rPr>
          <w:rFonts w:eastAsia="Times New Roman" w:cs="Times New Roman"/>
        </w:rPr>
        <w:t>,</w:t>
      </w:r>
      <w:r w:rsidR="00856DF8" w:rsidRPr="00F97C08">
        <w:rPr>
          <w:rFonts w:eastAsia="Times New Roman" w:cs="Times New Roman"/>
        </w:rPr>
        <w:t xml:space="preserve">224, </w:t>
      </w:r>
      <w:r w:rsidR="00856DF8" w:rsidRPr="00F97C08">
        <w:rPr>
          <w:rFonts w:eastAsia="Times New Roman" w:cs="Times New Roman"/>
          <w:i/>
        </w:rPr>
        <w:t>p</w:t>
      </w:r>
      <w:r w:rsidR="00856DF8" w:rsidRPr="00F97C08">
        <w:rPr>
          <w:rFonts w:eastAsia="Times New Roman" w:cs="Times New Roman"/>
        </w:rPr>
        <w:t xml:space="preserve"> &lt; </w:t>
      </w:r>
      <w:r w:rsidR="00396F0D">
        <w:rPr>
          <w:rFonts w:eastAsia="Times New Roman" w:cs="Times New Roman"/>
        </w:rPr>
        <w:t>,</w:t>
      </w:r>
      <w:r w:rsidR="00856DF8" w:rsidRPr="00F97C08">
        <w:rPr>
          <w:rFonts w:eastAsia="Times New Roman" w:cs="Times New Roman"/>
        </w:rPr>
        <w:t>05), na dimensão WIF Tensão- FIW Comportamento (</w:t>
      </w:r>
      <w:r w:rsidR="00856DF8" w:rsidRPr="00F97C08">
        <w:rPr>
          <w:rFonts w:eastAsia="Times New Roman" w:cs="Times New Roman"/>
          <w:i/>
        </w:rPr>
        <w:t>r</w:t>
      </w:r>
      <w:r w:rsidR="00856DF8" w:rsidRPr="00F97C08">
        <w:rPr>
          <w:rFonts w:eastAsia="Times New Roman" w:cs="Times New Roman"/>
        </w:rPr>
        <w:t xml:space="preserve"> = </w:t>
      </w:r>
      <w:r w:rsidR="00396F0D">
        <w:rPr>
          <w:rFonts w:eastAsia="Times New Roman" w:cs="Times New Roman"/>
        </w:rPr>
        <w:t>,</w:t>
      </w:r>
      <w:r w:rsidR="00856DF8" w:rsidRPr="00F97C08">
        <w:rPr>
          <w:rFonts w:eastAsia="Times New Roman" w:cs="Times New Roman"/>
        </w:rPr>
        <w:t xml:space="preserve">194, </w:t>
      </w:r>
      <w:r w:rsidR="00856DF8" w:rsidRPr="00F97C08">
        <w:rPr>
          <w:rFonts w:eastAsia="Times New Roman" w:cs="Times New Roman"/>
          <w:i/>
        </w:rPr>
        <w:t>p</w:t>
      </w:r>
      <w:r w:rsidR="00856DF8" w:rsidRPr="00F97C08">
        <w:rPr>
          <w:rFonts w:eastAsia="Times New Roman" w:cs="Times New Roman"/>
        </w:rPr>
        <w:t xml:space="preserve"> &lt; </w:t>
      </w:r>
      <w:r w:rsidR="00396F0D">
        <w:rPr>
          <w:rFonts w:eastAsia="Times New Roman" w:cs="Times New Roman"/>
        </w:rPr>
        <w:t>,</w:t>
      </w:r>
      <w:r w:rsidR="00856DF8" w:rsidRPr="00F97C08">
        <w:rPr>
          <w:rFonts w:eastAsia="Times New Roman" w:cs="Times New Roman"/>
        </w:rPr>
        <w:t>05), na dimensão WIF Comportamento- FIW Tensão (</w:t>
      </w:r>
      <w:r w:rsidR="00856DF8" w:rsidRPr="00F97C08">
        <w:rPr>
          <w:rFonts w:eastAsia="Times New Roman" w:cs="Times New Roman"/>
          <w:i/>
        </w:rPr>
        <w:t>r</w:t>
      </w:r>
      <w:r w:rsidR="00856DF8" w:rsidRPr="00F97C08">
        <w:rPr>
          <w:rFonts w:eastAsia="Times New Roman" w:cs="Times New Roman"/>
        </w:rPr>
        <w:t xml:space="preserve"> =</w:t>
      </w:r>
      <w:r w:rsidR="00396F0D">
        <w:rPr>
          <w:rFonts w:eastAsia="Times New Roman" w:cs="Times New Roman"/>
        </w:rPr>
        <w:t xml:space="preserve"> ,</w:t>
      </w:r>
      <w:r w:rsidR="00856DF8" w:rsidRPr="00F97C08">
        <w:rPr>
          <w:rFonts w:eastAsia="Times New Roman" w:cs="Times New Roman"/>
        </w:rPr>
        <w:t xml:space="preserve">263, </w:t>
      </w:r>
      <w:r w:rsidR="00856DF8" w:rsidRPr="00F97C08">
        <w:rPr>
          <w:rFonts w:eastAsia="Times New Roman" w:cs="Times New Roman"/>
          <w:i/>
        </w:rPr>
        <w:t>p</w:t>
      </w:r>
      <w:r w:rsidR="00856DF8" w:rsidRPr="00F97C08">
        <w:rPr>
          <w:rFonts w:eastAsia="Times New Roman" w:cs="Times New Roman"/>
        </w:rPr>
        <w:t xml:space="preserve"> &lt; </w:t>
      </w:r>
      <w:r w:rsidR="00396F0D">
        <w:rPr>
          <w:rFonts w:eastAsia="Times New Roman" w:cs="Times New Roman"/>
        </w:rPr>
        <w:t>,</w:t>
      </w:r>
      <w:r w:rsidR="00856DF8" w:rsidRPr="00F97C08">
        <w:rPr>
          <w:rFonts w:eastAsia="Times New Roman" w:cs="Times New Roman"/>
        </w:rPr>
        <w:t>01) e WIF Comportamento- FIW Comportamento (</w:t>
      </w:r>
      <w:r w:rsidR="00856DF8" w:rsidRPr="00F97C08">
        <w:rPr>
          <w:rFonts w:eastAsia="Times New Roman" w:cs="Times New Roman"/>
          <w:i/>
        </w:rPr>
        <w:t>r</w:t>
      </w:r>
      <w:r w:rsidR="00856DF8" w:rsidRPr="00F97C08">
        <w:rPr>
          <w:rFonts w:eastAsia="Times New Roman" w:cs="Times New Roman"/>
        </w:rPr>
        <w:t xml:space="preserve"> = </w:t>
      </w:r>
      <w:r w:rsidR="00396F0D">
        <w:rPr>
          <w:rFonts w:eastAsia="Times New Roman" w:cs="Times New Roman"/>
        </w:rPr>
        <w:t>,</w:t>
      </w:r>
      <w:r w:rsidR="00856DF8" w:rsidRPr="00F97C08">
        <w:rPr>
          <w:rFonts w:eastAsia="Times New Roman" w:cs="Times New Roman"/>
        </w:rPr>
        <w:t xml:space="preserve">465, </w:t>
      </w:r>
      <w:r w:rsidR="00856DF8" w:rsidRPr="00F97C08">
        <w:rPr>
          <w:rFonts w:eastAsia="Times New Roman" w:cs="Times New Roman"/>
          <w:i/>
        </w:rPr>
        <w:t>p</w:t>
      </w:r>
      <w:r w:rsidR="00856DF8" w:rsidRPr="00F97C08">
        <w:rPr>
          <w:rFonts w:eastAsia="Times New Roman" w:cs="Times New Roman"/>
        </w:rPr>
        <w:t xml:space="preserve"> &lt;</w:t>
      </w:r>
      <w:r w:rsidR="00396F0D">
        <w:rPr>
          <w:rFonts w:eastAsia="Times New Roman" w:cs="Times New Roman"/>
        </w:rPr>
        <w:t xml:space="preserve"> ,</w:t>
      </w:r>
      <w:r w:rsidR="00856DF8" w:rsidRPr="00F97C08">
        <w:rPr>
          <w:rFonts w:eastAsia="Times New Roman" w:cs="Times New Roman"/>
        </w:rPr>
        <w:t>01).</w:t>
      </w:r>
    </w:p>
    <w:p w14:paraId="677F2F92" w14:textId="7FF05333" w:rsidR="00F97C08" w:rsidRPr="00F97C08" w:rsidRDefault="00EF58D5" w:rsidP="00F97C08">
      <w:pPr>
        <w:ind w:firstLine="0"/>
        <w:rPr>
          <w:rFonts w:eastAsia="Times New Roman" w:cs="Times New Roman"/>
        </w:rPr>
      </w:pPr>
      <w:r w:rsidRPr="00F97C08">
        <w:rPr>
          <w:rFonts w:eastAsia="Times New Roman" w:cs="Times New Roman"/>
        </w:rPr>
        <w:tab/>
        <w:t xml:space="preserve">Podemos afirmar assim que o conflito gerado numa das dimensões de uma componente, irá gerar mais conflito nessa mesma componente nas outras dimensões e que o conflito </w:t>
      </w:r>
      <w:r w:rsidR="00C307DE" w:rsidRPr="00F97C08">
        <w:rPr>
          <w:rFonts w:eastAsia="Times New Roman" w:cs="Times New Roman"/>
        </w:rPr>
        <w:t>de uma das componentes afeta a outra componente de forma significativa, exceto na dimensão Tempo.</w:t>
      </w:r>
      <w:r w:rsidRPr="00F97C08">
        <w:rPr>
          <w:rFonts w:eastAsia="Times New Roman" w:cs="Times New Roman"/>
        </w:rPr>
        <w:t xml:space="preserve"> </w:t>
      </w:r>
      <w:r w:rsidR="00856DF8" w:rsidRPr="00F97C08">
        <w:rPr>
          <w:rFonts w:eastAsia="Times New Roman" w:cs="Times New Roman"/>
        </w:rPr>
        <w:t xml:space="preserve"> </w:t>
      </w:r>
    </w:p>
    <w:p w14:paraId="2870C1C2" w14:textId="4B7A16D5" w:rsidR="001415F9" w:rsidRPr="00F97C08" w:rsidRDefault="00320B49" w:rsidP="000E0B9C">
      <w:pPr>
        <w:pStyle w:val="TituloAnexos"/>
        <w:rPr>
          <w:rFonts w:cs="Times New Roman"/>
        </w:rPr>
      </w:pPr>
      <w:bookmarkStart w:id="83" w:name="_Toc7970484"/>
      <w:r w:rsidRPr="00F97C08">
        <w:lastRenderedPageBreak/>
        <w:t xml:space="preserve">Tabela </w:t>
      </w:r>
      <w:r w:rsidR="00BA6A49" w:rsidRPr="00F97C08">
        <w:t xml:space="preserve">nº </w:t>
      </w:r>
      <w:fldSimple w:instr=" SEQ Tabela \* ARABIC ">
        <w:r w:rsidR="00AD0EFC">
          <w:rPr>
            <w:noProof/>
          </w:rPr>
          <w:t>23</w:t>
        </w:r>
      </w:fldSimple>
      <w:r w:rsidRPr="00F97C08">
        <w:t>- Correlação entre a Componente Trabalho-Família e a Componente Família-Trabalho</w:t>
      </w:r>
      <w:bookmarkEnd w:id="83"/>
    </w:p>
    <w:tbl>
      <w:tblPr>
        <w:tblStyle w:val="Tabelacomgrelha3"/>
        <w:tblpPr w:leftFromText="141" w:rightFromText="141" w:vertAnchor="text" w:horzAnchor="margin" w:tblpXSpec="center" w:tblpY="59"/>
        <w:tblW w:w="5000" w:type="pct"/>
        <w:tblLook w:val="0000" w:firstRow="0" w:lastRow="0" w:firstColumn="0" w:lastColumn="0" w:noHBand="0" w:noVBand="0"/>
      </w:tblPr>
      <w:tblGrid>
        <w:gridCol w:w="2981"/>
        <w:gridCol w:w="729"/>
        <w:gridCol w:w="1022"/>
        <w:gridCol w:w="1022"/>
        <w:gridCol w:w="978"/>
        <w:gridCol w:w="1022"/>
        <w:gridCol w:w="1022"/>
      </w:tblGrid>
      <w:tr w:rsidR="00BF5FB5" w:rsidRPr="00F97C08" w14:paraId="671FFE3A" w14:textId="77777777" w:rsidTr="00B839CE">
        <w:tc>
          <w:tcPr>
            <w:tcW w:w="1699" w:type="pct"/>
            <w:tcBorders>
              <w:top w:val="nil"/>
              <w:left w:val="nil"/>
            </w:tcBorders>
          </w:tcPr>
          <w:p w14:paraId="457F4986" w14:textId="77777777" w:rsidR="00BF5FB5" w:rsidRPr="00F97C08" w:rsidRDefault="00BF5FB5" w:rsidP="00BF5FB5">
            <w:pPr>
              <w:autoSpaceDE w:val="0"/>
              <w:autoSpaceDN w:val="0"/>
              <w:adjustRightInd w:val="0"/>
              <w:ind w:firstLine="0"/>
              <w:jc w:val="left"/>
              <w:rPr>
                <w:rFonts w:cs="Times New Roman"/>
              </w:rPr>
            </w:pPr>
          </w:p>
        </w:tc>
        <w:tc>
          <w:tcPr>
            <w:tcW w:w="416" w:type="pct"/>
          </w:tcPr>
          <w:p w14:paraId="459D803C" w14:textId="30E781C8"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(1)</w:t>
            </w:r>
          </w:p>
        </w:tc>
        <w:tc>
          <w:tcPr>
            <w:tcW w:w="582" w:type="pct"/>
          </w:tcPr>
          <w:p w14:paraId="464D4983" w14:textId="2C294790"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(2)</w:t>
            </w:r>
          </w:p>
        </w:tc>
        <w:tc>
          <w:tcPr>
            <w:tcW w:w="582" w:type="pct"/>
          </w:tcPr>
          <w:p w14:paraId="1E0A024E" w14:textId="2DD6EBB8"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(3)</w:t>
            </w:r>
          </w:p>
        </w:tc>
        <w:tc>
          <w:tcPr>
            <w:tcW w:w="557" w:type="pct"/>
          </w:tcPr>
          <w:p w14:paraId="01072A67" w14:textId="72E01B00"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(4)</w:t>
            </w:r>
          </w:p>
        </w:tc>
        <w:tc>
          <w:tcPr>
            <w:tcW w:w="582" w:type="pct"/>
          </w:tcPr>
          <w:p w14:paraId="0AF27083" w14:textId="24BDD194"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(5)</w:t>
            </w:r>
          </w:p>
        </w:tc>
        <w:tc>
          <w:tcPr>
            <w:tcW w:w="582" w:type="pct"/>
          </w:tcPr>
          <w:p w14:paraId="11D302D2" w14:textId="10DF824B"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(6)</w:t>
            </w:r>
          </w:p>
        </w:tc>
      </w:tr>
      <w:tr w:rsidR="00BF5FB5" w:rsidRPr="00F97C08" w14:paraId="30E60510" w14:textId="77777777" w:rsidTr="003B5397">
        <w:tc>
          <w:tcPr>
            <w:tcW w:w="1699" w:type="pct"/>
          </w:tcPr>
          <w:p w14:paraId="5168E7A6" w14:textId="3FA73BC0" w:rsidR="00BF5FB5" w:rsidRPr="00F97C08" w:rsidRDefault="00BF5FB5" w:rsidP="00BF5FB5">
            <w:pPr>
              <w:autoSpaceDE w:val="0"/>
              <w:autoSpaceDN w:val="0"/>
              <w:adjustRightInd w:val="0"/>
              <w:ind w:left="60" w:right="60" w:firstLine="0"/>
              <w:rPr>
                <w:rFonts w:cs="Times New Roman"/>
              </w:rPr>
            </w:pPr>
            <w:r w:rsidRPr="00F97C08">
              <w:rPr>
                <w:rFonts w:cs="Times New Roman"/>
              </w:rPr>
              <w:t>WIF Tempo (1)</w:t>
            </w:r>
          </w:p>
        </w:tc>
        <w:tc>
          <w:tcPr>
            <w:tcW w:w="416" w:type="pct"/>
          </w:tcPr>
          <w:p w14:paraId="4AAF9291" w14:textId="77777777"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1</w:t>
            </w:r>
          </w:p>
        </w:tc>
        <w:tc>
          <w:tcPr>
            <w:tcW w:w="582" w:type="pct"/>
          </w:tcPr>
          <w:p w14:paraId="4C96A2A3" w14:textId="77777777"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,560</w:t>
            </w:r>
            <w:r w:rsidRPr="00F97C08">
              <w:rPr>
                <w:rFonts w:cs="Times New Roman"/>
                <w:vertAlign w:val="superscript"/>
              </w:rPr>
              <w:t>**</w:t>
            </w:r>
          </w:p>
        </w:tc>
        <w:tc>
          <w:tcPr>
            <w:tcW w:w="582" w:type="pct"/>
          </w:tcPr>
          <w:p w14:paraId="49EA1883" w14:textId="77777777"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,296</w:t>
            </w:r>
            <w:r w:rsidRPr="00F97C08">
              <w:rPr>
                <w:rFonts w:cs="Times New Roman"/>
                <w:vertAlign w:val="superscript"/>
              </w:rPr>
              <w:t>**</w:t>
            </w:r>
          </w:p>
        </w:tc>
        <w:tc>
          <w:tcPr>
            <w:tcW w:w="557" w:type="pct"/>
          </w:tcPr>
          <w:p w14:paraId="34BB3680" w14:textId="77777777"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-,125</w:t>
            </w:r>
          </w:p>
        </w:tc>
        <w:tc>
          <w:tcPr>
            <w:tcW w:w="582" w:type="pct"/>
          </w:tcPr>
          <w:p w14:paraId="0D26AF55" w14:textId="77777777"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-,141</w:t>
            </w:r>
          </w:p>
        </w:tc>
        <w:tc>
          <w:tcPr>
            <w:tcW w:w="582" w:type="pct"/>
          </w:tcPr>
          <w:p w14:paraId="202119C3" w14:textId="77777777"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,043</w:t>
            </w:r>
          </w:p>
        </w:tc>
      </w:tr>
      <w:tr w:rsidR="00BF5FB5" w:rsidRPr="00F97C08" w14:paraId="28E22F40" w14:textId="77777777" w:rsidTr="00320B49">
        <w:tc>
          <w:tcPr>
            <w:tcW w:w="1699" w:type="pct"/>
          </w:tcPr>
          <w:p w14:paraId="035D0BA3" w14:textId="0EF06501" w:rsidR="00BF5FB5" w:rsidRPr="00F97C08" w:rsidRDefault="00BF5FB5" w:rsidP="00BF5FB5">
            <w:pPr>
              <w:autoSpaceDE w:val="0"/>
              <w:autoSpaceDN w:val="0"/>
              <w:adjustRightInd w:val="0"/>
              <w:ind w:left="60" w:right="60" w:firstLine="0"/>
              <w:rPr>
                <w:rFonts w:cs="Times New Roman"/>
              </w:rPr>
            </w:pPr>
            <w:r w:rsidRPr="00F97C08">
              <w:rPr>
                <w:rFonts w:cs="Times New Roman"/>
              </w:rPr>
              <w:t xml:space="preserve">WIF </w:t>
            </w:r>
            <w:r w:rsidR="003B5397" w:rsidRPr="00F97C08">
              <w:rPr>
                <w:rFonts w:cs="Times New Roman"/>
              </w:rPr>
              <w:t>Tensão</w:t>
            </w:r>
            <w:r w:rsidRPr="00F97C08">
              <w:rPr>
                <w:rFonts w:cs="Times New Roman"/>
              </w:rPr>
              <w:t xml:space="preserve"> (2)</w:t>
            </w:r>
          </w:p>
        </w:tc>
        <w:tc>
          <w:tcPr>
            <w:tcW w:w="416" w:type="pct"/>
            <w:shd w:val="clear" w:color="auto" w:fill="BFBFBF" w:themeFill="background1" w:themeFillShade="BF"/>
          </w:tcPr>
          <w:p w14:paraId="025D3453" w14:textId="41F9ACCA" w:rsidR="00BF5FB5" w:rsidRPr="00F97C08" w:rsidRDefault="00BF5FB5" w:rsidP="00BF5FB5">
            <w:pPr>
              <w:autoSpaceDE w:val="0"/>
              <w:autoSpaceDN w:val="0"/>
              <w:adjustRightInd w:val="0"/>
              <w:ind w:left="60" w:right="60" w:firstLine="0"/>
              <w:jc w:val="center"/>
              <w:rPr>
                <w:rFonts w:cs="Times New Roman"/>
              </w:rPr>
            </w:pPr>
          </w:p>
        </w:tc>
        <w:tc>
          <w:tcPr>
            <w:tcW w:w="582" w:type="pct"/>
          </w:tcPr>
          <w:p w14:paraId="4CAD0947" w14:textId="77777777"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1</w:t>
            </w:r>
          </w:p>
        </w:tc>
        <w:tc>
          <w:tcPr>
            <w:tcW w:w="582" w:type="pct"/>
          </w:tcPr>
          <w:p w14:paraId="2549BA52" w14:textId="77777777"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,398</w:t>
            </w:r>
            <w:r w:rsidRPr="00F97C08">
              <w:rPr>
                <w:rFonts w:cs="Times New Roman"/>
                <w:vertAlign w:val="superscript"/>
              </w:rPr>
              <w:t>**</w:t>
            </w:r>
          </w:p>
        </w:tc>
        <w:tc>
          <w:tcPr>
            <w:tcW w:w="557" w:type="pct"/>
          </w:tcPr>
          <w:p w14:paraId="187D97E2" w14:textId="77777777"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,001</w:t>
            </w:r>
          </w:p>
        </w:tc>
        <w:tc>
          <w:tcPr>
            <w:tcW w:w="582" w:type="pct"/>
          </w:tcPr>
          <w:p w14:paraId="25388681" w14:textId="77777777"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,224</w:t>
            </w:r>
            <w:r w:rsidRPr="00F97C08">
              <w:rPr>
                <w:rFonts w:cs="Times New Roman"/>
                <w:vertAlign w:val="superscript"/>
              </w:rPr>
              <w:t>*</w:t>
            </w:r>
          </w:p>
        </w:tc>
        <w:tc>
          <w:tcPr>
            <w:tcW w:w="582" w:type="pct"/>
          </w:tcPr>
          <w:p w14:paraId="048CCEB2" w14:textId="77777777"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,194</w:t>
            </w:r>
            <w:r w:rsidRPr="00F97C08">
              <w:rPr>
                <w:rFonts w:cs="Times New Roman"/>
                <w:vertAlign w:val="superscript"/>
              </w:rPr>
              <w:t>*</w:t>
            </w:r>
          </w:p>
        </w:tc>
      </w:tr>
      <w:tr w:rsidR="00BF5FB5" w:rsidRPr="00F97C08" w14:paraId="0AE77FE4" w14:textId="77777777" w:rsidTr="00320B49">
        <w:tc>
          <w:tcPr>
            <w:tcW w:w="1699" w:type="pct"/>
          </w:tcPr>
          <w:p w14:paraId="083B60A7" w14:textId="618F5008" w:rsidR="00BF5FB5" w:rsidRPr="00F97C08" w:rsidRDefault="00BF5FB5" w:rsidP="00BF5FB5">
            <w:pPr>
              <w:autoSpaceDE w:val="0"/>
              <w:autoSpaceDN w:val="0"/>
              <w:adjustRightInd w:val="0"/>
              <w:ind w:left="60" w:right="60" w:firstLine="0"/>
              <w:rPr>
                <w:rFonts w:cs="Times New Roman"/>
              </w:rPr>
            </w:pPr>
            <w:r w:rsidRPr="00F97C08">
              <w:rPr>
                <w:rFonts w:cs="Times New Roman"/>
              </w:rPr>
              <w:t>WIF Comportamento (3)</w:t>
            </w:r>
          </w:p>
        </w:tc>
        <w:tc>
          <w:tcPr>
            <w:tcW w:w="416" w:type="pct"/>
            <w:shd w:val="clear" w:color="auto" w:fill="BFBFBF" w:themeFill="background1" w:themeFillShade="BF"/>
          </w:tcPr>
          <w:p w14:paraId="7D2397A5" w14:textId="2266ABB5" w:rsidR="00BF5FB5" w:rsidRPr="00F97C08" w:rsidRDefault="00BF5FB5" w:rsidP="00BF5FB5">
            <w:pPr>
              <w:autoSpaceDE w:val="0"/>
              <w:autoSpaceDN w:val="0"/>
              <w:adjustRightInd w:val="0"/>
              <w:ind w:left="60" w:right="60" w:firstLine="0"/>
              <w:jc w:val="center"/>
              <w:rPr>
                <w:rFonts w:cs="Times New Roman"/>
              </w:rPr>
            </w:pPr>
          </w:p>
        </w:tc>
        <w:tc>
          <w:tcPr>
            <w:tcW w:w="582" w:type="pct"/>
            <w:shd w:val="clear" w:color="auto" w:fill="BFBFBF" w:themeFill="background1" w:themeFillShade="BF"/>
          </w:tcPr>
          <w:p w14:paraId="597D9824" w14:textId="0C660C6A" w:rsidR="00BF5FB5" w:rsidRPr="00F97C08" w:rsidRDefault="00BF5FB5" w:rsidP="00BF5FB5">
            <w:pPr>
              <w:autoSpaceDE w:val="0"/>
              <w:autoSpaceDN w:val="0"/>
              <w:adjustRightInd w:val="0"/>
              <w:ind w:left="60" w:right="60" w:firstLine="0"/>
              <w:jc w:val="center"/>
              <w:rPr>
                <w:rFonts w:cs="Times New Roman"/>
              </w:rPr>
            </w:pPr>
          </w:p>
        </w:tc>
        <w:tc>
          <w:tcPr>
            <w:tcW w:w="582" w:type="pct"/>
          </w:tcPr>
          <w:p w14:paraId="42427904" w14:textId="77777777"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1</w:t>
            </w:r>
          </w:p>
        </w:tc>
        <w:tc>
          <w:tcPr>
            <w:tcW w:w="557" w:type="pct"/>
          </w:tcPr>
          <w:p w14:paraId="0B29636D" w14:textId="77777777"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,072</w:t>
            </w:r>
          </w:p>
        </w:tc>
        <w:tc>
          <w:tcPr>
            <w:tcW w:w="582" w:type="pct"/>
          </w:tcPr>
          <w:p w14:paraId="4DD7FF53" w14:textId="77777777"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,263</w:t>
            </w:r>
            <w:r w:rsidRPr="00F97C08">
              <w:rPr>
                <w:rFonts w:cs="Times New Roman"/>
                <w:vertAlign w:val="superscript"/>
              </w:rPr>
              <w:t>**</w:t>
            </w:r>
          </w:p>
        </w:tc>
        <w:tc>
          <w:tcPr>
            <w:tcW w:w="582" w:type="pct"/>
          </w:tcPr>
          <w:p w14:paraId="726AEBDD" w14:textId="77777777"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,465</w:t>
            </w:r>
            <w:r w:rsidRPr="00F97C08">
              <w:rPr>
                <w:rFonts w:cs="Times New Roman"/>
                <w:vertAlign w:val="superscript"/>
              </w:rPr>
              <w:t>**</w:t>
            </w:r>
          </w:p>
        </w:tc>
      </w:tr>
      <w:tr w:rsidR="00BF5FB5" w:rsidRPr="00F97C08" w14:paraId="54C7C808" w14:textId="77777777" w:rsidTr="00320B49">
        <w:tc>
          <w:tcPr>
            <w:tcW w:w="1699" w:type="pct"/>
          </w:tcPr>
          <w:p w14:paraId="6E21F204" w14:textId="1FE6176D" w:rsidR="00BF5FB5" w:rsidRPr="00F97C08" w:rsidRDefault="00BF5FB5" w:rsidP="00BF5FB5">
            <w:pPr>
              <w:autoSpaceDE w:val="0"/>
              <w:autoSpaceDN w:val="0"/>
              <w:adjustRightInd w:val="0"/>
              <w:ind w:left="60" w:right="60" w:firstLine="0"/>
              <w:rPr>
                <w:rFonts w:cs="Times New Roman"/>
              </w:rPr>
            </w:pPr>
            <w:r w:rsidRPr="00F97C08">
              <w:rPr>
                <w:rFonts w:cs="Times New Roman"/>
              </w:rPr>
              <w:t>FIW Tempo (4)</w:t>
            </w:r>
          </w:p>
        </w:tc>
        <w:tc>
          <w:tcPr>
            <w:tcW w:w="416" w:type="pct"/>
            <w:shd w:val="clear" w:color="auto" w:fill="BFBFBF" w:themeFill="background1" w:themeFillShade="BF"/>
          </w:tcPr>
          <w:p w14:paraId="0893C793" w14:textId="57D60EED" w:rsidR="00BF5FB5" w:rsidRPr="00F97C08" w:rsidRDefault="00BF5FB5" w:rsidP="00BF5FB5">
            <w:pPr>
              <w:autoSpaceDE w:val="0"/>
              <w:autoSpaceDN w:val="0"/>
              <w:adjustRightInd w:val="0"/>
              <w:ind w:left="60" w:right="60" w:firstLine="0"/>
              <w:jc w:val="center"/>
              <w:rPr>
                <w:rFonts w:cs="Times New Roman"/>
              </w:rPr>
            </w:pPr>
          </w:p>
        </w:tc>
        <w:tc>
          <w:tcPr>
            <w:tcW w:w="582" w:type="pct"/>
            <w:shd w:val="clear" w:color="auto" w:fill="BFBFBF" w:themeFill="background1" w:themeFillShade="BF"/>
          </w:tcPr>
          <w:p w14:paraId="285C0881" w14:textId="41F70431" w:rsidR="00BF5FB5" w:rsidRPr="00F97C08" w:rsidRDefault="00BF5FB5" w:rsidP="00BF5FB5">
            <w:pPr>
              <w:autoSpaceDE w:val="0"/>
              <w:autoSpaceDN w:val="0"/>
              <w:adjustRightInd w:val="0"/>
              <w:ind w:left="60" w:right="60" w:firstLine="0"/>
              <w:jc w:val="center"/>
              <w:rPr>
                <w:rFonts w:cs="Times New Roman"/>
              </w:rPr>
            </w:pPr>
          </w:p>
        </w:tc>
        <w:tc>
          <w:tcPr>
            <w:tcW w:w="582" w:type="pct"/>
            <w:shd w:val="clear" w:color="auto" w:fill="BFBFBF" w:themeFill="background1" w:themeFillShade="BF"/>
          </w:tcPr>
          <w:p w14:paraId="6DBEF5E2" w14:textId="7130F6CB" w:rsidR="00BF5FB5" w:rsidRPr="00F97C08" w:rsidRDefault="00BF5FB5" w:rsidP="00BF5FB5">
            <w:pPr>
              <w:autoSpaceDE w:val="0"/>
              <w:autoSpaceDN w:val="0"/>
              <w:adjustRightInd w:val="0"/>
              <w:ind w:left="60" w:right="60" w:firstLine="0"/>
              <w:jc w:val="center"/>
              <w:rPr>
                <w:rFonts w:cs="Times New Roman"/>
              </w:rPr>
            </w:pPr>
          </w:p>
        </w:tc>
        <w:tc>
          <w:tcPr>
            <w:tcW w:w="557" w:type="pct"/>
          </w:tcPr>
          <w:p w14:paraId="51EBC1B5" w14:textId="77777777"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1</w:t>
            </w:r>
          </w:p>
        </w:tc>
        <w:tc>
          <w:tcPr>
            <w:tcW w:w="582" w:type="pct"/>
          </w:tcPr>
          <w:p w14:paraId="5C731817" w14:textId="77777777"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,711</w:t>
            </w:r>
            <w:r w:rsidRPr="00F97C08">
              <w:rPr>
                <w:rFonts w:cs="Times New Roman"/>
                <w:vertAlign w:val="superscript"/>
              </w:rPr>
              <w:t>**</w:t>
            </w:r>
          </w:p>
        </w:tc>
        <w:tc>
          <w:tcPr>
            <w:tcW w:w="582" w:type="pct"/>
          </w:tcPr>
          <w:p w14:paraId="4670144E" w14:textId="77777777"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,184</w:t>
            </w:r>
          </w:p>
        </w:tc>
      </w:tr>
      <w:tr w:rsidR="00BF5FB5" w:rsidRPr="00F97C08" w14:paraId="2AA6A38F" w14:textId="77777777" w:rsidTr="00320B49">
        <w:tc>
          <w:tcPr>
            <w:tcW w:w="1699" w:type="pct"/>
          </w:tcPr>
          <w:p w14:paraId="0F51B0A1" w14:textId="67E83C92" w:rsidR="00BF5FB5" w:rsidRPr="00F97C08" w:rsidRDefault="00BF5FB5" w:rsidP="00BF5FB5">
            <w:pPr>
              <w:autoSpaceDE w:val="0"/>
              <w:autoSpaceDN w:val="0"/>
              <w:adjustRightInd w:val="0"/>
              <w:ind w:left="60" w:right="60" w:firstLine="0"/>
              <w:rPr>
                <w:rFonts w:cs="Times New Roman"/>
              </w:rPr>
            </w:pPr>
            <w:r w:rsidRPr="00F97C08">
              <w:rPr>
                <w:rFonts w:cs="Times New Roman"/>
              </w:rPr>
              <w:t xml:space="preserve">FIW </w:t>
            </w:r>
            <w:r w:rsidR="003B5397" w:rsidRPr="00F97C08">
              <w:rPr>
                <w:rFonts w:cs="Times New Roman"/>
              </w:rPr>
              <w:t>Tensão</w:t>
            </w:r>
            <w:r w:rsidRPr="00F97C08">
              <w:rPr>
                <w:rFonts w:cs="Times New Roman"/>
              </w:rPr>
              <w:t xml:space="preserve"> (5)</w:t>
            </w:r>
          </w:p>
        </w:tc>
        <w:tc>
          <w:tcPr>
            <w:tcW w:w="416" w:type="pct"/>
            <w:shd w:val="clear" w:color="auto" w:fill="BFBFBF" w:themeFill="background1" w:themeFillShade="BF"/>
          </w:tcPr>
          <w:p w14:paraId="13CCB9DB" w14:textId="4A078193" w:rsidR="00BF5FB5" w:rsidRPr="00F97C08" w:rsidRDefault="00BF5FB5" w:rsidP="00BF5FB5">
            <w:pPr>
              <w:autoSpaceDE w:val="0"/>
              <w:autoSpaceDN w:val="0"/>
              <w:adjustRightInd w:val="0"/>
              <w:ind w:left="60" w:right="60" w:firstLine="0"/>
              <w:jc w:val="center"/>
              <w:rPr>
                <w:rFonts w:cs="Times New Roman"/>
              </w:rPr>
            </w:pPr>
          </w:p>
        </w:tc>
        <w:tc>
          <w:tcPr>
            <w:tcW w:w="582" w:type="pct"/>
            <w:shd w:val="clear" w:color="auto" w:fill="BFBFBF" w:themeFill="background1" w:themeFillShade="BF"/>
          </w:tcPr>
          <w:p w14:paraId="3002C02E" w14:textId="3C68A2CB" w:rsidR="00BF5FB5" w:rsidRPr="00F97C08" w:rsidRDefault="00BF5FB5" w:rsidP="00BF5FB5">
            <w:pPr>
              <w:autoSpaceDE w:val="0"/>
              <w:autoSpaceDN w:val="0"/>
              <w:adjustRightInd w:val="0"/>
              <w:ind w:left="60" w:right="60" w:firstLine="0"/>
              <w:jc w:val="center"/>
              <w:rPr>
                <w:rFonts w:cs="Times New Roman"/>
              </w:rPr>
            </w:pPr>
          </w:p>
        </w:tc>
        <w:tc>
          <w:tcPr>
            <w:tcW w:w="582" w:type="pct"/>
            <w:shd w:val="clear" w:color="auto" w:fill="BFBFBF" w:themeFill="background1" w:themeFillShade="BF"/>
          </w:tcPr>
          <w:p w14:paraId="74937255" w14:textId="7E78B018" w:rsidR="00BF5FB5" w:rsidRPr="00F97C08" w:rsidRDefault="00BF5FB5" w:rsidP="00BF5FB5">
            <w:pPr>
              <w:autoSpaceDE w:val="0"/>
              <w:autoSpaceDN w:val="0"/>
              <w:adjustRightInd w:val="0"/>
              <w:ind w:left="60" w:right="60" w:firstLine="0"/>
              <w:jc w:val="center"/>
              <w:rPr>
                <w:rFonts w:cs="Times New Roman"/>
              </w:rPr>
            </w:pPr>
          </w:p>
        </w:tc>
        <w:tc>
          <w:tcPr>
            <w:tcW w:w="557" w:type="pct"/>
            <w:shd w:val="clear" w:color="auto" w:fill="BFBFBF" w:themeFill="background1" w:themeFillShade="BF"/>
          </w:tcPr>
          <w:p w14:paraId="57962DF9" w14:textId="1E318F35" w:rsidR="00BF5FB5" w:rsidRPr="00F97C08" w:rsidRDefault="00BF5FB5" w:rsidP="00BF5FB5">
            <w:pPr>
              <w:autoSpaceDE w:val="0"/>
              <w:autoSpaceDN w:val="0"/>
              <w:adjustRightInd w:val="0"/>
              <w:ind w:left="60" w:right="60" w:firstLine="0"/>
              <w:jc w:val="center"/>
              <w:rPr>
                <w:rFonts w:cs="Times New Roman"/>
              </w:rPr>
            </w:pPr>
          </w:p>
        </w:tc>
        <w:tc>
          <w:tcPr>
            <w:tcW w:w="582" w:type="pct"/>
          </w:tcPr>
          <w:p w14:paraId="376E967B" w14:textId="77777777"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1</w:t>
            </w:r>
          </w:p>
        </w:tc>
        <w:tc>
          <w:tcPr>
            <w:tcW w:w="582" w:type="pct"/>
          </w:tcPr>
          <w:p w14:paraId="288FAB2D" w14:textId="77777777"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,259</w:t>
            </w:r>
            <w:r w:rsidRPr="00F97C08">
              <w:rPr>
                <w:rFonts w:cs="Times New Roman"/>
                <w:vertAlign w:val="superscript"/>
              </w:rPr>
              <w:t>**</w:t>
            </w:r>
          </w:p>
        </w:tc>
      </w:tr>
      <w:tr w:rsidR="00BF5FB5" w:rsidRPr="00F97C08" w14:paraId="3E67028E" w14:textId="77777777" w:rsidTr="00320B49">
        <w:tc>
          <w:tcPr>
            <w:tcW w:w="1699" w:type="pct"/>
          </w:tcPr>
          <w:p w14:paraId="55DD5FFE" w14:textId="37C8E39B" w:rsidR="00BF5FB5" w:rsidRPr="00F97C08" w:rsidRDefault="00BF5FB5" w:rsidP="00BF5FB5">
            <w:pPr>
              <w:autoSpaceDE w:val="0"/>
              <w:autoSpaceDN w:val="0"/>
              <w:adjustRightInd w:val="0"/>
              <w:ind w:left="60" w:right="60" w:firstLine="0"/>
              <w:rPr>
                <w:rFonts w:cs="Times New Roman"/>
              </w:rPr>
            </w:pPr>
            <w:r w:rsidRPr="00F97C08">
              <w:rPr>
                <w:rFonts w:cs="Times New Roman"/>
              </w:rPr>
              <w:t>FIW Comportamento (6)</w:t>
            </w:r>
          </w:p>
        </w:tc>
        <w:tc>
          <w:tcPr>
            <w:tcW w:w="416" w:type="pct"/>
            <w:shd w:val="clear" w:color="auto" w:fill="BFBFBF" w:themeFill="background1" w:themeFillShade="BF"/>
          </w:tcPr>
          <w:p w14:paraId="47023A6A" w14:textId="1D02B853" w:rsidR="00BF5FB5" w:rsidRPr="00F97C08" w:rsidRDefault="00BF5FB5" w:rsidP="00BF5FB5">
            <w:pPr>
              <w:autoSpaceDE w:val="0"/>
              <w:autoSpaceDN w:val="0"/>
              <w:adjustRightInd w:val="0"/>
              <w:ind w:left="60" w:right="60" w:firstLine="0"/>
              <w:jc w:val="center"/>
              <w:rPr>
                <w:rFonts w:cs="Times New Roman"/>
              </w:rPr>
            </w:pPr>
          </w:p>
        </w:tc>
        <w:tc>
          <w:tcPr>
            <w:tcW w:w="582" w:type="pct"/>
            <w:shd w:val="clear" w:color="auto" w:fill="BFBFBF" w:themeFill="background1" w:themeFillShade="BF"/>
          </w:tcPr>
          <w:p w14:paraId="3B87C236" w14:textId="153A1B2B" w:rsidR="00BF5FB5" w:rsidRPr="00F97C08" w:rsidRDefault="00BF5FB5" w:rsidP="00BF5FB5">
            <w:pPr>
              <w:autoSpaceDE w:val="0"/>
              <w:autoSpaceDN w:val="0"/>
              <w:adjustRightInd w:val="0"/>
              <w:ind w:left="60" w:right="60" w:firstLine="0"/>
              <w:jc w:val="center"/>
              <w:rPr>
                <w:rFonts w:cs="Times New Roman"/>
              </w:rPr>
            </w:pPr>
          </w:p>
        </w:tc>
        <w:tc>
          <w:tcPr>
            <w:tcW w:w="582" w:type="pct"/>
            <w:shd w:val="clear" w:color="auto" w:fill="BFBFBF" w:themeFill="background1" w:themeFillShade="BF"/>
          </w:tcPr>
          <w:p w14:paraId="623252F4" w14:textId="77088DB7" w:rsidR="00BF5FB5" w:rsidRPr="00F97C08" w:rsidRDefault="00BF5FB5" w:rsidP="00BF5FB5">
            <w:pPr>
              <w:autoSpaceDE w:val="0"/>
              <w:autoSpaceDN w:val="0"/>
              <w:adjustRightInd w:val="0"/>
              <w:ind w:left="60" w:right="60" w:firstLine="0"/>
              <w:jc w:val="center"/>
              <w:rPr>
                <w:rFonts w:cs="Times New Roman"/>
              </w:rPr>
            </w:pPr>
          </w:p>
        </w:tc>
        <w:tc>
          <w:tcPr>
            <w:tcW w:w="557" w:type="pct"/>
            <w:shd w:val="clear" w:color="auto" w:fill="BFBFBF" w:themeFill="background1" w:themeFillShade="BF"/>
          </w:tcPr>
          <w:p w14:paraId="3FA54377" w14:textId="6E4FA31E" w:rsidR="00BF5FB5" w:rsidRPr="00F97C08" w:rsidRDefault="00BF5FB5" w:rsidP="00BF5FB5">
            <w:pPr>
              <w:autoSpaceDE w:val="0"/>
              <w:autoSpaceDN w:val="0"/>
              <w:adjustRightInd w:val="0"/>
              <w:ind w:left="60" w:right="60" w:firstLine="0"/>
              <w:jc w:val="center"/>
              <w:rPr>
                <w:rFonts w:cs="Times New Roman"/>
              </w:rPr>
            </w:pPr>
          </w:p>
        </w:tc>
        <w:tc>
          <w:tcPr>
            <w:tcW w:w="582" w:type="pct"/>
            <w:shd w:val="clear" w:color="auto" w:fill="BFBFBF" w:themeFill="background1" w:themeFillShade="BF"/>
          </w:tcPr>
          <w:p w14:paraId="421A0A7E" w14:textId="00319EF4" w:rsidR="00BF5FB5" w:rsidRPr="00F97C08" w:rsidRDefault="00BF5FB5" w:rsidP="00BF5FB5">
            <w:pPr>
              <w:autoSpaceDE w:val="0"/>
              <w:autoSpaceDN w:val="0"/>
              <w:adjustRightInd w:val="0"/>
              <w:ind w:left="60" w:right="60" w:firstLine="0"/>
              <w:jc w:val="center"/>
              <w:rPr>
                <w:rFonts w:cs="Times New Roman"/>
              </w:rPr>
            </w:pPr>
          </w:p>
        </w:tc>
        <w:tc>
          <w:tcPr>
            <w:tcW w:w="582" w:type="pct"/>
          </w:tcPr>
          <w:p w14:paraId="7C114A94" w14:textId="77777777" w:rsidR="00BF5FB5" w:rsidRPr="00F97C08" w:rsidRDefault="00BF5FB5" w:rsidP="00BF5FB5">
            <w:pPr>
              <w:autoSpaceDE w:val="0"/>
              <w:autoSpaceDN w:val="0"/>
              <w:adjustRightInd w:val="0"/>
              <w:ind w:left="60" w:right="60" w:firstLine="0"/>
              <w:jc w:val="center"/>
              <w:rPr>
                <w:rFonts w:cs="Times New Roman"/>
              </w:rPr>
            </w:pPr>
            <w:r w:rsidRPr="00F97C08">
              <w:rPr>
                <w:rFonts w:cs="Times New Roman"/>
              </w:rPr>
              <w:t>1</w:t>
            </w:r>
          </w:p>
        </w:tc>
      </w:tr>
      <w:tr w:rsidR="003B5397" w:rsidRPr="00F97C08" w14:paraId="7DF916C3" w14:textId="77777777" w:rsidTr="003B5397">
        <w:tc>
          <w:tcPr>
            <w:tcW w:w="5000" w:type="pct"/>
            <w:gridSpan w:val="7"/>
          </w:tcPr>
          <w:p w14:paraId="7A26A890" w14:textId="77777777" w:rsidR="003B5397" w:rsidRPr="00F97C08" w:rsidRDefault="003B5397" w:rsidP="003B5397">
            <w:pPr>
              <w:autoSpaceDE w:val="0"/>
              <w:autoSpaceDN w:val="0"/>
              <w:adjustRightInd w:val="0"/>
              <w:ind w:left="60" w:right="60" w:firstLine="0"/>
              <w:jc w:val="center"/>
              <w:rPr>
                <w:rFonts w:cs="Times New Roman"/>
              </w:rPr>
            </w:pPr>
            <w:r w:rsidRPr="00F97C08">
              <w:rPr>
                <w:rFonts w:cs="Times New Roman"/>
              </w:rPr>
              <w:t>*  A corelação é significativa no nível 0,05</w:t>
            </w:r>
          </w:p>
          <w:p w14:paraId="1BEA1374" w14:textId="381D9177" w:rsidR="003B5397" w:rsidRPr="00F97C08" w:rsidRDefault="003B5397" w:rsidP="003B5397">
            <w:pPr>
              <w:autoSpaceDE w:val="0"/>
              <w:autoSpaceDN w:val="0"/>
              <w:adjustRightInd w:val="0"/>
              <w:ind w:left="60" w:right="60" w:firstLine="0"/>
              <w:jc w:val="center"/>
              <w:rPr>
                <w:rFonts w:cs="Times New Roman"/>
              </w:rPr>
            </w:pPr>
            <w:r w:rsidRPr="00F97C08">
              <w:rPr>
                <w:rFonts w:cs="Times New Roman"/>
              </w:rPr>
              <w:t>** A correlação é significativa no nível 0,01</w:t>
            </w:r>
          </w:p>
        </w:tc>
      </w:tr>
    </w:tbl>
    <w:p w14:paraId="507E276B" w14:textId="279B947B" w:rsidR="00BF5FB5" w:rsidRPr="00F97C08" w:rsidRDefault="00320B49" w:rsidP="00554723">
      <w:pPr>
        <w:pStyle w:val="TituloFonte"/>
      </w:pPr>
      <w:r w:rsidRPr="00F97C08">
        <w:t>Fonte: Elaborado pelo autor</w:t>
      </w:r>
    </w:p>
    <w:p w14:paraId="6CEA7291" w14:textId="41839EDA" w:rsidR="00460E51" w:rsidRDefault="00460E51" w:rsidP="000E0B9C">
      <w:pPr>
        <w:ind w:firstLine="720"/>
      </w:pPr>
      <w:r>
        <w:t xml:space="preserve">Procurou-se de seguida perceber se o facto de se estar deslocado leva a diferenças quanto ao Conflito Trabalho-Família. Para isso foi realizado um </w:t>
      </w:r>
      <w:r w:rsidR="00363BD7">
        <w:t>t</w:t>
      </w:r>
      <w:r>
        <w:t xml:space="preserve">este de comparação de igualdades de valores médios para amostras independentes. </w:t>
      </w:r>
      <w:r w:rsidR="00B5020C" w:rsidRPr="00F97C08">
        <w:t>Através do teste T</w:t>
      </w:r>
      <w:r w:rsidR="00773A01" w:rsidRPr="00F97C08">
        <w:t xml:space="preserve"> podemos concluir que o WIF Tempo é significativo nos militares que se encontram deslocados</w:t>
      </w:r>
      <w:r w:rsidR="00314733" w:rsidRPr="00F97C08">
        <w:t xml:space="preserve">, sendo que estes apresentam um maior conflito trabalho </w:t>
      </w:r>
      <w:r w:rsidR="00F41549" w:rsidRPr="00F97C08">
        <w:t>(</w:t>
      </w:r>
      <w:r w:rsidR="00314733" w:rsidRPr="00F97C08">
        <w:t>M</w:t>
      </w:r>
      <w:r w:rsidR="00F41549" w:rsidRPr="00F97C08">
        <w:t>=3,926, DP=</w:t>
      </w:r>
      <w:r w:rsidR="00396F0D">
        <w:t xml:space="preserve"> </w:t>
      </w:r>
      <w:r w:rsidR="00F41549" w:rsidRPr="00F97C08">
        <w:t>,959), comparativamente com os que não estão deslocados</w:t>
      </w:r>
      <w:r w:rsidR="00773A01" w:rsidRPr="00F97C08">
        <w:t xml:space="preserve"> </w:t>
      </w:r>
      <w:r w:rsidR="00F41549" w:rsidRPr="00F97C08">
        <w:t>(M=3,537, DP=</w:t>
      </w:r>
      <w:r w:rsidR="00396F0D">
        <w:t xml:space="preserve"> </w:t>
      </w:r>
      <w:r w:rsidR="00F41549" w:rsidRPr="00F97C08">
        <w:t xml:space="preserve">,973). </w:t>
      </w:r>
    </w:p>
    <w:p w14:paraId="56E3B85E" w14:textId="672BDA54" w:rsidR="001E5654" w:rsidRPr="00F97C08" w:rsidRDefault="001E5654" w:rsidP="000E0B9C">
      <w:pPr>
        <w:pStyle w:val="TituloAnexos"/>
        <w:rPr>
          <w:rFonts w:cs="Times New Roman"/>
        </w:rPr>
      </w:pPr>
      <w:bookmarkStart w:id="84" w:name="_Toc7970485"/>
      <w:r w:rsidRPr="00F97C08">
        <w:t xml:space="preserve">Tabela </w:t>
      </w:r>
      <w:r w:rsidR="00BA6A49" w:rsidRPr="00F97C08">
        <w:t xml:space="preserve">nº </w:t>
      </w:r>
      <w:fldSimple w:instr=" SEQ Tabela \* ARABIC ">
        <w:r w:rsidR="00AD0EFC">
          <w:rPr>
            <w:noProof/>
          </w:rPr>
          <w:t>24</w:t>
        </w:r>
      </w:fldSimple>
      <w:r w:rsidRPr="00F97C08">
        <w:t>-</w:t>
      </w:r>
      <w:r w:rsidR="00A810EE">
        <w:t xml:space="preserve"> </w:t>
      </w:r>
      <w:r w:rsidRPr="00F97C08">
        <w:t>Relação do Conflito Trabalho-Família entre Militares Deslocados</w:t>
      </w:r>
      <w:bookmarkEnd w:id="84"/>
    </w:p>
    <w:tbl>
      <w:tblPr>
        <w:tblStyle w:val="Tabelacomgrelha3"/>
        <w:tblW w:w="5000" w:type="pct"/>
        <w:tblLook w:val="0000" w:firstRow="0" w:lastRow="0" w:firstColumn="0" w:lastColumn="0" w:noHBand="0" w:noVBand="0"/>
      </w:tblPr>
      <w:tblGrid>
        <w:gridCol w:w="1992"/>
        <w:gridCol w:w="2096"/>
        <w:gridCol w:w="1106"/>
        <w:gridCol w:w="1674"/>
        <w:gridCol w:w="972"/>
        <w:gridCol w:w="936"/>
      </w:tblGrid>
      <w:tr w:rsidR="00272F78" w:rsidRPr="00F97C08" w14:paraId="041DEAE6" w14:textId="04B0B107" w:rsidTr="00B839CE">
        <w:tc>
          <w:tcPr>
            <w:tcW w:w="1135" w:type="pct"/>
            <w:tcBorders>
              <w:top w:val="nil"/>
              <w:left w:val="nil"/>
            </w:tcBorders>
          </w:tcPr>
          <w:p w14:paraId="57CE6761" w14:textId="77777777" w:rsidR="00272F78" w:rsidRPr="00F97C08" w:rsidRDefault="00272F78" w:rsidP="00B50364">
            <w:pPr>
              <w:autoSpaceDE w:val="0"/>
              <w:autoSpaceDN w:val="0"/>
              <w:adjustRightInd w:val="0"/>
              <w:ind w:firstLine="0"/>
              <w:jc w:val="left"/>
              <w:rPr>
                <w:rFonts w:cs="Times New Roman"/>
              </w:rPr>
            </w:pPr>
          </w:p>
        </w:tc>
        <w:tc>
          <w:tcPr>
            <w:tcW w:w="1194" w:type="pct"/>
          </w:tcPr>
          <w:p w14:paraId="2460CB75" w14:textId="77777777" w:rsidR="00272F78" w:rsidRPr="00F97C08" w:rsidRDefault="00272F78" w:rsidP="00B50364">
            <w:pPr>
              <w:autoSpaceDE w:val="0"/>
              <w:autoSpaceDN w:val="0"/>
              <w:adjustRightInd w:val="0"/>
              <w:ind w:left="60" w:right="60" w:firstLine="0"/>
              <w:jc w:val="center"/>
              <w:rPr>
                <w:rFonts w:cs="Times New Roman"/>
              </w:rPr>
            </w:pPr>
            <w:proofErr w:type="gramStart"/>
            <w:r w:rsidRPr="00F97C08">
              <w:rPr>
                <w:rFonts w:cs="Times New Roman"/>
              </w:rPr>
              <w:t>Encontra-se Deslocado</w:t>
            </w:r>
            <w:proofErr w:type="gramEnd"/>
            <w:r w:rsidRPr="00F97C08">
              <w:rPr>
                <w:rFonts w:cs="Times New Roman"/>
              </w:rPr>
              <w:t>?</w:t>
            </w:r>
          </w:p>
        </w:tc>
        <w:tc>
          <w:tcPr>
            <w:tcW w:w="630" w:type="pct"/>
          </w:tcPr>
          <w:p w14:paraId="622085C0" w14:textId="54D217FD"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Média</w:t>
            </w:r>
          </w:p>
          <w:p w14:paraId="306A0B77" w14:textId="14B812FC"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(M)</w:t>
            </w:r>
          </w:p>
        </w:tc>
        <w:tc>
          <w:tcPr>
            <w:tcW w:w="954" w:type="pct"/>
          </w:tcPr>
          <w:p w14:paraId="12C8CA40" w14:textId="77777777"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Desvio Padrão</w:t>
            </w:r>
          </w:p>
          <w:p w14:paraId="6F46A467" w14:textId="3C03B39F"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(DP)</w:t>
            </w:r>
          </w:p>
        </w:tc>
        <w:tc>
          <w:tcPr>
            <w:tcW w:w="554" w:type="pct"/>
          </w:tcPr>
          <w:p w14:paraId="68577981" w14:textId="52D43183"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T</w:t>
            </w:r>
          </w:p>
        </w:tc>
        <w:tc>
          <w:tcPr>
            <w:tcW w:w="533" w:type="pct"/>
          </w:tcPr>
          <w:p w14:paraId="0984084D" w14:textId="5DAA89DD" w:rsidR="00272F78" w:rsidRPr="00F97C08" w:rsidRDefault="00272F78" w:rsidP="00B50364">
            <w:pPr>
              <w:autoSpaceDE w:val="0"/>
              <w:autoSpaceDN w:val="0"/>
              <w:adjustRightInd w:val="0"/>
              <w:ind w:left="60" w:right="60" w:firstLine="0"/>
              <w:jc w:val="center"/>
              <w:rPr>
                <w:rFonts w:cs="Times New Roman"/>
              </w:rPr>
            </w:pPr>
            <w:proofErr w:type="spellStart"/>
            <w:r w:rsidRPr="00F97C08">
              <w:rPr>
                <w:rFonts w:cs="Times New Roman"/>
              </w:rPr>
              <w:t>Sig</w:t>
            </w:r>
            <w:proofErr w:type="spellEnd"/>
          </w:p>
        </w:tc>
      </w:tr>
      <w:tr w:rsidR="00272F78" w:rsidRPr="00F97C08" w14:paraId="3FAEAB99" w14:textId="293F32A3" w:rsidTr="00272F78">
        <w:tc>
          <w:tcPr>
            <w:tcW w:w="1135" w:type="pct"/>
            <w:vMerge w:val="restart"/>
          </w:tcPr>
          <w:p w14:paraId="0AC92731" w14:textId="4D508ADA" w:rsidR="00272F78" w:rsidRPr="00F97C08" w:rsidRDefault="00272F78" w:rsidP="00B50364">
            <w:pPr>
              <w:autoSpaceDE w:val="0"/>
              <w:autoSpaceDN w:val="0"/>
              <w:adjustRightInd w:val="0"/>
              <w:ind w:left="60" w:right="60" w:firstLine="0"/>
              <w:jc w:val="left"/>
              <w:rPr>
                <w:rFonts w:cs="Times New Roman"/>
              </w:rPr>
            </w:pPr>
            <w:r w:rsidRPr="00F97C08">
              <w:rPr>
                <w:rFonts w:cs="Times New Roman"/>
              </w:rPr>
              <w:t>WIF Tempo</w:t>
            </w:r>
          </w:p>
        </w:tc>
        <w:tc>
          <w:tcPr>
            <w:tcW w:w="1194" w:type="pct"/>
          </w:tcPr>
          <w:p w14:paraId="61F127AA" w14:textId="77777777"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Sim</w:t>
            </w:r>
          </w:p>
        </w:tc>
        <w:tc>
          <w:tcPr>
            <w:tcW w:w="630" w:type="pct"/>
          </w:tcPr>
          <w:p w14:paraId="7B8B8CAE" w14:textId="660214D0"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3,926</w:t>
            </w:r>
          </w:p>
        </w:tc>
        <w:tc>
          <w:tcPr>
            <w:tcW w:w="954" w:type="pct"/>
          </w:tcPr>
          <w:p w14:paraId="33A0ECF1" w14:textId="505953FC"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,959</w:t>
            </w:r>
          </w:p>
        </w:tc>
        <w:tc>
          <w:tcPr>
            <w:tcW w:w="554" w:type="pct"/>
            <w:vMerge w:val="restart"/>
          </w:tcPr>
          <w:p w14:paraId="08CB92BC" w14:textId="3E46BFBA"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2,081</w:t>
            </w:r>
          </w:p>
        </w:tc>
        <w:tc>
          <w:tcPr>
            <w:tcW w:w="533" w:type="pct"/>
            <w:vMerge w:val="restart"/>
          </w:tcPr>
          <w:p w14:paraId="788667AF" w14:textId="5D7792BB"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,040</w:t>
            </w:r>
          </w:p>
        </w:tc>
      </w:tr>
      <w:tr w:rsidR="00272F78" w:rsidRPr="00F97C08" w14:paraId="06424A51" w14:textId="5744A7EC" w:rsidTr="00272F78">
        <w:tc>
          <w:tcPr>
            <w:tcW w:w="1135" w:type="pct"/>
            <w:vMerge/>
          </w:tcPr>
          <w:p w14:paraId="2AF9E274" w14:textId="77777777" w:rsidR="00272F78" w:rsidRPr="00F97C08" w:rsidRDefault="00272F78" w:rsidP="00B50364">
            <w:pPr>
              <w:autoSpaceDE w:val="0"/>
              <w:autoSpaceDN w:val="0"/>
              <w:adjustRightInd w:val="0"/>
              <w:ind w:firstLine="0"/>
              <w:jc w:val="left"/>
              <w:rPr>
                <w:rFonts w:cs="Times New Roman"/>
              </w:rPr>
            </w:pPr>
          </w:p>
        </w:tc>
        <w:tc>
          <w:tcPr>
            <w:tcW w:w="1194" w:type="pct"/>
          </w:tcPr>
          <w:p w14:paraId="4F7135C3" w14:textId="77777777"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Não</w:t>
            </w:r>
          </w:p>
        </w:tc>
        <w:tc>
          <w:tcPr>
            <w:tcW w:w="630" w:type="pct"/>
          </w:tcPr>
          <w:p w14:paraId="45284777" w14:textId="10B93506"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3,537</w:t>
            </w:r>
          </w:p>
        </w:tc>
        <w:tc>
          <w:tcPr>
            <w:tcW w:w="954" w:type="pct"/>
          </w:tcPr>
          <w:p w14:paraId="354A80F7" w14:textId="789714B5"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,973</w:t>
            </w:r>
          </w:p>
        </w:tc>
        <w:tc>
          <w:tcPr>
            <w:tcW w:w="554" w:type="pct"/>
            <w:vMerge/>
          </w:tcPr>
          <w:p w14:paraId="28DA3854" w14:textId="77777777" w:rsidR="00272F78" w:rsidRPr="00F97C08" w:rsidRDefault="00272F78" w:rsidP="00B50364">
            <w:pPr>
              <w:autoSpaceDE w:val="0"/>
              <w:autoSpaceDN w:val="0"/>
              <w:adjustRightInd w:val="0"/>
              <w:ind w:left="60" w:right="60" w:firstLine="0"/>
              <w:jc w:val="center"/>
              <w:rPr>
                <w:rFonts w:cs="Times New Roman"/>
              </w:rPr>
            </w:pPr>
          </w:p>
        </w:tc>
        <w:tc>
          <w:tcPr>
            <w:tcW w:w="533" w:type="pct"/>
            <w:vMerge/>
          </w:tcPr>
          <w:p w14:paraId="7FEAF29B" w14:textId="77777777" w:rsidR="00272F78" w:rsidRPr="00F97C08" w:rsidRDefault="00272F78" w:rsidP="00B50364">
            <w:pPr>
              <w:autoSpaceDE w:val="0"/>
              <w:autoSpaceDN w:val="0"/>
              <w:adjustRightInd w:val="0"/>
              <w:ind w:left="60" w:right="60" w:firstLine="0"/>
              <w:jc w:val="center"/>
              <w:rPr>
                <w:rFonts w:cs="Times New Roman"/>
              </w:rPr>
            </w:pPr>
          </w:p>
        </w:tc>
      </w:tr>
      <w:tr w:rsidR="00272F78" w:rsidRPr="00F97C08" w14:paraId="6216A25D" w14:textId="736A1765" w:rsidTr="00272F78">
        <w:tc>
          <w:tcPr>
            <w:tcW w:w="1135" w:type="pct"/>
            <w:vMerge w:val="restart"/>
          </w:tcPr>
          <w:p w14:paraId="3829BCF3" w14:textId="7898C5CF" w:rsidR="00272F78" w:rsidRPr="00F97C08" w:rsidRDefault="00272F78" w:rsidP="00B50364">
            <w:pPr>
              <w:autoSpaceDE w:val="0"/>
              <w:autoSpaceDN w:val="0"/>
              <w:adjustRightInd w:val="0"/>
              <w:ind w:left="60" w:right="60" w:firstLine="0"/>
              <w:jc w:val="left"/>
              <w:rPr>
                <w:rFonts w:cs="Times New Roman"/>
              </w:rPr>
            </w:pPr>
            <w:r w:rsidRPr="00F97C08">
              <w:rPr>
                <w:rFonts w:cs="Times New Roman"/>
              </w:rPr>
              <w:t>WIF Tensão</w:t>
            </w:r>
          </w:p>
        </w:tc>
        <w:tc>
          <w:tcPr>
            <w:tcW w:w="1194" w:type="pct"/>
          </w:tcPr>
          <w:p w14:paraId="3442809B" w14:textId="77777777"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Sim</w:t>
            </w:r>
          </w:p>
        </w:tc>
        <w:tc>
          <w:tcPr>
            <w:tcW w:w="630" w:type="pct"/>
          </w:tcPr>
          <w:p w14:paraId="764C9B56" w14:textId="5B443D1E"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3,661</w:t>
            </w:r>
          </w:p>
        </w:tc>
        <w:tc>
          <w:tcPr>
            <w:tcW w:w="954" w:type="pct"/>
          </w:tcPr>
          <w:p w14:paraId="73F03B0F" w14:textId="0FC4B6B8"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1,065</w:t>
            </w:r>
          </w:p>
        </w:tc>
        <w:tc>
          <w:tcPr>
            <w:tcW w:w="554" w:type="pct"/>
            <w:vMerge w:val="restart"/>
          </w:tcPr>
          <w:p w14:paraId="30D9DA67" w14:textId="55D269DD"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0,668</w:t>
            </w:r>
          </w:p>
        </w:tc>
        <w:tc>
          <w:tcPr>
            <w:tcW w:w="533" w:type="pct"/>
            <w:vMerge w:val="restart"/>
          </w:tcPr>
          <w:p w14:paraId="48107DE5" w14:textId="4F44F8D5"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,505</w:t>
            </w:r>
          </w:p>
        </w:tc>
      </w:tr>
      <w:tr w:rsidR="00272F78" w:rsidRPr="00F97C08" w14:paraId="163E4453" w14:textId="3BBA8BF0" w:rsidTr="00272F78">
        <w:tc>
          <w:tcPr>
            <w:tcW w:w="1135" w:type="pct"/>
            <w:vMerge/>
          </w:tcPr>
          <w:p w14:paraId="195FA3A0" w14:textId="77777777" w:rsidR="00272F78" w:rsidRPr="00F97C08" w:rsidRDefault="00272F78" w:rsidP="00B50364">
            <w:pPr>
              <w:autoSpaceDE w:val="0"/>
              <w:autoSpaceDN w:val="0"/>
              <w:adjustRightInd w:val="0"/>
              <w:ind w:firstLine="0"/>
              <w:jc w:val="left"/>
              <w:rPr>
                <w:rFonts w:cs="Times New Roman"/>
              </w:rPr>
            </w:pPr>
          </w:p>
        </w:tc>
        <w:tc>
          <w:tcPr>
            <w:tcW w:w="1194" w:type="pct"/>
          </w:tcPr>
          <w:p w14:paraId="051502CD" w14:textId="77777777"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Não</w:t>
            </w:r>
          </w:p>
        </w:tc>
        <w:tc>
          <w:tcPr>
            <w:tcW w:w="630" w:type="pct"/>
          </w:tcPr>
          <w:p w14:paraId="12192581" w14:textId="11DDAD6B"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3,530</w:t>
            </w:r>
          </w:p>
        </w:tc>
        <w:tc>
          <w:tcPr>
            <w:tcW w:w="954" w:type="pct"/>
          </w:tcPr>
          <w:p w14:paraId="69C06DB9" w14:textId="5B08F747"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,935</w:t>
            </w:r>
          </w:p>
        </w:tc>
        <w:tc>
          <w:tcPr>
            <w:tcW w:w="554" w:type="pct"/>
            <w:vMerge/>
          </w:tcPr>
          <w:p w14:paraId="7E81E106" w14:textId="77777777" w:rsidR="00272F78" w:rsidRPr="00F97C08" w:rsidRDefault="00272F78" w:rsidP="00B50364">
            <w:pPr>
              <w:autoSpaceDE w:val="0"/>
              <w:autoSpaceDN w:val="0"/>
              <w:adjustRightInd w:val="0"/>
              <w:ind w:left="60" w:right="60" w:firstLine="0"/>
              <w:jc w:val="center"/>
              <w:rPr>
                <w:rFonts w:cs="Times New Roman"/>
              </w:rPr>
            </w:pPr>
          </w:p>
        </w:tc>
        <w:tc>
          <w:tcPr>
            <w:tcW w:w="533" w:type="pct"/>
            <w:vMerge/>
          </w:tcPr>
          <w:p w14:paraId="7E97568B" w14:textId="77777777" w:rsidR="00272F78" w:rsidRPr="00F97C08" w:rsidRDefault="00272F78" w:rsidP="00B50364">
            <w:pPr>
              <w:autoSpaceDE w:val="0"/>
              <w:autoSpaceDN w:val="0"/>
              <w:adjustRightInd w:val="0"/>
              <w:ind w:left="60" w:right="60" w:firstLine="0"/>
              <w:jc w:val="center"/>
              <w:rPr>
                <w:rFonts w:cs="Times New Roman"/>
              </w:rPr>
            </w:pPr>
          </w:p>
        </w:tc>
      </w:tr>
      <w:tr w:rsidR="00272F78" w:rsidRPr="00F97C08" w14:paraId="291EA3B1" w14:textId="0EE002F7" w:rsidTr="00272F78">
        <w:tc>
          <w:tcPr>
            <w:tcW w:w="1135" w:type="pct"/>
            <w:vMerge w:val="restart"/>
          </w:tcPr>
          <w:p w14:paraId="6DCFF021" w14:textId="37E964D3" w:rsidR="00272F78" w:rsidRPr="00F97C08" w:rsidRDefault="00272F78" w:rsidP="00B50364">
            <w:pPr>
              <w:autoSpaceDE w:val="0"/>
              <w:autoSpaceDN w:val="0"/>
              <w:adjustRightInd w:val="0"/>
              <w:ind w:left="60" w:right="60" w:firstLine="0"/>
              <w:jc w:val="left"/>
              <w:rPr>
                <w:rFonts w:cs="Times New Roman"/>
              </w:rPr>
            </w:pPr>
            <w:r w:rsidRPr="00F97C08">
              <w:rPr>
                <w:rFonts w:cs="Times New Roman"/>
              </w:rPr>
              <w:t>WIF Comportamento</w:t>
            </w:r>
          </w:p>
        </w:tc>
        <w:tc>
          <w:tcPr>
            <w:tcW w:w="1194" w:type="pct"/>
          </w:tcPr>
          <w:p w14:paraId="5D3C02DE" w14:textId="77777777"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Sim</w:t>
            </w:r>
          </w:p>
        </w:tc>
        <w:tc>
          <w:tcPr>
            <w:tcW w:w="630" w:type="pct"/>
          </w:tcPr>
          <w:p w14:paraId="6246F99B" w14:textId="7DC7AB84"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3,156</w:t>
            </w:r>
          </w:p>
        </w:tc>
        <w:tc>
          <w:tcPr>
            <w:tcW w:w="954" w:type="pct"/>
          </w:tcPr>
          <w:p w14:paraId="57E28BEB" w14:textId="500DD71E"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,909</w:t>
            </w:r>
          </w:p>
        </w:tc>
        <w:tc>
          <w:tcPr>
            <w:tcW w:w="554" w:type="pct"/>
            <w:vMerge w:val="restart"/>
          </w:tcPr>
          <w:p w14:paraId="1545F9A5" w14:textId="21783815"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-0,145</w:t>
            </w:r>
          </w:p>
        </w:tc>
        <w:tc>
          <w:tcPr>
            <w:tcW w:w="533" w:type="pct"/>
            <w:vMerge w:val="restart"/>
          </w:tcPr>
          <w:p w14:paraId="42DE89EF" w14:textId="240AE89C"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,885</w:t>
            </w:r>
          </w:p>
        </w:tc>
      </w:tr>
      <w:tr w:rsidR="00272F78" w:rsidRPr="00F97C08" w14:paraId="231F12AC" w14:textId="6E5E653F" w:rsidTr="00272F78">
        <w:tc>
          <w:tcPr>
            <w:tcW w:w="1135" w:type="pct"/>
            <w:vMerge/>
          </w:tcPr>
          <w:p w14:paraId="177A97AB" w14:textId="77777777" w:rsidR="00272F78" w:rsidRPr="00F97C08" w:rsidRDefault="00272F78" w:rsidP="00B50364">
            <w:pPr>
              <w:autoSpaceDE w:val="0"/>
              <w:autoSpaceDN w:val="0"/>
              <w:adjustRightInd w:val="0"/>
              <w:ind w:firstLine="0"/>
              <w:jc w:val="left"/>
              <w:rPr>
                <w:rFonts w:cs="Times New Roman"/>
              </w:rPr>
            </w:pPr>
          </w:p>
        </w:tc>
        <w:tc>
          <w:tcPr>
            <w:tcW w:w="1194" w:type="pct"/>
          </w:tcPr>
          <w:p w14:paraId="551930D8" w14:textId="77777777"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Não</w:t>
            </w:r>
          </w:p>
        </w:tc>
        <w:tc>
          <w:tcPr>
            <w:tcW w:w="630" w:type="pct"/>
          </w:tcPr>
          <w:p w14:paraId="4273B160" w14:textId="10CA2B09"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3,181</w:t>
            </w:r>
          </w:p>
        </w:tc>
        <w:tc>
          <w:tcPr>
            <w:tcW w:w="954" w:type="pct"/>
          </w:tcPr>
          <w:p w14:paraId="6B6880B8" w14:textId="01CE036E"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,851</w:t>
            </w:r>
          </w:p>
        </w:tc>
        <w:tc>
          <w:tcPr>
            <w:tcW w:w="554" w:type="pct"/>
            <w:vMerge/>
          </w:tcPr>
          <w:p w14:paraId="2B104461" w14:textId="77777777" w:rsidR="00272F78" w:rsidRPr="00F97C08" w:rsidRDefault="00272F78" w:rsidP="00B50364">
            <w:pPr>
              <w:autoSpaceDE w:val="0"/>
              <w:autoSpaceDN w:val="0"/>
              <w:adjustRightInd w:val="0"/>
              <w:ind w:left="60" w:right="60" w:firstLine="0"/>
              <w:jc w:val="center"/>
              <w:rPr>
                <w:rFonts w:cs="Times New Roman"/>
              </w:rPr>
            </w:pPr>
          </w:p>
        </w:tc>
        <w:tc>
          <w:tcPr>
            <w:tcW w:w="533" w:type="pct"/>
            <w:vMerge/>
          </w:tcPr>
          <w:p w14:paraId="365F1068" w14:textId="77777777" w:rsidR="00272F78" w:rsidRPr="00F97C08" w:rsidRDefault="00272F78" w:rsidP="00B50364">
            <w:pPr>
              <w:autoSpaceDE w:val="0"/>
              <w:autoSpaceDN w:val="0"/>
              <w:adjustRightInd w:val="0"/>
              <w:ind w:left="60" w:right="60" w:firstLine="0"/>
              <w:jc w:val="center"/>
              <w:rPr>
                <w:rFonts w:cs="Times New Roman"/>
              </w:rPr>
            </w:pPr>
          </w:p>
        </w:tc>
      </w:tr>
      <w:tr w:rsidR="00272F78" w:rsidRPr="00F97C08" w14:paraId="31149B1A" w14:textId="78053C9F" w:rsidTr="00272F78">
        <w:tc>
          <w:tcPr>
            <w:tcW w:w="1135" w:type="pct"/>
            <w:vMerge w:val="restart"/>
          </w:tcPr>
          <w:p w14:paraId="7A1C25D3" w14:textId="628A2DB5" w:rsidR="00272F78" w:rsidRPr="00F97C08" w:rsidRDefault="00272F78" w:rsidP="00B50364">
            <w:pPr>
              <w:autoSpaceDE w:val="0"/>
              <w:autoSpaceDN w:val="0"/>
              <w:adjustRightInd w:val="0"/>
              <w:ind w:left="60" w:right="60" w:firstLine="0"/>
              <w:jc w:val="left"/>
              <w:rPr>
                <w:rFonts w:cs="Times New Roman"/>
              </w:rPr>
            </w:pPr>
            <w:r w:rsidRPr="00F97C08">
              <w:rPr>
                <w:rFonts w:cs="Times New Roman"/>
              </w:rPr>
              <w:t>FIW Comportamento</w:t>
            </w:r>
          </w:p>
        </w:tc>
        <w:tc>
          <w:tcPr>
            <w:tcW w:w="1194" w:type="pct"/>
          </w:tcPr>
          <w:p w14:paraId="24E40B96" w14:textId="77777777"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Sim</w:t>
            </w:r>
          </w:p>
        </w:tc>
        <w:tc>
          <w:tcPr>
            <w:tcW w:w="630" w:type="pct"/>
          </w:tcPr>
          <w:p w14:paraId="5B9D3DC0" w14:textId="0927DFD7"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2,911</w:t>
            </w:r>
          </w:p>
        </w:tc>
        <w:tc>
          <w:tcPr>
            <w:tcW w:w="954" w:type="pct"/>
          </w:tcPr>
          <w:p w14:paraId="3A56DACC" w14:textId="0A1C0331"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,981</w:t>
            </w:r>
          </w:p>
        </w:tc>
        <w:tc>
          <w:tcPr>
            <w:tcW w:w="554" w:type="pct"/>
            <w:vMerge w:val="restart"/>
          </w:tcPr>
          <w:p w14:paraId="1027690A" w14:textId="61DE11D4"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-0,</w:t>
            </w:r>
            <w:r w:rsidR="008C68BB">
              <w:rPr>
                <w:rFonts w:cs="Times New Roman"/>
              </w:rPr>
              <w:t>104</w:t>
            </w:r>
          </w:p>
        </w:tc>
        <w:tc>
          <w:tcPr>
            <w:tcW w:w="533" w:type="pct"/>
            <w:vMerge w:val="restart"/>
          </w:tcPr>
          <w:p w14:paraId="7BF38D9A" w14:textId="518A6B5B"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w:t>
            </w:r>
            <w:r w:rsidR="008C68BB">
              <w:rPr>
                <w:rFonts w:cs="Times New Roman"/>
              </w:rPr>
              <w:t>917</w:t>
            </w:r>
          </w:p>
        </w:tc>
      </w:tr>
      <w:tr w:rsidR="00272F78" w:rsidRPr="00F97C08" w14:paraId="2EB31E91" w14:textId="498C583D" w:rsidTr="00272F78">
        <w:tc>
          <w:tcPr>
            <w:tcW w:w="1135" w:type="pct"/>
            <w:vMerge/>
          </w:tcPr>
          <w:p w14:paraId="7E8F09DC" w14:textId="77777777" w:rsidR="00272F78" w:rsidRPr="00F97C08" w:rsidRDefault="00272F78" w:rsidP="00B50364">
            <w:pPr>
              <w:autoSpaceDE w:val="0"/>
              <w:autoSpaceDN w:val="0"/>
              <w:adjustRightInd w:val="0"/>
              <w:ind w:firstLine="0"/>
              <w:jc w:val="left"/>
              <w:rPr>
                <w:rFonts w:cs="Times New Roman"/>
              </w:rPr>
            </w:pPr>
          </w:p>
        </w:tc>
        <w:tc>
          <w:tcPr>
            <w:tcW w:w="1194" w:type="pct"/>
          </w:tcPr>
          <w:p w14:paraId="507A3FD2" w14:textId="77777777"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Não</w:t>
            </w:r>
          </w:p>
        </w:tc>
        <w:tc>
          <w:tcPr>
            <w:tcW w:w="630" w:type="pct"/>
          </w:tcPr>
          <w:p w14:paraId="7CEF41B6" w14:textId="0A6BB960" w:rsidR="00272F78" w:rsidRPr="00F97C08" w:rsidRDefault="008C68BB" w:rsidP="00B50364">
            <w:pPr>
              <w:autoSpaceDE w:val="0"/>
              <w:autoSpaceDN w:val="0"/>
              <w:adjustRightInd w:val="0"/>
              <w:ind w:left="60" w:right="60" w:firstLine="0"/>
              <w:jc w:val="center"/>
              <w:rPr>
                <w:rFonts w:cs="Times New Roman"/>
              </w:rPr>
            </w:pPr>
            <w:r>
              <w:rPr>
                <w:rFonts w:cs="Times New Roman"/>
              </w:rPr>
              <w:t>2,931</w:t>
            </w:r>
          </w:p>
        </w:tc>
        <w:tc>
          <w:tcPr>
            <w:tcW w:w="954" w:type="pct"/>
          </w:tcPr>
          <w:p w14:paraId="01B8EEF0" w14:textId="72A11968"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1,</w:t>
            </w:r>
            <w:r w:rsidR="008C68BB">
              <w:rPr>
                <w:rFonts w:cs="Times New Roman"/>
              </w:rPr>
              <w:t>007</w:t>
            </w:r>
          </w:p>
        </w:tc>
        <w:tc>
          <w:tcPr>
            <w:tcW w:w="554" w:type="pct"/>
            <w:vMerge/>
          </w:tcPr>
          <w:p w14:paraId="2A2AD15F" w14:textId="77777777" w:rsidR="00272F78" w:rsidRPr="00F97C08" w:rsidRDefault="00272F78" w:rsidP="00B50364">
            <w:pPr>
              <w:autoSpaceDE w:val="0"/>
              <w:autoSpaceDN w:val="0"/>
              <w:adjustRightInd w:val="0"/>
              <w:ind w:left="60" w:right="60" w:firstLine="0"/>
              <w:jc w:val="center"/>
              <w:rPr>
                <w:rFonts w:cs="Times New Roman"/>
              </w:rPr>
            </w:pPr>
          </w:p>
        </w:tc>
        <w:tc>
          <w:tcPr>
            <w:tcW w:w="533" w:type="pct"/>
            <w:vMerge/>
          </w:tcPr>
          <w:p w14:paraId="2821E96A" w14:textId="77777777" w:rsidR="00272F78" w:rsidRPr="00F97C08" w:rsidRDefault="00272F78" w:rsidP="00B50364">
            <w:pPr>
              <w:autoSpaceDE w:val="0"/>
              <w:autoSpaceDN w:val="0"/>
              <w:adjustRightInd w:val="0"/>
              <w:ind w:left="60" w:right="60" w:firstLine="0"/>
              <w:jc w:val="center"/>
              <w:rPr>
                <w:rFonts w:cs="Times New Roman"/>
              </w:rPr>
            </w:pPr>
          </w:p>
        </w:tc>
      </w:tr>
      <w:tr w:rsidR="00272F78" w:rsidRPr="00F97C08" w14:paraId="0C0EE743" w14:textId="38044566" w:rsidTr="00272F78">
        <w:tc>
          <w:tcPr>
            <w:tcW w:w="1135" w:type="pct"/>
            <w:vMerge w:val="restart"/>
          </w:tcPr>
          <w:p w14:paraId="28A86F0E" w14:textId="5D0D5A9D" w:rsidR="00272F78" w:rsidRPr="00F97C08" w:rsidRDefault="00272F78" w:rsidP="00B50364">
            <w:pPr>
              <w:autoSpaceDE w:val="0"/>
              <w:autoSpaceDN w:val="0"/>
              <w:adjustRightInd w:val="0"/>
              <w:ind w:left="60" w:right="60" w:firstLine="0"/>
              <w:jc w:val="left"/>
              <w:rPr>
                <w:rFonts w:cs="Times New Roman"/>
              </w:rPr>
            </w:pPr>
            <w:r w:rsidRPr="00F97C08">
              <w:rPr>
                <w:rFonts w:cs="Times New Roman"/>
              </w:rPr>
              <w:t>FIW Tempo</w:t>
            </w:r>
          </w:p>
        </w:tc>
        <w:tc>
          <w:tcPr>
            <w:tcW w:w="1194" w:type="pct"/>
          </w:tcPr>
          <w:p w14:paraId="60B9366A" w14:textId="77777777"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Sim</w:t>
            </w:r>
          </w:p>
        </w:tc>
        <w:tc>
          <w:tcPr>
            <w:tcW w:w="630" w:type="pct"/>
          </w:tcPr>
          <w:p w14:paraId="3C69618A" w14:textId="207E563F"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2,549</w:t>
            </w:r>
          </w:p>
        </w:tc>
        <w:tc>
          <w:tcPr>
            <w:tcW w:w="954" w:type="pct"/>
          </w:tcPr>
          <w:p w14:paraId="31CFCD97" w14:textId="7766ED11"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,897</w:t>
            </w:r>
          </w:p>
        </w:tc>
        <w:tc>
          <w:tcPr>
            <w:tcW w:w="554" w:type="pct"/>
            <w:vMerge w:val="restart"/>
          </w:tcPr>
          <w:p w14:paraId="1C073493" w14:textId="79262578"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-0,066</w:t>
            </w:r>
          </w:p>
        </w:tc>
        <w:tc>
          <w:tcPr>
            <w:tcW w:w="533" w:type="pct"/>
            <w:vMerge w:val="restart"/>
          </w:tcPr>
          <w:p w14:paraId="16E7353F" w14:textId="6E73E61D"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,947</w:t>
            </w:r>
          </w:p>
        </w:tc>
      </w:tr>
      <w:tr w:rsidR="00272F78" w:rsidRPr="00F97C08" w14:paraId="64D6E653" w14:textId="3EF26789" w:rsidTr="00272F78">
        <w:tc>
          <w:tcPr>
            <w:tcW w:w="1135" w:type="pct"/>
            <w:vMerge/>
          </w:tcPr>
          <w:p w14:paraId="32CA9ACE" w14:textId="77777777" w:rsidR="00272F78" w:rsidRPr="00F97C08" w:rsidRDefault="00272F78" w:rsidP="00B50364">
            <w:pPr>
              <w:autoSpaceDE w:val="0"/>
              <w:autoSpaceDN w:val="0"/>
              <w:adjustRightInd w:val="0"/>
              <w:ind w:firstLine="0"/>
              <w:jc w:val="left"/>
              <w:rPr>
                <w:rFonts w:cs="Times New Roman"/>
              </w:rPr>
            </w:pPr>
          </w:p>
        </w:tc>
        <w:tc>
          <w:tcPr>
            <w:tcW w:w="1194" w:type="pct"/>
          </w:tcPr>
          <w:p w14:paraId="21A1A3C9" w14:textId="77777777"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Não</w:t>
            </w:r>
          </w:p>
        </w:tc>
        <w:tc>
          <w:tcPr>
            <w:tcW w:w="630" w:type="pct"/>
          </w:tcPr>
          <w:p w14:paraId="51150C6B" w14:textId="2F7ACC75"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2,560</w:t>
            </w:r>
          </w:p>
        </w:tc>
        <w:tc>
          <w:tcPr>
            <w:tcW w:w="954" w:type="pct"/>
          </w:tcPr>
          <w:p w14:paraId="2F8A39C4" w14:textId="4D77D5D0"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,905</w:t>
            </w:r>
          </w:p>
        </w:tc>
        <w:tc>
          <w:tcPr>
            <w:tcW w:w="554" w:type="pct"/>
            <w:vMerge/>
          </w:tcPr>
          <w:p w14:paraId="3E964259" w14:textId="77777777" w:rsidR="00272F78" w:rsidRPr="00F97C08" w:rsidRDefault="00272F78" w:rsidP="00B50364">
            <w:pPr>
              <w:autoSpaceDE w:val="0"/>
              <w:autoSpaceDN w:val="0"/>
              <w:adjustRightInd w:val="0"/>
              <w:ind w:left="60" w:right="60" w:firstLine="0"/>
              <w:jc w:val="center"/>
              <w:rPr>
                <w:rFonts w:cs="Times New Roman"/>
              </w:rPr>
            </w:pPr>
          </w:p>
        </w:tc>
        <w:tc>
          <w:tcPr>
            <w:tcW w:w="533" w:type="pct"/>
            <w:vMerge/>
          </w:tcPr>
          <w:p w14:paraId="747ACEB4" w14:textId="77777777" w:rsidR="00272F78" w:rsidRPr="00F97C08" w:rsidRDefault="00272F78" w:rsidP="00B50364">
            <w:pPr>
              <w:autoSpaceDE w:val="0"/>
              <w:autoSpaceDN w:val="0"/>
              <w:adjustRightInd w:val="0"/>
              <w:ind w:left="60" w:right="60" w:firstLine="0"/>
              <w:jc w:val="center"/>
              <w:rPr>
                <w:rFonts w:cs="Times New Roman"/>
              </w:rPr>
            </w:pPr>
          </w:p>
        </w:tc>
      </w:tr>
      <w:tr w:rsidR="00272F78" w:rsidRPr="00F97C08" w14:paraId="047B7DD4" w14:textId="2658CAB9" w:rsidTr="00272F78">
        <w:tc>
          <w:tcPr>
            <w:tcW w:w="1135" w:type="pct"/>
            <w:vMerge w:val="restart"/>
          </w:tcPr>
          <w:p w14:paraId="234EDAFE" w14:textId="744D80FE" w:rsidR="00272F78" w:rsidRPr="00F97C08" w:rsidRDefault="00272F78" w:rsidP="00B50364">
            <w:pPr>
              <w:autoSpaceDE w:val="0"/>
              <w:autoSpaceDN w:val="0"/>
              <w:adjustRightInd w:val="0"/>
              <w:ind w:left="60" w:right="60" w:firstLine="0"/>
              <w:jc w:val="left"/>
              <w:rPr>
                <w:rFonts w:cs="Times New Roman"/>
              </w:rPr>
            </w:pPr>
            <w:r w:rsidRPr="00F97C08">
              <w:rPr>
                <w:rFonts w:cs="Times New Roman"/>
              </w:rPr>
              <w:t>FIW Tensão</w:t>
            </w:r>
          </w:p>
        </w:tc>
        <w:tc>
          <w:tcPr>
            <w:tcW w:w="1194" w:type="pct"/>
          </w:tcPr>
          <w:p w14:paraId="2333F7C6" w14:textId="77777777"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Sim</w:t>
            </w:r>
          </w:p>
        </w:tc>
        <w:tc>
          <w:tcPr>
            <w:tcW w:w="630" w:type="pct"/>
          </w:tcPr>
          <w:p w14:paraId="1BB534EF" w14:textId="18FE26F1"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2,465</w:t>
            </w:r>
          </w:p>
        </w:tc>
        <w:tc>
          <w:tcPr>
            <w:tcW w:w="954" w:type="pct"/>
          </w:tcPr>
          <w:p w14:paraId="11BC6BAD" w14:textId="3B1AD8FA"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1,164</w:t>
            </w:r>
          </w:p>
        </w:tc>
        <w:tc>
          <w:tcPr>
            <w:tcW w:w="554" w:type="pct"/>
            <w:vMerge w:val="restart"/>
          </w:tcPr>
          <w:p w14:paraId="2836C27A" w14:textId="13581C93"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-0,300</w:t>
            </w:r>
          </w:p>
        </w:tc>
        <w:tc>
          <w:tcPr>
            <w:tcW w:w="533" w:type="pct"/>
            <w:vMerge w:val="restart"/>
          </w:tcPr>
          <w:p w14:paraId="3765F473" w14:textId="6F4FD8A6"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,758</w:t>
            </w:r>
          </w:p>
        </w:tc>
      </w:tr>
      <w:tr w:rsidR="00272F78" w:rsidRPr="00F97C08" w14:paraId="2A9E8ECB" w14:textId="5D5FA010" w:rsidTr="00272F78">
        <w:tc>
          <w:tcPr>
            <w:tcW w:w="1135" w:type="pct"/>
            <w:vMerge/>
          </w:tcPr>
          <w:p w14:paraId="1096E76A" w14:textId="77777777" w:rsidR="00272F78" w:rsidRPr="00F97C08" w:rsidRDefault="00272F78" w:rsidP="00B50364">
            <w:pPr>
              <w:autoSpaceDE w:val="0"/>
              <w:autoSpaceDN w:val="0"/>
              <w:adjustRightInd w:val="0"/>
              <w:ind w:firstLine="0"/>
              <w:jc w:val="left"/>
              <w:rPr>
                <w:rFonts w:cs="Times New Roman"/>
              </w:rPr>
            </w:pPr>
          </w:p>
        </w:tc>
        <w:tc>
          <w:tcPr>
            <w:tcW w:w="1194" w:type="pct"/>
          </w:tcPr>
          <w:p w14:paraId="0838863B" w14:textId="77777777"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Não</w:t>
            </w:r>
          </w:p>
        </w:tc>
        <w:tc>
          <w:tcPr>
            <w:tcW w:w="630" w:type="pct"/>
          </w:tcPr>
          <w:p w14:paraId="7B824C2A" w14:textId="5652A240"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2,530</w:t>
            </w:r>
          </w:p>
        </w:tc>
        <w:tc>
          <w:tcPr>
            <w:tcW w:w="954" w:type="pct"/>
          </w:tcPr>
          <w:p w14:paraId="50B0D314" w14:textId="53A84649" w:rsidR="00272F78" w:rsidRPr="00F97C08" w:rsidRDefault="00272F78" w:rsidP="00B50364">
            <w:pPr>
              <w:autoSpaceDE w:val="0"/>
              <w:autoSpaceDN w:val="0"/>
              <w:adjustRightInd w:val="0"/>
              <w:ind w:left="60" w:right="60" w:firstLine="0"/>
              <w:jc w:val="center"/>
              <w:rPr>
                <w:rFonts w:cs="Times New Roman"/>
              </w:rPr>
            </w:pPr>
            <w:r w:rsidRPr="00F97C08">
              <w:rPr>
                <w:rFonts w:cs="Times New Roman"/>
              </w:rPr>
              <w:t>1,022</w:t>
            </w:r>
          </w:p>
        </w:tc>
        <w:tc>
          <w:tcPr>
            <w:tcW w:w="554" w:type="pct"/>
            <w:vMerge/>
          </w:tcPr>
          <w:p w14:paraId="4EFAACDB" w14:textId="77777777" w:rsidR="00272F78" w:rsidRPr="00F97C08" w:rsidRDefault="00272F78" w:rsidP="00B50364">
            <w:pPr>
              <w:autoSpaceDE w:val="0"/>
              <w:autoSpaceDN w:val="0"/>
              <w:adjustRightInd w:val="0"/>
              <w:ind w:left="60" w:right="60" w:firstLine="0"/>
              <w:jc w:val="center"/>
              <w:rPr>
                <w:rFonts w:cs="Times New Roman"/>
              </w:rPr>
            </w:pPr>
          </w:p>
        </w:tc>
        <w:tc>
          <w:tcPr>
            <w:tcW w:w="533" w:type="pct"/>
            <w:vMerge/>
          </w:tcPr>
          <w:p w14:paraId="388C802C" w14:textId="77777777" w:rsidR="00272F78" w:rsidRPr="00F97C08" w:rsidRDefault="00272F78" w:rsidP="00B50364">
            <w:pPr>
              <w:autoSpaceDE w:val="0"/>
              <w:autoSpaceDN w:val="0"/>
              <w:adjustRightInd w:val="0"/>
              <w:ind w:left="60" w:right="60" w:firstLine="0"/>
              <w:jc w:val="center"/>
              <w:rPr>
                <w:rFonts w:cs="Times New Roman"/>
              </w:rPr>
            </w:pPr>
          </w:p>
        </w:tc>
      </w:tr>
    </w:tbl>
    <w:p w14:paraId="0933A492" w14:textId="1FEDE2ED" w:rsidR="001E5654" w:rsidRDefault="001E5654" w:rsidP="00554723">
      <w:pPr>
        <w:pStyle w:val="TituloFonte"/>
      </w:pPr>
      <w:r w:rsidRPr="00F97C08">
        <w:lastRenderedPageBreak/>
        <w:t>Fonte: Elaborado pelo autor</w:t>
      </w:r>
    </w:p>
    <w:p w14:paraId="042769EE" w14:textId="20EB35E3" w:rsidR="002D57C3" w:rsidRPr="00F97C08" w:rsidRDefault="002D57C3" w:rsidP="002D57C3">
      <w:r>
        <w:t>Quanto às restantes variáveis não se registam diferenças entre deslocados e não deslocados.</w:t>
      </w:r>
    </w:p>
    <w:p w14:paraId="6C6CA86E" w14:textId="76806504" w:rsidR="00BF5FB5" w:rsidRPr="00F97C08" w:rsidRDefault="00DD57E4" w:rsidP="00DD57E4">
      <w:pPr>
        <w:pStyle w:val="Ttulo2"/>
      </w:pPr>
      <w:bookmarkStart w:id="85" w:name="_Toc8036802"/>
      <w:r w:rsidRPr="00F97C08">
        <w:t xml:space="preserve">3.5. </w:t>
      </w:r>
      <w:r w:rsidR="00A827A9" w:rsidRPr="00F97C08">
        <w:t>Corr</w:t>
      </w:r>
      <w:r w:rsidRPr="00F97C08">
        <w:t>elação entre o Conflito Trabalho-Família e a Satisfação com a Organização</w:t>
      </w:r>
      <w:bookmarkEnd w:id="85"/>
    </w:p>
    <w:p w14:paraId="15479672" w14:textId="2E0731DF" w:rsidR="00497F31" w:rsidRPr="00F97C08" w:rsidRDefault="00107175" w:rsidP="00497F31">
      <w:pPr>
        <w:rPr>
          <w:rFonts w:eastAsia="Times New Roman" w:cs="Times New Roman"/>
        </w:rPr>
      </w:pPr>
      <w:r w:rsidRPr="00F97C08">
        <w:t>Ao analisarmos a correlação entre o Conflito Trabalho-Família e a Satisfação com a organização</w:t>
      </w:r>
      <w:r w:rsidR="00562454">
        <w:t xml:space="preserve"> </w:t>
      </w:r>
      <w:r w:rsidR="002D57C3">
        <w:t>(</w:t>
      </w:r>
      <w:r w:rsidR="00F97C08" w:rsidRPr="00F97C08">
        <w:t>Tabela nº 25</w:t>
      </w:r>
      <w:r w:rsidR="002D57C3">
        <w:t>)</w:t>
      </w:r>
      <w:r w:rsidRPr="00F97C08">
        <w:t xml:space="preserve"> podemos concluir que a Satisfação com a Organização aumenta caso o conflito na componente trabalho-família diminua, na dimensão Tempo </w:t>
      </w:r>
      <w:r w:rsidRPr="00F97C08">
        <w:rPr>
          <w:rFonts w:eastAsia="Times New Roman" w:cs="Times New Roman"/>
        </w:rPr>
        <w:t>(</w:t>
      </w:r>
      <w:r w:rsidRPr="00F97C08">
        <w:rPr>
          <w:rFonts w:eastAsia="Times New Roman" w:cs="Times New Roman"/>
          <w:i/>
        </w:rPr>
        <w:t>r</w:t>
      </w:r>
      <w:r w:rsidRPr="00F97C08">
        <w:rPr>
          <w:rFonts w:eastAsia="Times New Roman" w:cs="Times New Roman"/>
        </w:rPr>
        <w:t xml:space="preserve"> = -</w:t>
      </w:r>
      <w:r w:rsidR="00396F0D">
        <w:rPr>
          <w:rFonts w:eastAsia="Times New Roman" w:cs="Times New Roman"/>
        </w:rPr>
        <w:t>,</w:t>
      </w:r>
      <w:r w:rsidRPr="00F97C08">
        <w:rPr>
          <w:rFonts w:eastAsia="Times New Roman" w:cs="Times New Roman"/>
        </w:rPr>
        <w:t xml:space="preserve">252, </w:t>
      </w:r>
      <w:r w:rsidRPr="00F97C08">
        <w:rPr>
          <w:rFonts w:eastAsia="Times New Roman" w:cs="Times New Roman"/>
          <w:i/>
        </w:rPr>
        <w:t>p</w:t>
      </w:r>
      <w:r w:rsidRPr="00F97C08">
        <w:rPr>
          <w:rFonts w:eastAsia="Times New Roman" w:cs="Times New Roman"/>
        </w:rPr>
        <w:t xml:space="preserve"> &lt; </w:t>
      </w:r>
      <w:r w:rsidR="00396F0D">
        <w:rPr>
          <w:rFonts w:eastAsia="Times New Roman" w:cs="Times New Roman"/>
        </w:rPr>
        <w:t>,</w:t>
      </w:r>
      <w:r w:rsidRPr="00F97C08">
        <w:rPr>
          <w:rFonts w:eastAsia="Times New Roman" w:cs="Times New Roman"/>
        </w:rPr>
        <w:t>01)</w:t>
      </w:r>
      <w:r w:rsidR="002D57C3">
        <w:rPr>
          <w:rFonts w:eastAsia="Times New Roman" w:cs="Times New Roman"/>
        </w:rPr>
        <w:t>.</w:t>
      </w:r>
      <w:r w:rsidRPr="00F97C08">
        <w:rPr>
          <w:rFonts w:eastAsia="Times New Roman" w:cs="Times New Roman"/>
        </w:rPr>
        <w:t xml:space="preserve"> </w:t>
      </w:r>
      <w:r w:rsidR="002D57C3">
        <w:rPr>
          <w:rFonts w:eastAsia="Times New Roman" w:cs="Times New Roman"/>
        </w:rPr>
        <w:t>I</w:t>
      </w:r>
      <w:r w:rsidRPr="00F97C08">
        <w:rPr>
          <w:rFonts w:eastAsia="Times New Roman" w:cs="Times New Roman"/>
        </w:rPr>
        <w:t xml:space="preserve">sto </w:t>
      </w:r>
      <w:r w:rsidR="002D57C3">
        <w:rPr>
          <w:rFonts w:eastAsia="Times New Roman" w:cs="Times New Roman"/>
        </w:rPr>
        <w:t>significa que o</w:t>
      </w:r>
      <w:r w:rsidRPr="00F97C08">
        <w:rPr>
          <w:rFonts w:eastAsia="Times New Roman" w:cs="Times New Roman"/>
        </w:rPr>
        <w:t xml:space="preserve"> tempo que os militares despendem no trabalho afet</w:t>
      </w:r>
      <w:r w:rsidR="005B23F9">
        <w:rPr>
          <w:rFonts w:eastAsia="Times New Roman" w:cs="Times New Roman"/>
        </w:rPr>
        <w:t>a</w:t>
      </w:r>
      <w:r w:rsidRPr="00F97C08">
        <w:rPr>
          <w:rFonts w:eastAsia="Times New Roman" w:cs="Times New Roman"/>
        </w:rPr>
        <w:t xml:space="preserve"> o tempo que estes podem despender com as suas famílias</w:t>
      </w:r>
      <w:r w:rsidR="00675DDE" w:rsidRPr="00F97C08">
        <w:rPr>
          <w:rFonts w:eastAsia="Times New Roman" w:cs="Times New Roman"/>
        </w:rPr>
        <w:t>. Na dimensão Tensão verifica-se o mesmo (</w:t>
      </w:r>
      <w:r w:rsidR="00675DDE" w:rsidRPr="00F97C08">
        <w:rPr>
          <w:rFonts w:eastAsia="Times New Roman" w:cs="Times New Roman"/>
          <w:i/>
        </w:rPr>
        <w:t>r</w:t>
      </w:r>
      <w:r w:rsidR="00675DDE" w:rsidRPr="00F97C08">
        <w:rPr>
          <w:rFonts w:eastAsia="Times New Roman" w:cs="Times New Roman"/>
        </w:rPr>
        <w:t xml:space="preserve"> = -</w:t>
      </w:r>
      <w:r w:rsidR="00396F0D">
        <w:rPr>
          <w:rFonts w:eastAsia="Times New Roman" w:cs="Times New Roman"/>
        </w:rPr>
        <w:t>,</w:t>
      </w:r>
      <w:r w:rsidR="00675DDE" w:rsidRPr="00F97C08">
        <w:rPr>
          <w:rFonts w:eastAsia="Times New Roman" w:cs="Times New Roman"/>
        </w:rPr>
        <w:t xml:space="preserve">384, </w:t>
      </w:r>
      <w:r w:rsidR="00675DDE" w:rsidRPr="00F97C08">
        <w:rPr>
          <w:rFonts w:eastAsia="Times New Roman" w:cs="Times New Roman"/>
          <w:i/>
        </w:rPr>
        <w:t>p</w:t>
      </w:r>
      <w:r w:rsidR="00675DDE" w:rsidRPr="00F97C08">
        <w:rPr>
          <w:rFonts w:eastAsia="Times New Roman" w:cs="Times New Roman"/>
        </w:rPr>
        <w:t xml:space="preserve"> &lt; </w:t>
      </w:r>
      <w:r w:rsidR="00396F0D">
        <w:rPr>
          <w:rFonts w:eastAsia="Times New Roman" w:cs="Times New Roman"/>
        </w:rPr>
        <w:t>,</w:t>
      </w:r>
      <w:r w:rsidR="00675DDE" w:rsidRPr="00F97C08">
        <w:rPr>
          <w:rFonts w:eastAsia="Times New Roman" w:cs="Times New Roman"/>
        </w:rPr>
        <w:t xml:space="preserve">01), significando que </w:t>
      </w:r>
      <w:r w:rsidR="002D57C3">
        <w:rPr>
          <w:rFonts w:eastAsia="Times New Roman" w:cs="Times New Roman"/>
        </w:rPr>
        <w:t xml:space="preserve">quanto maior </w:t>
      </w:r>
      <w:r w:rsidR="00675DDE" w:rsidRPr="00F97C08">
        <w:rPr>
          <w:rFonts w:eastAsia="Times New Roman" w:cs="Times New Roman"/>
        </w:rPr>
        <w:t>a satisfação</w:t>
      </w:r>
      <w:r w:rsidR="002D57C3">
        <w:rPr>
          <w:rFonts w:eastAsia="Times New Roman" w:cs="Times New Roman"/>
        </w:rPr>
        <w:t>,</w:t>
      </w:r>
      <w:r w:rsidR="00675DDE" w:rsidRPr="00F97C08">
        <w:rPr>
          <w:rFonts w:eastAsia="Times New Roman" w:cs="Times New Roman"/>
        </w:rPr>
        <w:t xml:space="preserve"> menor o </w:t>
      </w:r>
      <w:r w:rsidR="00675DDE" w:rsidRPr="00F97C08">
        <w:rPr>
          <w:rFonts w:eastAsia="Times New Roman" w:cs="Times New Roman"/>
          <w:i/>
        </w:rPr>
        <w:t>stress</w:t>
      </w:r>
      <w:r w:rsidR="00675DDE" w:rsidRPr="00F97C08">
        <w:rPr>
          <w:rFonts w:eastAsia="Times New Roman" w:cs="Times New Roman"/>
        </w:rPr>
        <w:t xml:space="preserve"> causado no trabalho</w:t>
      </w:r>
      <w:r w:rsidR="005B23F9">
        <w:rPr>
          <w:rFonts w:eastAsia="Times New Roman" w:cs="Times New Roman"/>
        </w:rPr>
        <w:t>,</w:t>
      </w:r>
      <w:r w:rsidR="00675DDE" w:rsidRPr="00F97C08">
        <w:rPr>
          <w:rFonts w:eastAsia="Times New Roman" w:cs="Times New Roman"/>
        </w:rPr>
        <w:t xml:space="preserve"> </w:t>
      </w:r>
      <w:r w:rsidR="002D57C3">
        <w:rPr>
          <w:rFonts w:eastAsia="Times New Roman" w:cs="Times New Roman"/>
        </w:rPr>
        <w:t xml:space="preserve">o </w:t>
      </w:r>
      <w:r w:rsidR="00675DDE" w:rsidRPr="00F97C08">
        <w:rPr>
          <w:rFonts w:eastAsia="Times New Roman" w:cs="Times New Roman"/>
        </w:rPr>
        <w:t xml:space="preserve">que irá influenciar as atividades dos militares com as suas </w:t>
      </w:r>
      <w:r w:rsidR="00B86ABE" w:rsidRPr="00F97C08">
        <w:rPr>
          <w:rFonts w:eastAsia="Times New Roman" w:cs="Times New Roman"/>
        </w:rPr>
        <w:t>famílias</w:t>
      </w:r>
      <w:r w:rsidR="00675DDE" w:rsidRPr="00F97C08">
        <w:rPr>
          <w:rFonts w:eastAsia="Times New Roman" w:cs="Times New Roman"/>
        </w:rPr>
        <w:t>.</w:t>
      </w:r>
    </w:p>
    <w:p w14:paraId="25125948" w14:textId="7DAD8FD6" w:rsidR="00CA3767" w:rsidRPr="00F97C08" w:rsidRDefault="00B86ABE" w:rsidP="00497F31">
      <w:pPr>
        <w:rPr>
          <w:rFonts w:eastAsia="Times New Roman" w:cs="Times New Roman"/>
        </w:rPr>
      </w:pPr>
      <w:r w:rsidRPr="00F97C08">
        <w:rPr>
          <w:rFonts w:eastAsia="Times New Roman" w:cs="Times New Roman"/>
        </w:rPr>
        <w:t>Na componente família-trabalho podemos ver que a dimensão Tempo (</w:t>
      </w:r>
      <w:r w:rsidRPr="00F97C08">
        <w:rPr>
          <w:rFonts w:eastAsia="Times New Roman" w:cs="Times New Roman"/>
          <w:i/>
        </w:rPr>
        <w:t>r</w:t>
      </w:r>
      <w:r w:rsidRPr="00F97C08">
        <w:rPr>
          <w:rFonts w:eastAsia="Times New Roman" w:cs="Times New Roman"/>
        </w:rPr>
        <w:t xml:space="preserve"> = </w:t>
      </w:r>
      <w:r w:rsidR="00396F0D">
        <w:rPr>
          <w:rFonts w:eastAsia="Times New Roman" w:cs="Times New Roman"/>
        </w:rPr>
        <w:t>,</w:t>
      </w:r>
      <w:r w:rsidRPr="00F97C08">
        <w:rPr>
          <w:rFonts w:eastAsia="Times New Roman" w:cs="Times New Roman"/>
        </w:rPr>
        <w:t xml:space="preserve">255, </w:t>
      </w:r>
      <w:r w:rsidRPr="00F97C08">
        <w:rPr>
          <w:rFonts w:eastAsia="Times New Roman" w:cs="Times New Roman"/>
          <w:i/>
        </w:rPr>
        <w:t>p</w:t>
      </w:r>
      <w:r w:rsidRPr="00F97C08">
        <w:rPr>
          <w:rFonts w:eastAsia="Times New Roman" w:cs="Times New Roman"/>
        </w:rPr>
        <w:t xml:space="preserve"> &lt; </w:t>
      </w:r>
      <w:r w:rsidR="00396F0D">
        <w:rPr>
          <w:rFonts w:eastAsia="Times New Roman" w:cs="Times New Roman"/>
        </w:rPr>
        <w:t>,</w:t>
      </w:r>
      <w:r w:rsidRPr="00F97C08">
        <w:rPr>
          <w:rFonts w:eastAsia="Times New Roman" w:cs="Times New Roman"/>
        </w:rPr>
        <w:t xml:space="preserve">01) faz aumentar a satisfação com a organização dos militares, isto é, quanto mais tempo os militares passarem com as suas </w:t>
      </w:r>
      <w:r w:rsidR="00CA3767" w:rsidRPr="00F97C08">
        <w:rPr>
          <w:rFonts w:eastAsia="Times New Roman" w:cs="Times New Roman"/>
        </w:rPr>
        <w:t>famílias, em deterioramento do tempo que estes poderiam despender em atividades para a sua progressão na carreira</w:t>
      </w:r>
      <w:r w:rsidR="005B23F9">
        <w:rPr>
          <w:rFonts w:eastAsia="Times New Roman" w:cs="Times New Roman"/>
        </w:rPr>
        <w:t>,</w:t>
      </w:r>
      <w:r w:rsidR="00CA3767" w:rsidRPr="00F97C08">
        <w:rPr>
          <w:rFonts w:eastAsia="Times New Roman" w:cs="Times New Roman"/>
        </w:rPr>
        <w:t xml:space="preserve"> a sua satisfação com a </w:t>
      </w:r>
      <w:r w:rsidR="005B23F9">
        <w:rPr>
          <w:rFonts w:eastAsia="Times New Roman" w:cs="Times New Roman"/>
        </w:rPr>
        <w:t>organização</w:t>
      </w:r>
      <w:r w:rsidR="00CA3767" w:rsidRPr="00F97C08">
        <w:rPr>
          <w:rFonts w:eastAsia="Times New Roman" w:cs="Times New Roman"/>
        </w:rPr>
        <w:t xml:space="preserve"> irá aumentar.</w:t>
      </w:r>
    </w:p>
    <w:p w14:paraId="74ABDADF" w14:textId="3DF162F1" w:rsidR="00B86ABE" w:rsidRPr="000E0B9C" w:rsidRDefault="00CA3767" w:rsidP="000E0B9C">
      <w:pPr>
        <w:rPr>
          <w:rFonts w:eastAsia="Times New Roman" w:cs="Times New Roman"/>
        </w:rPr>
      </w:pPr>
      <w:r w:rsidRPr="00F97C08">
        <w:rPr>
          <w:rFonts w:eastAsia="Times New Roman" w:cs="Times New Roman"/>
        </w:rPr>
        <w:t>É de salientar que todas as dimensões da componente trabalho-família diminui a satisfação com a organização</w:t>
      </w:r>
      <w:r w:rsidR="00D16C96" w:rsidRPr="00F97C08">
        <w:rPr>
          <w:rFonts w:eastAsia="Times New Roman" w:cs="Times New Roman"/>
        </w:rPr>
        <w:t xml:space="preserve"> uma vez que estas apresentam valores negativos</w:t>
      </w:r>
      <w:r w:rsidRPr="00F97C08">
        <w:rPr>
          <w:rFonts w:eastAsia="Times New Roman" w:cs="Times New Roman"/>
        </w:rPr>
        <w:t xml:space="preserve">, isto é, as atividades ou comportamentos que os militares necessitam de realizar no seu trabalho e que interfira com as atividades que estes realizam com as suas famílias, diminui a sua satisfação com a organização. </w:t>
      </w:r>
      <w:r w:rsidR="009441E4" w:rsidRPr="00F97C08">
        <w:rPr>
          <w:rFonts w:eastAsia="Times New Roman" w:cs="Times New Roman"/>
        </w:rPr>
        <w:t>Por outro lado,</w:t>
      </w:r>
      <w:r w:rsidR="00D16C96" w:rsidRPr="00F97C08">
        <w:rPr>
          <w:rFonts w:eastAsia="Times New Roman" w:cs="Times New Roman"/>
        </w:rPr>
        <w:t xml:space="preserve"> o conflito da componente família-trabalho pode aumentar a satisfação com a organização, uma vez que os militares dão mais valor aos momentos passados com a família em </w:t>
      </w:r>
      <w:r w:rsidR="000D4839" w:rsidRPr="00F97C08">
        <w:rPr>
          <w:rFonts w:eastAsia="Times New Roman" w:cs="Times New Roman"/>
        </w:rPr>
        <w:t>detrim</w:t>
      </w:r>
      <w:r w:rsidR="000D4839">
        <w:rPr>
          <w:rFonts w:eastAsia="Times New Roman" w:cs="Times New Roman"/>
        </w:rPr>
        <w:t>ento</w:t>
      </w:r>
      <w:r w:rsidR="00D16C96" w:rsidRPr="00F97C08">
        <w:rPr>
          <w:rFonts w:eastAsia="Times New Roman" w:cs="Times New Roman"/>
        </w:rPr>
        <w:t xml:space="preserve"> a</w:t>
      </w:r>
      <w:r w:rsidR="005802EB" w:rsidRPr="00F97C08">
        <w:rPr>
          <w:rFonts w:eastAsia="Times New Roman" w:cs="Times New Roman"/>
        </w:rPr>
        <w:t>o desempenho no trabalho.</w:t>
      </w:r>
    </w:p>
    <w:p w14:paraId="2339E51D" w14:textId="692D38FB" w:rsidR="00D91041" w:rsidRDefault="00464214" w:rsidP="00554723">
      <w:pPr>
        <w:pStyle w:val="TituloAnexos"/>
      </w:pPr>
      <w:bookmarkStart w:id="86" w:name="_Toc7970486"/>
      <w:r w:rsidRPr="00F97C08">
        <w:t xml:space="preserve">Tabela </w:t>
      </w:r>
      <w:r w:rsidR="00F97C08" w:rsidRPr="00F97C08">
        <w:t xml:space="preserve">nº </w:t>
      </w:r>
      <w:fldSimple w:instr=" SEQ Tabela \* ARABIC ">
        <w:r w:rsidR="00AD0EFC">
          <w:rPr>
            <w:noProof/>
          </w:rPr>
          <w:t>25</w:t>
        </w:r>
      </w:fldSimple>
      <w:r w:rsidRPr="00F97C08">
        <w:t xml:space="preserve">- Correlação de </w:t>
      </w:r>
      <w:proofErr w:type="spellStart"/>
      <w:r w:rsidRPr="000D4839">
        <w:rPr>
          <w:i/>
        </w:rPr>
        <w:t>Pearson</w:t>
      </w:r>
      <w:proofErr w:type="spellEnd"/>
      <w:r w:rsidRPr="00F97C08">
        <w:t xml:space="preserve"> entre a Satisfação e o CTF</w:t>
      </w:r>
      <w:bookmarkEnd w:id="86"/>
    </w:p>
    <w:tbl>
      <w:tblPr>
        <w:tblStyle w:val="Tabelacomgrelha3"/>
        <w:tblW w:w="5004" w:type="pct"/>
        <w:tblLayout w:type="fixed"/>
        <w:tblLook w:val="0000" w:firstRow="0" w:lastRow="0" w:firstColumn="0" w:lastColumn="0" w:noHBand="0" w:noVBand="0"/>
      </w:tblPr>
      <w:tblGrid>
        <w:gridCol w:w="1839"/>
        <w:gridCol w:w="998"/>
        <w:gridCol w:w="996"/>
        <w:gridCol w:w="991"/>
        <w:gridCol w:w="994"/>
        <w:gridCol w:w="991"/>
        <w:gridCol w:w="994"/>
        <w:gridCol w:w="980"/>
      </w:tblGrid>
      <w:tr w:rsidR="000D7770" w:rsidRPr="00F97C08" w14:paraId="54CD8E14" w14:textId="77777777" w:rsidTr="00B839CE">
        <w:trPr>
          <w:trHeight w:val="227"/>
        </w:trPr>
        <w:tc>
          <w:tcPr>
            <w:tcW w:w="1047" w:type="pct"/>
            <w:tcBorders>
              <w:top w:val="nil"/>
              <w:left w:val="nil"/>
            </w:tcBorders>
          </w:tcPr>
          <w:p w14:paraId="4083CD80" w14:textId="77777777" w:rsidR="00D91041" w:rsidRPr="00F97C08" w:rsidRDefault="00D91041" w:rsidP="00D91041">
            <w:pPr>
              <w:autoSpaceDE w:val="0"/>
              <w:autoSpaceDN w:val="0"/>
              <w:adjustRightInd w:val="0"/>
              <w:ind w:firstLine="0"/>
              <w:jc w:val="left"/>
              <w:rPr>
                <w:rFonts w:cs="Times New Roman"/>
              </w:rPr>
            </w:pPr>
          </w:p>
        </w:tc>
        <w:tc>
          <w:tcPr>
            <w:tcW w:w="568" w:type="pct"/>
          </w:tcPr>
          <w:p w14:paraId="11562B47" w14:textId="4F39E188" w:rsidR="00D91041" w:rsidRPr="00F97C08" w:rsidRDefault="00D91041" w:rsidP="00D91041">
            <w:pPr>
              <w:autoSpaceDE w:val="0"/>
              <w:autoSpaceDN w:val="0"/>
              <w:adjustRightInd w:val="0"/>
              <w:ind w:left="60" w:right="60" w:firstLine="0"/>
              <w:jc w:val="center"/>
              <w:rPr>
                <w:rFonts w:cs="Times New Roman"/>
              </w:rPr>
            </w:pPr>
            <w:r w:rsidRPr="00F97C08">
              <w:rPr>
                <w:rFonts w:cs="Times New Roman"/>
              </w:rPr>
              <w:t>(1)</w:t>
            </w:r>
          </w:p>
        </w:tc>
        <w:tc>
          <w:tcPr>
            <w:tcW w:w="567" w:type="pct"/>
          </w:tcPr>
          <w:p w14:paraId="31C71032" w14:textId="7A8DF685" w:rsidR="00D91041" w:rsidRPr="00F97C08" w:rsidRDefault="00D91041" w:rsidP="00D91041">
            <w:pPr>
              <w:autoSpaceDE w:val="0"/>
              <w:autoSpaceDN w:val="0"/>
              <w:adjustRightInd w:val="0"/>
              <w:ind w:left="60" w:right="60" w:firstLine="0"/>
              <w:jc w:val="center"/>
              <w:rPr>
                <w:rFonts w:cs="Times New Roman"/>
              </w:rPr>
            </w:pPr>
            <w:r w:rsidRPr="00F97C08">
              <w:rPr>
                <w:rFonts w:cs="Times New Roman"/>
              </w:rPr>
              <w:t>(2)</w:t>
            </w:r>
          </w:p>
        </w:tc>
        <w:tc>
          <w:tcPr>
            <w:tcW w:w="564" w:type="pct"/>
          </w:tcPr>
          <w:p w14:paraId="3CC519FE" w14:textId="33373D89" w:rsidR="00D91041" w:rsidRPr="00F97C08" w:rsidRDefault="00D91041" w:rsidP="00D91041">
            <w:pPr>
              <w:autoSpaceDE w:val="0"/>
              <w:autoSpaceDN w:val="0"/>
              <w:adjustRightInd w:val="0"/>
              <w:ind w:left="60" w:right="60" w:firstLine="0"/>
              <w:jc w:val="center"/>
              <w:rPr>
                <w:rFonts w:cs="Times New Roman"/>
              </w:rPr>
            </w:pPr>
            <w:r w:rsidRPr="00F97C08">
              <w:rPr>
                <w:rFonts w:cs="Times New Roman"/>
              </w:rPr>
              <w:t>(3)</w:t>
            </w:r>
          </w:p>
        </w:tc>
        <w:tc>
          <w:tcPr>
            <w:tcW w:w="566" w:type="pct"/>
          </w:tcPr>
          <w:p w14:paraId="7082F837" w14:textId="694075ED" w:rsidR="00D91041" w:rsidRPr="00F97C08" w:rsidRDefault="00D91041" w:rsidP="00D91041">
            <w:pPr>
              <w:autoSpaceDE w:val="0"/>
              <w:autoSpaceDN w:val="0"/>
              <w:adjustRightInd w:val="0"/>
              <w:ind w:left="60" w:right="60" w:firstLine="0"/>
              <w:jc w:val="center"/>
              <w:rPr>
                <w:rFonts w:cs="Times New Roman"/>
              </w:rPr>
            </w:pPr>
            <w:r w:rsidRPr="00F97C08">
              <w:rPr>
                <w:rFonts w:cs="Times New Roman"/>
              </w:rPr>
              <w:t>(4)</w:t>
            </w:r>
          </w:p>
        </w:tc>
        <w:tc>
          <w:tcPr>
            <w:tcW w:w="564" w:type="pct"/>
          </w:tcPr>
          <w:p w14:paraId="6B79591A" w14:textId="68F8F809" w:rsidR="00D91041" w:rsidRPr="00F97C08" w:rsidRDefault="00D91041" w:rsidP="00D91041">
            <w:pPr>
              <w:autoSpaceDE w:val="0"/>
              <w:autoSpaceDN w:val="0"/>
              <w:adjustRightInd w:val="0"/>
              <w:ind w:left="60" w:right="60" w:firstLine="0"/>
              <w:jc w:val="center"/>
              <w:rPr>
                <w:rFonts w:cs="Times New Roman"/>
              </w:rPr>
            </w:pPr>
            <w:r w:rsidRPr="00F97C08">
              <w:rPr>
                <w:rFonts w:cs="Times New Roman"/>
              </w:rPr>
              <w:t>(5)</w:t>
            </w:r>
          </w:p>
        </w:tc>
        <w:tc>
          <w:tcPr>
            <w:tcW w:w="566" w:type="pct"/>
          </w:tcPr>
          <w:p w14:paraId="295C35DB" w14:textId="32506389" w:rsidR="00D91041" w:rsidRPr="00F97C08" w:rsidRDefault="00D91041" w:rsidP="00D91041">
            <w:pPr>
              <w:autoSpaceDE w:val="0"/>
              <w:autoSpaceDN w:val="0"/>
              <w:adjustRightInd w:val="0"/>
              <w:ind w:left="60" w:right="60" w:firstLine="0"/>
              <w:jc w:val="center"/>
              <w:rPr>
                <w:rFonts w:cs="Times New Roman"/>
              </w:rPr>
            </w:pPr>
            <w:r w:rsidRPr="00F97C08">
              <w:rPr>
                <w:rFonts w:cs="Times New Roman"/>
              </w:rPr>
              <w:t>(6)</w:t>
            </w:r>
          </w:p>
        </w:tc>
        <w:tc>
          <w:tcPr>
            <w:tcW w:w="558" w:type="pct"/>
          </w:tcPr>
          <w:p w14:paraId="518ACC54" w14:textId="77AEB53F" w:rsidR="00D91041" w:rsidRPr="00F97C08" w:rsidRDefault="00D91041" w:rsidP="00D91041">
            <w:pPr>
              <w:autoSpaceDE w:val="0"/>
              <w:autoSpaceDN w:val="0"/>
              <w:adjustRightInd w:val="0"/>
              <w:ind w:left="60" w:right="60" w:firstLine="0"/>
              <w:jc w:val="center"/>
              <w:rPr>
                <w:rFonts w:cs="Times New Roman"/>
              </w:rPr>
            </w:pPr>
            <w:r w:rsidRPr="00F97C08">
              <w:rPr>
                <w:rFonts w:cs="Times New Roman"/>
              </w:rPr>
              <w:t>(7)</w:t>
            </w:r>
          </w:p>
        </w:tc>
      </w:tr>
      <w:tr w:rsidR="000D7770" w:rsidRPr="00F97C08" w14:paraId="1817A632" w14:textId="77777777" w:rsidTr="000D7770">
        <w:trPr>
          <w:trHeight w:val="227"/>
        </w:trPr>
        <w:tc>
          <w:tcPr>
            <w:tcW w:w="1047" w:type="pct"/>
          </w:tcPr>
          <w:p w14:paraId="6CD06DC1" w14:textId="67A6DBB3" w:rsidR="00D91041" w:rsidRPr="00F97C08" w:rsidRDefault="00D91041" w:rsidP="00D91041">
            <w:pPr>
              <w:autoSpaceDE w:val="0"/>
              <w:autoSpaceDN w:val="0"/>
              <w:adjustRightInd w:val="0"/>
              <w:ind w:left="60" w:right="60" w:firstLine="0"/>
              <w:jc w:val="left"/>
              <w:rPr>
                <w:rFonts w:cs="Times New Roman"/>
              </w:rPr>
            </w:pPr>
            <w:r w:rsidRPr="00F97C08">
              <w:rPr>
                <w:rFonts w:cs="Times New Roman"/>
              </w:rPr>
              <w:t>Satisfação com a Organização (1)</w:t>
            </w:r>
          </w:p>
        </w:tc>
        <w:tc>
          <w:tcPr>
            <w:tcW w:w="568" w:type="pct"/>
          </w:tcPr>
          <w:p w14:paraId="52B4460A"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1</w:t>
            </w:r>
          </w:p>
        </w:tc>
        <w:tc>
          <w:tcPr>
            <w:tcW w:w="567" w:type="pct"/>
          </w:tcPr>
          <w:p w14:paraId="68EFDB7A"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-,252</w:t>
            </w:r>
            <w:r w:rsidRPr="00F97C08">
              <w:rPr>
                <w:rFonts w:cs="Times New Roman"/>
                <w:vertAlign w:val="superscript"/>
              </w:rPr>
              <w:t>**</w:t>
            </w:r>
          </w:p>
        </w:tc>
        <w:tc>
          <w:tcPr>
            <w:tcW w:w="564" w:type="pct"/>
          </w:tcPr>
          <w:p w14:paraId="54C3BC19"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-,384</w:t>
            </w:r>
            <w:r w:rsidRPr="00F97C08">
              <w:rPr>
                <w:rFonts w:cs="Times New Roman"/>
                <w:vertAlign w:val="superscript"/>
              </w:rPr>
              <w:t>**</w:t>
            </w:r>
          </w:p>
        </w:tc>
        <w:tc>
          <w:tcPr>
            <w:tcW w:w="566" w:type="pct"/>
          </w:tcPr>
          <w:p w14:paraId="7413F0AF"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-,151</w:t>
            </w:r>
          </w:p>
        </w:tc>
        <w:tc>
          <w:tcPr>
            <w:tcW w:w="564" w:type="pct"/>
          </w:tcPr>
          <w:p w14:paraId="3C054F1A"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,255</w:t>
            </w:r>
            <w:r w:rsidRPr="00F97C08">
              <w:rPr>
                <w:rFonts w:cs="Times New Roman"/>
                <w:vertAlign w:val="superscript"/>
              </w:rPr>
              <w:t>**</w:t>
            </w:r>
          </w:p>
        </w:tc>
        <w:tc>
          <w:tcPr>
            <w:tcW w:w="566" w:type="pct"/>
          </w:tcPr>
          <w:p w14:paraId="32B87715"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,096</w:t>
            </w:r>
          </w:p>
        </w:tc>
        <w:tc>
          <w:tcPr>
            <w:tcW w:w="558" w:type="pct"/>
          </w:tcPr>
          <w:p w14:paraId="69BD23EA"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,034</w:t>
            </w:r>
          </w:p>
        </w:tc>
      </w:tr>
      <w:tr w:rsidR="000D7770" w:rsidRPr="00F97C08" w14:paraId="466FD232" w14:textId="77777777" w:rsidTr="00497F31">
        <w:trPr>
          <w:trHeight w:val="227"/>
        </w:trPr>
        <w:tc>
          <w:tcPr>
            <w:tcW w:w="1047" w:type="pct"/>
          </w:tcPr>
          <w:p w14:paraId="5E4F8C00" w14:textId="54AACFFB" w:rsidR="00D91041" w:rsidRPr="00F97C08" w:rsidRDefault="00D91041" w:rsidP="00D91041">
            <w:pPr>
              <w:autoSpaceDE w:val="0"/>
              <w:autoSpaceDN w:val="0"/>
              <w:adjustRightInd w:val="0"/>
              <w:ind w:left="60" w:right="60" w:firstLine="0"/>
              <w:jc w:val="left"/>
              <w:rPr>
                <w:rFonts w:cs="Times New Roman"/>
              </w:rPr>
            </w:pPr>
            <w:r w:rsidRPr="00F97C08">
              <w:rPr>
                <w:rFonts w:cs="Times New Roman"/>
              </w:rPr>
              <w:t>WIF Tempo (2)</w:t>
            </w:r>
          </w:p>
        </w:tc>
        <w:tc>
          <w:tcPr>
            <w:tcW w:w="568" w:type="pct"/>
            <w:shd w:val="clear" w:color="auto" w:fill="BFBFBF" w:themeFill="background1" w:themeFillShade="BF"/>
          </w:tcPr>
          <w:p w14:paraId="163A189A" w14:textId="13F2DC3A" w:rsidR="00D91041" w:rsidRPr="00F97C08" w:rsidRDefault="00D91041" w:rsidP="00D91041">
            <w:pPr>
              <w:autoSpaceDE w:val="0"/>
              <w:autoSpaceDN w:val="0"/>
              <w:adjustRightInd w:val="0"/>
              <w:ind w:left="60" w:right="60" w:firstLine="0"/>
              <w:jc w:val="right"/>
              <w:rPr>
                <w:rFonts w:cs="Times New Roman"/>
              </w:rPr>
            </w:pPr>
          </w:p>
        </w:tc>
        <w:tc>
          <w:tcPr>
            <w:tcW w:w="567" w:type="pct"/>
          </w:tcPr>
          <w:p w14:paraId="4DCE8B42"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1</w:t>
            </w:r>
          </w:p>
        </w:tc>
        <w:tc>
          <w:tcPr>
            <w:tcW w:w="564" w:type="pct"/>
          </w:tcPr>
          <w:p w14:paraId="07C14F7A"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,560</w:t>
            </w:r>
            <w:r w:rsidRPr="00F97C08">
              <w:rPr>
                <w:rFonts w:cs="Times New Roman"/>
                <w:vertAlign w:val="superscript"/>
              </w:rPr>
              <w:t>**</w:t>
            </w:r>
          </w:p>
        </w:tc>
        <w:tc>
          <w:tcPr>
            <w:tcW w:w="566" w:type="pct"/>
          </w:tcPr>
          <w:p w14:paraId="1E12AF66"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,296</w:t>
            </w:r>
            <w:r w:rsidRPr="00F97C08">
              <w:rPr>
                <w:rFonts w:cs="Times New Roman"/>
                <w:vertAlign w:val="superscript"/>
              </w:rPr>
              <w:t>**</w:t>
            </w:r>
          </w:p>
        </w:tc>
        <w:tc>
          <w:tcPr>
            <w:tcW w:w="564" w:type="pct"/>
          </w:tcPr>
          <w:p w14:paraId="4DDF98BF"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-,125</w:t>
            </w:r>
          </w:p>
        </w:tc>
        <w:tc>
          <w:tcPr>
            <w:tcW w:w="566" w:type="pct"/>
          </w:tcPr>
          <w:p w14:paraId="15F3B62D"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-,141</w:t>
            </w:r>
          </w:p>
        </w:tc>
        <w:tc>
          <w:tcPr>
            <w:tcW w:w="558" w:type="pct"/>
          </w:tcPr>
          <w:p w14:paraId="41A08735"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,043</w:t>
            </w:r>
          </w:p>
        </w:tc>
      </w:tr>
      <w:tr w:rsidR="000D7770" w:rsidRPr="00F97C08" w14:paraId="0B2F0AB7" w14:textId="77777777" w:rsidTr="00497F31">
        <w:trPr>
          <w:trHeight w:val="227"/>
        </w:trPr>
        <w:tc>
          <w:tcPr>
            <w:tcW w:w="1047" w:type="pct"/>
          </w:tcPr>
          <w:p w14:paraId="4ADFAF1D" w14:textId="01808866" w:rsidR="00D91041" w:rsidRPr="00F97C08" w:rsidRDefault="00D91041" w:rsidP="00D91041">
            <w:pPr>
              <w:autoSpaceDE w:val="0"/>
              <w:autoSpaceDN w:val="0"/>
              <w:adjustRightInd w:val="0"/>
              <w:ind w:left="60" w:right="60" w:firstLine="0"/>
              <w:jc w:val="left"/>
              <w:rPr>
                <w:rFonts w:cs="Times New Roman"/>
              </w:rPr>
            </w:pPr>
            <w:r w:rsidRPr="00F97C08">
              <w:rPr>
                <w:rFonts w:cs="Times New Roman"/>
              </w:rPr>
              <w:t>WIF Tensão (3)</w:t>
            </w:r>
          </w:p>
        </w:tc>
        <w:tc>
          <w:tcPr>
            <w:tcW w:w="568" w:type="pct"/>
            <w:shd w:val="clear" w:color="auto" w:fill="BFBFBF" w:themeFill="background1" w:themeFillShade="BF"/>
          </w:tcPr>
          <w:p w14:paraId="7FE6DF85" w14:textId="66F756C4" w:rsidR="00D91041" w:rsidRPr="00F97C08" w:rsidRDefault="00D91041" w:rsidP="00D91041">
            <w:pPr>
              <w:autoSpaceDE w:val="0"/>
              <w:autoSpaceDN w:val="0"/>
              <w:adjustRightInd w:val="0"/>
              <w:ind w:left="60" w:right="60" w:firstLine="0"/>
              <w:jc w:val="right"/>
              <w:rPr>
                <w:rFonts w:cs="Times New Roman"/>
              </w:rPr>
            </w:pPr>
          </w:p>
        </w:tc>
        <w:tc>
          <w:tcPr>
            <w:tcW w:w="567" w:type="pct"/>
            <w:shd w:val="clear" w:color="auto" w:fill="BFBFBF" w:themeFill="background1" w:themeFillShade="BF"/>
          </w:tcPr>
          <w:p w14:paraId="571A011B" w14:textId="06AA4E22" w:rsidR="00D91041" w:rsidRPr="00F97C08" w:rsidRDefault="00D91041" w:rsidP="00D91041">
            <w:pPr>
              <w:autoSpaceDE w:val="0"/>
              <w:autoSpaceDN w:val="0"/>
              <w:adjustRightInd w:val="0"/>
              <w:ind w:left="60" w:right="60" w:firstLine="0"/>
              <w:jc w:val="right"/>
              <w:rPr>
                <w:rFonts w:cs="Times New Roman"/>
              </w:rPr>
            </w:pPr>
          </w:p>
        </w:tc>
        <w:tc>
          <w:tcPr>
            <w:tcW w:w="564" w:type="pct"/>
          </w:tcPr>
          <w:p w14:paraId="1BA94918"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1</w:t>
            </w:r>
          </w:p>
        </w:tc>
        <w:tc>
          <w:tcPr>
            <w:tcW w:w="566" w:type="pct"/>
          </w:tcPr>
          <w:p w14:paraId="4865E0DB"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,398</w:t>
            </w:r>
            <w:r w:rsidRPr="00F97C08">
              <w:rPr>
                <w:rFonts w:cs="Times New Roman"/>
                <w:vertAlign w:val="superscript"/>
              </w:rPr>
              <w:t>**</w:t>
            </w:r>
          </w:p>
        </w:tc>
        <w:tc>
          <w:tcPr>
            <w:tcW w:w="564" w:type="pct"/>
          </w:tcPr>
          <w:p w14:paraId="077001D0"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,001</w:t>
            </w:r>
          </w:p>
        </w:tc>
        <w:tc>
          <w:tcPr>
            <w:tcW w:w="566" w:type="pct"/>
          </w:tcPr>
          <w:p w14:paraId="6F022A47"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,224</w:t>
            </w:r>
            <w:r w:rsidRPr="00F97C08">
              <w:rPr>
                <w:rFonts w:cs="Times New Roman"/>
                <w:vertAlign w:val="superscript"/>
              </w:rPr>
              <w:t>*</w:t>
            </w:r>
          </w:p>
        </w:tc>
        <w:tc>
          <w:tcPr>
            <w:tcW w:w="558" w:type="pct"/>
          </w:tcPr>
          <w:p w14:paraId="411CDBF5"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,194</w:t>
            </w:r>
            <w:r w:rsidRPr="00F97C08">
              <w:rPr>
                <w:rFonts w:cs="Times New Roman"/>
                <w:vertAlign w:val="superscript"/>
              </w:rPr>
              <w:t>*</w:t>
            </w:r>
          </w:p>
        </w:tc>
      </w:tr>
      <w:tr w:rsidR="000D7770" w:rsidRPr="00F97C08" w14:paraId="4FE156B3" w14:textId="77777777" w:rsidTr="00497F31">
        <w:trPr>
          <w:trHeight w:val="227"/>
        </w:trPr>
        <w:tc>
          <w:tcPr>
            <w:tcW w:w="1047" w:type="pct"/>
          </w:tcPr>
          <w:p w14:paraId="26BAD79D" w14:textId="23128918" w:rsidR="00D91041" w:rsidRPr="00F97C08" w:rsidRDefault="00D91041" w:rsidP="00D91041">
            <w:pPr>
              <w:autoSpaceDE w:val="0"/>
              <w:autoSpaceDN w:val="0"/>
              <w:adjustRightInd w:val="0"/>
              <w:ind w:left="60" w:right="60" w:firstLine="0"/>
              <w:jc w:val="left"/>
              <w:rPr>
                <w:rFonts w:cs="Times New Roman"/>
              </w:rPr>
            </w:pPr>
            <w:r w:rsidRPr="00F97C08">
              <w:rPr>
                <w:rFonts w:cs="Times New Roman"/>
              </w:rPr>
              <w:lastRenderedPageBreak/>
              <w:t>WIF Comportamento (4)</w:t>
            </w:r>
          </w:p>
        </w:tc>
        <w:tc>
          <w:tcPr>
            <w:tcW w:w="568" w:type="pct"/>
            <w:shd w:val="clear" w:color="auto" w:fill="BFBFBF" w:themeFill="background1" w:themeFillShade="BF"/>
          </w:tcPr>
          <w:p w14:paraId="1BF141A4" w14:textId="39C888CD" w:rsidR="00D91041" w:rsidRPr="00F97C08" w:rsidRDefault="00D91041" w:rsidP="00D91041">
            <w:pPr>
              <w:autoSpaceDE w:val="0"/>
              <w:autoSpaceDN w:val="0"/>
              <w:adjustRightInd w:val="0"/>
              <w:ind w:left="60" w:right="60" w:firstLine="0"/>
              <w:jc w:val="right"/>
              <w:rPr>
                <w:rFonts w:cs="Times New Roman"/>
              </w:rPr>
            </w:pPr>
          </w:p>
        </w:tc>
        <w:tc>
          <w:tcPr>
            <w:tcW w:w="567" w:type="pct"/>
            <w:shd w:val="clear" w:color="auto" w:fill="BFBFBF" w:themeFill="background1" w:themeFillShade="BF"/>
          </w:tcPr>
          <w:p w14:paraId="116FF7FD" w14:textId="4E842F04" w:rsidR="00D91041" w:rsidRPr="00F97C08" w:rsidRDefault="00D91041" w:rsidP="00D91041">
            <w:pPr>
              <w:autoSpaceDE w:val="0"/>
              <w:autoSpaceDN w:val="0"/>
              <w:adjustRightInd w:val="0"/>
              <w:ind w:left="60" w:right="60" w:firstLine="0"/>
              <w:jc w:val="right"/>
              <w:rPr>
                <w:rFonts w:cs="Times New Roman"/>
              </w:rPr>
            </w:pPr>
          </w:p>
        </w:tc>
        <w:tc>
          <w:tcPr>
            <w:tcW w:w="564" w:type="pct"/>
            <w:shd w:val="clear" w:color="auto" w:fill="BFBFBF" w:themeFill="background1" w:themeFillShade="BF"/>
          </w:tcPr>
          <w:p w14:paraId="0F895C5C" w14:textId="76E449B7" w:rsidR="00D91041" w:rsidRPr="00F97C08" w:rsidRDefault="00D91041" w:rsidP="00D91041">
            <w:pPr>
              <w:autoSpaceDE w:val="0"/>
              <w:autoSpaceDN w:val="0"/>
              <w:adjustRightInd w:val="0"/>
              <w:ind w:left="60" w:right="60" w:firstLine="0"/>
              <w:jc w:val="right"/>
              <w:rPr>
                <w:rFonts w:cs="Times New Roman"/>
              </w:rPr>
            </w:pPr>
          </w:p>
        </w:tc>
        <w:tc>
          <w:tcPr>
            <w:tcW w:w="566" w:type="pct"/>
          </w:tcPr>
          <w:p w14:paraId="23A8F8C9"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1</w:t>
            </w:r>
          </w:p>
        </w:tc>
        <w:tc>
          <w:tcPr>
            <w:tcW w:w="564" w:type="pct"/>
          </w:tcPr>
          <w:p w14:paraId="245CF5D0"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,072</w:t>
            </w:r>
          </w:p>
        </w:tc>
        <w:tc>
          <w:tcPr>
            <w:tcW w:w="566" w:type="pct"/>
          </w:tcPr>
          <w:p w14:paraId="1D4EE848"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,263</w:t>
            </w:r>
            <w:r w:rsidRPr="00F97C08">
              <w:rPr>
                <w:rFonts w:cs="Times New Roman"/>
                <w:vertAlign w:val="superscript"/>
              </w:rPr>
              <w:t>**</w:t>
            </w:r>
          </w:p>
        </w:tc>
        <w:tc>
          <w:tcPr>
            <w:tcW w:w="558" w:type="pct"/>
          </w:tcPr>
          <w:p w14:paraId="7731E313"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,465</w:t>
            </w:r>
            <w:r w:rsidRPr="00F97C08">
              <w:rPr>
                <w:rFonts w:cs="Times New Roman"/>
                <w:vertAlign w:val="superscript"/>
              </w:rPr>
              <w:t>**</w:t>
            </w:r>
          </w:p>
        </w:tc>
      </w:tr>
      <w:tr w:rsidR="000D7770" w:rsidRPr="00F97C08" w14:paraId="0039CC56" w14:textId="77777777" w:rsidTr="00497F31">
        <w:trPr>
          <w:trHeight w:val="227"/>
        </w:trPr>
        <w:tc>
          <w:tcPr>
            <w:tcW w:w="1047" w:type="pct"/>
          </w:tcPr>
          <w:p w14:paraId="12C7E22E" w14:textId="4E13D924" w:rsidR="00D91041" w:rsidRPr="00F97C08" w:rsidRDefault="00D91041" w:rsidP="00D91041">
            <w:pPr>
              <w:autoSpaceDE w:val="0"/>
              <w:autoSpaceDN w:val="0"/>
              <w:adjustRightInd w:val="0"/>
              <w:ind w:left="60" w:right="60" w:firstLine="0"/>
              <w:jc w:val="left"/>
              <w:rPr>
                <w:rFonts w:cs="Times New Roman"/>
              </w:rPr>
            </w:pPr>
            <w:r w:rsidRPr="00F97C08">
              <w:rPr>
                <w:rFonts w:cs="Times New Roman"/>
              </w:rPr>
              <w:t>FIW Tempo (5)</w:t>
            </w:r>
          </w:p>
        </w:tc>
        <w:tc>
          <w:tcPr>
            <w:tcW w:w="568" w:type="pct"/>
            <w:shd w:val="clear" w:color="auto" w:fill="BFBFBF" w:themeFill="background1" w:themeFillShade="BF"/>
          </w:tcPr>
          <w:p w14:paraId="46EBDFDD" w14:textId="5D34F404" w:rsidR="00D91041" w:rsidRPr="00F97C08" w:rsidRDefault="00D91041" w:rsidP="00D91041">
            <w:pPr>
              <w:autoSpaceDE w:val="0"/>
              <w:autoSpaceDN w:val="0"/>
              <w:adjustRightInd w:val="0"/>
              <w:ind w:left="60" w:right="60" w:firstLine="0"/>
              <w:jc w:val="right"/>
              <w:rPr>
                <w:rFonts w:cs="Times New Roman"/>
              </w:rPr>
            </w:pPr>
          </w:p>
        </w:tc>
        <w:tc>
          <w:tcPr>
            <w:tcW w:w="567" w:type="pct"/>
            <w:shd w:val="clear" w:color="auto" w:fill="BFBFBF" w:themeFill="background1" w:themeFillShade="BF"/>
          </w:tcPr>
          <w:p w14:paraId="61F7EA6A" w14:textId="400C7CED" w:rsidR="00D91041" w:rsidRPr="00F97C08" w:rsidRDefault="00D91041" w:rsidP="00D91041">
            <w:pPr>
              <w:autoSpaceDE w:val="0"/>
              <w:autoSpaceDN w:val="0"/>
              <w:adjustRightInd w:val="0"/>
              <w:ind w:left="60" w:right="60" w:firstLine="0"/>
              <w:jc w:val="right"/>
              <w:rPr>
                <w:rFonts w:cs="Times New Roman"/>
              </w:rPr>
            </w:pPr>
          </w:p>
        </w:tc>
        <w:tc>
          <w:tcPr>
            <w:tcW w:w="564" w:type="pct"/>
            <w:shd w:val="clear" w:color="auto" w:fill="BFBFBF" w:themeFill="background1" w:themeFillShade="BF"/>
          </w:tcPr>
          <w:p w14:paraId="7EE8C922" w14:textId="2EECF5CE" w:rsidR="00D91041" w:rsidRPr="00F97C08" w:rsidRDefault="00D91041" w:rsidP="00D91041">
            <w:pPr>
              <w:autoSpaceDE w:val="0"/>
              <w:autoSpaceDN w:val="0"/>
              <w:adjustRightInd w:val="0"/>
              <w:ind w:left="60" w:right="60" w:firstLine="0"/>
              <w:jc w:val="right"/>
              <w:rPr>
                <w:rFonts w:cs="Times New Roman"/>
              </w:rPr>
            </w:pPr>
          </w:p>
        </w:tc>
        <w:tc>
          <w:tcPr>
            <w:tcW w:w="566" w:type="pct"/>
            <w:shd w:val="clear" w:color="auto" w:fill="BFBFBF" w:themeFill="background1" w:themeFillShade="BF"/>
          </w:tcPr>
          <w:p w14:paraId="43791B62" w14:textId="56CDBAF3" w:rsidR="00D91041" w:rsidRPr="00F97C08" w:rsidRDefault="00D91041" w:rsidP="00D91041">
            <w:pPr>
              <w:autoSpaceDE w:val="0"/>
              <w:autoSpaceDN w:val="0"/>
              <w:adjustRightInd w:val="0"/>
              <w:ind w:left="60" w:right="60" w:firstLine="0"/>
              <w:jc w:val="right"/>
              <w:rPr>
                <w:rFonts w:cs="Times New Roman"/>
              </w:rPr>
            </w:pPr>
          </w:p>
        </w:tc>
        <w:tc>
          <w:tcPr>
            <w:tcW w:w="564" w:type="pct"/>
          </w:tcPr>
          <w:p w14:paraId="181C4629"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1</w:t>
            </w:r>
          </w:p>
        </w:tc>
        <w:tc>
          <w:tcPr>
            <w:tcW w:w="566" w:type="pct"/>
          </w:tcPr>
          <w:p w14:paraId="0FBC5848"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,711</w:t>
            </w:r>
            <w:r w:rsidRPr="00F97C08">
              <w:rPr>
                <w:rFonts w:cs="Times New Roman"/>
                <w:vertAlign w:val="superscript"/>
              </w:rPr>
              <w:t>**</w:t>
            </w:r>
          </w:p>
        </w:tc>
        <w:tc>
          <w:tcPr>
            <w:tcW w:w="558" w:type="pct"/>
          </w:tcPr>
          <w:p w14:paraId="47937D46"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,184</w:t>
            </w:r>
          </w:p>
        </w:tc>
      </w:tr>
      <w:tr w:rsidR="000D7770" w:rsidRPr="00F97C08" w14:paraId="3B71F1C5" w14:textId="77777777" w:rsidTr="00497F31">
        <w:trPr>
          <w:trHeight w:val="227"/>
        </w:trPr>
        <w:tc>
          <w:tcPr>
            <w:tcW w:w="1047" w:type="pct"/>
          </w:tcPr>
          <w:p w14:paraId="4460B3EB" w14:textId="03C3198B" w:rsidR="00D91041" w:rsidRPr="00F97C08" w:rsidRDefault="00D91041" w:rsidP="00D91041">
            <w:pPr>
              <w:autoSpaceDE w:val="0"/>
              <w:autoSpaceDN w:val="0"/>
              <w:adjustRightInd w:val="0"/>
              <w:ind w:left="60" w:right="60" w:firstLine="0"/>
              <w:jc w:val="left"/>
              <w:rPr>
                <w:rFonts w:cs="Times New Roman"/>
              </w:rPr>
            </w:pPr>
            <w:r w:rsidRPr="00F97C08">
              <w:rPr>
                <w:rFonts w:cs="Times New Roman"/>
              </w:rPr>
              <w:t>FIW Tensão (6)</w:t>
            </w:r>
          </w:p>
        </w:tc>
        <w:tc>
          <w:tcPr>
            <w:tcW w:w="568" w:type="pct"/>
            <w:shd w:val="clear" w:color="auto" w:fill="BFBFBF" w:themeFill="background1" w:themeFillShade="BF"/>
          </w:tcPr>
          <w:p w14:paraId="3D6163FB" w14:textId="53822B99" w:rsidR="00D91041" w:rsidRPr="00F97C08" w:rsidRDefault="00D91041" w:rsidP="00D91041">
            <w:pPr>
              <w:autoSpaceDE w:val="0"/>
              <w:autoSpaceDN w:val="0"/>
              <w:adjustRightInd w:val="0"/>
              <w:ind w:left="60" w:right="60" w:firstLine="0"/>
              <w:jc w:val="right"/>
              <w:rPr>
                <w:rFonts w:cs="Times New Roman"/>
              </w:rPr>
            </w:pPr>
          </w:p>
        </w:tc>
        <w:tc>
          <w:tcPr>
            <w:tcW w:w="567" w:type="pct"/>
            <w:shd w:val="clear" w:color="auto" w:fill="BFBFBF" w:themeFill="background1" w:themeFillShade="BF"/>
          </w:tcPr>
          <w:p w14:paraId="5C45639B" w14:textId="3A216D16" w:rsidR="00D91041" w:rsidRPr="00F97C08" w:rsidRDefault="00D91041" w:rsidP="00D91041">
            <w:pPr>
              <w:autoSpaceDE w:val="0"/>
              <w:autoSpaceDN w:val="0"/>
              <w:adjustRightInd w:val="0"/>
              <w:ind w:left="60" w:right="60" w:firstLine="0"/>
              <w:jc w:val="right"/>
              <w:rPr>
                <w:rFonts w:cs="Times New Roman"/>
              </w:rPr>
            </w:pPr>
          </w:p>
        </w:tc>
        <w:tc>
          <w:tcPr>
            <w:tcW w:w="564" w:type="pct"/>
            <w:shd w:val="clear" w:color="auto" w:fill="BFBFBF" w:themeFill="background1" w:themeFillShade="BF"/>
          </w:tcPr>
          <w:p w14:paraId="6D0B1FD3" w14:textId="539EB148" w:rsidR="00D91041" w:rsidRPr="00F97C08" w:rsidRDefault="00D91041" w:rsidP="00D91041">
            <w:pPr>
              <w:autoSpaceDE w:val="0"/>
              <w:autoSpaceDN w:val="0"/>
              <w:adjustRightInd w:val="0"/>
              <w:ind w:left="60" w:right="60" w:firstLine="0"/>
              <w:jc w:val="right"/>
              <w:rPr>
                <w:rFonts w:cs="Times New Roman"/>
              </w:rPr>
            </w:pPr>
          </w:p>
        </w:tc>
        <w:tc>
          <w:tcPr>
            <w:tcW w:w="566" w:type="pct"/>
            <w:shd w:val="clear" w:color="auto" w:fill="BFBFBF" w:themeFill="background1" w:themeFillShade="BF"/>
          </w:tcPr>
          <w:p w14:paraId="5ED0DEC8" w14:textId="2D89ED45" w:rsidR="00D91041" w:rsidRPr="00F97C08" w:rsidRDefault="00D91041" w:rsidP="00D91041">
            <w:pPr>
              <w:autoSpaceDE w:val="0"/>
              <w:autoSpaceDN w:val="0"/>
              <w:adjustRightInd w:val="0"/>
              <w:ind w:left="60" w:right="60" w:firstLine="0"/>
              <w:jc w:val="right"/>
              <w:rPr>
                <w:rFonts w:cs="Times New Roman"/>
              </w:rPr>
            </w:pPr>
          </w:p>
        </w:tc>
        <w:tc>
          <w:tcPr>
            <w:tcW w:w="564" w:type="pct"/>
            <w:shd w:val="clear" w:color="auto" w:fill="BFBFBF" w:themeFill="background1" w:themeFillShade="BF"/>
          </w:tcPr>
          <w:p w14:paraId="0DFF85B0" w14:textId="4B81A0A5" w:rsidR="00D91041" w:rsidRPr="00F97C08" w:rsidRDefault="00D91041" w:rsidP="00D91041">
            <w:pPr>
              <w:autoSpaceDE w:val="0"/>
              <w:autoSpaceDN w:val="0"/>
              <w:adjustRightInd w:val="0"/>
              <w:ind w:left="60" w:right="60" w:firstLine="0"/>
              <w:jc w:val="right"/>
              <w:rPr>
                <w:rFonts w:cs="Times New Roman"/>
              </w:rPr>
            </w:pPr>
          </w:p>
        </w:tc>
        <w:tc>
          <w:tcPr>
            <w:tcW w:w="566" w:type="pct"/>
          </w:tcPr>
          <w:p w14:paraId="1EB85B0D"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1</w:t>
            </w:r>
          </w:p>
        </w:tc>
        <w:tc>
          <w:tcPr>
            <w:tcW w:w="558" w:type="pct"/>
          </w:tcPr>
          <w:p w14:paraId="2189B859"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,259</w:t>
            </w:r>
            <w:r w:rsidRPr="00F97C08">
              <w:rPr>
                <w:rFonts w:cs="Times New Roman"/>
                <w:vertAlign w:val="superscript"/>
              </w:rPr>
              <w:t>**</w:t>
            </w:r>
          </w:p>
        </w:tc>
      </w:tr>
      <w:tr w:rsidR="000D7770" w:rsidRPr="00F97C08" w14:paraId="0151740D" w14:textId="77777777" w:rsidTr="00497F31">
        <w:trPr>
          <w:trHeight w:val="227"/>
        </w:trPr>
        <w:tc>
          <w:tcPr>
            <w:tcW w:w="1047" w:type="pct"/>
          </w:tcPr>
          <w:p w14:paraId="1D54D854" w14:textId="16C2BA79" w:rsidR="00D91041" w:rsidRPr="00F97C08" w:rsidRDefault="00D91041" w:rsidP="00D91041">
            <w:pPr>
              <w:autoSpaceDE w:val="0"/>
              <w:autoSpaceDN w:val="0"/>
              <w:adjustRightInd w:val="0"/>
              <w:ind w:left="60" w:right="60" w:firstLine="0"/>
              <w:jc w:val="left"/>
              <w:rPr>
                <w:rFonts w:cs="Times New Roman"/>
              </w:rPr>
            </w:pPr>
            <w:r w:rsidRPr="00F97C08">
              <w:rPr>
                <w:rFonts w:cs="Times New Roman"/>
              </w:rPr>
              <w:t>FIW Comportamento (7)</w:t>
            </w:r>
          </w:p>
        </w:tc>
        <w:tc>
          <w:tcPr>
            <w:tcW w:w="568" w:type="pct"/>
            <w:shd w:val="clear" w:color="auto" w:fill="BFBFBF" w:themeFill="background1" w:themeFillShade="BF"/>
          </w:tcPr>
          <w:p w14:paraId="07EC17D6" w14:textId="43CF66DF" w:rsidR="00D91041" w:rsidRPr="00F97C08" w:rsidRDefault="00D91041" w:rsidP="00D91041">
            <w:pPr>
              <w:autoSpaceDE w:val="0"/>
              <w:autoSpaceDN w:val="0"/>
              <w:adjustRightInd w:val="0"/>
              <w:ind w:left="60" w:right="60" w:firstLine="0"/>
              <w:jc w:val="right"/>
              <w:rPr>
                <w:rFonts w:cs="Times New Roman"/>
              </w:rPr>
            </w:pPr>
          </w:p>
        </w:tc>
        <w:tc>
          <w:tcPr>
            <w:tcW w:w="567" w:type="pct"/>
            <w:shd w:val="clear" w:color="auto" w:fill="BFBFBF" w:themeFill="background1" w:themeFillShade="BF"/>
          </w:tcPr>
          <w:p w14:paraId="075B234B" w14:textId="2F62A86E" w:rsidR="00D91041" w:rsidRPr="00F97C08" w:rsidRDefault="00D91041" w:rsidP="00D91041">
            <w:pPr>
              <w:autoSpaceDE w:val="0"/>
              <w:autoSpaceDN w:val="0"/>
              <w:adjustRightInd w:val="0"/>
              <w:ind w:left="60" w:right="60" w:firstLine="0"/>
              <w:jc w:val="right"/>
              <w:rPr>
                <w:rFonts w:cs="Times New Roman"/>
              </w:rPr>
            </w:pPr>
          </w:p>
        </w:tc>
        <w:tc>
          <w:tcPr>
            <w:tcW w:w="564" w:type="pct"/>
            <w:shd w:val="clear" w:color="auto" w:fill="BFBFBF" w:themeFill="background1" w:themeFillShade="BF"/>
          </w:tcPr>
          <w:p w14:paraId="4E65B0B6" w14:textId="0A040202" w:rsidR="00D91041" w:rsidRPr="00F97C08" w:rsidRDefault="00D91041" w:rsidP="00D91041">
            <w:pPr>
              <w:autoSpaceDE w:val="0"/>
              <w:autoSpaceDN w:val="0"/>
              <w:adjustRightInd w:val="0"/>
              <w:ind w:left="60" w:right="60" w:firstLine="0"/>
              <w:jc w:val="right"/>
              <w:rPr>
                <w:rFonts w:cs="Times New Roman"/>
              </w:rPr>
            </w:pPr>
          </w:p>
        </w:tc>
        <w:tc>
          <w:tcPr>
            <w:tcW w:w="566" w:type="pct"/>
            <w:shd w:val="clear" w:color="auto" w:fill="BFBFBF" w:themeFill="background1" w:themeFillShade="BF"/>
          </w:tcPr>
          <w:p w14:paraId="2E39265C" w14:textId="1F60469C" w:rsidR="00D91041" w:rsidRPr="00F97C08" w:rsidRDefault="00D91041" w:rsidP="00D91041">
            <w:pPr>
              <w:autoSpaceDE w:val="0"/>
              <w:autoSpaceDN w:val="0"/>
              <w:adjustRightInd w:val="0"/>
              <w:ind w:left="60" w:right="60" w:firstLine="0"/>
              <w:jc w:val="right"/>
              <w:rPr>
                <w:rFonts w:cs="Times New Roman"/>
              </w:rPr>
            </w:pPr>
          </w:p>
        </w:tc>
        <w:tc>
          <w:tcPr>
            <w:tcW w:w="564" w:type="pct"/>
            <w:shd w:val="clear" w:color="auto" w:fill="BFBFBF" w:themeFill="background1" w:themeFillShade="BF"/>
          </w:tcPr>
          <w:p w14:paraId="61817501" w14:textId="46FCA8D7" w:rsidR="00D91041" w:rsidRPr="00F97C08" w:rsidRDefault="00D91041" w:rsidP="00D91041">
            <w:pPr>
              <w:autoSpaceDE w:val="0"/>
              <w:autoSpaceDN w:val="0"/>
              <w:adjustRightInd w:val="0"/>
              <w:ind w:left="60" w:right="60" w:firstLine="0"/>
              <w:jc w:val="right"/>
              <w:rPr>
                <w:rFonts w:cs="Times New Roman"/>
              </w:rPr>
            </w:pPr>
          </w:p>
        </w:tc>
        <w:tc>
          <w:tcPr>
            <w:tcW w:w="566" w:type="pct"/>
            <w:shd w:val="clear" w:color="auto" w:fill="BFBFBF" w:themeFill="background1" w:themeFillShade="BF"/>
          </w:tcPr>
          <w:p w14:paraId="3E72A28C" w14:textId="65E62435" w:rsidR="00D91041" w:rsidRPr="00F97C08" w:rsidRDefault="00D91041" w:rsidP="00D91041">
            <w:pPr>
              <w:autoSpaceDE w:val="0"/>
              <w:autoSpaceDN w:val="0"/>
              <w:adjustRightInd w:val="0"/>
              <w:ind w:left="60" w:right="60" w:firstLine="0"/>
              <w:jc w:val="right"/>
              <w:rPr>
                <w:rFonts w:cs="Times New Roman"/>
              </w:rPr>
            </w:pPr>
          </w:p>
        </w:tc>
        <w:tc>
          <w:tcPr>
            <w:tcW w:w="558" w:type="pct"/>
          </w:tcPr>
          <w:p w14:paraId="4ED2A003" w14:textId="77777777" w:rsidR="00D91041" w:rsidRPr="00F97C08" w:rsidRDefault="00D91041" w:rsidP="00D91041">
            <w:pPr>
              <w:autoSpaceDE w:val="0"/>
              <w:autoSpaceDN w:val="0"/>
              <w:adjustRightInd w:val="0"/>
              <w:ind w:left="60" w:right="60" w:firstLine="0"/>
              <w:jc w:val="right"/>
              <w:rPr>
                <w:rFonts w:cs="Times New Roman"/>
              </w:rPr>
            </w:pPr>
            <w:r w:rsidRPr="00F97C08">
              <w:rPr>
                <w:rFonts w:cs="Times New Roman"/>
              </w:rPr>
              <w:t>1</w:t>
            </w:r>
          </w:p>
        </w:tc>
      </w:tr>
    </w:tbl>
    <w:p w14:paraId="4BE17E6D" w14:textId="77777777" w:rsidR="00464214" w:rsidRPr="00F97C08" w:rsidRDefault="00464214" w:rsidP="00554723">
      <w:pPr>
        <w:pStyle w:val="TituloFonte"/>
      </w:pPr>
      <w:r w:rsidRPr="00F97C08">
        <w:t>Fonte: Elaborado pelo autor</w:t>
      </w:r>
    </w:p>
    <w:p w14:paraId="3443D0DD" w14:textId="7618E54C" w:rsidR="00F97C08" w:rsidRPr="00F97C08" w:rsidRDefault="004A3C6C" w:rsidP="00954E5E">
      <w:pPr>
        <w:ind w:firstLine="0"/>
      </w:pPr>
      <w:r w:rsidRPr="00F97C08">
        <w:tab/>
        <w:t>Na parte final do inquérito fo</w:t>
      </w:r>
      <w:r w:rsidR="00464214" w:rsidRPr="00F97C08">
        <w:t xml:space="preserve">i questionado se os militares voltariam a ingressar no Exército e se recomendariam a carreira militar aos seus amigos. Os resultados podem ser analisados de acordo com a Tabela nº </w:t>
      </w:r>
      <w:r w:rsidR="00F97C08" w:rsidRPr="00F97C08">
        <w:t>26</w:t>
      </w:r>
      <w:r w:rsidR="00464214" w:rsidRPr="00F97C08">
        <w:t>.</w:t>
      </w:r>
    </w:p>
    <w:p w14:paraId="047089EB" w14:textId="48F0C6F5" w:rsidR="00464214" w:rsidRPr="00F97C08" w:rsidRDefault="00464214" w:rsidP="000E0B9C">
      <w:pPr>
        <w:pStyle w:val="TituloAnexos"/>
        <w:rPr>
          <w:rFonts w:cs="Times New Roman"/>
        </w:rPr>
      </w:pPr>
      <w:bookmarkStart w:id="87" w:name="_Toc7970487"/>
      <w:r w:rsidRPr="00F97C08">
        <w:t xml:space="preserve">Tabela </w:t>
      </w:r>
      <w:r w:rsidR="00F97C08" w:rsidRPr="00F97C08">
        <w:t xml:space="preserve">nº </w:t>
      </w:r>
      <w:fldSimple w:instr=" SEQ Tabela \* ARABIC ">
        <w:r w:rsidR="00AD0EFC">
          <w:rPr>
            <w:noProof/>
          </w:rPr>
          <w:t>26</w:t>
        </w:r>
      </w:fldSimple>
      <w:r w:rsidRPr="00F97C08">
        <w:t>-</w:t>
      </w:r>
      <w:r w:rsidR="00A810EE">
        <w:t xml:space="preserve"> </w:t>
      </w:r>
      <w:r w:rsidRPr="00F97C08">
        <w:t>Perspetivas do Regime de Contrato</w:t>
      </w:r>
      <w:bookmarkEnd w:id="87"/>
    </w:p>
    <w:tbl>
      <w:tblPr>
        <w:tblStyle w:val="Tabelacomgrelha3"/>
        <w:tblW w:w="0" w:type="auto"/>
        <w:tblLook w:val="0000" w:firstRow="0" w:lastRow="0" w:firstColumn="0" w:lastColumn="0" w:noHBand="0" w:noVBand="0"/>
      </w:tblPr>
      <w:tblGrid>
        <w:gridCol w:w="4367"/>
        <w:gridCol w:w="1045"/>
        <w:gridCol w:w="1082"/>
        <w:gridCol w:w="899"/>
        <w:gridCol w:w="1383"/>
      </w:tblGrid>
      <w:tr w:rsidR="00464214" w:rsidRPr="00F97C08" w14:paraId="236ED502" w14:textId="77777777" w:rsidTr="00B839CE">
        <w:tc>
          <w:tcPr>
            <w:tcW w:w="0" w:type="auto"/>
            <w:tcBorders>
              <w:top w:val="nil"/>
              <w:left w:val="nil"/>
            </w:tcBorders>
          </w:tcPr>
          <w:p w14:paraId="0DF48DA6" w14:textId="77777777" w:rsidR="00464214" w:rsidRPr="00F97C08" w:rsidRDefault="00464214" w:rsidP="00464214">
            <w:pPr>
              <w:autoSpaceDE w:val="0"/>
              <w:autoSpaceDN w:val="0"/>
              <w:adjustRightInd w:val="0"/>
              <w:ind w:firstLine="0"/>
              <w:jc w:val="left"/>
              <w:rPr>
                <w:rFonts w:cs="Times New Roman"/>
              </w:rPr>
            </w:pPr>
          </w:p>
        </w:tc>
        <w:tc>
          <w:tcPr>
            <w:tcW w:w="0" w:type="auto"/>
          </w:tcPr>
          <w:p w14:paraId="3E1E1915" w14:textId="77777777" w:rsidR="00464214" w:rsidRPr="00F97C08" w:rsidRDefault="00464214" w:rsidP="00464214">
            <w:pPr>
              <w:autoSpaceDE w:val="0"/>
              <w:autoSpaceDN w:val="0"/>
              <w:adjustRightInd w:val="0"/>
              <w:ind w:left="60" w:right="60" w:firstLine="0"/>
              <w:jc w:val="center"/>
              <w:rPr>
                <w:rFonts w:cs="Times New Roman"/>
              </w:rPr>
            </w:pPr>
            <w:r w:rsidRPr="00F97C08">
              <w:rPr>
                <w:rFonts w:cs="Times New Roman"/>
              </w:rPr>
              <w:t>Mínimo</w:t>
            </w:r>
          </w:p>
        </w:tc>
        <w:tc>
          <w:tcPr>
            <w:tcW w:w="0" w:type="auto"/>
          </w:tcPr>
          <w:p w14:paraId="23B503D6" w14:textId="77777777" w:rsidR="00464214" w:rsidRPr="00F97C08" w:rsidRDefault="00464214" w:rsidP="00464214">
            <w:pPr>
              <w:autoSpaceDE w:val="0"/>
              <w:autoSpaceDN w:val="0"/>
              <w:adjustRightInd w:val="0"/>
              <w:ind w:left="60" w:right="60" w:firstLine="0"/>
              <w:jc w:val="center"/>
              <w:rPr>
                <w:rFonts w:cs="Times New Roman"/>
              </w:rPr>
            </w:pPr>
            <w:r w:rsidRPr="00F97C08">
              <w:rPr>
                <w:rFonts w:cs="Times New Roman"/>
              </w:rPr>
              <w:t>Máximo</w:t>
            </w:r>
          </w:p>
        </w:tc>
        <w:tc>
          <w:tcPr>
            <w:tcW w:w="0" w:type="auto"/>
          </w:tcPr>
          <w:p w14:paraId="6C2BE351" w14:textId="77777777" w:rsidR="00464214" w:rsidRPr="00F97C08" w:rsidRDefault="00464214" w:rsidP="00464214">
            <w:pPr>
              <w:autoSpaceDE w:val="0"/>
              <w:autoSpaceDN w:val="0"/>
              <w:adjustRightInd w:val="0"/>
              <w:ind w:left="60" w:right="60" w:firstLine="0"/>
              <w:jc w:val="center"/>
              <w:rPr>
                <w:rFonts w:cs="Times New Roman"/>
              </w:rPr>
            </w:pPr>
            <w:r w:rsidRPr="00F97C08">
              <w:rPr>
                <w:rFonts w:cs="Times New Roman"/>
              </w:rPr>
              <w:t>Média</w:t>
            </w:r>
          </w:p>
          <w:p w14:paraId="7260EDF9" w14:textId="6ABC9D53" w:rsidR="00464214" w:rsidRPr="00F97C08" w:rsidRDefault="00464214" w:rsidP="00464214">
            <w:pPr>
              <w:autoSpaceDE w:val="0"/>
              <w:autoSpaceDN w:val="0"/>
              <w:adjustRightInd w:val="0"/>
              <w:ind w:left="60" w:right="60" w:firstLine="0"/>
              <w:jc w:val="center"/>
              <w:rPr>
                <w:rFonts w:cs="Times New Roman"/>
              </w:rPr>
            </w:pPr>
            <w:r w:rsidRPr="00F97C08">
              <w:rPr>
                <w:rFonts w:cs="Times New Roman"/>
              </w:rPr>
              <w:t>(M)</w:t>
            </w:r>
          </w:p>
        </w:tc>
        <w:tc>
          <w:tcPr>
            <w:tcW w:w="0" w:type="auto"/>
          </w:tcPr>
          <w:p w14:paraId="671B9637" w14:textId="77777777" w:rsidR="00464214" w:rsidRPr="00F97C08" w:rsidRDefault="00464214" w:rsidP="00464214">
            <w:pPr>
              <w:autoSpaceDE w:val="0"/>
              <w:autoSpaceDN w:val="0"/>
              <w:adjustRightInd w:val="0"/>
              <w:ind w:left="60" w:right="60" w:firstLine="0"/>
              <w:jc w:val="center"/>
              <w:rPr>
                <w:rFonts w:cs="Times New Roman"/>
              </w:rPr>
            </w:pPr>
            <w:r w:rsidRPr="00F97C08">
              <w:rPr>
                <w:rFonts w:cs="Times New Roman"/>
              </w:rPr>
              <w:t>Desvio Padrão</w:t>
            </w:r>
          </w:p>
          <w:p w14:paraId="0B96635E" w14:textId="285EB9F0" w:rsidR="00464214" w:rsidRPr="00F97C08" w:rsidRDefault="00464214" w:rsidP="00464214">
            <w:pPr>
              <w:autoSpaceDE w:val="0"/>
              <w:autoSpaceDN w:val="0"/>
              <w:adjustRightInd w:val="0"/>
              <w:ind w:left="60" w:right="60" w:firstLine="0"/>
              <w:jc w:val="center"/>
              <w:rPr>
                <w:rFonts w:cs="Times New Roman"/>
              </w:rPr>
            </w:pPr>
            <w:r w:rsidRPr="00F97C08">
              <w:rPr>
                <w:rFonts w:cs="Times New Roman"/>
              </w:rPr>
              <w:t>(DP)</w:t>
            </w:r>
          </w:p>
        </w:tc>
      </w:tr>
      <w:tr w:rsidR="00464214" w:rsidRPr="00F97C08" w14:paraId="2A0C3D30" w14:textId="77777777" w:rsidTr="00464214">
        <w:tc>
          <w:tcPr>
            <w:tcW w:w="0" w:type="auto"/>
          </w:tcPr>
          <w:p w14:paraId="6DEE689E" w14:textId="00C720FF" w:rsidR="00464214" w:rsidRPr="00F97C08" w:rsidRDefault="00464214" w:rsidP="00464214">
            <w:pPr>
              <w:autoSpaceDE w:val="0"/>
              <w:autoSpaceDN w:val="0"/>
              <w:adjustRightInd w:val="0"/>
              <w:ind w:left="60" w:right="60" w:firstLine="0"/>
              <w:jc w:val="left"/>
              <w:rPr>
                <w:rFonts w:cs="Times New Roman"/>
              </w:rPr>
            </w:pPr>
            <w:r w:rsidRPr="00F97C08">
              <w:rPr>
                <w:rFonts w:cs="Times New Roman"/>
              </w:rPr>
              <w:t>Se voltasse atr</w:t>
            </w:r>
            <w:r w:rsidR="00CE36CC">
              <w:rPr>
                <w:rFonts w:cs="Times New Roman"/>
              </w:rPr>
              <w:t>á</w:t>
            </w:r>
            <w:r w:rsidRPr="00F97C08">
              <w:rPr>
                <w:rFonts w:cs="Times New Roman"/>
              </w:rPr>
              <w:t>s tornava a concorrer ao Regime de Contrato</w:t>
            </w:r>
          </w:p>
        </w:tc>
        <w:tc>
          <w:tcPr>
            <w:tcW w:w="0" w:type="auto"/>
          </w:tcPr>
          <w:p w14:paraId="52C935F4" w14:textId="77777777" w:rsidR="00464214" w:rsidRPr="00F97C08" w:rsidRDefault="00464214" w:rsidP="00464214">
            <w:pPr>
              <w:autoSpaceDE w:val="0"/>
              <w:autoSpaceDN w:val="0"/>
              <w:adjustRightInd w:val="0"/>
              <w:ind w:left="60" w:right="60" w:firstLine="0"/>
              <w:jc w:val="center"/>
              <w:rPr>
                <w:rFonts w:cs="Times New Roman"/>
              </w:rPr>
            </w:pPr>
            <w:r w:rsidRPr="00F97C08">
              <w:rPr>
                <w:rFonts w:cs="Times New Roman"/>
              </w:rPr>
              <w:t>1</w:t>
            </w:r>
          </w:p>
        </w:tc>
        <w:tc>
          <w:tcPr>
            <w:tcW w:w="0" w:type="auto"/>
          </w:tcPr>
          <w:p w14:paraId="0C27A5A4" w14:textId="77777777" w:rsidR="00464214" w:rsidRPr="00F97C08" w:rsidRDefault="00464214" w:rsidP="00464214">
            <w:pPr>
              <w:autoSpaceDE w:val="0"/>
              <w:autoSpaceDN w:val="0"/>
              <w:adjustRightInd w:val="0"/>
              <w:ind w:left="60" w:right="60" w:firstLine="0"/>
              <w:jc w:val="center"/>
              <w:rPr>
                <w:rFonts w:cs="Times New Roman"/>
              </w:rPr>
            </w:pPr>
            <w:r w:rsidRPr="00F97C08">
              <w:rPr>
                <w:rFonts w:cs="Times New Roman"/>
              </w:rPr>
              <w:t>5</w:t>
            </w:r>
          </w:p>
        </w:tc>
        <w:tc>
          <w:tcPr>
            <w:tcW w:w="0" w:type="auto"/>
          </w:tcPr>
          <w:p w14:paraId="680A2971" w14:textId="77777777" w:rsidR="00464214" w:rsidRPr="00F97C08" w:rsidRDefault="00464214" w:rsidP="00464214">
            <w:pPr>
              <w:autoSpaceDE w:val="0"/>
              <w:autoSpaceDN w:val="0"/>
              <w:adjustRightInd w:val="0"/>
              <w:ind w:left="60" w:right="60" w:firstLine="0"/>
              <w:jc w:val="center"/>
              <w:rPr>
                <w:rFonts w:cs="Times New Roman"/>
              </w:rPr>
            </w:pPr>
            <w:r w:rsidRPr="00F97C08">
              <w:rPr>
                <w:rFonts w:cs="Times New Roman"/>
              </w:rPr>
              <w:t>2,60</w:t>
            </w:r>
          </w:p>
        </w:tc>
        <w:tc>
          <w:tcPr>
            <w:tcW w:w="0" w:type="auto"/>
          </w:tcPr>
          <w:p w14:paraId="68E4BBF9" w14:textId="77777777" w:rsidR="00464214" w:rsidRPr="00F97C08" w:rsidRDefault="00464214" w:rsidP="00464214">
            <w:pPr>
              <w:autoSpaceDE w:val="0"/>
              <w:autoSpaceDN w:val="0"/>
              <w:adjustRightInd w:val="0"/>
              <w:ind w:left="60" w:right="60" w:firstLine="0"/>
              <w:jc w:val="center"/>
              <w:rPr>
                <w:rFonts w:cs="Times New Roman"/>
              </w:rPr>
            </w:pPr>
            <w:r w:rsidRPr="00F97C08">
              <w:rPr>
                <w:rFonts w:cs="Times New Roman"/>
              </w:rPr>
              <w:t>1,365</w:t>
            </w:r>
          </w:p>
        </w:tc>
      </w:tr>
      <w:tr w:rsidR="00464214" w:rsidRPr="00F97C08" w14:paraId="505D9302" w14:textId="77777777" w:rsidTr="00464214">
        <w:trPr>
          <w:trHeight w:val="58"/>
        </w:trPr>
        <w:tc>
          <w:tcPr>
            <w:tcW w:w="0" w:type="auto"/>
          </w:tcPr>
          <w:p w14:paraId="32942C56" w14:textId="77777777" w:rsidR="00464214" w:rsidRPr="00F97C08" w:rsidRDefault="00464214" w:rsidP="00464214">
            <w:pPr>
              <w:autoSpaceDE w:val="0"/>
              <w:autoSpaceDN w:val="0"/>
              <w:adjustRightInd w:val="0"/>
              <w:ind w:left="60" w:right="60" w:firstLine="0"/>
              <w:jc w:val="left"/>
              <w:rPr>
                <w:rFonts w:cs="Times New Roman"/>
              </w:rPr>
            </w:pPr>
            <w:r w:rsidRPr="00F97C08">
              <w:rPr>
                <w:rFonts w:cs="Times New Roman"/>
              </w:rPr>
              <w:t>Recomendaria a um amigo a concorrer no Regime de Contrato?</w:t>
            </w:r>
          </w:p>
        </w:tc>
        <w:tc>
          <w:tcPr>
            <w:tcW w:w="0" w:type="auto"/>
          </w:tcPr>
          <w:p w14:paraId="319B2B36" w14:textId="77777777" w:rsidR="00464214" w:rsidRPr="00F97C08" w:rsidRDefault="00464214" w:rsidP="00464214">
            <w:pPr>
              <w:autoSpaceDE w:val="0"/>
              <w:autoSpaceDN w:val="0"/>
              <w:adjustRightInd w:val="0"/>
              <w:ind w:left="60" w:right="60" w:firstLine="0"/>
              <w:jc w:val="center"/>
              <w:rPr>
                <w:rFonts w:cs="Times New Roman"/>
              </w:rPr>
            </w:pPr>
            <w:r w:rsidRPr="00F97C08">
              <w:rPr>
                <w:rFonts w:cs="Times New Roman"/>
              </w:rPr>
              <w:t>1</w:t>
            </w:r>
          </w:p>
        </w:tc>
        <w:tc>
          <w:tcPr>
            <w:tcW w:w="0" w:type="auto"/>
          </w:tcPr>
          <w:p w14:paraId="28D58392" w14:textId="77777777" w:rsidR="00464214" w:rsidRPr="00F97C08" w:rsidRDefault="00464214" w:rsidP="00464214">
            <w:pPr>
              <w:autoSpaceDE w:val="0"/>
              <w:autoSpaceDN w:val="0"/>
              <w:adjustRightInd w:val="0"/>
              <w:ind w:left="60" w:right="60" w:firstLine="0"/>
              <w:jc w:val="center"/>
              <w:rPr>
                <w:rFonts w:cs="Times New Roman"/>
              </w:rPr>
            </w:pPr>
            <w:r w:rsidRPr="00F97C08">
              <w:rPr>
                <w:rFonts w:cs="Times New Roman"/>
              </w:rPr>
              <w:t>5</w:t>
            </w:r>
          </w:p>
        </w:tc>
        <w:tc>
          <w:tcPr>
            <w:tcW w:w="0" w:type="auto"/>
          </w:tcPr>
          <w:p w14:paraId="2225406C" w14:textId="77777777" w:rsidR="00464214" w:rsidRPr="00F97C08" w:rsidRDefault="00464214" w:rsidP="00464214">
            <w:pPr>
              <w:autoSpaceDE w:val="0"/>
              <w:autoSpaceDN w:val="0"/>
              <w:adjustRightInd w:val="0"/>
              <w:ind w:left="60" w:right="60" w:firstLine="0"/>
              <w:jc w:val="center"/>
              <w:rPr>
                <w:rFonts w:cs="Times New Roman"/>
              </w:rPr>
            </w:pPr>
            <w:r w:rsidRPr="00F97C08">
              <w:rPr>
                <w:rFonts w:cs="Times New Roman"/>
              </w:rPr>
              <w:t>2,14</w:t>
            </w:r>
          </w:p>
        </w:tc>
        <w:tc>
          <w:tcPr>
            <w:tcW w:w="0" w:type="auto"/>
          </w:tcPr>
          <w:p w14:paraId="0A25348C" w14:textId="77777777" w:rsidR="00464214" w:rsidRPr="00F97C08" w:rsidRDefault="00464214" w:rsidP="00464214">
            <w:pPr>
              <w:autoSpaceDE w:val="0"/>
              <w:autoSpaceDN w:val="0"/>
              <w:adjustRightInd w:val="0"/>
              <w:ind w:left="60" w:right="60" w:firstLine="0"/>
              <w:jc w:val="center"/>
              <w:rPr>
                <w:rFonts w:cs="Times New Roman"/>
              </w:rPr>
            </w:pPr>
            <w:r w:rsidRPr="00F97C08">
              <w:rPr>
                <w:rFonts w:cs="Times New Roman"/>
              </w:rPr>
              <w:t>1,229</w:t>
            </w:r>
          </w:p>
        </w:tc>
      </w:tr>
    </w:tbl>
    <w:p w14:paraId="74F61038" w14:textId="77777777" w:rsidR="00464214" w:rsidRPr="00F97C08" w:rsidRDefault="00464214" w:rsidP="00554723">
      <w:pPr>
        <w:pStyle w:val="TituloFonte"/>
      </w:pPr>
      <w:r w:rsidRPr="00F97C08">
        <w:t>Fonte: Elaborado pelo autor</w:t>
      </w:r>
    </w:p>
    <w:p w14:paraId="51122806" w14:textId="3DE23B7B" w:rsidR="00F94ADD" w:rsidRPr="00F97C08" w:rsidRDefault="00CD26B2" w:rsidP="00C46C0F">
      <w:pPr>
        <w:ind w:firstLine="0"/>
        <w:rPr>
          <w:rFonts w:cs="Times New Roman"/>
        </w:rPr>
      </w:pPr>
      <w:r w:rsidRPr="00F97C08">
        <w:rPr>
          <w:rFonts w:cs="Times New Roman"/>
        </w:rPr>
        <w:tab/>
      </w:r>
      <w:r w:rsidR="00562454">
        <w:rPr>
          <w:rFonts w:cs="Times New Roman"/>
        </w:rPr>
        <w:t>Os resultados mostram</w:t>
      </w:r>
      <w:r w:rsidR="00F94ADD" w:rsidRPr="00F97C08">
        <w:rPr>
          <w:rFonts w:cs="Times New Roman"/>
        </w:rPr>
        <w:t xml:space="preserve"> que grande parte dos militares não voltariam a concorrer ao Regime de Contrato (M=2,60, DP=1,365). Este valor </w:t>
      </w:r>
      <w:r w:rsidR="00562454">
        <w:rPr>
          <w:rFonts w:cs="Times New Roman"/>
        </w:rPr>
        <w:t>é explicado</w:t>
      </w:r>
      <w:r w:rsidR="00F94ADD" w:rsidRPr="00F97C08">
        <w:rPr>
          <w:rFonts w:cs="Times New Roman"/>
        </w:rPr>
        <w:t xml:space="preserve"> </w:t>
      </w:r>
      <w:r w:rsidR="005B23F9">
        <w:rPr>
          <w:rFonts w:cs="Times New Roman"/>
        </w:rPr>
        <w:t xml:space="preserve">devido </w:t>
      </w:r>
      <w:r w:rsidR="00562454">
        <w:rPr>
          <w:rFonts w:cs="Times New Roman"/>
        </w:rPr>
        <w:t>ao fato da</w:t>
      </w:r>
      <w:r w:rsidR="00F94ADD" w:rsidRPr="00F97C08">
        <w:rPr>
          <w:rFonts w:cs="Times New Roman"/>
        </w:rPr>
        <w:t xml:space="preserve"> conjugação da satisfação com a organização ser baixa e o conflito na componente trabalho-</w:t>
      </w:r>
      <w:r w:rsidR="005B23F9" w:rsidRPr="00F97C08">
        <w:rPr>
          <w:rFonts w:cs="Times New Roman"/>
        </w:rPr>
        <w:t>família</w:t>
      </w:r>
      <w:r w:rsidR="00F94ADD" w:rsidRPr="00F97C08">
        <w:rPr>
          <w:rFonts w:cs="Times New Roman"/>
        </w:rPr>
        <w:t xml:space="preserve"> afetar de forma significativa os militares.</w:t>
      </w:r>
    </w:p>
    <w:p w14:paraId="2CBB1534" w14:textId="4E59B2C4" w:rsidR="000A013E" w:rsidRPr="00F97C08" w:rsidRDefault="00F94ADD" w:rsidP="00C46C0F">
      <w:pPr>
        <w:ind w:firstLine="0"/>
        <w:rPr>
          <w:rFonts w:cs="Times New Roman"/>
        </w:rPr>
      </w:pPr>
      <w:r w:rsidRPr="00F97C08">
        <w:rPr>
          <w:rFonts w:cs="Times New Roman"/>
        </w:rPr>
        <w:tab/>
      </w:r>
      <w:r w:rsidR="005B23F9">
        <w:rPr>
          <w:rFonts w:cs="Times New Roman"/>
        </w:rPr>
        <w:t>Verifica-se</w:t>
      </w:r>
      <w:r w:rsidRPr="00F97C08">
        <w:rPr>
          <w:rFonts w:cs="Times New Roman"/>
        </w:rPr>
        <w:t xml:space="preserve"> que os militares não recomendariam aos amigos que estes ingressem no Exército na categoria de </w:t>
      </w:r>
      <w:r w:rsidR="005B23F9">
        <w:rPr>
          <w:rFonts w:cs="Times New Roman"/>
        </w:rPr>
        <w:t>P</w:t>
      </w:r>
      <w:r w:rsidRPr="00F97C08">
        <w:rPr>
          <w:rFonts w:cs="Times New Roman"/>
        </w:rPr>
        <w:t>raças (M=2,14, DP=1,229), sendo que estes valores advêm da conjugação de todos os fatores analisados anteriormente.</w:t>
      </w:r>
    </w:p>
    <w:p w14:paraId="7CC495EA" w14:textId="622BDC69" w:rsidR="00E64D2E" w:rsidRDefault="000A013E" w:rsidP="005B23F9">
      <w:pPr>
        <w:spacing w:line="240" w:lineRule="auto"/>
        <w:ind w:left="720" w:hanging="720"/>
        <w:jc w:val="left"/>
        <w:rPr>
          <w:rFonts w:cs="Times New Roman"/>
        </w:rPr>
      </w:pPr>
      <w:r>
        <w:rPr>
          <w:rFonts w:cs="Times New Roman"/>
        </w:rPr>
        <w:br w:type="page"/>
      </w:r>
    </w:p>
    <w:p w14:paraId="4FFA8117" w14:textId="414E7D0A" w:rsidR="00E64D2E" w:rsidRPr="00C50470" w:rsidRDefault="00706423" w:rsidP="00C50470">
      <w:pPr>
        <w:pStyle w:val="Ttulo1"/>
      </w:pPr>
      <w:bookmarkStart w:id="88" w:name="_Toc8036803"/>
      <w:r w:rsidRPr="00C50470">
        <w:rPr>
          <w:caps w:val="0"/>
        </w:rPr>
        <w:lastRenderedPageBreak/>
        <w:t>CAPÍTULO 4 – DISCUSSÃO DE RESULTADOS</w:t>
      </w:r>
      <w:bookmarkEnd w:id="88"/>
    </w:p>
    <w:p w14:paraId="13E5C707" w14:textId="17DA2E30" w:rsidR="00E64D2E" w:rsidRDefault="00E64D2E" w:rsidP="00E64D2E">
      <w:pPr>
        <w:pStyle w:val="Ttulo2"/>
      </w:pPr>
      <w:bookmarkStart w:id="89" w:name="_Toc8036804"/>
      <w:r>
        <w:t xml:space="preserve">4.1. </w:t>
      </w:r>
      <w:r w:rsidR="0045299B">
        <w:t xml:space="preserve">Verificação de Hipóteses e </w:t>
      </w:r>
      <w:r>
        <w:t>Resposta às Questões Derivadas</w:t>
      </w:r>
      <w:bookmarkEnd w:id="89"/>
    </w:p>
    <w:p w14:paraId="24B4E915" w14:textId="2B31A5D0" w:rsidR="00402696" w:rsidRDefault="00E64D2E" w:rsidP="0050202F">
      <w:pPr>
        <w:ind w:firstLine="720"/>
      </w:pPr>
      <w:r>
        <w:t xml:space="preserve">Dando-se por terminado a </w:t>
      </w:r>
      <w:r w:rsidR="00A20E9A">
        <w:t>apresentação e análise dos resultados obtidos neste estudo, iremos agora verificar a veracidade das hipóteses de investigação acima levantadas</w:t>
      </w:r>
      <w:r w:rsidR="0050202F">
        <w:t xml:space="preserve"> e responder às questões derivadas.</w:t>
      </w:r>
    </w:p>
    <w:p w14:paraId="3BC31CC7" w14:textId="022DFFB5" w:rsidR="0050202F" w:rsidRDefault="0050202F" w:rsidP="00E64D2E">
      <w:r>
        <w:t>Para a PD1 não foram levantadas hipóteses de investigação devido a este ser uma pergunta descritiva.</w:t>
      </w:r>
    </w:p>
    <w:p w14:paraId="39B78657" w14:textId="338355C5" w:rsidR="0050202F" w:rsidRPr="0050202F" w:rsidRDefault="0050202F" w:rsidP="00E64D2E">
      <w:r>
        <w:t xml:space="preserve">Como resposta à </w:t>
      </w:r>
      <w:r w:rsidRPr="00E74AB1">
        <w:rPr>
          <w:rFonts w:cs="Times New Roman"/>
        </w:rPr>
        <w:t xml:space="preserve">PD1: </w:t>
      </w:r>
      <w:r w:rsidR="00117A12">
        <w:rPr>
          <w:rFonts w:cs="Times New Roman"/>
          <w:i/>
        </w:rPr>
        <w:t>“</w:t>
      </w:r>
      <w:r w:rsidRPr="00E74AB1">
        <w:rPr>
          <w:rFonts w:cs="Times New Roman"/>
          <w:i/>
        </w:rPr>
        <w:t>Quais são os principais motivos de ingresso dos Praças para o Exército?</w:t>
      </w:r>
      <w:r w:rsidR="003C7491">
        <w:rPr>
          <w:rFonts w:cs="Times New Roman"/>
          <w:i/>
        </w:rPr>
        <w:t>”</w:t>
      </w:r>
      <w:r>
        <w:rPr>
          <w:rFonts w:cs="Times New Roman"/>
        </w:rPr>
        <w:t xml:space="preserve"> </w:t>
      </w:r>
      <w:r w:rsidR="003C7491">
        <w:rPr>
          <w:rFonts w:cs="Times New Roman"/>
        </w:rPr>
        <w:t xml:space="preserve">constatou-se que servir Portugal e Representar o país, </w:t>
      </w:r>
      <w:r w:rsidR="000A013E">
        <w:rPr>
          <w:rFonts w:cs="Times New Roman"/>
        </w:rPr>
        <w:t>o</w:t>
      </w:r>
      <w:r w:rsidR="003C7491">
        <w:rPr>
          <w:rFonts w:cs="Times New Roman"/>
        </w:rPr>
        <w:t>s valores militares da organização e a possibilidade de efetuar missões no âmbito da NATO e ONU são os motivos que mais atraem os militares, sendo que estes estão interligados entre si. Por</w:t>
      </w:r>
      <w:r w:rsidR="008920E0">
        <w:rPr>
          <w:rFonts w:cs="Times New Roman"/>
        </w:rPr>
        <w:t xml:space="preserve"> outro lado</w:t>
      </w:r>
      <w:r w:rsidR="000A013E">
        <w:rPr>
          <w:rFonts w:cs="Times New Roman"/>
        </w:rPr>
        <w:t>,</w:t>
      </w:r>
      <w:r w:rsidR="008920E0">
        <w:rPr>
          <w:rFonts w:cs="Times New Roman"/>
        </w:rPr>
        <w:t xml:space="preserve"> a remuneração equiparada aos militares do QP e a existência de militares na família não </w:t>
      </w:r>
      <w:r w:rsidR="00B42984">
        <w:rPr>
          <w:rFonts w:cs="Times New Roman"/>
        </w:rPr>
        <w:t>contribuem</w:t>
      </w:r>
      <w:r w:rsidR="008920E0">
        <w:rPr>
          <w:rFonts w:cs="Times New Roman"/>
        </w:rPr>
        <w:t xml:space="preserve"> para </w:t>
      </w:r>
      <w:r w:rsidR="00B42984">
        <w:rPr>
          <w:rFonts w:cs="Times New Roman"/>
        </w:rPr>
        <w:t xml:space="preserve">que </w:t>
      </w:r>
      <w:r w:rsidR="008920E0">
        <w:rPr>
          <w:rFonts w:cs="Times New Roman"/>
        </w:rPr>
        <w:t>os jovens ingress</w:t>
      </w:r>
      <w:r w:rsidR="00B42984">
        <w:rPr>
          <w:rFonts w:cs="Times New Roman"/>
        </w:rPr>
        <w:t>em</w:t>
      </w:r>
      <w:r w:rsidR="008920E0">
        <w:rPr>
          <w:rFonts w:cs="Times New Roman"/>
        </w:rPr>
        <w:t xml:space="preserve"> no Exército.</w:t>
      </w:r>
    </w:p>
    <w:p w14:paraId="40A82B33" w14:textId="73365B56" w:rsidR="00AF6936" w:rsidRPr="004128C4" w:rsidRDefault="008C533E" w:rsidP="001707FA">
      <w:pPr>
        <w:rPr>
          <w:rFonts w:cs="Times New Roman"/>
          <w:b/>
        </w:rPr>
      </w:pPr>
      <w:r>
        <w:rPr>
          <w:rFonts w:cs="Times New Roman"/>
        </w:rPr>
        <w:t xml:space="preserve">Relativamente à H2, </w:t>
      </w:r>
      <w:r w:rsidR="000B7920">
        <w:rPr>
          <w:rFonts w:cs="Times New Roman"/>
        </w:rPr>
        <w:t>o regime de incentivos é uma mais</w:t>
      </w:r>
      <w:r w:rsidR="004B6984">
        <w:rPr>
          <w:rFonts w:cs="Times New Roman"/>
        </w:rPr>
        <w:t>-</w:t>
      </w:r>
      <w:r w:rsidR="000B7920">
        <w:rPr>
          <w:rFonts w:cs="Times New Roman"/>
        </w:rPr>
        <w:t>valia para os militar</w:t>
      </w:r>
      <w:r w:rsidR="00117A12">
        <w:rPr>
          <w:rFonts w:cs="Times New Roman"/>
        </w:rPr>
        <w:t>es, apresentando uma grande importância e utilidade para estes. Contrariamente ao que se esperava os apoios à inserção no mercado de trabalho não são os incentivos mais importantes para os militares</w:t>
      </w:r>
      <w:r w:rsidR="004128C4">
        <w:rPr>
          <w:rFonts w:cs="Times New Roman"/>
        </w:rPr>
        <w:t>. O incentivo mais importante para os militares é a assistência médica ao agregado familiar, seguidamente dos apoios aos agregados familiares com crianças em idade pré-escolar, estes incentivos encontram-se na categoria de apoios sociais e familiares. O terceiro incentivo com maior grau de importância para os militares é o acesso a vagas cativas dos Quadros Permanentes das forças de segurança, polícia e bombeiros profissionais, sendo este incentivo da categoria de apoios à inserção no mercado de trabalho,</w:t>
      </w:r>
      <w:r w:rsidR="00117A12">
        <w:rPr>
          <w:rFonts w:cs="Times New Roman"/>
        </w:rPr>
        <w:t xml:space="preserve"> </w:t>
      </w:r>
      <w:r w:rsidR="00117A12" w:rsidRPr="004128C4">
        <w:rPr>
          <w:rFonts w:cs="Times New Roman"/>
        </w:rPr>
        <w:t xml:space="preserve">logo </w:t>
      </w:r>
      <w:r w:rsidR="00117A12" w:rsidRPr="004128C4">
        <w:rPr>
          <w:rFonts w:cs="Times New Roman"/>
          <w:b/>
        </w:rPr>
        <w:t>H2 verifica-se parcialmente.</w:t>
      </w:r>
    </w:p>
    <w:p w14:paraId="05D7D508" w14:textId="0DDB23EF" w:rsidR="00117A12" w:rsidRDefault="00117A12" w:rsidP="001707FA">
      <w:pPr>
        <w:rPr>
          <w:rFonts w:cs="Times New Roman"/>
        </w:rPr>
      </w:pPr>
      <w:r>
        <w:rPr>
          <w:rFonts w:cs="Times New Roman"/>
        </w:rPr>
        <w:t xml:space="preserve">Como resposta à PD2: </w:t>
      </w:r>
      <w:r>
        <w:rPr>
          <w:rFonts w:cs="Times New Roman"/>
          <w:i/>
        </w:rPr>
        <w:t>“</w:t>
      </w:r>
      <w:r w:rsidRPr="00E74AB1">
        <w:rPr>
          <w:rFonts w:cs="Times New Roman"/>
          <w:i/>
        </w:rPr>
        <w:t>Qual a importância do Regime de Incentivos que o Exército se propõe a oferecer à categoria de Praças?</w:t>
      </w:r>
      <w:r>
        <w:rPr>
          <w:rFonts w:cs="Times New Roman"/>
          <w:i/>
        </w:rPr>
        <w:t>”</w:t>
      </w:r>
      <w:r>
        <w:rPr>
          <w:rFonts w:cs="Times New Roman"/>
        </w:rPr>
        <w:t>,</w:t>
      </w:r>
      <w:r w:rsidR="00CB38A7">
        <w:rPr>
          <w:rFonts w:cs="Times New Roman"/>
        </w:rPr>
        <w:t xml:space="preserve"> verificou-se que o RI é visto como </w:t>
      </w:r>
      <w:r>
        <w:rPr>
          <w:rFonts w:cs="Times New Roman"/>
        </w:rPr>
        <w:t xml:space="preserve">proveitoso para os militares uma vez que os militares o consideram “Importante” ou “Muito Importante” </w:t>
      </w:r>
      <w:r w:rsidR="00CB38A7">
        <w:rPr>
          <w:rFonts w:cs="Times New Roman"/>
        </w:rPr>
        <w:t>assistindo-se que entre as</w:t>
      </w:r>
      <w:r>
        <w:rPr>
          <w:rFonts w:cs="Times New Roman"/>
        </w:rPr>
        <w:t xml:space="preserve"> v</w:t>
      </w:r>
      <w:r w:rsidR="004B6984">
        <w:rPr>
          <w:rFonts w:cs="Times New Roman"/>
        </w:rPr>
        <w:t>á</w:t>
      </w:r>
      <w:r>
        <w:rPr>
          <w:rFonts w:cs="Times New Roman"/>
        </w:rPr>
        <w:t xml:space="preserve">rias categorias do regime de incentivos a que tem maior importância são os apoios sociais e familiares. </w:t>
      </w:r>
    </w:p>
    <w:p w14:paraId="252D9B12" w14:textId="4BD48C14" w:rsidR="00117A12" w:rsidRDefault="00EC7C48" w:rsidP="001707FA">
      <w:pPr>
        <w:rPr>
          <w:rFonts w:cs="Times New Roman"/>
          <w:b/>
        </w:rPr>
      </w:pPr>
      <w:r>
        <w:rPr>
          <w:rFonts w:cs="Times New Roman"/>
        </w:rPr>
        <w:t xml:space="preserve">Quanto à H3, </w:t>
      </w:r>
      <w:r w:rsidR="00206E03">
        <w:rPr>
          <w:rFonts w:cs="Times New Roman"/>
        </w:rPr>
        <w:t>a correlação entre a satisfação com a organização e o regime de incentivos é significativa</w:t>
      </w:r>
      <w:r w:rsidR="00CE36CC">
        <w:rPr>
          <w:rFonts w:cs="Times New Roman"/>
        </w:rPr>
        <w:t>mente</w:t>
      </w:r>
      <w:r w:rsidR="00206E03">
        <w:rPr>
          <w:rFonts w:cs="Times New Roman"/>
        </w:rPr>
        <w:t xml:space="preserve"> </w:t>
      </w:r>
      <w:r w:rsidR="006103F7">
        <w:rPr>
          <w:rFonts w:cs="Times New Roman"/>
        </w:rPr>
        <w:t>positiv</w:t>
      </w:r>
      <w:r w:rsidR="00CE36CC">
        <w:rPr>
          <w:rFonts w:cs="Times New Roman"/>
        </w:rPr>
        <w:t>a</w:t>
      </w:r>
      <w:r w:rsidR="006103F7">
        <w:rPr>
          <w:rFonts w:cs="Times New Roman"/>
        </w:rPr>
        <w:t xml:space="preserve"> </w:t>
      </w:r>
      <w:r w:rsidR="00206E03">
        <w:rPr>
          <w:rFonts w:cs="Times New Roman"/>
        </w:rPr>
        <w:t>quanto aos apoios à inserção no mercado de trabalho,</w:t>
      </w:r>
      <w:r w:rsidR="006103F7">
        <w:rPr>
          <w:rFonts w:cs="Times New Roman"/>
        </w:rPr>
        <w:t xml:space="preserve"> isto é, se a quantidade de in</w:t>
      </w:r>
      <w:r w:rsidR="00CE36CC">
        <w:rPr>
          <w:rFonts w:cs="Times New Roman"/>
        </w:rPr>
        <w:t>c</w:t>
      </w:r>
      <w:r w:rsidR="006103F7">
        <w:rPr>
          <w:rFonts w:cs="Times New Roman"/>
        </w:rPr>
        <w:t>entivos à inserção no mercado de trabalho e a qualidade aumenta</w:t>
      </w:r>
      <w:r w:rsidR="00CE36CC">
        <w:rPr>
          <w:rFonts w:cs="Times New Roman"/>
        </w:rPr>
        <w:t>r</w:t>
      </w:r>
      <w:r w:rsidR="006103F7">
        <w:rPr>
          <w:rFonts w:cs="Times New Roman"/>
        </w:rPr>
        <w:t xml:space="preserve"> então a satisfação com a organização também irá aumenta</w:t>
      </w:r>
      <w:r w:rsidR="00895569">
        <w:rPr>
          <w:rFonts w:cs="Times New Roman"/>
        </w:rPr>
        <w:t>r</w:t>
      </w:r>
      <w:r w:rsidR="006103F7">
        <w:rPr>
          <w:rFonts w:cs="Times New Roman"/>
        </w:rPr>
        <w:t xml:space="preserve">, assim o </w:t>
      </w:r>
      <w:r w:rsidR="006103F7">
        <w:rPr>
          <w:rFonts w:cs="Times New Roman"/>
        </w:rPr>
        <w:lastRenderedPageBreak/>
        <w:t>Exército deve divulgar de uma forma mais exaustiva este incentivo e melhorar as características do mesmo.</w:t>
      </w:r>
      <w:r w:rsidR="00206E03">
        <w:rPr>
          <w:rFonts w:cs="Times New Roman"/>
        </w:rPr>
        <w:t xml:space="preserve"> </w:t>
      </w:r>
      <w:r w:rsidR="006103F7">
        <w:rPr>
          <w:rFonts w:cs="Times New Roman"/>
        </w:rPr>
        <w:t>Assim</w:t>
      </w:r>
      <w:r w:rsidR="00206E03" w:rsidRPr="00206E03">
        <w:rPr>
          <w:rFonts w:cs="Times New Roman"/>
        </w:rPr>
        <w:t xml:space="preserve"> </w:t>
      </w:r>
      <w:r w:rsidR="00206E03" w:rsidRPr="00206E03">
        <w:rPr>
          <w:rFonts w:cs="Times New Roman"/>
          <w:b/>
        </w:rPr>
        <w:t>H3 confirma-se.</w:t>
      </w:r>
    </w:p>
    <w:p w14:paraId="21041D9C" w14:textId="114B453D" w:rsidR="00206E03" w:rsidRDefault="00206E03" w:rsidP="001707FA">
      <w:pPr>
        <w:rPr>
          <w:rFonts w:cs="Times New Roman"/>
        </w:rPr>
      </w:pPr>
      <w:r>
        <w:rPr>
          <w:rFonts w:cs="Times New Roman"/>
        </w:rPr>
        <w:t>Respondendo à PD3: “</w:t>
      </w:r>
      <w:r w:rsidRPr="00E74AB1">
        <w:rPr>
          <w:rFonts w:cs="Times New Roman"/>
          <w:i/>
        </w:rPr>
        <w:t>Qual o tipo de incentivos que levam a uma maior satisfação com a organização?</w:t>
      </w:r>
      <w:r>
        <w:rPr>
          <w:rFonts w:cs="Times New Roman"/>
          <w:i/>
        </w:rPr>
        <w:t>”</w:t>
      </w:r>
      <w:r>
        <w:rPr>
          <w:rFonts w:cs="Times New Roman"/>
        </w:rPr>
        <w:t xml:space="preserve">, de acordo com a </w:t>
      </w:r>
      <w:r w:rsidR="005B23F9">
        <w:rPr>
          <w:rFonts w:cs="Times New Roman"/>
        </w:rPr>
        <w:t>T</w:t>
      </w:r>
      <w:r w:rsidRPr="005B23F9">
        <w:rPr>
          <w:rFonts w:cs="Times New Roman"/>
        </w:rPr>
        <w:t xml:space="preserve">abela nº </w:t>
      </w:r>
      <w:r w:rsidR="005B23F9" w:rsidRPr="005B23F9">
        <w:rPr>
          <w:rFonts w:cs="Times New Roman"/>
        </w:rPr>
        <w:t xml:space="preserve">20 </w:t>
      </w:r>
      <w:r>
        <w:rPr>
          <w:rFonts w:cs="Times New Roman"/>
        </w:rPr>
        <w:t xml:space="preserve">os apoios à inserção no mercado de trabalho são os incentivos que têm uma correlação </w:t>
      </w:r>
      <w:r w:rsidR="00895569">
        <w:rPr>
          <w:rFonts w:cs="Times New Roman"/>
        </w:rPr>
        <w:t xml:space="preserve">positiva e </w:t>
      </w:r>
      <w:r>
        <w:rPr>
          <w:rFonts w:cs="Times New Roman"/>
        </w:rPr>
        <w:t>significativa com a satisfação com a organização dos militares.</w:t>
      </w:r>
    </w:p>
    <w:p w14:paraId="1CEE6ACB" w14:textId="45ED0B3D" w:rsidR="006768DA" w:rsidRPr="00F757DF" w:rsidRDefault="00B7022D" w:rsidP="001707FA">
      <w:pPr>
        <w:rPr>
          <w:rFonts w:cs="Times New Roman"/>
        </w:rPr>
      </w:pPr>
      <w:r>
        <w:rPr>
          <w:rFonts w:cs="Times New Roman"/>
        </w:rPr>
        <w:t xml:space="preserve">Quanto à H4, </w:t>
      </w:r>
      <w:r w:rsidR="006768DA">
        <w:rPr>
          <w:rFonts w:cs="Times New Roman"/>
        </w:rPr>
        <w:t>ao longo do estudo verificasse que conflito da componente trabalho-família é sempre superior ao conflito gerado pela componente família-trabalho nos militares, independentemente das dimensões analisadas</w:t>
      </w:r>
      <w:r w:rsidR="00895569">
        <w:rPr>
          <w:rFonts w:cs="Times New Roman"/>
        </w:rPr>
        <w:t xml:space="preserve">, devido à natureza do serviço militar onde os vários dias de treino, longas horas de trabalho, acumulação de trabalho e as poucas horas de descanso levam o militar a um estado de exaustão que se caracteriza pelo </w:t>
      </w:r>
      <w:r w:rsidR="00895569">
        <w:rPr>
          <w:rFonts w:cs="Times New Roman"/>
          <w:i/>
        </w:rPr>
        <w:t xml:space="preserve">stress </w:t>
      </w:r>
      <w:r w:rsidR="00895569">
        <w:rPr>
          <w:rFonts w:cs="Times New Roman"/>
        </w:rPr>
        <w:t xml:space="preserve">psicológico e fisiológico </w:t>
      </w:r>
      <w:r w:rsidR="00D514AA">
        <w:rPr>
          <w:rFonts w:cs="Times New Roman"/>
        </w:rPr>
        <w:t xml:space="preserve">e que impedem o militar de passar tempo com  a sua família ou então o </w:t>
      </w:r>
      <w:r w:rsidR="00D514AA">
        <w:rPr>
          <w:rFonts w:cs="Times New Roman"/>
          <w:i/>
        </w:rPr>
        <w:t>stress</w:t>
      </w:r>
      <w:r w:rsidR="00D514AA">
        <w:rPr>
          <w:rFonts w:cs="Times New Roman"/>
        </w:rPr>
        <w:t xml:space="preserve"> do militar não lhe permite de desfrutar as atividades familiares da forma como este gostaria</w:t>
      </w:r>
      <w:r w:rsidR="00F757DF">
        <w:rPr>
          <w:rFonts w:cs="Times New Roman"/>
        </w:rPr>
        <w:t xml:space="preserve">, podendo levar o militar ao estado de </w:t>
      </w:r>
      <w:proofErr w:type="spellStart"/>
      <w:r w:rsidR="00F757DF">
        <w:rPr>
          <w:rFonts w:cs="Times New Roman"/>
          <w:i/>
        </w:rPr>
        <w:t>burnout</w:t>
      </w:r>
      <w:proofErr w:type="spellEnd"/>
      <w:r w:rsidR="006768DA" w:rsidRPr="00F757DF">
        <w:rPr>
          <w:rFonts w:cs="Times New Roman"/>
        </w:rPr>
        <w:t xml:space="preserve">, logo </w:t>
      </w:r>
      <w:r w:rsidR="006768DA" w:rsidRPr="00F757DF">
        <w:rPr>
          <w:rFonts w:cs="Times New Roman"/>
          <w:b/>
        </w:rPr>
        <w:t>H4 confirma-se</w:t>
      </w:r>
      <w:r w:rsidR="006768DA" w:rsidRPr="00F757DF">
        <w:rPr>
          <w:rFonts w:cs="Times New Roman"/>
        </w:rPr>
        <w:t>.</w:t>
      </w:r>
    </w:p>
    <w:p w14:paraId="46F35957" w14:textId="745B3961" w:rsidR="00D63755" w:rsidRDefault="006768DA" w:rsidP="001707FA">
      <w:pPr>
        <w:rPr>
          <w:rFonts w:cs="Times New Roman"/>
        </w:rPr>
      </w:pPr>
      <w:r>
        <w:rPr>
          <w:rFonts w:cs="Times New Roman"/>
        </w:rPr>
        <w:t>Respondendo à PD4: “</w:t>
      </w:r>
      <w:r w:rsidRPr="00E74AB1">
        <w:rPr>
          <w:rFonts w:cs="Times New Roman"/>
          <w:i/>
        </w:rPr>
        <w:t>O conflito que o trabalho provoca na família é maior que o conflito que a família provoca no trabalho?</w:t>
      </w:r>
      <w:r>
        <w:rPr>
          <w:rFonts w:cs="Times New Roman"/>
        </w:rPr>
        <w:t xml:space="preserve">”, foi notório que a componente do trabalho a interferir na família é superior </w:t>
      </w:r>
      <w:r w:rsidR="005B23F9">
        <w:rPr>
          <w:rFonts w:cs="Times New Roman"/>
        </w:rPr>
        <w:t>à componente da família a interferir no trabalho</w:t>
      </w:r>
      <w:r>
        <w:rPr>
          <w:rFonts w:cs="Times New Roman"/>
        </w:rPr>
        <w:t>. A dimensão que afeta mais os militares no sentido trabalho-família é o Tempo, seguido da Tensão e por último o Comportamento. Já no sentido família-trabalho o comportamento que os militares adotam no seio fam</w:t>
      </w:r>
      <w:r w:rsidR="008B7D65">
        <w:rPr>
          <w:rFonts w:cs="Times New Roman"/>
        </w:rPr>
        <w:t>iliar</w:t>
      </w:r>
      <w:r>
        <w:rPr>
          <w:rFonts w:cs="Times New Roman"/>
        </w:rPr>
        <w:t xml:space="preserve"> é o que mais interfere com o ambiente profissional, seguido da dimensão Tempo e por </w:t>
      </w:r>
      <w:r w:rsidR="00D63755">
        <w:rPr>
          <w:rFonts w:cs="Times New Roman"/>
        </w:rPr>
        <w:t>último</w:t>
      </w:r>
      <w:r>
        <w:rPr>
          <w:rFonts w:cs="Times New Roman"/>
        </w:rPr>
        <w:t xml:space="preserve"> </w:t>
      </w:r>
      <w:r w:rsidR="00303704">
        <w:rPr>
          <w:rFonts w:cs="Times New Roman"/>
        </w:rPr>
        <w:t xml:space="preserve">a </w:t>
      </w:r>
      <w:r>
        <w:rPr>
          <w:rFonts w:cs="Times New Roman"/>
        </w:rPr>
        <w:t>Tensão.</w:t>
      </w:r>
    </w:p>
    <w:p w14:paraId="17A5A8F9" w14:textId="20F324C3" w:rsidR="00354074" w:rsidRPr="007E631A" w:rsidRDefault="001E7B70" w:rsidP="001707FA">
      <w:pPr>
        <w:rPr>
          <w:rFonts w:cs="Times New Roman"/>
        </w:rPr>
      </w:pPr>
      <w:r>
        <w:rPr>
          <w:rFonts w:cs="Times New Roman"/>
        </w:rPr>
        <w:t>Relativamente</w:t>
      </w:r>
      <w:r w:rsidR="00354074">
        <w:rPr>
          <w:rFonts w:cs="Times New Roman"/>
        </w:rPr>
        <w:t xml:space="preserve"> à H5a, através da </w:t>
      </w:r>
      <w:r w:rsidR="005B23F9" w:rsidRPr="005B23F9">
        <w:rPr>
          <w:rFonts w:cs="Times New Roman"/>
        </w:rPr>
        <w:t>T</w:t>
      </w:r>
      <w:r w:rsidR="00354074" w:rsidRPr="005B23F9">
        <w:rPr>
          <w:rFonts w:cs="Times New Roman"/>
        </w:rPr>
        <w:t>abela nº</w:t>
      </w:r>
      <w:r w:rsidR="005B23F9" w:rsidRPr="005B23F9">
        <w:rPr>
          <w:rFonts w:cs="Times New Roman"/>
        </w:rPr>
        <w:t xml:space="preserve"> 23</w:t>
      </w:r>
      <w:r w:rsidR="00354074" w:rsidRPr="005B23F9">
        <w:rPr>
          <w:rFonts w:cs="Times New Roman"/>
        </w:rPr>
        <w:t xml:space="preserve"> </w:t>
      </w:r>
      <w:r w:rsidR="00354074">
        <w:rPr>
          <w:rFonts w:cs="Times New Roman"/>
        </w:rPr>
        <w:t xml:space="preserve">podemos analisar que maior número de horas dedicado ao trabalho não </w:t>
      </w:r>
      <w:r w:rsidR="00303704">
        <w:rPr>
          <w:rFonts w:cs="Times New Roman"/>
        </w:rPr>
        <w:t xml:space="preserve">apresentam </w:t>
      </w:r>
      <w:r w:rsidR="00354074">
        <w:rPr>
          <w:rFonts w:cs="Times New Roman"/>
        </w:rPr>
        <w:t xml:space="preserve">uma correlação significativa com a tensão que é gerada no ambiente familiar, no entanto o comportamento </w:t>
      </w:r>
      <w:r w:rsidR="007E631A">
        <w:rPr>
          <w:rFonts w:cs="Times New Roman"/>
        </w:rPr>
        <w:t>formal</w:t>
      </w:r>
      <w:r w:rsidR="00354074">
        <w:rPr>
          <w:rFonts w:cs="Times New Roman"/>
        </w:rPr>
        <w:t xml:space="preserve"> que é </w:t>
      </w:r>
      <w:r w:rsidR="00303704">
        <w:rPr>
          <w:rFonts w:cs="Times New Roman"/>
        </w:rPr>
        <w:t>esperado dos</w:t>
      </w:r>
      <w:r w:rsidR="00354074">
        <w:rPr>
          <w:rFonts w:cs="Times New Roman"/>
        </w:rPr>
        <w:t xml:space="preserve"> militares para desempenharem as suas funções </w:t>
      </w:r>
      <w:r>
        <w:rPr>
          <w:rFonts w:cs="Times New Roman"/>
        </w:rPr>
        <w:t>está correlacionado significativamente com a tensão que é causada no ambiente familiar,</w:t>
      </w:r>
      <w:r w:rsidR="007E631A">
        <w:rPr>
          <w:rFonts w:cs="Times New Roman"/>
        </w:rPr>
        <w:t xml:space="preserve"> isto é, o comportamento que os militares adotam nomeadamente o militar “frio”, onde o cumprimento da missão é o mais importante e até mesmo o vocabulário utilizado causam tensão no seio familiar, uma vez que o comportamento é praticamente o oposto, espera-se que no ambiente familiar o indivíduo seja emocional, que dê mais valor as pessoas que estão à sua volta em vez das conquistas que estes alcançaram e utilize um vocabulário simples onde todos podem entender,</w:t>
      </w:r>
      <w:r w:rsidRPr="007E631A">
        <w:rPr>
          <w:rFonts w:cs="Times New Roman"/>
        </w:rPr>
        <w:t xml:space="preserve"> logo </w:t>
      </w:r>
      <w:r w:rsidRPr="007E631A">
        <w:rPr>
          <w:rFonts w:cs="Times New Roman"/>
          <w:b/>
        </w:rPr>
        <w:t>H5a verifica-se parcialmente</w:t>
      </w:r>
      <w:r w:rsidRPr="007E631A">
        <w:rPr>
          <w:rFonts w:cs="Times New Roman"/>
        </w:rPr>
        <w:t>.</w:t>
      </w:r>
    </w:p>
    <w:p w14:paraId="69C1B488" w14:textId="2C5FB9B6" w:rsidR="001E7B70" w:rsidRDefault="001E7B70" w:rsidP="001707FA">
      <w:pPr>
        <w:rPr>
          <w:rFonts w:cs="Times New Roman"/>
        </w:rPr>
      </w:pPr>
      <w:r>
        <w:rPr>
          <w:rFonts w:cs="Times New Roman"/>
        </w:rPr>
        <w:t xml:space="preserve">Em relação a H5b, </w:t>
      </w:r>
      <w:r w:rsidR="00922637">
        <w:rPr>
          <w:rFonts w:cs="Times New Roman"/>
        </w:rPr>
        <w:t>os resultados são similares</w:t>
      </w:r>
      <w:r>
        <w:rPr>
          <w:rFonts w:cs="Times New Roman"/>
        </w:rPr>
        <w:t xml:space="preserve"> </w:t>
      </w:r>
      <w:r w:rsidR="00922637">
        <w:rPr>
          <w:rFonts w:cs="Times New Roman"/>
        </w:rPr>
        <w:t>aos de</w:t>
      </w:r>
      <w:r>
        <w:rPr>
          <w:rFonts w:cs="Times New Roman"/>
        </w:rPr>
        <w:t xml:space="preserve"> H5a, o tempo despendido com a família não cria maior tensão no ambiente profissional, no entanto os comportamentos que </w:t>
      </w:r>
      <w:r>
        <w:rPr>
          <w:rFonts w:cs="Times New Roman"/>
        </w:rPr>
        <w:lastRenderedPageBreak/>
        <w:t>os militares adotam quando estão com as suas famílias gera tensão no ambiente profissional,</w:t>
      </w:r>
      <w:r w:rsidR="00922637">
        <w:rPr>
          <w:rFonts w:cs="Times New Roman"/>
        </w:rPr>
        <w:t xml:space="preserve"> tal como foi explicado em H5a, o comportamento do militar no ambiente profissional e no ambiente familiar são incompatíveis, </w:t>
      </w:r>
      <w:r w:rsidR="00D0733C">
        <w:rPr>
          <w:rFonts w:cs="Times New Roman"/>
        </w:rPr>
        <w:t>e de forma a isola-los no respetivo ambiente o militar pode gerar tensão em si próprio,</w:t>
      </w:r>
      <w:r>
        <w:rPr>
          <w:rFonts w:cs="Times New Roman"/>
        </w:rPr>
        <w:t xml:space="preserve"> assim </w:t>
      </w:r>
      <w:r w:rsidRPr="001E7B70">
        <w:rPr>
          <w:rFonts w:cs="Times New Roman"/>
          <w:b/>
        </w:rPr>
        <w:t>H5b verifica-se parcialmente.</w:t>
      </w:r>
      <w:r>
        <w:rPr>
          <w:rFonts w:cs="Times New Roman"/>
        </w:rPr>
        <w:t xml:space="preserve"> </w:t>
      </w:r>
    </w:p>
    <w:p w14:paraId="0C6F62CE" w14:textId="4B02C065" w:rsidR="000B264E" w:rsidRDefault="00EA610D" w:rsidP="001707FA">
      <w:pPr>
        <w:rPr>
          <w:rFonts w:cs="Times New Roman"/>
        </w:rPr>
      </w:pPr>
      <w:r>
        <w:rPr>
          <w:rFonts w:cs="Times New Roman"/>
        </w:rPr>
        <w:t>Quanto à H5c, o aumento do conflito na componente trabalho-família e na componente família-trabalho estão interligadas</w:t>
      </w:r>
      <w:r w:rsidR="004532DE">
        <w:rPr>
          <w:rFonts w:cs="Times New Roman"/>
        </w:rPr>
        <w:t>, uma vez que as necessidades de uma componente podem ser incompatíveis com a outra, tendo o indivíduo de escolher qual a que dá mais primazia</w:t>
      </w:r>
      <w:r w:rsidR="00CA334E">
        <w:rPr>
          <w:rFonts w:cs="Times New Roman"/>
        </w:rPr>
        <w:t xml:space="preserve">, podendo o indivíduo tentar </w:t>
      </w:r>
      <w:r w:rsidR="007F5EDB">
        <w:rPr>
          <w:rFonts w:cs="Times New Roman"/>
        </w:rPr>
        <w:t>faltar</w:t>
      </w:r>
      <w:r w:rsidR="00CA334E">
        <w:rPr>
          <w:rFonts w:cs="Times New Roman"/>
        </w:rPr>
        <w:t xml:space="preserve"> </w:t>
      </w:r>
      <w:r w:rsidR="007F5EDB">
        <w:rPr>
          <w:rFonts w:cs="Times New Roman"/>
        </w:rPr>
        <w:t>às atividades de uma componente e tentar compensar com atividades na outra componente</w:t>
      </w:r>
      <w:r>
        <w:rPr>
          <w:rFonts w:cs="Times New Roman"/>
        </w:rPr>
        <w:t xml:space="preserve">, </w:t>
      </w:r>
      <w:r w:rsidR="007F5EDB">
        <w:rPr>
          <w:rFonts w:cs="Times New Roman"/>
        </w:rPr>
        <w:t>assim</w:t>
      </w:r>
      <w:r>
        <w:rPr>
          <w:rFonts w:cs="Times New Roman"/>
        </w:rPr>
        <w:t xml:space="preserve"> o aumento do conflito numa das componentes irá afetar a outra, logo a </w:t>
      </w:r>
      <w:r w:rsidRPr="001227F5">
        <w:rPr>
          <w:rFonts w:cs="Times New Roman"/>
          <w:b/>
        </w:rPr>
        <w:t>H5c verifica-se</w:t>
      </w:r>
      <w:r>
        <w:rPr>
          <w:rFonts w:cs="Times New Roman"/>
        </w:rPr>
        <w:t>.</w:t>
      </w:r>
    </w:p>
    <w:p w14:paraId="0BDFB90B" w14:textId="20F66285" w:rsidR="00EA610D" w:rsidRPr="0056531F" w:rsidRDefault="00EA610D" w:rsidP="001707FA">
      <w:pPr>
        <w:rPr>
          <w:rFonts w:cs="Times New Roman"/>
        </w:rPr>
      </w:pPr>
      <w:r>
        <w:rPr>
          <w:rFonts w:cs="Times New Roman"/>
        </w:rPr>
        <w:t xml:space="preserve">Relativamente à PD5: </w:t>
      </w:r>
      <w:r>
        <w:rPr>
          <w:rFonts w:cs="Times New Roman"/>
          <w:i/>
        </w:rPr>
        <w:t>“</w:t>
      </w:r>
      <w:r w:rsidRPr="00E74AB1">
        <w:rPr>
          <w:rFonts w:cs="Times New Roman"/>
          <w:i/>
        </w:rPr>
        <w:t>Qual a relação que existe entre o Conflito no trabalho e na família?</w:t>
      </w:r>
      <w:r>
        <w:rPr>
          <w:rFonts w:cs="Times New Roman"/>
          <w:i/>
        </w:rPr>
        <w:t>”</w:t>
      </w:r>
      <w:r>
        <w:rPr>
          <w:rFonts w:cs="Times New Roman"/>
        </w:rPr>
        <w:t xml:space="preserve">, conclui-se que a dimensão Tempo da componente trabalho-família não afeta significativamente nenhuma das dimensões da componente família-trabalho, mas a tensão gerada no trabalho afeta significativamente a tensão na </w:t>
      </w:r>
      <w:r w:rsidR="0059398B">
        <w:rPr>
          <w:rFonts w:cs="Times New Roman"/>
        </w:rPr>
        <w:t>família</w:t>
      </w:r>
      <w:r>
        <w:rPr>
          <w:rFonts w:cs="Times New Roman"/>
        </w:rPr>
        <w:t xml:space="preserve"> e os comportamentos </w:t>
      </w:r>
      <w:r w:rsidR="0059398B">
        <w:rPr>
          <w:rFonts w:cs="Times New Roman"/>
        </w:rPr>
        <w:t>dos militares nas suas famílias. A dimensão comportamento é a que mais gera conflito entre o trabalho e a família, o comportamento necessário para desempenhar as funções de car</w:t>
      </w:r>
      <w:r w:rsidR="008B7D65">
        <w:rPr>
          <w:rFonts w:cs="Times New Roman"/>
        </w:rPr>
        <w:t>á</w:t>
      </w:r>
      <w:r w:rsidR="0059398B">
        <w:rPr>
          <w:rFonts w:cs="Times New Roman"/>
        </w:rPr>
        <w:t xml:space="preserve">ter militar criam tensão no seio familiar </w:t>
      </w:r>
      <w:r w:rsidR="0059398B" w:rsidRPr="0056531F">
        <w:rPr>
          <w:rFonts w:cs="Times New Roman"/>
        </w:rPr>
        <w:t>e cerca de metade da amostra afirma que o comportamento necessário a adotar no trabalho é contraproducente com o comportamento que estes adotam no ambiente familiar.</w:t>
      </w:r>
    </w:p>
    <w:p w14:paraId="36D58CB1" w14:textId="5A3BBDA3" w:rsidR="00296C43" w:rsidRDefault="006768DA" w:rsidP="001707FA">
      <w:pPr>
        <w:rPr>
          <w:rFonts w:cs="Times New Roman"/>
        </w:rPr>
      </w:pPr>
      <w:r>
        <w:rPr>
          <w:rFonts w:cs="Times New Roman"/>
        </w:rPr>
        <w:t xml:space="preserve">  </w:t>
      </w:r>
      <w:r w:rsidR="00296C43">
        <w:rPr>
          <w:rFonts w:cs="Times New Roman"/>
        </w:rPr>
        <w:t>Relativamente à H6a, os militares deslocados apenas apresentam um maior nível de CTF significativo na dimensão Tempo,</w:t>
      </w:r>
      <w:r w:rsidR="003E36D0">
        <w:rPr>
          <w:rFonts w:cs="Times New Roman"/>
        </w:rPr>
        <w:t xml:space="preserve"> uma vez que a unidade onde se encontram colocados e a sua residência pode estar a grandes distancias, não sendo possível ao militar visitar </w:t>
      </w:r>
      <w:r w:rsidR="00AD597D">
        <w:rPr>
          <w:rFonts w:cs="Times New Roman"/>
        </w:rPr>
        <w:t>e participar em atividades</w:t>
      </w:r>
      <w:r w:rsidR="003E36D0">
        <w:rPr>
          <w:rFonts w:cs="Times New Roman"/>
        </w:rPr>
        <w:t xml:space="preserve"> fam</w:t>
      </w:r>
      <w:r w:rsidR="00AD597D">
        <w:rPr>
          <w:rFonts w:cs="Times New Roman"/>
        </w:rPr>
        <w:t>iliares</w:t>
      </w:r>
      <w:r w:rsidR="003E36D0">
        <w:rPr>
          <w:rFonts w:cs="Times New Roman"/>
        </w:rPr>
        <w:t xml:space="preserve"> todos os fins de semana, devido ao custo</w:t>
      </w:r>
      <w:r w:rsidR="007678B8">
        <w:rPr>
          <w:rFonts w:cs="Times New Roman"/>
        </w:rPr>
        <w:t xml:space="preserve"> e tempo</w:t>
      </w:r>
      <w:r w:rsidR="003E36D0">
        <w:rPr>
          <w:rFonts w:cs="Times New Roman"/>
        </w:rPr>
        <w:t xml:space="preserve"> d</w:t>
      </w:r>
      <w:r w:rsidR="007678B8">
        <w:rPr>
          <w:rFonts w:cs="Times New Roman"/>
        </w:rPr>
        <w:t>e</w:t>
      </w:r>
      <w:r w:rsidR="003E36D0">
        <w:rPr>
          <w:rFonts w:cs="Times New Roman"/>
        </w:rPr>
        <w:t xml:space="preserve"> viage</w:t>
      </w:r>
      <w:r w:rsidR="007678B8">
        <w:rPr>
          <w:rFonts w:cs="Times New Roman"/>
        </w:rPr>
        <w:t>m</w:t>
      </w:r>
      <w:r w:rsidR="003E36D0">
        <w:rPr>
          <w:rFonts w:cs="Times New Roman"/>
        </w:rPr>
        <w:t xml:space="preserve"> ou empenhamentos que o militar </w:t>
      </w:r>
      <w:r w:rsidR="009D4D3D">
        <w:rPr>
          <w:rFonts w:cs="Times New Roman"/>
        </w:rPr>
        <w:t>esteja escalado,</w:t>
      </w:r>
      <w:r w:rsidR="00296C43">
        <w:rPr>
          <w:rFonts w:cs="Times New Roman"/>
        </w:rPr>
        <w:t xml:space="preserve"> sendo que as dimensões Tensão e Comportamento não apresentam diferenças significativas nos militares</w:t>
      </w:r>
      <w:r w:rsidR="00430BC3">
        <w:rPr>
          <w:rFonts w:cs="Times New Roman"/>
        </w:rPr>
        <w:t xml:space="preserve">, assim </w:t>
      </w:r>
      <w:r w:rsidR="00430BC3" w:rsidRPr="00430BC3">
        <w:rPr>
          <w:rFonts w:cs="Times New Roman"/>
          <w:b/>
        </w:rPr>
        <w:t>H6b confirma-se</w:t>
      </w:r>
      <w:r w:rsidR="00430BC3">
        <w:rPr>
          <w:rFonts w:cs="Times New Roman"/>
        </w:rPr>
        <w:t>.</w:t>
      </w:r>
    </w:p>
    <w:p w14:paraId="63E723C9" w14:textId="692FCE9A" w:rsidR="00B7022D" w:rsidRPr="00206E03" w:rsidRDefault="00296C43" w:rsidP="001707FA">
      <w:pPr>
        <w:rPr>
          <w:rFonts w:cs="Times New Roman"/>
        </w:rPr>
      </w:pPr>
      <w:r>
        <w:rPr>
          <w:rFonts w:cs="Times New Roman"/>
        </w:rPr>
        <w:t xml:space="preserve">Quanto à H6b, contrariamente ao esperado, os militares deslocados apresentam um menor conflito na componente família-trabalho em todas as dimensões, </w:t>
      </w:r>
      <w:r w:rsidR="002D6ECC">
        <w:rPr>
          <w:rFonts w:cs="Times New Roman"/>
        </w:rPr>
        <w:t xml:space="preserve">isto acontece devido aos militares não passarem tempo suficiente com a família de forma a este tornar-se prejudicial para a vida profissional, dos 112 militares em estudo 105 (93,8%) são solteiros, podendo assim concluir que estes militares ainda não planeiam criar uma família, assim o conflito na componente família-trabalho é baixo, </w:t>
      </w:r>
      <w:r>
        <w:rPr>
          <w:rFonts w:cs="Times New Roman"/>
        </w:rPr>
        <w:t xml:space="preserve">logo </w:t>
      </w:r>
      <w:r w:rsidRPr="00296C43">
        <w:rPr>
          <w:rFonts w:cs="Times New Roman"/>
          <w:b/>
        </w:rPr>
        <w:t>H6b é refutada</w:t>
      </w:r>
      <w:r>
        <w:rPr>
          <w:rFonts w:cs="Times New Roman"/>
        </w:rPr>
        <w:t xml:space="preserve">. </w:t>
      </w:r>
    </w:p>
    <w:p w14:paraId="29C141DA" w14:textId="272E4157" w:rsidR="00296C43" w:rsidRDefault="00296C43" w:rsidP="00296C43">
      <w:pPr>
        <w:rPr>
          <w:rFonts w:cs="Times New Roman"/>
        </w:rPr>
      </w:pPr>
      <w:r w:rsidRPr="00296C43">
        <w:rPr>
          <w:rFonts w:cs="Times New Roman"/>
        </w:rPr>
        <w:t xml:space="preserve">Respondendo à PD6: </w:t>
      </w:r>
      <w:r w:rsidRPr="00296C43">
        <w:rPr>
          <w:rFonts w:cs="Times New Roman"/>
          <w:i/>
        </w:rPr>
        <w:t>“De que forma os militares deslocados são afetados na relação com a sua família e com o trabalho?”</w:t>
      </w:r>
      <w:r>
        <w:rPr>
          <w:rFonts w:cs="Times New Roman"/>
        </w:rPr>
        <w:t>, os militares deslocad</w:t>
      </w:r>
      <w:r w:rsidR="00435886">
        <w:rPr>
          <w:rFonts w:cs="Times New Roman"/>
        </w:rPr>
        <w:t>o</w:t>
      </w:r>
      <w:r>
        <w:rPr>
          <w:rFonts w:cs="Times New Roman"/>
        </w:rPr>
        <w:t xml:space="preserve">s apresentam um maior conflito </w:t>
      </w:r>
      <w:r>
        <w:rPr>
          <w:rFonts w:cs="Times New Roman"/>
        </w:rPr>
        <w:lastRenderedPageBreak/>
        <w:t>no trabalho a interferir com</w:t>
      </w:r>
      <w:r w:rsidR="00435886">
        <w:rPr>
          <w:rFonts w:cs="Times New Roman"/>
        </w:rPr>
        <w:t xml:space="preserve"> a família, na dimensão Tensão esta diferença é pouco significativa, mas na dimensão Tempo a diferença é bastante significativa</w:t>
      </w:r>
      <w:r w:rsidR="007678B8">
        <w:rPr>
          <w:rFonts w:cs="Times New Roman"/>
        </w:rPr>
        <w:t>, como foi referido em H6a, o custo e tempo de viagem e a escala de serviços podem comprometer a relação do militar com a família</w:t>
      </w:r>
      <w:r w:rsidR="00435886">
        <w:rPr>
          <w:rFonts w:cs="Times New Roman"/>
        </w:rPr>
        <w:t xml:space="preserve">. </w:t>
      </w:r>
      <w:r w:rsidR="00AD597D">
        <w:rPr>
          <w:rFonts w:cs="Times New Roman"/>
        </w:rPr>
        <w:t>O conflito na componente família-trabalho não apresenta resultados significativos na comparação entre militares deslocados e não deslocados.</w:t>
      </w:r>
    </w:p>
    <w:p w14:paraId="67F705CF" w14:textId="0015DDF6" w:rsidR="007D08D4" w:rsidRDefault="00B24657" w:rsidP="00296C43">
      <w:pPr>
        <w:rPr>
          <w:rFonts w:cs="Times New Roman"/>
        </w:rPr>
      </w:pPr>
      <w:r>
        <w:rPr>
          <w:rFonts w:cs="Times New Roman"/>
        </w:rPr>
        <w:t xml:space="preserve">Relativamente à H7, através da </w:t>
      </w:r>
      <w:r w:rsidR="00430BC3" w:rsidRPr="00430BC3">
        <w:rPr>
          <w:rFonts w:cs="Times New Roman"/>
        </w:rPr>
        <w:t>T</w:t>
      </w:r>
      <w:r w:rsidRPr="00430BC3">
        <w:rPr>
          <w:rFonts w:cs="Times New Roman"/>
        </w:rPr>
        <w:t>abela n</w:t>
      </w:r>
      <w:r w:rsidR="00430BC3" w:rsidRPr="00430BC3">
        <w:rPr>
          <w:rFonts w:cs="Times New Roman"/>
        </w:rPr>
        <w:t>º 25</w:t>
      </w:r>
      <w:r w:rsidRPr="00430BC3">
        <w:rPr>
          <w:rFonts w:cs="Times New Roman"/>
        </w:rPr>
        <w:t xml:space="preserve"> </w:t>
      </w:r>
      <w:r w:rsidR="002C7F7E">
        <w:rPr>
          <w:rFonts w:cs="Times New Roman"/>
        </w:rPr>
        <w:t>conclui-se</w:t>
      </w:r>
      <w:r>
        <w:rPr>
          <w:rFonts w:cs="Times New Roman"/>
        </w:rPr>
        <w:t xml:space="preserve"> que maiores níveis de interferência do trabalho na família levam a menores níveis de satisfação em todas as dimensões do CTF</w:t>
      </w:r>
      <w:r w:rsidR="002C7F7E">
        <w:rPr>
          <w:rFonts w:cs="Times New Roman"/>
        </w:rPr>
        <w:t>. Apesar de</w:t>
      </w:r>
      <w:r>
        <w:rPr>
          <w:rFonts w:cs="Times New Roman"/>
        </w:rPr>
        <w:t xml:space="preserve"> apenas a correlação da dimensão Tempo e da dimensão Tensão se</w:t>
      </w:r>
      <w:r w:rsidR="002C7F7E">
        <w:rPr>
          <w:rFonts w:cs="Times New Roman"/>
        </w:rPr>
        <w:t>rem</w:t>
      </w:r>
      <w:r>
        <w:rPr>
          <w:rFonts w:cs="Times New Roman"/>
        </w:rPr>
        <w:t xml:space="preserve"> significativas, a dimensão Comportamento também obtém valores negativos </w:t>
      </w:r>
      <w:r w:rsidR="002C7F7E">
        <w:rPr>
          <w:rFonts w:cs="Times New Roman"/>
        </w:rPr>
        <w:t>de</w:t>
      </w:r>
      <w:r>
        <w:rPr>
          <w:rFonts w:cs="Times New Roman"/>
        </w:rPr>
        <w:t xml:space="preserve"> correlação</w:t>
      </w:r>
      <w:r w:rsidR="00E66F96">
        <w:rPr>
          <w:rFonts w:cs="Times New Roman"/>
        </w:rPr>
        <w:t xml:space="preserve">, logo </w:t>
      </w:r>
      <w:r w:rsidR="00E66F96" w:rsidRPr="00E66F96">
        <w:rPr>
          <w:rFonts w:cs="Times New Roman"/>
          <w:b/>
        </w:rPr>
        <w:t>H7 confirma-se</w:t>
      </w:r>
      <w:r w:rsidR="00E66F96">
        <w:rPr>
          <w:rFonts w:cs="Times New Roman"/>
        </w:rPr>
        <w:t>.</w:t>
      </w:r>
    </w:p>
    <w:p w14:paraId="22A2FF6B" w14:textId="0CBAF5AB" w:rsidR="00854E74" w:rsidRDefault="007D08D4" w:rsidP="00296C43">
      <w:pPr>
        <w:rPr>
          <w:rFonts w:cs="Times New Roman"/>
        </w:rPr>
      </w:pPr>
      <w:r>
        <w:rPr>
          <w:rFonts w:cs="Times New Roman"/>
        </w:rPr>
        <w:t xml:space="preserve">Respondendo à PD 7: </w:t>
      </w:r>
      <w:r>
        <w:rPr>
          <w:rFonts w:cs="Times New Roman"/>
          <w:i/>
        </w:rPr>
        <w:t>“</w:t>
      </w:r>
      <w:r w:rsidRPr="00E74AB1">
        <w:rPr>
          <w:rFonts w:cs="Times New Roman"/>
          <w:i/>
        </w:rPr>
        <w:t>De que forma o conflito no trabalho afeta a satisfação dos Praças com o Exército?</w:t>
      </w:r>
      <w:r>
        <w:rPr>
          <w:rFonts w:cs="Times New Roman"/>
          <w:i/>
        </w:rPr>
        <w:t>”</w:t>
      </w:r>
      <w:r>
        <w:rPr>
          <w:rFonts w:cs="Times New Roman"/>
        </w:rPr>
        <w:t xml:space="preserve">, </w:t>
      </w:r>
      <w:r w:rsidR="00E66F96">
        <w:rPr>
          <w:rFonts w:cs="Times New Roman"/>
        </w:rPr>
        <w:t xml:space="preserve">como já vimos através da H7, os militares apresentam uma maior satisfação com a organização caso estes percecionem que o trabalho não interfere significativamente </w:t>
      </w:r>
      <w:r w:rsidR="00430BC3">
        <w:rPr>
          <w:rFonts w:cs="Times New Roman"/>
        </w:rPr>
        <w:t>n</w:t>
      </w:r>
      <w:r w:rsidR="00E66F96">
        <w:rPr>
          <w:rFonts w:cs="Times New Roman"/>
        </w:rPr>
        <w:t>a sua relação com a família, uma vez que estes dois fatores se relacionam significativamente. Se a organização conseguir gerir a interferência que a vida profissional tem na vida familiar irá aumentar a satisfação dos trabalhadores na organização, uma vez que o aumento de uma leva à diminuição da outra.</w:t>
      </w:r>
    </w:p>
    <w:p w14:paraId="413CC4FA" w14:textId="357B3B58" w:rsidR="00EB062F" w:rsidRDefault="00EB062F" w:rsidP="00296C43">
      <w:pPr>
        <w:rPr>
          <w:rFonts w:cs="Times New Roman"/>
        </w:rPr>
      </w:pPr>
      <w:r>
        <w:rPr>
          <w:rFonts w:cs="Times New Roman"/>
        </w:rPr>
        <w:t>Quanto à H8, a satisfação com a organização dos militares aumenta caso a componente família-trabalho também aument</w:t>
      </w:r>
      <w:r w:rsidR="00FA2D59">
        <w:rPr>
          <w:rFonts w:cs="Times New Roman"/>
        </w:rPr>
        <w:t>e</w:t>
      </w:r>
      <w:r>
        <w:rPr>
          <w:rFonts w:cs="Times New Roman"/>
        </w:rPr>
        <w:t>, nomeadamente na dimensão Tempo, isto leva a que os militares subam os níveis de satisfação com a organização caso passem mais tempo com as suas famílias em det</w:t>
      </w:r>
      <w:r w:rsidR="00FA2D59">
        <w:rPr>
          <w:rFonts w:cs="Times New Roman"/>
        </w:rPr>
        <w:t>rimento</w:t>
      </w:r>
      <w:r>
        <w:rPr>
          <w:rFonts w:cs="Times New Roman"/>
        </w:rPr>
        <w:t xml:space="preserve"> </w:t>
      </w:r>
      <w:r w:rsidR="00FA2D59">
        <w:rPr>
          <w:rFonts w:cs="Times New Roman"/>
        </w:rPr>
        <w:t>do</w:t>
      </w:r>
      <w:r>
        <w:rPr>
          <w:rFonts w:cs="Times New Roman"/>
        </w:rPr>
        <w:t xml:space="preserve"> tempo que estes poderiam utilizar para progredirem na sua carreira, logo </w:t>
      </w:r>
      <w:r w:rsidRPr="00EB062F">
        <w:rPr>
          <w:rFonts w:cs="Times New Roman"/>
          <w:b/>
        </w:rPr>
        <w:t>H8 confirma-se</w:t>
      </w:r>
      <w:r>
        <w:rPr>
          <w:rFonts w:cs="Times New Roman"/>
        </w:rPr>
        <w:t>.</w:t>
      </w:r>
    </w:p>
    <w:p w14:paraId="5B79B741" w14:textId="3D7C6A0D" w:rsidR="006148A6" w:rsidRPr="006148A6" w:rsidRDefault="006148A6" w:rsidP="00296C43">
      <w:pPr>
        <w:rPr>
          <w:rFonts w:cs="Times New Roman"/>
        </w:rPr>
      </w:pPr>
      <w:r>
        <w:rPr>
          <w:rFonts w:cs="Times New Roman"/>
        </w:rPr>
        <w:t>Respondendo à PD 8:</w:t>
      </w:r>
      <w:r w:rsidRPr="006148A6">
        <w:rPr>
          <w:rFonts w:cs="Times New Roman"/>
          <w:i/>
        </w:rPr>
        <w:t xml:space="preserve"> </w:t>
      </w:r>
      <w:r>
        <w:rPr>
          <w:rFonts w:cs="Times New Roman"/>
          <w:i/>
        </w:rPr>
        <w:t>“</w:t>
      </w:r>
      <w:r w:rsidRPr="00E74AB1">
        <w:rPr>
          <w:rFonts w:cs="Times New Roman"/>
          <w:i/>
        </w:rPr>
        <w:t>De que forma o conflito na família afeta a satisfação dos Praças com o Exército?</w:t>
      </w:r>
      <w:r>
        <w:rPr>
          <w:rFonts w:cs="Times New Roman"/>
          <w:i/>
        </w:rPr>
        <w:t>”</w:t>
      </w:r>
      <w:r>
        <w:rPr>
          <w:rFonts w:cs="Times New Roman"/>
        </w:rPr>
        <w:t xml:space="preserve">, podemos verificar que os militares preferem despender mais tempo com as suas famílias do que </w:t>
      </w:r>
      <w:r w:rsidR="00FA2D59">
        <w:rPr>
          <w:rFonts w:cs="Times New Roman"/>
        </w:rPr>
        <w:t xml:space="preserve">a </w:t>
      </w:r>
      <w:r>
        <w:rPr>
          <w:rFonts w:cs="Times New Roman"/>
        </w:rPr>
        <w:t xml:space="preserve">realizarem atividades que possam beneficiar a sua carreira. A dimensão Tempo é a única que apresenta valores significativos, isto leva-nos a concluir que, tal como já foi referido na H8, o tempo que os militares passam com a sua família é mais importante que o tempo que estes utilizam na sua carreira. As dimensões Tensão e Comportamento não apresentam valores significativos, mas estes são positivos, contrariamente ao CTF no sentido trabalho-família, isto indica que se for permitido aos militares </w:t>
      </w:r>
      <w:r w:rsidR="00430BC3">
        <w:rPr>
          <w:rFonts w:cs="Times New Roman"/>
        </w:rPr>
        <w:t>participarem em mais atividades junto d</w:t>
      </w:r>
      <w:r>
        <w:rPr>
          <w:rFonts w:cs="Times New Roman"/>
        </w:rPr>
        <w:t>as suas famílias, a satisfação com a organização irá aumentar, uma vez que o aumento de um fator leva ao aumento do outro.</w:t>
      </w:r>
    </w:p>
    <w:p w14:paraId="6021EB99" w14:textId="299F1673" w:rsidR="00B24657" w:rsidRDefault="0045299B" w:rsidP="0045299B">
      <w:pPr>
        <w:pStyle w:val="Ttulo2"/>
      </w:pPr>
      <w:bookmarkStart w:id="90" w:name="_Toc8036805"/>
      <w:r>
        <w:lastRenderedPageBreak/>
        <w:t>4.2. Resposta à Questão Central</w:t>
      </w:r>
      <w:bookmarkEnd w:id="90"/>
    </w:p>
    <w:p w14:paraId="7CA8233C" w14:textId="595CB992" w:rsidR="00DA075F" w:rsidRDefault="00DA075F" w:rsidP="00DA075F"/>
    <w:p w14:paraId="5547EAC8" w14:textId="65312BF7" w:rsidR="00DA075F" w:rsidRPr="00DA075F" w:rsidRDefault="00DA075F" w:rsidP="00DA075F">
      <w:r>
        <w:t xml:space="preserve">Uma vez que já respondemos às várias perguntas derivadas que surgiram de forma a obtermos uma resposta mais precisa à PP: </w:t>
      </w:r>
      <w:r w:rsidRPr="006C4130">
        <w:t>“</w:t>
      </w:r>
      <w:r w:rsidRPr="006C4130">
        <w:rPr>
          <w:i/>
        </w:rPr>
        <w:t>De que forma o conflito trabalho-família afeta a satisfação dos Praças com o Exército?”</w:t>
      </w:r>
      <w:r>
        <w:t xml:space="preserve"> iremos agora responder à mesma.</w:t>
      </w:r>
    </w:p>
    <w:p w14:paraId="1F796858" w14:textId="0AB0E3D5" w:rsidR="00461DD1" w:rsidRDefault="00212DCD" w:rsidP="00A321BF">
      <w:r>
        <w:t>O CTF investigad</w:t>
      </w:r>
      <w:r w:rsidR="005F509D">
        <w:t>o</w:t>
      </w:r>
      <w:r>
        <w:t xml:space="preserve"> nas suas duas componentes (no sentido trabalho-família e no sentido família-trabalho) e nas </w:t>
      </w:r>
      <w:r w:rsidR="00EF4AEF">
        <w:t>várias</w:t>
      </w:r>
      <w:r>
        <w:t xml:space="preserve"> dimensões (Tempo, Tensão</w:t>
      </w:r>
      <w:r w:rsidR="005F509D">
        <w:t xml:space="preserve"> e</w:t>
      </w:r>
      <w:r>
        <w:t xml:space="preserve"> Comportamento)</w:t>
      </w:r>
      <w:r w:rsidR="005F509D">
        <w:t>,</w:t>
      </w:r>
      <w:r w:rsidR="00DA075F">
        <w:t xml:space="preserve"> </w:t>
      </w:r>
      <w:r w:rsidR="005F509D">
        <w:t>v</w:t>
      </w:r>
      <w:r w:rsidR="00DA075F">
        <w:t>erificou-se</w:t>
      </w:r>
      <w:r>
        <w:t xml:space="preserve"> que a vida profissional </w:t>
      </w:r>
      <w:proofErr w:type="gramStart"/>
      <w:r>
        <w:t>influencia</w:t>
      </w:r>
      <w:proofErr w:type="gramEnd"/>
      <w:r>
        <w:t xml:space="preserve"> significativamente a vida familiar, nas suas </w:t>
      </w:r>
      <w:r w:rsidR="00EF4AEF">
        <w:t>várias</w:t>
      </w:r>
      <w:r>
        <w:t xml:space="preserve"> dimensões, sendo que o contrario apenas se verifica na dimensão Comportamento</w:t>
      </w:r>
      <w:r w:rsidR="00435CC9">
        <w:t xml:space="preserve">. O CTF foi </w:t>
      </w:r>
      <w:r w:rsidR="00DA075F">
        <w:t xml:space="preserve">ainda </w:t>
      </w:r>
      <w:r w:rsidR="00435CC9">
        <w:t xml:space="preserve">estudado de acordo com a localização geográfica dos militares, se estes se encontravam junto das suas famílias ou não. Foi significativo o impacto com que a vida militar interfere com as atividades familiares na dimensão Tempo nos militares que se encontram longe das suas </w:t>
      </w:r>
      <w:r w:rsidR="0066403F">
        <w:t>famílias</w:t>
      </w:r>
      <w:r w:rsidR="00373E5A">
        <w:t>.</w:t>
      </w:r>
    </w:p>
    <w:p w14:paraId="24360EA7" w14:textId="08054809" w:rsidR="00DA075F" w:rsidRDefault="00DA075F" w:rsidP="00A321BF">
      <w:r>
        <w:t>De forma a minimizar o C</w:t>
      </w:r>
      <w:r w:rsidR="008B7D65">
        <w:t>TF</w:t>
      </w:r>
      <w:r>
        <w:t xml:space="preserve"> o Exército </w:t>
      </w:r>
      <w:r w:rsidR="00373E5A">
        <w:t xml:space="preserve">deve colocar os militares na sua unidade de preferência ou desenvolver medidas de forma a reduzir o custo dos transportes públicos em viagens de longas </w:t>
      </w:r>
      <w:r w:rsidR="00F73E5F">
        <w:t>distâncias</w:t>
      </w:r>
      <w:r w:rsidR="00373E5A">
        <w:t xml:space="preserve">. </w:t>
      </w:r>
    </w:p>
    <w:p w14:paraId="50B9A185" w14:textId="386789C6" w:rsidR="004B54D6" w:rsidRDefault="002A4C5F" w:rsidP="00A321BF">
      <w:r>
        <w:t xml:space="preserve">A satisfação com a organização varia de militar para militar, e esta </w:t>
      </w:r>
      <w:r w:rsidR="00F73E5F">
        <w:t>está dependente</w:t>
      </w:r>
      <w:r>
        <w:t xml:space="preserve"> de vários fatores. No presente estudo foram analisados os motivos de ingresso dos militares no Regime de Contrato. Caso os militares ingressem por um motivo </w:t>
      </w:r>
      <w:r w:rsidR="00353596">
        <w:t>particular</w:t>
      </w:r>
      <w:r>
        <w:t>, como por exemplo</w:t>
      </w:r>
      <w:r w:rsidR="00353596">
        <w:t>,</w:t>
      </w:r>
      <w:r>
        <w:t xml:space="preserve"> representar o país em missões no âmbito da ONU e não conseguirem atingir este objetivo a sua satisfação com a organização irá descer automaticamente. O Regime de Incentivos é outro fator que o Exército oferece aos militares e foi comprovado que estes apoios são uma mais</w:t>
      </w:r>
      <w:r w:rsidR="00EF4AEF">
        <w:t>-</w:t>
      </w:r>
      <w:r>
        <w:t>valia para os militares e a utilização dos mesmos aumenta a satisfação com a organização.</w:t>
      </w:r>
    </w:p>
    <w:p w14:paraId="3B60EB95" w14:textId="02DBA625" w:rsidR="009A5A4D" w:rsidRDefault="002A4C5F" w:rsidP="00353596">
      <w:r>
        <w:t>Quanto à forma que o CTF afeta a satisfação com a organização verificou-se que estes dois fatores se correlacionam de uma forma significativa. O CTF no sentido em que o trabalho in</w:t>
      </w:r>
      <w:r w:rsidR="00A63E95">
        <w:t>terfere com</w:t>
      </w:r>
      <w:r>
        <w:t xml:space="preserve"> a família </w:t>
      </w:r>
      <w:r w:rsidR="00A63E95">
        <w:t>mostrou-se que afeta de forma negativa a satisfação dos militares com a organização,</w:t>
      </w:r>
      <w:r w:rsidR="009A5A4D">
        <w:t xml:space="preserve"> quer seja na dimensão Tempo, Tensão ou Comportamento, sendo que se o conflito na componente trabalho-família aumentar a satisfação com a organização irá diminuir.</w:t>
      </w:r>
    </w:p>
    <w:p w14:paraId="5378FC2F" w14:textId="52EBCD4F" w:rsidR="007F7A2C" w:rsidRDefault="00A63E95" w:rsidP="00353596">
      <w:r>
        <w:t>No entanto, o CTF no sentido família-trabalho apresenta resultados diferentes</w:t>
      </w:r>
      <w:r w:rsidR="009A5A4D">
        <w:t>, nenhuma das dimensões se mostrou prejudicial em relação à satisfação com a organização</w:t>
      </w:r>
      <w:r>
        <w:t xml:space="preserve">. A interferência da família no trabalho não afeta a satisfação com a organização, pelo </w:t>
      </w:r>
      <w:r w:rsidR="00430BC3">
        <w:lastRenderedPageBreak/>
        <w:t>contrário</w:t>
      </w:r>
      <w:r>
        <w:t>, se os militares estiverem presentes em mais atividades com as suas famílias, em det</w:t>
      </w:r>
      <w:r w:rsidR="009A5A4D">
        <w:t>rimento</w:t>
      </w:r>
      <w:r>
        <w:t xml:space="preserve"> das atividades que possam ser uteis para a sua carreira, </w:t>
      </w:r>
      <w:r w:rsidR="009A5A4D">
        <w:t>leva a um aumento da</w:t>
      </w:r>
      <w:r>
        <w:t xml:space="preserve"> satisfação com a organização.  </w:t>
      </w:r>
      <w:r w:rsidR="007F7A2C">
        <w:br w:type="page"/>
      </w:r>
    </w:p>
    <w:p w14:paraId="7E7448ED" w14:textId="47090E93" w:rsidR="00E64D2E" w:rsidRDefault="00706423" w:rsidP="00CA4FD6">
      <w:pPr>
        <w:pStyle w:val="Ttulo1"/>
        <w:jc w:val="left"/>
      </w:pPr>
      <w:bookmarkStart w:id="91" w:name="_Toc8036806"/>
      <w:r>
        <w:rPr>
          <w:caps w:val="0"/>
        </w:rPr>
        <w:lastRenderedPageBreak/>
        <w:t>C</w:t>
      </w:r>
      <w:r w:rsidRPr="00C50470">
        <w:rPr>
          <w:caps w:val="0"/>
        </w:rPr>
        <w:t>ONCLUSÃO</w:t>
      </w:r>
      <w:bookmarkEnd w:id="91"/>
      <w:r>
        <w:rPr>
          <w:caps w:val="0"/>
        </w:rPr>
        <w:t xml:space="preserve"> </w:t>
      </w:r>
    </w:p>
    <w:p w14:paraId="7098901E" w14:textId="27DDBE8B" w:rsidR="00617F54" w:rsidRPr="00617F54" w:rsidRDefault="00617F54" w:rsidP="00617F54">
      <w:pPr>
        <w:pStyle w:val="Ttulo2"/>
      </w:pPr>
      <w:bookmarkStart w:id="92" w:name="_Toc8036807"/>
      <w:r>
        <w:t>Conclusões Finais</w:t>
      </w:r>
      <w:bookmarkEnd w:id="92"/>
    </w:p>
    <w:p w14:paraId="439CCFF9" w14:textId="70E71107" w:rsidR="008E3888" w:rsidRDefault="00CA4FD6" w:rsidP="00CA4FD6">
      <w:r>
        <w:t>A presente investigação subordinada ao tema “</w:t>
      </w:r>
      <w:r w:rsidRPr="001D05C1">
        <w:rPr>
          <w:i/>
        </w:rPr>
        <w:t xml:space="preserve">O Conflito trabalho-família relacionado com a satisfação </w:t>
      </w:r>
      <w:r w:rsidR="00704285">
        <w:rPr>
          <w:i/>
        </w:rPr>
        <w:t>organizacional</w:t>
      </w:r>
      <w:r w:rsidRPr="001D05C1">
        <w:rPr>
          <w:i/>
        </w:rPr>
        <w:t xml:space="preserve"> na categoria de Praças.</w:t>
      </w:r>
      <w:r>
        <w:t>”</w:t>
      </w:r>
      <w:r w:rsidR="008E3888">
        <w:t xml:space="preserve">, incidiu sobre como as </w:t>
      </w:r>
      <w:r w:rsidR="00D63935">
        <w:t>diferentes</w:t>
      </w:r>
      <w:r w:rsidR="008E3888">
        <w:t xml:space="preserve"> componentes do conflito trabalho-família afetam a satisfação dos militares da categoria de Praças do Exército.</w:t>
      </w:r>
    </w:p>
    <w:p w14:paraId="26EAC22A" w14:textId="6FBE6B9E" w:rsidR="00C44F22" w:rsidRDefault="008E3888" w:rsidP="00CA4FD6">
      <w:r>
        <w:t>É de salientar que a organização militar difere das organizações civis. Na organização militar existem vários valores e tradições que foram mantidos ao longo do tempo, tais como disciplina, união e até o sacrifício pela própria vida.</w:t>
      </w:r>
      <w:r w:rsidR="00C51CBB">
        <w:t xml:space="preserve"> O patriotismo, a honra, a coragem, a lealdade e a segurança</w:t>
      </w:r>
      <w:r>
        <w:t xml:space="preserve"> </w:t>
      </w:r>
      <w:r w:rsidR="00C51CBB">
        <w:t>são</w:t>
      </w:r>
      <w:r>
        <w:t xml:space="preserve"> valores </w:t>
      </w:r>
      <w:r w:rsidR="00C51CBB">
        <w:t>pelos quais</w:t>
      </w:r>
      <w:r>
        <w:t xml:space="preserve"> o militar</w:t>
      </w:r>
      <w:r w:rsidR="00C51CBB">
        <w:t xml:space="preserve"> se rege e atinge</w:t>
      </w:r>
      <w:r>
        <w:t xml:space="preserve">, a chamada “condição militar”. </w:t>
      </w:r>
    </w:p>
    <w:p w14:paraId="389D7967" w14:textId="132C5B98" w:rsidR="00B10ECE" w:rsidRDefault="00A40F93" w:rsidP="00CA4FD6">
      <w:r>
        <w:t xml:space="preserve">A condição militar estabelece leis próprias para os militares, sendo que estas apresentam deveres e direitos que o militar deve cumprir e beneficiar. O Regime de Incentivos garante benefícios aos militares que se encontram em regime de contrato ou em regime de voluntariado. Estes benefícios </w:t>
      </w:r>
      <w:r w:rsidR="00E40392">
        <w:t xml:space="preserve">garantem apoios na obtenção de qualificações escolares e profissionais, </w:t>
      </w:r>
      <w:r w:rsidR="001F37CC">
        <w:t>apoios financeiros e materiais, apoios à inserção no mercado de trabalho e apoios sociais e familiares</w:t>
      </w:r>
      <w:r w:rsidR="00543E36">
        <w:t>, tendo como objetivo atrair os jovens para a categoria de Praças, dar algumas regalias para os militares e as suas famílias enquanto desempenham o serviço militar e garantir-lhes oportunidades de trabalho quando chegarem ao fim de contrato.</w:t>
      </w:r>
    </w:p>
    <w:p w14:paraId="257D5B34" w14:textId="31B95E56" w:rsidR="00590EC4" w:rsidRDefault="00B10ECE" w:rsidP="00CA4FD6">
      <w:r>
        <w:t xml:space="preserve">Para os militares que participaram neste estudo </w:t>
      </w:r>
      <w:r w:rsidR="002C5A40">
        <w:t>a categoria dos</w:t>
      </w:r>
      <w:r>
        <w:t xml:space="preserve"> apoios sociais e familiares são os que têm mais importância, nomeadamente </w:t>
      </w:r>
      <w:r w:rsidR="002C5A40">
        <w:t>os incentivos de</w:t>
      </w:r>
      <w:r>
        <w:t xml:space="preserve"> assistência m</w:t>
      </w:r>
      <w:r w:rsidR="0056531F">
        <w:t>é</w:t>
      </w:r>
      <w:r>
        <w:t xml:space="preserve">dica ao agregado familiar e os apoios aos agregados familiares com crianças em idade pré-escolar, seguidamente </w:t>
      </w:r>
      <w:r w:rsidR="002C5A40">
        <w:t>a categoria de</w:t>
      </w:r>
      <w:r>
        <w:t xml:space="preserve"> apoios à inserção no mercado de trabalho onde o acesso às vagas cativas dos QP das forças de segurança, polícia e bombeiros profissionais é o incentivo com mais importância.</w:t>
      </w:r>
    </w:p>
    <w:p w14:paraId="093A008B" w14:textId="06CAE999" w:rsidR="00FB7E09" w:rsidRDefault="00FB7E09" w:rsidP="00CA4FD6">
      <w:r>
        <w:t>A condição militar obriga o militar a estar permanente disponível para o serviço, mesmo que este se sobreponha à sua vida pessoal e familiar.</w:t>
      </w:r>
    </w:p>
    <w:p w14:paraId="7FCA0A0E" w14:textId="31703B45" w:rsidR="00590EC4" w:rsidRDefault="00590EC4" w:rsidP="00CA4FD6">
      <w:r>
        <w:t xml:space="preserve">Isto obriga aos militares abdicar do seu tempo pessoal para cumprir as necessidades da vida profissional, entrando assim no conflito trabalho-família. Este conflito ocorre quando uma das componentes (trabalho e família) interferem uma com a outra, isto é, a </w:t>
      </w:r>
      <w:r>
        <w:lastRenderedPageBreak/>
        <w:t xml:space="preserve">realização de uma impede a realização da outra, podendo criar problemas no militar, tais como o </w:t>
      </w:r>
      <w:proofErr w:type="spellStart"/>
      <w:r>
        <w:rPr>
          <w:i/>
        </w:rPr>
        <w:t>burnout</w:t>
      </w:r>
      <w:proofErr w:type="spellEnd"/>
      <w:r>
        <w:t xml:space="preserve"> e baixar o desempenho desse mesmo militar na organização.</w:t>
      </w:r>
    </w:p>
    <w:p w14:paraId="399E91BF" w14:textId="6972CA44" w:rsidR="00FB7E09" w:rsidRDefault="00FB7E09" w:rsidP="00CA4FD6">
      <w:r>
        <w:t>O C</w:t>
      </w:r>
      <w:r w:rsidR="00617316">
        <w:t>TF</w:t>
      </w:r>
      <w:r>
        <w:t xml:space="preserve"> ocorre </w:t>
      </w:r>
      <w:proofErr w:type="spellStart"/>
      <w:r>
        <w:t>bidirecionalmente</w:t>
      </w:r>
      <w:proofErr w:type="spellEnd"/>
      <w:r>
        <w:t>, no sentido trabalho-família (WIF) e família-trabalho (FIW), sendo que o C</w:t>
      </w:r>
      <w:r w:rsidR="00617316">
        <w:t>TF</w:t>
      </w:r>
      <w:r>
        <w:t xml:space="preserve"> em ambas as componentes podem acontecer nas dimensões Tempo, Tensão ou Comportamento. </w:t>
      </w:r>
      <w:r w:rsidRPr="008B7D65">
        <w:t>Estas dimensões estão interligadas entre si, o aumento do conflito numa das dimensões irá gerar conflito na outra</w:t>
      </w:r>
      <w:r w:rsidR="008B7D65">
        <w:t xml:space="preserve"> dimensão.</w:t>
      </w:r>
    </w:p>
    <w:p w14:paraId="1C21D24C" w14:textId="733C262A" w:rsidR="00F82160" w:rsidRDefault="001010C6" w:rsidP="00CA4FD6">
      <w:r>
        <w:t>O C</w:t>
      </w:r>
      <w:r w:rsidR="00617316">
        <w:t>TF</w:t>
      </w:r>
      <w:r>
        <w:t xml:space="preserve"> encontra-se bastante presente na profissão militar, uma vez que os militares estão sempre em risco de serem deslocados ou serem nomeados para cargos fora do pa</w:t>
      </w:r>
      <w:r w:rsidR="006E5ED5">
        <w:t>í</w:t>
      </w:r>
      <w:r>
        <w:t>s</w:t>
      </w:r>
      <w:r w:rsidR="00BD6CEE">
        <w:t xml:space="preserve"> sem aviso prévio</w:t>
      </w:r>
      <w:r w:rsidR="00C71011">
        <w:t>, e o serviço diário é caracterizado por várias horas de trabalho, com a falta de efetivos os militares estão escalados para os serviços nas unidades e para as restantes escalas</w:t>
      </w:r>
      <w:r w:rsidR="00DA719A">
        <w:t xml:space="preserve"> </w:t>
      </w:r>
      <w:r w:rsidR="00C71011">
        <w:t>com mais frequência,</w:t>
      </w:r>
      <w:r>
        <w:t xml:space="preserve"> sendo que estas situações podem levar à </w:t>
      </w:r>
      <w:r w:rsidR="006E5ED5">
        <w:t xml:space="preserve">instabilidade no ambiente familiar, conduzindo o militar a situações de </w:t>
      </w:r>
      <w:r w:rsidR="006E5ED5">
        <w:rPr>
          <w:i/>
        </w:rPr>
        <w:t>stress</w:t>
      </w:r>
      <w:r w:rsidR="006E5ED5">
        <w:t xml:space="preserve"> e mal-estar</w:t>
      </w:r>
      <w:r w:rsidR="00CB2A3B">
        <w:t xml:space="preserve"> que ao atingirem um nível elevado </w:t>
      </w:r>
      <w:r w:rsidR="00DA719A">
        <w:t>podem</w:t>
      </w:r>
      <w:r w:rsidR="00CB2A3B">
        <w:t xml:space="preserve"> conduzir ao </w:t>
      </w:r>
      <w:proofErr w:type="spellStart"/>
      <w:r w:rsidR="00CB2A3B">
        <w:rPr>
          <w:i/>
        </w:rPr>
        <w:t>burnout</w:t>
      </w:r>
      <w:proofErr w:type="spellEnd"/>
      <w:r w:rsidR="00CB2A3B">
        <w:t xml:space="preserve"> e o militar pode optar por sair do Exército</w:t>
      </w:r>
      <w:r w:rsidR="006E5ED5">
        <w:t xml:space="preserve">. No entanto a profissão militar pode ter benefícios na vida familiar. As competências necessárias para o desempenho da profissão militar tais como o trabalho em equipa, a autonomia e autoconfiança podem ajudar o militar na sua relação com a sua família e na sua vida pessoal. </w:t>
      </w:r>
    </w:p>
    <w:p w14:paraId="4F2423DA" w14:textId="078635A5" w:rsidR="009649CC" w:rsidRDefault="00F82160" w:rsidP="00CA4FD6">
      <w:r>
        <w:t xml:space="preserve">A satisfação organizacional é representada pelo laço afetivo que o </w:t>
      </w:r>
      <w:r w:rsidR="00AA72E9">
        <w:t>indivíduo</w:t>
      </w:r>
      <w:r>
        <w:t>, neste caso o militar, tem com a organização</w:t>
      </w:r>
      <w:r w:rsidR="004D6DD9">
        <w:t xml:space="preserve">, sendo que esta encontra-se relacionada com todos os aspetos referidos anteriormente. A satisfação organizacional depende de como o trabalhador se sente com o seu trabalho, com o salário, </w:t>
      </w:r>
      <w:r w:rsidR="00CB2A3B">
        <w:t xml:space="preserve">com </w:t>
      </w:r>
      <w:r w:rsidR="004D6DD9">
        <w:t xml:space="preserve">a progressão de carreira, </w:t>
      </w:r>
      <w:r w:rsidR="00CB2A3B">
        <w:t xml:space="preserve">com </w:t>
      </w:r>
      <w:r w:rsidR="004D6DD9">
        <w:t xml:space="preserve">os colegas de trabalho, </w:t>
      </w:r>
      <w:r w:rsidR="00CB2A3B">
        <w:t xml:space="preserve">com </w:t>
      </w:r>
      <w:r w:rsidR="004D6DD9">
        <w:t xml:space="preserve">os superiores hierárquicos, </w:t>
      </w:r>
      <w:r w:rsidR="00CB2A3B">
        <w:t xml:space="preserve">com </w:t>
      </w:r>
      <w:r w:rsidR="004D6DD9">
        <w:t xml:space="preserve">os benefícios e políticas da organização e </w:t>
      </w:r>
      <w:r w:rsidR="00CB2A3B">
        <w:t xml:space="preserve">com </w:t>
      </w:r>
      <w:r w:rsidR="004D6DD9">
        <w:t>a forma como estes são tratados pela organização.</w:t>
      </w:r>
    </w:p>
    <w:p w14:paraId="07DFADAD" w14:textId="0E03AFD3" w:rsidR="00745699" w:rsidRDefault="009649CC" w:rsidP="00CA4FD6">
      <w:r>
        <w:t xml:space="preserve">A satisfação organizacional encontra-se interligada com o conflito trabalho-família, sendo que </w:t>
      </w:r>
      <w:r w:rsidR="00085C55">
        <w:t>a carga hor</w:t>
      </w:r>
      <w:r w:rsidR="00EF4AEF">
        <w:t>á</w:t>
      </w:r>
      <w:r w:rsidR="00085C55">
        <w:t xml:space="preserve">ria e as atividades que os militares desempenham na vida profissional leva a um afastamento destes com as suas famílias, levando a um aumento do conflito trabalho-família e a uma redução da satisfação organizacional. Os militares preferem </w:t>
      </w:r>
      <w:r w:rsidR="00CB2A3B">
        <w:t>des</w:t>
      </w:r>
      <w:r w:rsidR="00085C55">
        <w:t>pender tempo com as suas famílias em det</w:t>
      </w:r>
      <w:r w:rsidR="00CB2A3B">
        <w:t>rimento</w:t>
      </w:r>
      <w:r w:rsidR="00085C55">
        <w:t xml:space="preserve"> das oportunidades de progressão na carreira que estes possam obter, uma vez que estes militares se encontram na situação de contrato e quando </w:t>
      </w:r>
      <w:r w:rsidR="00CB2A3B">
        <w:t>terminado</w:t>
      </w:r>
      <w:r w:rsidR="00085C55">
        <w:t xml:space="preserve"> estes vão ter de se inserirem em organizações civis, ou concorrer aos quadros permanentes das Forças Armadas, Forças de Segurança, Órgãos de Policia ou Bombeiros Profissionais</w:t>
      </w:r>
      <w:r w:rsidR="00745699">
        <w:t>. As atividades que os militares executam junto das suas famílias em vez do trabalho aumenta a satisfação com a organização dos mesmos, em contrapartida, quando a vida profissional interfere com a vida pessoal a satisfação com a organização destes militares baixa.</w:t>
      </w:r>
    </w:p>
    <w:p w14:paraId="1D3E0A8E" w14:textId="77777777" w:rsidR="00CB2A3B" w:rsidRDefault="00C73F22" w:rsidP="00CA4FD6">
      <w:r>
        <w:lastRenderedPageBreak/>
        <w:t xml:space="preserve">Em tom conclusivo, os resultados obtidos apresentam-se relevantes, </w:t>
      </w:r>
      <w:r w:rsidR="00CB2A3B">
        <w:t xml:space="preserve">contribuindo para perceber quais </w:t>
      </w:r>
      <w:r>
        <w:t>as medidas</w:t>
      </w:r>
      <w:r w:rsidR="00CB2A3B">
        <w:t xml:space="preserve"> que devem ser tomadas</w:t>
      </w:r>
      <w:r>
        <w:t xml:space="preserve"> para aumentar a satisfação com a organização dos militares, uma vez que a maioria dos militares não voltava a concorrer ao Regime de Contrato</w:t>
      </w:r>
    </w:p>
    <w:p w14:paraId="021919C0" w14:textId="00412442" w:rsidR="00CB2A3B" w:rsidRDefault="00CB2A3B" w:rsidP="00CA4FD6">
      <w:r>
        <w:t>Os militares em estudo não recomendariam</w:t>
      </w:r>
      <w:r w:rsidR="00C73F22">
        <w:t xml:space="preserve"> a um amigo para concorrer ao Regime de Contrato, criando assim um problema de falta de efetivos, sendo este materializado pelos baixos números de jovens a concorrer ao Regime de Contrato e pelo elevado </w:t>
      </w:r>
      <w:r>
        <w:t>número</w:t>
      </w:r>
      <w:r w:rsidR="00C73F22">
        <w:t xml:space="preserve"> de militares a passarem à disponibilidade do Regime de Contrato.</w:t>
      </w:r>
    </w:p>
    <w:p w14:paraId="5E18AA07" w14:textId="28B85D04" w:rsidR="00AB649D" w:rsidRDefault="00AB649D" w:rsidP="00CA4FD6">
      <w:r>
        <w:t>Este problema deve-se ao fato da satisfação com a organização ser baixa e o C</w:t>
      </w:r>
      <w:r w:rsidR="00617316">
        <w:t>TF</w:t>
      </w:r>
      <w:r>
        <w:t xml:space="preserve"> na componente trabalho-família afetar de forma significativa os militares. Para tal o apoio à inserção no mercado de trabalho deve ser melhorado por parte do Exército, uma vez que não existe QP de Praças, estes necessitam de valências para serem competitivos no mercado de trabalho quando o seu contrato terminar.</w:t>
      </w:r>
    </w:p>
    <w:p w14:paraId="37F42979" w14:textId="6581618D" w:rsidR="00AB649D" w:rsidRDefault="00AB649D" w:rsidP="00CA4FD6">
      <w:r>
        <w:t xml:space="preserve">A remuneração e os benefícios sociais que o Exército oferece aos seus militares na categoria de Praças não são competitivos comparativamente com as organizações civis, </w:t>
      </w:r>
      <w:r w:rsidR="00AF62F0">
        <w:t>quando se compara o trabalho realizado com o salário recebido.</w:t>
      </w:r>
    </w:p>
    <w:p w14:paraId="6A3BD214" w14:textId="21316D77" w:rsidR="00617F54" w:rsidRDefault="00617F54" w:rsidP="00617F54">
      <w:pPr>
        <w:pStyle w:val="Ttulo2"/>
      </w:pPr>
      <w:bookmarkStart w:id="93" w:name="_Toc8036808"/>
      <w:r>
        <w:t>Limitações da Investigação</w:t>
      </w:r>
      <w:bookmarkEnd w:id="93"/>
    </w:p>
    <w:p w14:paraId="38F278F0" w14:textId="44108FA4" w:rsidR="00382DBF" w:rsidRDefault="00617F54" w:rsidP="003A7BC6">
      <w:r>
        <w:t>Dando-se por concluída a presente investigação, vale a pena salientar algumas</w:t>
      </w:r>
      <w:r w:rsidR="00382DBF">
        <w:t xml:space="preserve"> das limitações que nos deparamos no decorrer do mesmo.</w:t>
      </w:r>
    </w:p>
    <w:p w14:paraId="7A4114CD" w14:textId="0377B9C5" w:rsidR="00382DBF" w:rsidRDefault="00382DBF" w:rsidP="00617F54">
      <w:r>
        <w:t xml:space="preserve">A primeira limitação a ser sentida foi na escolha dos militares para a amostra, tentando-se selecionar militares que já tinham ou que se encontravam no aprontamento para participar em missões fora do território nacional, militares que se encontravam nas unidades operacionais e militares que se encontravam em unidades não operacionais. Este pedido foi recusado devido a </w:t>
      </w:r>
      <w:r w:rsidR="007A6E8B">
        <w:t>várias</w:t>
      </w:r>
      <w:r>
        <w:t xml:space="preserve"> unidades estarem empenhadas em exercícios e </w:t>
      </w:r>
      <w:r w:rsidR="00BD6CEE">
        <w:t>outras atividades.</w:t>
      </w:r>
    </w:p>
    <w:p w14:paraId="58E40858" w14:textId="074DE3DE" w:rsidR="00382DBF" w:rsidRDefault="00382DBF" w:rsidP="00617F54">
      <w:r>
        <w:t xml:space="preserve">A </w:t>
      </w:r>
      <w:r w:rsidR="007A6E8B">
        <w:t>segunda</w:t>
      </w:r>
      <w:r>
        <w:t xml:space="preserve"> limitação sentida foi na reunião dos questionários apenas foram obtidas 112 respostas validas dos 125 questionários distribuídos, dificultando </w:t>
      </w:r>
      <w:r w:rsidR="007A6E8B">
        <w:t xml:space="preserve">assim </w:t>
      </w:r>
      <w:r>
        <w:t>o processo investigativo.</w:t>
      </w:r>
    </w:p>
    <w:p w14:paraId="6EC669FE" w14:textId="101F59AD" w:rsidR="00366558" w:rsidRDefault="0067529D" w:rsidP="00382DBF">
      <w:pPr>
        <w:ind w:firstLine="0"/>
      </w:pPr>
      <w:r>
        <w:tab/>
        <w:t xml:space="preserve">Por </w:t>
      </w:r>
      <w:r w:rsidR="00366558">
        <w:t>último</w:t>
      </w:r>
      <w:r>
        <w:t xml:space="preserve">, a falta de conhecimentos para o tratamento estatístico dos dados apresentou algumas dificuldades no </w:t>
      </w:r>
      <w:r w:rsidR="00366558">
        <w:t>início</w:t>
      </w:r>
      <w:r>
        <w:t xml:space="preserve"> da </w:t>
      </w:r>
      <w:r w:rsidR="00366558">
        <w:t>análise</w:t>
      </w:r>
      <w:r>
        <w:t xml:space="preserve"> e tratamento de dados.</w:t>
      </w:r>
    </w:p>
    <w:p w14:paraId="7D4B2E6C" w14:textId="77777777" w:rsidR="00366558" w:rsidRDefault="00366558" w:rsidP="00366558">
      <w:pPr>
        <w:pStyle w:val="Ttulo2"/>
      </w:pPr>
      <w:bookmarkStart w:id="94" w:name="_Toc8036809"/>
      <w:r>
        <w:lastRenderedPageBreak/>
        <w:t>Investigações Futuras</w:t>
      </w:r>
      <w:bookmarkEnd w:id="94"/>
      <w:r w:rsidR="00382DBF">
        <w:tab/>
      </w:r>
    </w:p>
    <w:p w14:paraId="4FDEF82C" w14:textId="10BAF507" w:rsidR="0018694F" w:rsidRDefault="00D717FE" w:rsidP="00366558">
      <w:r>
        <w:t>Para futuras investigações sugere-se estudar o conflito trabalho-família e a satisfação com a organização nos alunos da AM e nos oficiais subalternos</w:t>
      </w:r>
      <w:r w:rsidR="0018694F">
        <w:t>, de forma a analisar se estas componente</w:t>
      </w:r>
      <w:r w:rsidR="008B7D65">
        <w:t>s</w:t>
      </w:r>
      <w:r w:rsidR="0018694F">
        <w:t xml:space="preserve"> se relacionam da mesma forma nos QP do Exército na categoria de oficial relativamente ao RC na categoria de Praças.</w:t>
      </w:r>
    </w:p>
    <w:p w14:paraId="3669A61E" w14:textId="23250978" w:rsidR="0018694F" w:rsidRDefault="0018694F" w:rsidP="00366558">
      <w:r>
        <w:t>Posteriormente comparar os dados obtido</w:t>
      </w:r>
      <w:r w:rsidR="008B7D65">
        <w:t>s</w:t>
      </w:r>
      <w:r>
        <w:t xml:space="preserve"> entre os cadetes-alunos e oficiais-alunos com os oficiais subalternos que já se encontrem no ativo, de forma a analisar se o C</w:t>
      </w:r>
      <w:r w:rsidR="00617316">
        <w:t>TF</w:t>
      </w:r>
      <w:r>
        <w:t xml:space="preserve"> é maior durante a formação ou quando já se encontram no ativo e de que forma afeta a satisfação com a organização.</w:t>
      </w:r>
    </w:p>
    <w:p w14:paraId="07917112" w14:textId="4304C559" w:rsidR="00E64D2E" w:rsidRPr="00441855" w:rsidRDefault="006D1AF0" w:rsidP="00441855">
      <w:pPr>
        <w:spacing w:line="240" w:lineRule="auto"/>
        <w:ind w:firstLine="0"/>
        <w:jc w:val="left"/>
      </w:pPr>
      <w:r>
        <w:br w:type="page"/>
      </w:r>
    </w:p>
    <w:bookmarkStart w:id="95" w:name="_Toc8036810" w:displacedByCustomXml="next"/>
    <w:sdt>
      <w:sdtPr>
        <w:rPr>
          <w:rFonts w:eastAsiaTheme="minorEastAsia" w:cstheme="minorBidi"/>
          <w:b w:val="0"/>
          <w:bCs w:val="0"/>
          <w:caps w:val="0"/>
          <w:sz w:val="24"/>
          <w:szCs w:val="24"/>
        </w:rPr>
        <w:id w:val="-296838120"/>
        <w:docPartObj>
          <w:docPartGallery w:val="Bibliographies"/>
          <w:docPartUnique/>
        </w:docPartObj>
      </w:sdtPr>
      <w:sdtEndPr/>
      <w:sdtContent>
        <w:p w14:paraId="4B5E8107" w14:textId="4FD5AA02" w:rsidR="00DB311E" w:rsidRPr="005561C5" w:rsidRDefault="00706423" w:rsidP="00F76E49">
          <w:pPr>
            <w:pStyle w:val="Ttulo1"/>
            <w:jc w:val="both"/>
            <w:rPr>
              <w:lang w:val="en-GB"/>
            </w:rPr>
          </w:pPr>
          <w:r w:rsidRPr="005561C5">
            <w:rPr>
              <w:caps w:val="0"/>
              <w:lang w:val="en-GB"/>
            </w:rPr>
            <w:t>BIBLIOGRAFIA</w:t>
          </w:r>
          <w:bookmarkEnd w:id="95"/>
        </w:p>
        <w:sdt>
          <w:sdtPr>
            <w:id w:val="111145805"/>
            <w:bibliography/>
          </w:sdtPr>
          <w:sdtEndPr/>
          <w:sdtContent>
            <w:p w14:paraId="2CD05F05" w14:textId="7217F1FF" w:rsidR="00441855" w:rsidRDefault="00DB311E" w:rsidP="00441855">
              <w:pPr>
                <w:pStyle w:val="Bibliografia"/>
                <w:ind w:left="720" w:hanging="720"/>
                <w:rPr>
                  <w:noProof/>
                  <w:lang w:val="en-GB"/>
                </w:rPr>
              </w:pPr>
              <w:r>
                <w:fldChar w:fldCharType="begin"/>
              </w:r>
              <w:r w:rsidRPr="00543E36">
                <w:rPr>
                  <w:lang w:val="en-GB"/>
                </w:rPr>
                <w:instrText>BIBLIOGRAPHY</w:instrText>
              </w:r>
              <w:r>
                <w:fldChar w:fldCharType="separate"/>
              </w:r>
              <w:r w:rsidR="00441855">
                <w:rPr>
                  <w:noProof/>
                  <w:lang w:val="en-GB"/>
                </w:rPr>
                <w:t xml:space="preserve">Adams, G., King, L. A. &amp; King, D. (1996). Relationships of Job and Family Involvement, Family Social Support, and Work-Family Conflict With Job and Life Satisfaction. </w:t>
              </w:r>
              <w:r w:rsidR="00441855">
                <w:rPr>
                  <w:i/>
                  <w:iCs/>
                  <w:noProof/>
                  <w:lang w:val="en-GB"/>
                </w:rPr>
                <w:t>Journal of Applied Psychology, 81</w:t>
              </w:r>
              <w:r w:rsidR="00441855">
                <w:rPr>
                  <w:noProof/>
                  <w:lang w:val="en-GB"/>
                </w:rPr>
                <w:t>, 411-420.</w:t>
              </w:r>
            </w:p>
            <w:p w14:paraId="5853E42E" w14:textId="1BABC989" w:rsidR="00441855" w:rsidRPr="00441855" w:rsidRDefault="00441855" w:rsidP="00441855">
              <w:pPr>
                <w:pStyle w:val="Bibliografia"/>
                <w:ind w:left="720" w:hanging="720"/>
                <w:rPr>
                  <w:noProof/>
                </w:rPr>
              </w:pPr>
              <w:r>
                <w:rPr>
                  <w:noProof/>
                  <w:lang w:val="en-GB"/>
                </w:rPr>
                <w:t xml:space="preserve">Alarcon, G., Lyons, J. B. &amp; Tartaglia, F. (2010). Understanding predictors of engagement within the military. </w:t>
              </w:r>
              <w:r w:rsidRPr="00441855">
                <w:rPr>
                  <w:i/>
                  <w:iCs/>
                  <w:noProof/>
                </w:rPr>
                <w:t>Military Psychology, 22</w:t>
              </w:r>
              <w:r w:rsidRPr="00441855">
                <w:rPr>
                  <w:noProof/>
                </w:rPr>
                <w:t>, 301-310.</w:t>
              </w:r>
            </w:p>
            <w:p w14:paraId="25659852" w14:textId="77777777" w:rsidR="00441855" w:rsidRDefault="00441855" w:rsidP="00441855">
              <w:pPr>
                <w:pStyle w:val="Bibliografia"/>
                <w:ind w:left="720" w:hanging="720"/>
                <w:rPr>
                  <w:noProof/>
                  <w:lang w:val="en-GB"/>
                </w:rPr>
              </w:pPr>
              <w:r w:rsidRPr="00441855">
                <w:rPr>
                  <w:noProof/>
                </w:rPr>
                <w:t xml:space="preserve">Alcobia, P. (2001). Atitudes e satisfação no trabalho. In J. Ferreira, J. Neves, &amp; A. Caetano, </w:t>
              </w:r>
              <w:r w:rsidRPr="00441855">
                <w:rPr>
                  <w:i/>
                  <w:iCs/>
                  <w:noProof/>
                </w:rPr>
                <w:t>Manual de Psicologia das Organizações</w:t>
              </w:r>
              <w:r w:rsidRPr="00441855">
                <w:rPr>
                  <w:noProof/>
                </w:rPr>
                <w:t xml:space="preserve"> (pp. 281-306). </w:t>
              </w:r>
              <w:r>
                <w:rPr>
                  <w:noProof/>
                  <w:lang w:val="en-GB"/>
                </w:rPr>
                <w:t>Lisboa: McGraw-Hill.</w:t>
              </w:r>
            </w:p>
            <w:p w14:paraId="459152F0" w14:textId="77777777" w:rsidR="00441855" w:rsidRPr="00441855" w:rsidRDefault="00441855" w:rsidP="00441855">
              <w:pPr>
                <w:pStyle w:val="Bibliografia"/>
                <w:ind w:left="720" w:hanging="720"/>
                <w:rPr>
                  <w:noProof/>
                </w:rPr>
              </w:pPr>
              <w:r>
                <w:rPr>
                  <w:noProof/>
                  <w:lang w:val="en-GB"/>
                </w:rPr>
                <w:t xml:space="preserve">Allen, T. D. (2001). Family‐supportive work environments: The role of organization perceptions. </w:t>
              </w:r>
              <w:r w:rsidRPr="00441855">
                <w:rPr>
                  <w:i/>
                  <w:iCs/>
                  <w:noProof/>
                </w:rPr>
                <w:t>Journal of Vocational Behavior</w:t>
              </w:r>
              <w:r w:rsidRPr="00441855">
                <w:rPr>
                  <w:noProof/>
                </w:rPr>
                <w:t>, 414-435.</w:t>
              </w:r>
            </w:p>
            <w:p w14:paraId="73279029" w14:textId="285F5706" w:rsidR="00441855" w:rsidRPr="00441855" w:rsidRDefault="00441855" w:rsidP="00441855">
              <w:pPr>
                <w:pStyle w:val="Bibliografia"/>
                <w:ind w:left="720" w:hanging="720"/>
                <w:rPr>
                  <w:noProof/>
                </w:rPr>
              </w:pPr>
              <w:r w:rsidRPr="00441855">
                <w:rPr>
                  <w:noProof/>
                </w:rPr>
                <w:t xml:space="preserve">Almeida, J., Machado, F., Capucha, L. &amp; Torres, A. (1994). Metodologia da pesquisa empírica. In J. Almeida, </w:t>
              </w:r>
              <w:r w:rsidRPr="00441855">
                <w:rPr>
                  <w:i/>
                  <w:iCs/>
                  <w:noProof/>
                </w:rPr>
                <w:t>Introdução à Sociologia</w:t>
              </w:r>
              <w:r w:rsidRPr="00441855">
                <w:rPr>
                  <w:noProof/>
                </w:rPr>
                <w:t xml:space="preserve"> (pp. 193-213). Lisboa: Universidade Aberta.</w:t>
              </w:r>
            </w:p>
            <w:p w14:paraId="4FD25FF7" w14:textId="6C9A5B3E" w:rsidR="00441855" w:rsidRDefault="00441855" w:rsidP="00441855">
              <w:pPr>
                <w:pStyle w:val="Bibliografia"/>
                <w:ind w:left="720" w:hanging="720"/>
                <w:rPr>
                  <w:noProof/>
                  <w:lang w:val="en-GB"/>
                </w:rPr>
              </w:pPr>
              <w:r>
                <w:rPr>
                  <w:noProof/>
                  <w:lang w:val="en-GB"/>
                </w:rPr>
                <w:t xml:space="preserve">Amstad, F., Meier, L. &amp; Fasel, U. (2011). A Meta-Analysis of Work-Family Conflict and Various Outcomes With a Special Emphasis on Cross-Domain Versus Matching-Domain Relations. </w:t>
              </w:r>
              <w:r>
                <w:rPr>
                  <w:i/>
                  <w:iCs/>
                  <w:noProof/>
                  <w:lang w:val="en-GB"/>
                </w:rPr>
                <w:t>Journal of occupational health psychology</w:t>
              </w:r>
              <w:r>
                <w:rPr>
                  <w:noProof/>
                  <w:lang w:val="en-GB"/>
                </w:rPr>
                <w:t>, 151-169.</w:t>
              </w:r>
            </w:p>
            <w:p w14:paraId="54B8764C" w14:textId="78AB4019" w:rsidR="00441855" w:rsidRDefault="00441855" w:rsidP="00441855">
              <w:pPr>
                <w:pStyle w:val="Bibliografia"/>
                <w:ind w:left="720" w:hanging="720"/>
                <w:rPr>
                  <w:noProof/>
                  <w:lang w:val="en-GB"/>
                </w:rPr>
              </w:pPr>
              <w:r>
                <w:rPr>
                  <w:noProof/>
                  <w:lang w:val="en-GB"/>
                </w:rPr>
                <w:t xml:space="preserve">Bianchi, S. M. &amp; Milkie, M. A. (2010). Work and Family Research in the First Decade of the 21st. </w:t>
              </w:r>
              <w:r>
                <w:rPr>
                  <w:i/>
                  <w:iCs/>
                  <w:noProof/>
                  <w:lang w:val="en-GB"/>
                </w:rPr>
                <w:t>Journal of Marriage and Family</w:t>
              </w:r>
              <w:r>
                <w:rPr>
                  <w:noProof/>
                  <w:lang w:val="en-GB"/>
                </w:rPr>
                <w:t>(3), 705-725.</w:t>
              </w:r>
            </w:p>
            <w:p w14:paraId="439F2D35" w14:textId="5CC6F28C" w:rsidR="00441855" w:rsidRDefault="00441855" w:rsidP="00441855">
              <w:pPr>
                <w:pStyle w:val="Bibliografia"/>
                <w:ind w:left="720" w:hanging="720"/>
                <w:rPr>
                  <w:noProof/>
                  <w:lang w:val="en-GB"/>
                </w:rPr>
              </w:pPr>
              <w:r>
                <w:rPr>
                  <w:noProof/>
                  <w:lang w:val="en-GB"/>
                </w:rPr>
                <w:t xml:space="preserve">Brief, A. P. &amp; Weiss, H. M. (2002). Organizational behavior: Affect in the workplace. </w:t>
              </w:r>
              <w:r>
                <w:rPr>
                  <w:i/>
                  <w:iCs/>
                  <w:noProof/>
                  <w:lang w:val="en-GB"/>
                </w:rPr>
                <w:t>Annual Review Psychology, 53</w:t>
              </w:r>
              <w:r>
                <w:rPr>
                  <w:noProof/>
                  <w:lang w:val="en-GB"/>
                </w:rPr>
                <w:t>, 279-307.</w:t>
              </w:r>
            </w:p>
            <w:p w14:paraId="4C961DCC" w14:textId="5753BB40" w:rsidR="00441855" w:rsidRDefault="00441855" w:rsidP="00441855">
              <w:pPr>
                <w:pStyle w:val="Bibliografia"/>
                <w:ind w:left="720" w:hanging="720"/>
                <w:rPr>
                  <w:noProof/>
                  <w:lang w:val="en-GB"/>
                </w:rPr>
              </w:pPr>
              <w:r>
                <w:rPr>
                  <w:noProof/>
                  <w:lang w:val="en-GB"/>
                </w:rPr>
                <w:t xml:space="preserve">Britt, T. W. &amp; Craig, R. D. (2005). Predicting work-family conflict from workload, job attitudes, group attitudes and health. </w:t>
              </w:r>
              <w:r>
                <w:rPr>
                  <w:i/>
                  <w:iCs/>
                  <w:noProof/>
                  <w:lang w:val="en-GB"/>
                </w:rPr>
                <w:t>Military Psychology, 17</w:t>
              </w:r>
              <w:r>
                <w:rPr>
                  <w:noProof/>
                  <w:lang w:val="en-GB"/>
                </w:rPr>
                <w:t>, 203-227.</w:t>
              </w:r>
            </w:p>
            <w:p w14:paraId="36020941" w14:textId="424370A6" w:rsidR="00441855" w:rsidRDefault="00441855" w:rsidP="00441855">
              <w:pPr>
                <w:pStyle w:val="Bibliografia"/>
                <w:ind w:left="720" w:hanging="720"/>
                <w:rPr>
                  <w:noProof/>
                  <w:lang w:val="en-GB"/>
                </w:rPr>
              </w:pPr>
              <w:r>
                <w:rPr>
                  <w:noProof/>
                  <w:lang w:val="en-GB"/>
                </w:rPr>
                <w:t xml:space="preserve">Burrell, L. M., Adams, G. A., Durand, D. B. &amp; Castro, C. A. (2006). The impact of military lifestyle demands on well-being, army, and family outcomes. </w:t>
              </w:r>
              <w:r>
                <w:rPr>
                  <w:i/>
                  <w:iCs/>
                  <w:noProof/>
                  <w:lang w:val="en-GB"/>
                </w:rPr>
                <w:t>Armed Forces &amp; Society</w:t>
              </w:r>
              <w:r>
                <w:rPr>
                  <w:noProof/>
                  <w:lang w:val="en-GB"/>
                </w:rPr>
                <w:t>, 43-58.</w:t>
              </w:r>
            </w:p>
            <w:p w14:paraId="0729DCE8" w14:textId="30456773" w:rsidR="00441855" w:rsidRDefault="00441855" w:rsidP="00441855">
              <w:pPr>
                <w:pStyle w:val="Bibliografia"/>
                <w:ind w:left="720" w:hanging="720"/>
                <w:rPr>
                  <w:noProof/>
                  <w:lang w:val="en-GB"/>
                </w:rPr>
              </w:pPr>
              <w:r>
                <w:rPr>
                  <w:noProof/>
                  <w:lang w:val="en-GB"/>
                </w:rPr>
                <w:t xml:space="preserve">Carlson, D. S., Kacmar, K. M. &amp; Williams, L. J. (2000). Construction and Initial Validation of a Multidimensional. </w:t>
              </w:r>
              <w:r>
                <w:rPr>
                  <w:i/>
                  <w:iCs/>
                  <w:noProof/>
                  <w:lang w:val="en-GB"/>
                </w:rPr>
                <w:t>Journal of Vocational Behavior</w:t>
              </w:r>
              <w:r>
                <w:rPr>
                  <w:noProof/>
                  <w:lang w:val="en-GB"/>
                </w:rPr>
                <w:t>, 249-276.</w:t>
              </w:r>
            </w:p>
            <w:p w14:paraId="6C0C5F09" w14:textId="719E63C4" w:rsidR="00441855" w:rsidRDefault="00441855" w:rsidP="00441855">
              <w:pPr>
                <w:pStyle w:val="Bibliografia"/>
                <w:ind w:left="720" w:hanging="720"/>
                <w:rPr>
                  <w:noProof/>
                  <w:lang w:val="en-GB"/>
                </w:rPr>
              </w:pPr>
              <w:r w:rsidRPr="00397104">
                <w:rPr>
                  <w:noProof/>
                  <w:lang w:val="en-GB"/>
                </w:rPr>
                <w:t xml:space="preserve">Carvalho, V. S. &amp; Chambel, M. J. (2016). </w:t>
              </w:r>
              <w:r>
                <w:rPr>
                  <w:noProof/>
                  <w:lang w:val="en-GB"/>
                </w:rPr>
                <w:t xml:space="preserve">Perceived high-performance work systems and subjective well-being: Work-family balance and well-being at work as mediators. </w:t>
              </w:r>
              <w:r>
                <w:rPr>
                  <w:i/>
                  <w:iCs/>
                  <w:noProof/>
                  <w:lang w:val="en-GB"/>
                </w:rPr>
                <w:t>Journal of Career Development, 43</w:t>
              </w:r>
              <w:r>
                <w:rPr>
                  <w:noProof/>
                  <w:lang w:val="en-GB"/>
                </w:rPr>
                <w:t>, 116-129.</w:t>
              </w:r>
            </w:p>
            <w:p w14:paraId="31A6C34C" w14:textId="646650DC" w:rsidR="00441855" w:rsidRDefault="00441855" w:rsidP="00441855">
              <w:pPr>
                <w:pStyle w:val="Bibliografia"/>
                <w:ind w:left="720" w:hanging="720"/>
                <w:rPr>
                  <w:noProof/>
                  <w:lang w:val="en-GB"/>
                </w:rPr>
              </w:pPr>
              <w:r w:rsidRPr="00397104">
                <w:rPr>
                  <w:noProof/>
                  <w:lang w:val="en-GB"/>
                </w:rPr>
                <w:lastRenderedPageBreak/>
                <w:t xml:space="preserve">Carvalho, V. S. &amp; Chambel, M. J. (2017). </w:t>
              </w:r>
              <w:r>
                <w:rPr>
                  <w:noProof/>
                  <w:lang w:val="en-GB"/>
                </w:rPr>
                <w:t xml:space="preserve">Work–Family Conflict and Enrichment Mediates the Relationship Between Job Characteristics and Well-Being at Work With Portuguese Marine Corps. </w:t>
              </w:r>
              <w:r>
                <w:rPr>
                  <w:i/>
                  <w:iCs/>
                  <w:noProof/>
                  <w:lang w:val="en-GB"/>
                </w:rPr>
                <w:t>Armed Forces &amp; Society</w:t>
              </w:r>
              <w:r>
                <w:rPr>
                  <w:noProof/>
                  <w:lang w:val="en-GB"/>
                </w:rPr>
                <w:t>, 1-21.</w:t>
              </w:r>
            </w:p>
            <w:p w14:paraId="659F0B28" w14:textId="4438EF19" w:rsidR="00441855" w:rsidRDefault="00441855" w:rsidP="00441855">
              <w:pPr>
                <w:pStyle w:val="Bibliografia"/>
                <w:ind w:left="720" w:hanging="720"/>
                <w:rPr>
                  <w:noProof/>
                  <w:lang w:val="en-GB"/>
                </w:rPr>
              </w:pPr>
              <w:r>
                <w:rPr>
                  <w:noProof/>
                  <w:lang w:val="en-GB"/>
                </w:rPr>
                <w:t xml:space="preserve">Castro, C. &amp; Adler, A. (2012). </w:t>
              </w:r>
              <w:r>
                <w:rPr>
                  <w:i/>
                  <w:iCs/>
                  <w:noProof/>
                  <w:lang w:val="en-GB"/>
                </w:rPr>
                <w:t>The Impact of Operation Tempo: Issues in Measurement.</w:t>
              </w:r>
              <w:r>
                <w:rPr>
                  <w:noProof/>
                  <w:lang w:val="en-GB"/>
                </w:rPr>
                <w:t xml:space="preserve"> Heidelberg: The U.S. Army Medical Research Unit-Europe.</w:t>
              </w:r>
            </w:p>
            <w:p w14:paraId="217BE17D" w14:textId="5739707E" w:rsidR="00441855" w:rsidRPr="00441855" w:rsidRDefault="00441855" w:rsidP="00441855">
              <w:pPr>
                <w:pStyle w:val="Bibliografia"/>
                <w:ind w:left="720" w:hanging="720"/>
                <w:rPr>
                  <w:noProof/>
                </w:rPr>
              </w:pPr>
              <w:r w:rsidRPr="00397104">
                <w:rPr>
                  <w:noProof/>
                  <w:lang w:val="en-GB"/>
                </w:rPr>
                <w:t xml:space="preserve">Chambel, M. J. &amp; Oliveira-Cruz, F. (2010). </w:t>
              </w:r>
              <w:r>
                <w:rPr>
                  <w:noProof/>
                  <w:lang w:val="en-GB"/>
                </w:rPr>
                <w:t xml:space="preserve">Breach of psychological contract and the development of burnout and engagement: A longitudinal study among soldiers on a peacekeeping mission. </w:t>
              </w:r>
              <w:r w:rsidRPr="00441855">
                <w:rPr>
                  <w:i/>
                  <w:iCs/>
                  <w:noProof/>
                </w:rPr>
                <w:t>Military Psychology, 22</w:t>
              </w:r>
              <w:r w:rsidRPr="00441855">
                <w:rPr>
                  <w:noProof/>
                </w:rPr>
                <w:t>, 110-127.</w:t>
              </w:r>
            </w:p>
            <w:p w14:paraId="288637BA" w14:textId="519D6684" w:rsidR="00441855" w:rsidRDefault="00441855" w:rsidP="00441855">
              <w:pPr>
                <w:pStyle w:val="Bibliografia"/>
                <w:ind w:left="720" w:hanging="720"/>
                <w:rPr>
                  <w:noProof/>
                  <w:lang w:val="en-GB"/>
                </w:rPr>
              </w:pPr>
              <w:r w:rsidRPr="00441855">
                <w:rPr>
                  <w:noProof/>
                </w:rPr>
                <w:t xml:space="preserve">Chambel, M. J., Castanheira, F., Oliveira-cruz, A. &amp; Lopes, S. (2015). </w:t>
              </w:r>
              <w:r>
                <w:rPr>
                  <w:noProof/>
                  <w:lang w:val="en-GB"/>
                </w:rPr>
                <w:t xml:space="preserve">Work context support and Portuguese soldiers’ well-being: The mediating role of autonomous motivation. </w:t>
              </w:r>
              <w:r>
                <w:rPr>
                  <w:i/>
                  <w:iCs/>
                  <w:noProof/>
                  <w:lang w:val="en-GB"/>
                </w:rPr>
                <w:t>Military Psychology, 27</w:t>
              </w:r>
              <w:r>
                <w:rPr>
                  <w:noProof/>
                  <w:lang w:val="en-GB"/>
                </w:rPr>
                <w:t>, 297-310.</w:t>
              </w:r>
            </w:p>
            <w:p w14:paraId="4014A0B4" w14:textId="77777777" w:rsidR="00441855" w:rsidRPr="00441855" w:rsidRDefault="00441855" w:rsidP="00441855">
              <w:pPr>
                <w:pStyle w:val="Bibliografia"/>
                <w:ind w:left="720" w:hanging="720"/>
                <w:rPr>
                  <w:noProof/>
                </w:rPr>
              </w:pPr>
              <w:r>
                <w:rPr>
                  <w:noProof/>
                  <w:lang w:val="en-GB"/>
                </w:rPr>
                <w:t xml:space="preserve">Creswell, J. (2013). </w:t>
              </w:r>
              <w:r>
                <w:rPr>
                  <w:i/>
                  <w:iCs/>
                  <w:noProof/>
                  <w:lang w:val="en-GB"/>
                </w:rPr>
                <w:t>Qualitative Inquiry &amp; Research Design: Choosing Among Five Approaches.</w:t>
              </w:r>
              <w:r>
                <w:rPr>
                  <w:noProof/>
                  <w:lang w:val="en-GB"/>
                </w:rPr>
                <w:t xml:space="preserve"> </w:t>
              </w:r>
              <w:r w:rsidRPr="00441855">
                <w:rPr>
                  <w:noProof/>
                </w:rPr>
                <w:t>Los Angels: CA: Sage.</w:t>
              </w:r>
            </w:p>
            <w:p w14:paraId="7265F3D4" w14:textId="77777777" w:rsidR="00441855" w:rsidRPr="00441855" w:rsidRDefault="00441855" w:rsidP="00441855">
              <w:pPr>
                <w:pStyle w:val="Bibliografia"/>
                <w:ind w:left="720" w:hanging="720"/>
                <w:rPr>
                  <w:noProof/>
                </w:rPr>
              </w:pPr>
              <w:r w:rsidRPr="00441855">
                <w:rPr>
                  <w:noProof/>
                </w:rPr>
                <w:t xml:space="preserve">Cruz, A. J. (1995). </w:t>
              </w:r>
              <w:r w:rsidRPr="00441855">
                <w:rPr>
                  <w:i/>
                  <w:iCs/>
                  <w:noProof/>
                </w:rPr>
                <w:t>O militar e a sociedade portuguesa:as exigências de carreira,a formação e o ensino militar.</w:t>
              </w:r>
              <w:r w:rsidRPr="00441855">
                <w:rPr>
                  <w:noProof/>
                </w:rPr>
                <w:t xml:space="preserve"> Lisboa: IAEM, 1993/1994.</w:t>
              </w:r>
            </w:p>
            <w:p w14:paraId="4C47EF12" w14:textId="65BE890A" w:rsidR="00441855" w:rsidRPr="00441855" w:rsidRDefault="00441855" w:rsidP="00441855">
              <w:pPr>
                <w:pStyle w:val="Bibliografia"/>
                <w:ind w:left="720" w:hanging="720"/>
                <w:rPr>
                  <w:noProof/>
                </w:rPr>
              </w:pPr>
              <w:r w:rsidRPr="00441855">
                <w:rPr>
                  <w:noProof/>
                </w:rPr>
                <w:t xml:space="preserve">Cunha, M. P., Cunha, R. C., Rego, A., Neves, P. &amp; Cardoso, C. C. (2016). </w:t>
              </w:r>
              <w:r w:rsidRPr="00441855">
                <w:rPr>
                  <w:i/>
                  <w:iCs/>
                  <w:noProof/>
                </w:rPr>
                <w:t>Manual de Comportamento Organizacional e Gestão.</w:t>
              </w:r>
              <w:r w:rsidRPr="00441855">
                <w:rPr>
                  <w:noProof/>
                </w:rPr>
                <w:t xml:space="preserve"> Lisboa: Editora RH.</w:t>
              </w:r>
            </w:p>
            <w:p w14:paraId="7EAB6478" w14:textId="599C21FE" w:rsidR="00441855" w:rsidRPr="00441855" w:rsidRDefault="00441855" w:rsidP="00441855">
              <w:pPr>
                <w:pStyle w:val="Bibliografia"/>
                <w:ind w:left="720" w:hanging="720"/>
                <w:rPr>
                  <w:noProof/>
                </w:rPr>
              </w:pPr>
              <w:r w:rsidRPr="00441855">
                <w:rPr>
                  <w:noProof/>
                </w:rPr>
                <w:t xml:space="preserve">Dalmoro, M. &amp; Vieira, K. M. (2013). Dilemas na Construção de Escalas Tipo Likert:O numero de itens e a disposição influenciam nos resultados? </w:t>
              </w:r>
              <w:r w:rsidRPr="00441855">
                <w:rPr>
                  <w:i/>
                  <w:iCs/>
                  <w:noProof/>
                </w:rPr>
                <w:t>Revista Gestão Organizacional</w:t>
              </w:r>
              <w:r w:rsidRPr="00441855">
                <w:rPr>
                  <w:noProof/>
                </w:rPr>
                <w:t>, 162-174.</w:t>
              </w:r>
            </w:p>
            <w:p w14:paraId="103A551F" w14:textId="55D0F38D" w:rsidR="00441855" w:rsidRDefault="00441855" w:rsidP="00441855">
              <w:pPr>
                <w:pStyle w:val="Bibliografia"/>
                <w:ind w:left="720" w:hanging="720"/>
                <w:rPr>
                  <w:noProof/>
                  <w:lang w:val="en-GB"/>
                </w:rPr>
              </w:pPr>
              <w:r w:rsidRPr="00397104">
                <w:rPr>
                  <w:noProof/>
                </w:rPr>
                <w:t xml:space="preserve">DiRenzo, M. S., Greenhaus, J. H. &amp; Weer, C. H. (2011). </w:t>
              </w:r>
              <w:r>
                <w:rPr>
                  <w:noProof/>
                  <w:lang w:val="en-GB"/>
                </w:rPr>
                <w:t xml:space="preserve">Job level, demands, and resources as antecedents of work‐family conflict. </w:t>
              </w:r>
              <w:r>
                <w:rPr>
                  <w:i/>
                  <w:iCs/>
                  <w:noProof/>
                  <w:lang w:val="en-GB"/>
                </w:rPr>
                <w:t>Journal of Vocational Behavior, 78</w:t>
              </w:r>
              <w:r>
                <w:rPr>
                  <w:noProof/>
                  <w:lang w:val="en-GB"/>
                </w:rPr>
                <w:t>, 305-314.</w:t>
              </w:r>
            </w:p>
            <w:p w14:paraId="28E02DC0" w14:textId="4C1C3FBD" w:rsidR="00441855" w:rsidRDefault="00441855" w:rsidP="00441855">
              <w:pPr>
                <w:pStyle w:val="Bibliografia"/>
                <w:ind w:left="720" w:hanging="720"/>
                <w:rPr>
                  <w:noProof/>
                  <w:lang w:val="en-GB"/>
                </w:rPr>
              </w:pPr>
              <w:r>
                <w:rPr>
                  <w:noProof/>
                  <w:lang w:val="en-GB"/>
                </w:rPr>
                <w:t xml:space="preserve">Fergunson, M., Carlson, D., Zivnuska, S. &amp; Whitten, D. (2012). Support at work and home: The path to satisfaction through balance. </w:t>
              </w:r>
              <w:r>
                <w:rPr>
                  <w:i/>
                  <w:iCs/>
                  <w:noProof/>
                  <w:lang w:val="en-GB"/>
                </w:rPr>
                <w:t>Journal of Vocational Behavior</w:t>
              </w:r>
              <w:r>
                <w:rPr>
                  <w:noProof/>
                  <w:lang w:val="en-GB"/>
                </w:rPr>
                <w:t>, 299-307.</w:t>
              </w:r>
            </w:p>
            <w:p w14:paraId="3B47EE06" w14:textId="72C6157E" w:rsidR="00441855" w:rsidRPr="00441855" w:rsidRDefault="00441855" w:rsidP="00441855">
              <w:pPr>
                <w:pStyle w:val="Bibliografia"/>
                <w:ind w:left="720" w:hanging="720"/>
                <w:rPr>
                  <w:noProof/>
                </w:rPr>
              </w:pPr>
              <w:r w:rsidRPr="00397104">
                <w:rPr>
                  <w:noProof/>
                  <w:lang w:val="en-GB"/>
                </w:rPr>
                <w:t xml:space="preserve">Ferreira, M. L. &amp; Siqueira, M. M. (2005). </w:t>
              </w:r>
              <w:r w:rsidRPr="00441855">
                <w:rPr>
                  <w:noProof/>
                </w:rPr>
                <w:t xml:space="preserve">Antecedentes de intenção de rotatividade: estudo de um modelo psicossocial. </w:t>
              </w:r>
              <w:r w:rsidRPr="00441855">
                <w:rPr>
                  <w:i/>
                  <w:iCs/>
                  <w:noProof/>
                </w:rPr>
                <w:t>Organizações em Contexto</w:t>
              </w:r>
              <w:r w:rsidRPr="00441855">
                <w:rPr>
                  <w:noProof/>
                </w:rPr>
                <w:t>, 47-67.</w:t>
              </w:r>
            </w:p>
            <w:p w14:paraId="32BEE3DA" w14:textId="343368D4" w:rsidR="00441855" w:rsidRPr="00441855" w:rsidRDefault="00441855" w:rsidP="00441855">
              <w:pPr>
                <w:pStyle w:val="Bibliografia"/>
                <w:ind w:left="720" w:hanging="720"/>
                <w:rPr>
                  <w:noProof/>
                </w:rPr>
              </w:pPr>
              <w:r w:rsidRPr="00397104">
                <w:rPr>
                  <w:noProof/>
                </w:rPr>
                <w:t xml:space="preserve">Goh, Z., Ilies, R. &amp; Wilson, K. S. (2015). </w:t>
              </w:r>
              <w:r>
                <w:rPr>
                  <w:noProof/>
                  <w:lang w:val="en-GB"/>
                </w:rPr>
                <w:t xml:space="preserve">Supportive supervisors improve employees' daily lives: The role supervisors play in the impact of daily workload on life satisfaction via work–family conflict. </w:t>
              </w:r>
              <w:r w:rsidRPr="00441855">
                <w:rPr>
                  <w:i/>
                  <w:iCs/>
                  <w:noProof/>
                </w:rPr>
                <w:t>Journal of Vocational Behavior</w:t>
              </w:r>
              <w:r w:rsidRPr="00441855">
                <w:rPr>
                  <w:noProof/>
                </w:rPr>
                <w:t>, 65-73.</w:t>
              </w:r>
            </w:p>
            <w:p w14:paraId="6037E1F5" w14:textId="33494FC7" w:rsidR="00441855" w:rsidRPr="00441855" w:rsidRDefault="00441855" w:rsidP="00441855">
              <w:pPr>
                <w:pStyle w:val="Bibliografia"/>
                <w:ind w:left="720" w:hanging="720"/>
                <w:rPr>
                  <w:noProof/>
                </w:rPr>
              </w:pPr>
              <w:r w:rsidRPr="00441855">
                <w:rPr>
                  <w:noProof/>
                </w:rPr>
                <w:t xml:space="preserve">Gomes, D. &amp; Borba, D. (2011). Motivação no trabalho. In D. Gomes, </w:t>
              </w:r>
              <w:r w:rsidRPr="00441855">
                <w:rPr>
                  <w:i/>
                  <w:iCs/>
                  <w:noProof/>
                </w:rPr>
                <w:t>Psicologia das Organizações, do Trabalho e dos Recursos Humanos</w:t>
              </w:r>
              <w:r w:rsidRPr="00441855">
                <w:rPr>
                  <w:noProof/>
                </w:rPr>
                <w:t xml:space="preserve"> (pp. 241-319). Coimbra: Imprensa da Universidade de Coimbra.</w:t>
              </w:r>
            </w:p>
            <w:p w14:paraId="5AE463F2" w14:textId="77777777" w:rsidR="00441855" w:rsidRPr="00441855" w:rsidRDefault="00441855" w:rsidP="00441855">
              <w:pPr>
                <w:pStyle w:val="Bibliografia"/>
                <w:ind w:left="720" w:hanging="720"/>
                <w:rPr>
                  <w:noProof/>
                </w:rPr>
              </w:pPr>
              <w:r w:rsidRPr="00441855">
                <w:rPr>
                  <w:noProof/>
                </w:rPr>
                <w:t xml:space="preserve">Graça, L. (1989). Satisfação no Trabalho? Sim, Obrigado! </w:t>
              </w:r>
              <w:r w:rsidRPr="00441855">
                <w:rPr>
                  <w:i/>
                  <w:iCs/>
                  <w:noProof/>
                </w:rPr>
                <w:t>Dirigir, 1</w:t>
              </w:r>
              <w:r w:rsidRPr="00441855">
                <w:rPr>
                  <w:noProof/>
                </w:rPr>
                <w:t>, 22-24.</w:t>
              </w:r>
            </w:p>
            <w:p w14:paraId="06DB22FE" w14:textId="1E865911" w:rsidR="00441855" w:rsidRDefault="00441855" w:rsidP="00441855">
              <w:pPr>
                <w:pStyle w:val="Bibliografia"/>
                <w:ind w:left="720" w:hanging="720"/>
                <w:rPr>
                  <w:noProof/>
                  <w:lang w:val="en-GB"/>
                </w:rPr>
              </w:pPr>
              <w:r w:rsidRPr="00441855">
                <w:rPr>
                  <w:noProof/>
                </w:rPr>
                <w:lastRenderedPageBreak/>
                <w:t xml:space="preserve">Grandey, A. A. &amp; Cropanzano, R. (1999). </w:t>
              </w:r>
              <w:r>
                <w:rPr>
                  <w:noProof/>
                  <w:lang w:val="en-GB"/>
                </w:rPr>
                <w:t xml:space="preserve">The conservation of resources model applied to work‐family conflict and strain. </w:t>
              </w:r>
              <w:r>
                <w:rPr>
                  <w:i/>
                  <w:iCs/>
                  <w:noProof/>
                  <w:lang w:val="en-GB"/>
                </w:rPr>
                <w:t>Journal of Vocational Behavior, 54</w:t>
              </w:r>
              <w:r>
                <w:rPr>
                  <w:noProof/>
                  <w:lang w:val="en-GB"/>
                </w:rPr>
                <w:t>, 350-370.</w:t>
              </w:r>
            </w:p>
            <w:p w14:paraId="1FDA2937" w14:textId="23139780" w:rsidR="00441855" w:rsidRDefault="00441855" w:rsidP="00441855">
              <w:pPr>
                <w:pStyle w:val="Bibliografia"/>
                <w:ind w:left="720" w:hanging="720"/>
                <w:rPr>
                  <w:noProof/>
                  <w:lang w:val="en-GB"/>
                </w:rPr>
              </w:pPr>
              <w:r>
                <w:rPr>
                  <w:noProof/>
                  <w:lang w:val="en-GB"/>
                </w:rPr>
                <w:t xml:space="preserve">Greenhaus, J. H. &amp; Powell, G. N. (2006). When work and family are allies: A theory of work-family enrichment. </w:t>
              </w:r>
              <w:r>
                <w:rPr>
                  <w:i/>
                  <w:iCs/>
                  <w:noProof/>
                  <w:lang w:val="en-GB"/>
                </w:rPr>
                <w:t>Academy of Management Review, 31</w:t>
              </w:r>
              <w:r>
                <w:rPr>
                  <w:noProof/>
                  <w:lang w:val="en-GB"/>
                </w:rPr>
                <w:t>, 72-92.</w:t>
              </w:r>
            </w:p>
            <w:p w14:paraId="0F6BECA3" w14:textId="41A7D76D" w:rsidR="00441855" w:rsidRDefault="00441855" w:rsidP="00441855">
              <w:pPr>
                <w:pStyle w:val="Bibliografia"/>
                <w:ind w:left="720" w:hanging="720"/>
                <w:rPr>
                  <w:noProof/>
                  <w:lang w:val="en-GB"/>
                </w:rPr>
              </w:pPr>
              <w:r>
                <w:rPr>
                  <w:noProof/>
                  <w:lang w:val="en-GB"/>
                </w:rPr>
                <w:t xml:space="preserve">Greenhaus, J. &amp; Beutell, N. J. (1985). Sources of Conflict between Work and Family Roles. </w:t>
              </w:r>
              <w:r>
                <w:rPr>
                  <w:i/>
                  <w:iCs/>
                  <w:noProof/>
                  <w:lang w:val="en-GB"/>
                </w:rPr>
                <w:t>Academy of Management Review, 10</w:t>
              </w:r>
              <w:r>
                <w:rPr>
                  <w:noProof/>
                  <w:lang w:val="en-GB"/>
                </w:rPr>
                <w:t>, 76-88.</w:t>
              </w:r>
            </w:p>
            <w:p w14:paraId="3A61F1E5" w14:textId="77777777" w:rsidR="00441855" w:rsidRDefault="00441855" w:rsidP="00441855">
              <w:pPr>
                <w:pStyle w:val="Bibliografia"/>
                <w:ind w:left="720" w:hanging="720"/>
                <w:rPr>
                  <w:noProof/>
                  <w:lang w:val="en-GB"/>
                </w:rPr>
              </w:pPr>
              <w:r>
                <w:rPr>
                  <w:noProof/>
                  <w:lang w:val="en-GB"/>
                </w:rPr>
                <w:t xml:space="preserve">Herzberg, F. (1971). </w:t>
              </w:r>
              <w:r>
                <w:rPr>
                  <w:i/>
                  <w:iCs/>
                  <w:noProof/>
                  <w:lang w:val="en-GB"/>
                </w:rPr>
                <w:t>Work and the nature of man.</w:t>
              </w:r>
              <w:r>
                <w:rPr>
                  <w:noProof/>
                  <w:lang w:val="en-GB"/>
                </w:rPr>
                <w:t xml:space="preserve"> Cleveland: World Publishing.</w:t>
              </w:r>
            </w:p>
            <w:p w14:paraId="5A89BF5F" w14:textId="77777777" w:rsidR="00441855" w:rsidRPr="00441855" w:rsidRDefault="00441855" w:rsidP="00441855">
              <w:pPr>
                <w:pStyle w:val="Bibliografia"/>
                <w:ind w:left="720" w:hanging="720"/>
                <w:rPr>
                  <w:noProof/>
                </w:rPr>
              </w:pPr>
              <w:r>
                <w:rPr>
                  <w:noProof/>
                  <w:lang w:val="en-GB"/>
                </w:rPr>
                <w:t xml:space="preserve">Hobfoll, S. E. (1989). Conservation of resources: A new attempt of conceptualizing stress. </w:t>
              </w:r>
              <w:r w:rsidRPr="00441855">
                <w:rPr>
                  <w:i/>
                  <w:iCs/>
                  <w:noProof/>
                </w:rPr>
                <w:t>American Psychologist, 44</w:t>
              </w:r>
              <w:r w:rsidRPr="00441855">
                <w:rPr>
                  <w:noProof/>
                </w:rPr>
                <w:t>, 513-524.</w:t>
              </w:r>
            </w:p>
            <w:p w14:paraId="717F8FE7" w14:textId="77777777" w:rsidR="00441855" w:rsidRDefault="00441855" w:rsidP="00441855">
              <w:pPr>
                <w:pStyle w:val="Bibliografia"/>
                <w:ind w:left="720" w:hanging="720"/>
                <w:rPr>
                  <w:noProof/>
                  <w:lang w:val="en-GB"/>
                </w:rPr>
              </w:pPr>
              <w:r w:rsidRPr="00441855">
                <w:rPr>
                  <w:noProof/>
                </w:rPr>
                <w:t xml:space="preserve">Laureano, R. M. (2013). </w:t>
              </w:r>
              <w:r w:rsidRPr="00441855">
                <w:rPr>
                  <w:i/>
                  <w:iCs/>
                  <w:noProof/>
                </w:rPr>
                <w:t>Testes de Hipóteses com o SPSS – O Meu Manual de Consulta Rápida.</w:t>
              </w:r>
              <w:r w:rsidRPr="00441855">
                <w:rPr>
                  <w:noProof/>
                </w:rPr>
                <w:t xml:space="preserve"> </w:t>
              </w:r>
              <w:r>
                <w:rPr>
                  <w:noProof/>
                  <w:lang w:val="en-GB"/>
                </w:rPr>
                <w:t>Lisboa: Edições Silabo.</w:t>
              </w:r>
            </w:p>
            <w:p w14:paraId="45C07C71" w14:textId="5F0046D7" w:rsidR="00441855" w:rsidRDefault="00441855" w:rsidP="00441855">
              <w:pPr>
                <w:pStyle w:val="Bibliografia"/>
                <w:ind w:left="720" w:hanging="720"/>
                <w:rPr>
                  <w:noProof/>
                  <w:lang w:val="en-GB"/>
                </w:rPr>
              </w:pPr>
              <w:r>
                <w:rPr>
                  <w:noProof/>
                  <w:lang w:val="en-GB"/>
                </w:rPr>
                <w:t xml:space="preserve">Lester, P., Leskin, G., Woodward, K., Saltzman, W., Nash, W., Mogil, C., . . . Beardslee, W. (2011). Wartime deployment and military children: Applying prevention science to enhance family resilience. In S. M. Wadsworth &amp; D. Riggs, </w:t>
              </w:r>
              <w:r>
                <w:rPr>
                  <w:i/>
                  <w:iCs/>
                  <w:noProof/>
                  <w:lang w:val="en-GB"/>
                </w:rPr>
                <w:t>Risk and resilience in U.S. military families</w:t>
              </w:r>
              <w:r>
                <w:rPr>
                  <w:noProof/>
                  <w:lang w:val="en-GB"/>
                </w:rPr>
                <w:t xml:space="preserve"> (pp. 149-173). New York: Springer.</w:t>
              </w:r>
            </w:p>
            <w:p w14:paraId="0472C7B5" w14:textId="77777777" w:rsidR="00441855" w:rsidRDefault="00441855" w:rsidP="00441855">
              <w:pPr>
                <w:pStyle w:val="Bibliografia"/>
                <w:ind w:left="720" w:hanging="720"/>
                <w:rPr>
                  <w:noProof/>
                  <w:lang w:val="en-GB"/>
                </w:rPr>
              </w:pPr>
              <w:r>
                <w:rPr>
                  <w:noProof/>
                  <w:lang w:val="en-GB"/>
                </w:rPr>
                <w:t xml:space="preserve">Locke, E. A. (1969). What is Job Satisfaction? </w:t>
              </w:r>
              <w:r>
                <w:rPr>
                  <w:i/>
                  <w:iCs/>
                  <w:noProof/>
                  <w:lang w:val="en-GB"/>
                </w:rPr>
                <w:t>Organizational Behaviour Human Performance., 4</w:t>
              </w:r>
              <w:r>
                <w:rPr>
                  <w:noProof/>
                  <w:lang w:val="en-GB"/>
                </w:rPr>
                <w:t>(4), 309-36.</w:t>
              </w:r>
            </w:p>
            <w:p w14:paraId="42641743" w14:textId="77777777" w:rsidR="00441855" w:rsidRDefault="00441855" w:rsidP="00441855">
              <w:pPr>
                <w:pStyle w:val="Bibliografia"/>
                <w:ind w:left="720" w:hanging="720"/>
                <w:rPr>
                  <w:noProof/>
                  <w:lang w:val="en-GB"/>
                </w:rPr>
              </w:pPr>
              <w:r>
                <w:rPr>
                  <w:noProof/>
                  <w:lang w:val="en-GB"/>
                </w:rPr>
                <w:t xml:space="preserve">Locke, E. A. (1976). The nature and causes of job satisfaction. In M.D. Dunnette (Eds.). </w:t>
              </w:r>
              <w:r>
                <w:rPr>
                  <w:i/>
                  <w:iCs/>
                  <w:noProof/>
                  <w:lang w:val="en-GB"/>
                </w:rPr>
                <w:t>Handbook of Industrial and Organizational Psychology</w:t>
              </w:r>
              <w:r>
                <w:rPr>
                  <w:noProof/>
                  <w:lang w:val="en-GB"/>
                </w:rPr>
                <w:t>, 1297-1349.</w:t>
              </w:r>
            </w:p>
            <w:p w14:paraId="14DD3B23" w14:textId="19942813" w:rsidR="00441855" w:rsidRPr="00441855" w:rsidRDefault="00441855" w:rsidP="00441855">
              <w:pPr>
                <w:pStyle w:val="Bibliografia"/>
                <w:ind w:left="720" w:hanging="720"/>
                <w:rPr>
                  <w:noProof/>
                </w:rPr>
              </w:pPr>
              <w:r w:rsidRPr="009D21A6">
                <w:rPr>
                  <w:noProof/>
                  <w:lang w:val="en-GB"/>
                </w:rPr>
                <w:t xml:space="preserve">Marôco, J. (2018). </w:t>
              </w:r>
              <w:r w:rsidR="005269B1" w:rsidRPr="009D21A6">
                <w:rPr>
                  <w:i/>
                  <w:iCs/>
                  <w:noProof/>
                  <w:lang w:val="en-GB"/>
                </w:rPr>
                <w:t>Análise</w:t>
              </w:r>
              <w:r w:rsidRPr="009D21A6">
                <w:rPr>
                  <w:i/>
                  <w:iCs/>
                  <w:noProof/>
                  <w:lang w:val="en-GB"/>
                </w:rPr>
                <w:t xml:space="preserve"> Estatistica com o SPSS Statistics.</w:t>
              </w:r>
              <w:r w:rsidRPr="009D21A6">
                <w:rPr>
                  <w:noProof/>
                  <w:lang w:val="en-GB"/>
                </w:rPr>
                <w:t xml:space="preserve"> </w:t>
              </w:r>
              <w:r w:rsidRPr="00441855">
                <w:rPr>
                  <w:noProof/>
                </w:rPr>
                <w:t>Pêro Pinheiro: ReportNumber.</w:t>
              </w:r>
            </w:p>
            <w:p w14:paraId="0632605F" w14:textId="28AA8292" w:rsidR="00441855" w:rsidRPr="00441855" w:rsidRDefault="00441855" w:rsidP="00441855">
              <w:pPr>
                <w:pStyle w:val="Bibliografia"/>
                <w:ind w:left="720" w:hanging="720"/>
                <w:rPr>
                  <w:noProof/>
                </w:rPr>
              </w:pPr>
              <w:r w:rsidRPr="00441855">
                <w:rPr>
                  <w:noProof/>
                </w:rPr>
                <w:t xml:space="preserve">Martinez, M. C. &amp; Paraguay, A. I. (2003). Satisfação e saúde no trabalho: aspectos conceituais e metodológicos. </w:t>
              </w:r>
              <w:r w:rsidRPr="00441855">
                <w:rPr>
                  <w:i/>
                  <w:iCs/>
                  <w:noProof/>
                </w:rPr>
                <w:t>Cadernos de Psicologia Social do Trabalho, 6</w:t>
              </w:r>
              <w:r w:rsidRPr="00441855">
                <w:rPr>
                  <w:noProof/>
                </w:rPr>
                <w:t>, 59-78.</w:t>
              </w:r>
            </w:p>
            <w:p w14:paraId="55A7C7E5" w14:textId="305FD410" w:rsidR="00441855" w:rsidRDefault="00441855" w:rsidP="00441855">
              <w:pPr>
                <w:pStyle w:val="Bibliografia"/>
                <w:ind w:left="720" w:hanging="720"/>
                <w:rPr>
                  <w:noProof/>
                  <w:lang w:val="en-GB"/>
                </w:rPr>
              </w:pPr>
              <w:r w:rsidRPr="009D21A6">
                <w:rPr>
                  <w:noProof/>
                </w:rPr>
                <w:t xml:space="preserve">Michel, J. S. &amp; Hargis, M. B. (2008). </w:t>
              </w:r>
              <w:r>
                <w:rPr>
                  <w:noProof/>
                  <w:lang w:val="en-GB"/>
                </w:rPr>
                <w:t xml:space="preserve">Linking mechanisms of work‐family conflict and segmentation. </w:t>
              </w:r>
              <w:r>
                <w:rPr>
                  <w:i/>
                  <w:iCs/>
                  <w:noProof/>
                  <w:lang w:val="en-GB"/>
                </w:rPr>
                <w:t>Journal of Vocational Behavior</w:t>
              </w:r>
              <w:r>
                <w:rPr>
                  <w:noProof/>
                  <w:lang w:val="en-GB"/>
                </w:rPr>
                <w:t>, 509-522.</w:t>
              </w:r>
            </w:p>
            <w:p w14:paraId="20AC7C8D" w14:textId="6757260E" w:rsidR="00441855" w:rsidRDefault="00441855" w:rsidP="00441855">
              <w:pPr>
                <w:pStyle w:val="Bibliografia"/>
                <w:ind w:left="720" w:hanging="720"/>
                <w:rPr>
                  <w:noProof/>
                  <w:lang w:val="en-GB"/>
                </w:rPr>
              </w:pPr>
              <w:r>
                <w:rPr>
                  <w:noProof/>
                  <w:lang w:val="en-GB"/>
                </w:rPr>
                <w:t xml:space="preserve">Nohe, C. &amp; Sonntag, K. (2014). Work–family conflict, social support, and turnover intentions: A longitudinal study. </w:t>
              </w:r>
              <w:r>
                <w:rPr>
                  <w:i/>
                  <w:iCs/>
                  <w:noProof/>
                  <w:lang w:val="en-GB"/>
                </w:rPr>
                <w:t>Journal of Vocational Behavior, 85</w:t>
              </w:r>
              <w:r>
                <w:rPr>
                  <w:noProof/>
                  <w:lang w:val="en-GB"/>
                </w:rPr>
                <w:t>(1), 1-12.</w:t>
              </w:r>
            </w:p>
            <w:p w14:paraId="1432F754" w14:textId="28163615" w:rsidR="00441855" w:rsidRDefault="00441855" w:rsidP="00441855">
              <w:pPr>
                <w:pStyle w:val="Bibliografia"/>
                <w:ind w:left="720" w:hanging="720"/>
                <w:rPr>
                  <w:noProof/>
                  <w:lang w:val="en-GB"/>
                </w:rPr>
              </w:pPr>
              <w:r>
                <w:rPr>
                  <w:noProof/>
                  <w:lang w:val="en-GB"/>
                </w:rPr>
                <w:t xml:space="preserve">Odle-Dusseau, H. N., Herleman, H. A., Britt, T. W., Moore, D. D., Castro, C. A. &amp; McGurk, D. (2013). Family-supportive work environments and psychological strain: A longitudinal test of two theories. </w:t>
              </w:r>
              <w:r>
                <w:rPr>
                  <w:i/>
                  <w:iCs/>
                  <w:noProof/>
                  <w:lang w:val="en-GB"/>
                </w:rPr>
                <w:t>Journal of Occupational Health Psychology, 18</w:t>
              </w:r>
              <w:r>
                <w:rPr>
                  <w:noProof/>
                  <w:lang w:val="en-GB"/>
                </w:rPr>
                <w:t>, 27-36.</w:t>
              </w:r>
            </w:p>
            <w:p w14:paraId="02471DA6" w14:textId="155BC26D" w:rsidR="00441855" w:rsidRPr="00441855" w:rsidRDefault="00441855" w:rsidP="00441855">
              <w:pPr>
                <w:pStyle w:val="Bibliografia"/>
                <w:ind w:left="720" w:hanging="720"/>
                <w:rPr>
                  <w:noProof/>
                </w:rPr>
              </w:pPr>
              <w:r>
                <w:rPr>
                  <w:noProof/>
                  <w:lang w:val="en-GB"/>
                </w:rPr>
                <w:t xml:space="preserve">Osman, N. M. &amp; Wafa, S. A. (2014). Discourse on Work-Family Conflict: Assessing the Cause and Effect or Work-Family Conflict on Individual and Organizational Well-Being. </w:t>
              </w:r>
              <w:r w:rsidRPr="00441855">
                <w:rPr>
                  <w:i/>
                  <w:iCs/>
                  <w:noProof/>
                </w:rPr>
                <w:t>Social Sciences Research</w:t>
              </w:r>
              <w:r w:rsidRPr="00441855">
                <w:rPr>
                  <w:noProof/>
                </w:rPr>
                <w:t>, 862-872.</w:t>
              </w:r>
            </w:p>
            <w:p w14:paraId="7D490B65" w14:textId="77777777" w:rsidR="00441855" w:rsidRPr="00441855" w:rsidRDefault="00441855" w:rsidP="00441855">
              <w:pPr>
                <w:pStyle w:val="Bibliografia"/>
                <w:ind w:left="720" w:hanging="720"/>
                <w:rPr>
                  <w:noProof/>
                </w:rPr>
              </w:pPr>
              <w:r w:rsidRPr="00441855">
                <w:rPr>
                  <w:noProof/>
                </w:rPr>
                <w:lastRenderedPageBreak/>
                <w:t xml:space="preserve">Pica, C. M. (2004, Janeiro-Março). Breve Aabordagem estatutário-filosofica sobre o vínculo do militar ao Estado-Nação. (G. d. Estratégia, Ed.) </w:t>
              </w:r>
              <w:r w:rsidRPr="00441855">
                <w:rPr>
                  <w:i/>
                  <w:iCs/>
                  <w:noProof/>
                </w:rPr>
                <w:t>Cadernos Navais</w:t>
              </w:r>
              <w:r w:rsidRPr="00441855">
                <w:rPr>
                  <w:noProof/>
                </w:rPr>
                <w:t>(8).</w:t>
              </w:r>
            </w:p>
            <w:p w14:paraId="76471455" w14:textId="7C3E932E" w:rsidR="00441855" w:rsidRDefault="00441855" w:rsidP="00441855">
              <w:pPr>
                <w:pStyle w:val="Bibliografia"/>
                <w:ind w:left="720" w:hanging="720"/>
                <w:rPr>
                  <w:noProof/>
                  <w:lang w:val="en-GB"/>
                </w:rPr>
              </w:pPr>
              <w:r w:rsidRPr="00441855">
                <w:rPr>
                  <w:noProof/>
                </w:rPr>
                <w:t xml:space="preserve">Rafique, H., Masood, S. &amp; Ahmad, M. (2018). </w:t>
              </w:r>
              <w:r>
                <w:rPr>
                  <w:noProof/>
                  <w:lang w:val="en-GB"/>
                </w:rPr>
                <w:t xml:space="preserve">Role of Self-Compassion in Work-Family Conflict and Psychological. </w:t>
              </w:r>
              <w:r>
                <w:rPr>
                  <w:i/>
                  <w:iCs/>
                  <w:noProof/>
                  <w:lang w:val="en-GB"/>
                </w:rPr>
                <w:t>Journal of Behavioural Sciences, 28</w:t>
              </w:r>
              <w:r>
                <w:rPr>
                  <w:noProof/>
                  <w:lang w:val="en-GB"/>
                </w:rPr>
                <w:t>(2), 131-145.</w:t>
              </w:r>
            </w:p>
            <w:p w14:paraId="1FE3EE5A" w14:textId="07A145C6" w:rsidR="00441855" w:rsidRDefault="00441855" w:rsidP="00441855">
              <w:pPr>
                <w:pStyle w:val="Bibliografia"/>
                <w:ind w:left="720" w:hanging="720"/>
                <w:rPr>
                  <w:noProof/>
                  <w:lang w:val="en-GB"/>
                </w:rPr>
              </w:pPr>
              <w:r>
                <w:rPr>
                  <w:noProof/>
                  <w:lang w:val="en-GB"/>
                </w:rPr>
                <w:t xml:space="preserve">Rahbek-Clemmensen, J., Archer, E. M., Barr, J. B., Guerrero, M. H. &amp; Swain, K. O. (2012). Conceptualizing the civil–military gap: A research note. </w:t>
              </w:r>
              <w:r>
                <w:rPr>
                  <w:i/>
                  <w:iCs/>
                  <w:noProof/>
                  <w:lang w:val="en-GB"/>
                </w:rPr>
                <w:t>Armed Forces &amp; Society, 38</w:t>
              </w:r>
              <w:r>
                <w:rPr>
                  <w:noProof/>
                  <w:lang w:val="en-GB"/>
                </w:rPr>
                <w:t>, 669-678.</w:t>
              </w:r>
            </w:p>
            <w:p w14:paraId="063BB4B6" w14:textId="77777777" w:rsidR="00441855" w:rsidRDefault="00441855" w:rsidP="00441855">
              <w:pPr>
                <w:pStyle w:val="Bibliografia"/>
                <w:ind w:left="720" w:hanging="720"/>
                <w:rPr>
                  <w:noProof/>
                  <w:lang w:val="en-GB"/>
                </w:rPr>
              </w:pPr>
              <w:r w:rsidRPr="00441855">
                <w:rPr>
                  <w:noProof/>
                </w:rPr>
                <w:t xml:space="preserve">Rego, A. (2001, Mai-Ago). Percepções de Justiça – Estudos deDimensionalização com Professores do Ensino Superior. </w:t>
              </w:r>
              <w:r>
                <w:rPr>
                  <w:i/>
                  <w:iCs/>
                  <w:noProof/>
                  <w:lang w:val="en-GB"/>
                </w:rPr>
                <w:t>Psicologia: Teoria e Pesquisa, 17</w:t>
              </w:r>
              <w:r>
                <w:rPr>
                  <w:noProof/>
                  <w:lang w:val="en-GB"/>
                </w:rPr>
                <w:t>(2), 119-131.</w:t>
              </w:r>
            </w:p>
            <w:p w14:paraId="3B905E91" w14:textId="77777777" w:rsidR="00441855" w:rsidRDefault="00441855" w:rsidP="00441855">
              <w:pPr>
                <w:pStyle w:val="Bibliografia"/>
                <w:ind w:left="720" w:hanging="720"/>
                <w:rPr>
                  <w:noProof/>
                  <w:lang w:val="en-GB"/>
                </w:rPr>
              </w:pPr>
              <w:r>
                <w:rPr>
                  <w:noProof/>
                  <w:lang w:val="en-GB"/>
                </w:rPr>
                <w:t xml:space="preserve">Rothausen, T. J. (1999). “Family” in organizational research: A review and comparison of definitions and measures. </w:t>
              </w:r>
              <w:r>
                <w:rPr>
                  <w:i/>
                  <w:iCs/>
                  <w:noProof/>
                  <w:lang w:val="en-GB"/>
                </w:rPr>
                <w:t>Journal of Organizational Behavior, 20</w:t>
              </w:r>
              <w:r>
                <w:rPr>
                  <w:noProof/>
                  <w:lang w:val="en-GB"/>
                </w:rPr>
                <w:t>, 817-836.</w:t>
              </w:r>
            </w:p>
            <w:p w14:paraId="2C88C036" w14:textId="50FE6C5C" w:rsidR="00441855" w:rsidRDefault="00441855" w:rsidP="00441855">
              <w:pPr>
                <w:pStyle w:val="Bibliografia"/>
                <w:ind w:left="720" w:hanging="720"/>
                <w:rPr>
                  <w:noProof/>
                  <w:lang w:val="en-GB"/>
                </w:rPr>
              </w:pPr>
              <w:r>
                <w:rPr>
                  <w:noProof/>
                  <w:lang w:val="en-GB"/>
                </w:rPr>
                <w:t xml:space="preserve">Rothbard, N. &amp; Dumas, T. (2006). Research perspectives: Managing the work-home interface. </w:t>
              </w:r>
              <w:r>
                <w:rPr>
                  <w:i/>
                  <w:iCs/>
                  <w:noProof/>
                  <w:lang w:val="en-GB"/>
                </w:rPr>
                <w:t>Work-Life Balance: A Psychological Perspective</w:t>
              </w:r>
              <w:r>
                <w:rPr>
                  <w:noProof/>
                  <w:lang w:val="en-GB"/>
                </w:rPr>
                <w:t>, 71-89.</w:t>
              </w:r>
            </w:p>
            <w:p w14:paraId="1542A1CD" w14:textId="4B8FDE70" w:rsidR="00441855" w:rsidRPr="00441855" w:rsidRDefault="00441855" w:rsidP="00441855">
              <w:pPr>
                <w:pStyle w:val="Bibliografia"/>
                <w:ind w:left="720" w:hanging="720"/>
                <w:rPr>
                  <w:noProof/>
                </w:rPr>
              </w:pPr>
              <w:r>
                <w:rPr>
                  <w:noProof/>
                  <w:lang w:val="en-GB"/>
                </w:rPr>
                <w:t xml:space="preserve">Ryan, R. M. &amp; Deci, E. L. (2000). Intrinsic and Extrinsic Motivations: Classic Definitions and New Diretions. </w:t>
              </w:r>
              <w:r w:rsidRPr="00441855">
                <w:rPr>
                  <w:i/>
                  <w:iCs/>
                  <w:noProof/>
                </w:rPr>
                <w:t>Contemporary Educational Psychology, 25</w:t>
              </w:r>
              <w:r w:rsidRPr="00441855">
                <w:rPr>
                  <w:noProof/>
                </w:rPr>
                <w:t>(1), 54-67.</w:t>
              </w:r>
            </w:p>
            <w:p w14:paraId="3845E235" w14:textId="6955406F" w:rsidR="00441855" w:rsidRPr="00441855" w:rsidRDefault="00441855" w:rsidP="00441855">
              <w:pPr>
                <w:pStyle w:val="Bibliografia"/>
                <w:ind w:left="720" w:hanging="720"/>
                <w:rPr>
                  <w:noProof/>
                </w:rPr>
              </w:pPr>
              <w:r w:rsidRPr="00441855">
                <w:rPr>
                  <w:noProof/>
                </w:rPr>
                <w:t xml:space="preserve">Santos, G. &amp; Cabral‐Cardoso, C. (2002). </w:t>
              </w:r>
              <w:r w:rsidRPr="00441855">
                <w:rPr>
                  <w:i/>
                  <w:iCs/>
                  <w:noProof/>
                </w:rPr>
                <w:t>A carreira académica e a relação trabalho e família: Uma análise exploratória. Actas do Colóquio Internacional “Família, Género e Sexualidade nas Sociedades Contemporâneas”.</w:t>
              </w:r>
              <w:r w:rsidRPr="00441855">
                <w:rPr>
                  <w:noProof/>
                </w:rPr>
                <w:t xml:space="preserve"> Lisboa: Associação Portuguesa de Sociologia.</w:t>
              </w:r>
            </w:p>
            <w:p w14:paraId="6C03CF96" w14:textId="110DB4C1" w:rsidR="00441855" w:rsidRPr="00441855" w:rsidRDefault="00441855" w:rsidP="00441855">
              <w:pPr>
                <w:pStyle w:val="Bibliografia"/>
                <w:ind w:left="720" w:hanging="720"/>
                <w:rPr>
                  <w:noProof/>
                </w:rPr>
              </w:pPr>
              <w:r w:rsidRPr="00441855">
                <w:rPr>
                  <w:noProof/>
                </w:rPr>
                <w:t xml:space="preserve">Santos, L. A. (2017). Evolução do modelo de desenvolvimento e gestão de carreiras dos oficiais dos quadros permanentes das forças armadas portuguesas. </w:t>
              </w:r>
              <w:r w:rsidR="005269B1">
                <w:rPr>
                  <w:noProof/>
                </w:rPr>
                <w:t>Análise</w:t>
              </w:r>
              <w:r w:rsidRPr="00441855">
                <w:rPr>
                  <w:noProof/>
                </w:rPr>
                <w:t xml:space="preserve"> crítica e subsídios para uma intervenção. In L. A. Santos, </w:t>
              </w:r>
              <w:r w:rsidRPr="00441855">
                <w:rPr>
                  <w:i/>
                  <w:iCs/>
                  <w:noProof/>
                </w:rPr>
                <w:t>Modelo de Desenvolvimento e Gestão de Carreiras nas Forças Armadas Portuguesas. Análise crítica e formas de intervenção.</w:t>
              </w:r>
              <w:r w:rsidRPr="00441855">
                <w:rPr>
                  <w:noProof/>
                </w:rPr>
                <w:t xml:space="preserve"> (pp. 89-211). Lisboa: Fronteira do Caos Editores.</w:t>
              </w:r>
            </w:p>
            <w:p w14:paraId="48FD6E2C" w14:textId="0695C2B0" w:rsidR="00441855" w:rsidRDefault="00441855" w:rsidP="00441855">
              <w:pPr>
                <w:pStyle w:val="Bibliografia"/>
                <w:ind w:left="720" w:hanging="720"/>
                <w:rPr>
                  <w:noProof/>
                  <w:lang w:val="en-GB"/>
                </w:rPr>
              </w:pPr>
              <w:r w:rsidRPr="002147DD">
                <w:rPr>
                  <w:noProof/>
                  <w:lang w:val="en-GB"/>
                </w:rPr>
                <w:t xml:space="preserve">Schaufeli, W. B. &amp; Bakker, A. B. (2004). </w:t>
              </w:r>
              <w:r>
                <w:rPr>
                  <w:noProof/>
                  <w:lang w:val="en-GB"/>
                </w:rPr>
                <w:t xml:space="preserve">Job demands, job resources, and their relationship with burnout and engagement: A multi-sample study. </w:t>
              </w:r>
              <w:r>
                <w:rPr>
                  <w:i/>
                  <w:iCs/>
                  <w:noProof/>
                  <w:lang w:val="en-GB"/>
                </w:rPr>
                <w:t>Journal of Organizational Behavior, 25</w:t>
              </w:r>
              <w:r>
                <w:rPr>
                  <w:noProof/>
                  <w:lang w:val="en-GB"/>
                </w:rPr>
                <w:t>, 293-315.</w:t>
              </w:r>
            </w:p>
            <w:p w14:paraId="3D786ABF" w14:textId="77777777" w:rsidR="00441855" w:rsidRPr="00441855" w:rsidRDefault="00441855" w:rsidP="00441855">
              <w:pPr>
                <w:pStyle w:val="Bibliografia"/>
                <w:ind w:left="720" w:hanging="720"/>
                <w:rPr>
                  <w:noProof/>
                </w:rPr>
              </w:pPr>
              <w:r>
                <w:rPr>
                  <w:noProof/>
                  <w:lang w:val="en-GB"/>
                </w:rPr>
                <w:t xml:space="preserve">Staines, G. L. (1980). Spillover versus compensation: A review of the literature on the relationship between work and nonwork. </w:t>
              </w:r>
              <w:r w:rsidRPr="00441855">
                <w:rPr>
                  <w:i/>
                  <w:iCs/>
                  <w:noProof/>
                </w:rPr>
                <w:t>Human Relations</w:t>
              </w:r>
              <w:r w:rsidRPr="00441855">
                <w:rPr>
                  <w:noProof/>
                </w:rPr>
                <w:t>, 111-129.</w:t>
              </w:r>
            </w:p>
            <w:p w14:paraId="4FA3F648" w14:textId="3A5A7DAE" w:rsidR="00441855" w:rsidRPr="00441855" w:rsidRDefault="00441855" w:rsidP="00441855">
              <w:pPr>
                <w:pStyle w:val="Bibliografia"/>
                <w:ind w:left="720" w:hanging="720"/>
                <w:rPr>
                  <w:noProof/>
                </w:rPr>
              </w:pPr>
              <w:r w:rsidRPr="00441855">
                <w:rPr>
                  <w:noProof/>
                </w:rPr>
                <w:t xml:space="preserve">Vala, J., Monteiro, M. B. &amp; Lima, M. L. (1994). Culturas organizacionais – uma metáfora à procura de teorias. In J. Vala, M. B. Monteiro, &amp; M. L. Lima, </w:t>
              </w:r>
              <w:r w:rsidRPr="00441855">
                <w:rPr>
                  <w:i/>
                  <w:iCs/>
                  <w:noProof/>
                </w:rPr>
                <w:t>Psicologia Social das Organizações – Estudo em Empresas Portuguesas</w:t>
              </w:r>
              <w:r w:rsidRPr="00441855">
                <w:rPr>
                  <w:noProof/>
                </w:rPr>
                <w:t xml:space="preserve"> (pp. 13-37). Oieiras: Celta Editora.</w:t>
              </w:r>
            </w:p>
            <w:p w14:paraId="602BFA47" w14:textId="77777777" w:rsidR="00441855" w:rsidRPr="00441855" w:rsidRDefault="00441855" w:rsidP="00441855">
              <w:pPr>
                <w:pStyle w:val="Bibliografia"/>
                <w:ind w:left="720" w:hanging="720"/>
                <w:rPr>
                  <w:noProof/>
                </w:rPr>
              </w:pPr>
              <w:r w:rsidRPr="00441855">
                <w:rPr>
                  <w:noProof/>
                </w:rPr>
                <w:lastRenderedPageBreak/>
                <w:t xml:space="preserve">Vallerand, R. J. (1993). La motivation intrinsèque et extrinsèque en contexte naturel: implications pour les secteurs de léducation, du travail, des relations interpersonnelles et des loisirs. </w:t>
              </w:r>
              <w:r w:rsidRPr="00441855">
                <w:rPr>
                  <w:i/>
                  <w:iCs/>
                  <w:noProof/>
                </w:rPr>
                <w:t>Introduction à la psychologie da la motivation</w:t>
              </w:r>
              <w:r w:rsidRPr="00441855">
                <w:rPr>
                  <w:noProof/>
                </w:rPr>
                <w:t>, 553-582.</w:t>
              </w:r>
            </w:p>
            <w:p w14:paraId="122D52A2" w14:textId="77777777" w:rsidR="00441855" w:rsidRDefault="00441855" w:rsidP="00441855">
              <w:pPr>
                <w:pStyle w:val="Bibliografia"/>
                <w:ind w:left="720" w:hanging="720"/>
                <w:rPr>
                  <w:noProof/>
                  <w:lang w:val="en-GB"/>
                </w:rPr>
              </w:pPr>
              <w:r w:rsidRPr="00441855">
                <w:rPr>
                  <w:noProof/>
                </w:rPr>
                <w:t xml:space="preserve">Vaz, N. M. (2002). </w:t>
              </w:r>
              <w:r w:rsidRPr="00441855">
                <w:rPr>
                  <w:i/>
                  <w:iCs/>
                  <w:noProof/>
                </w:rPr>
                <w:t>Civilinização das Forças Armadas nas Sociedades Demoliberais.</w:t>
              </w:r>
              <w:r w:rsidRPr="00441855">
                <w:rPr>
                  <w:noProof/>
                </w:rPr>
                <w:t xml:space="preserve"> </w:t>
              </w:r>
              <w:r>
                <w:rPr>
                  <w:noProof/>
                  <w:lang w:val="en-GB"/>
                </w:rPr>
                <w:t>Lisboa: Edições Cosmos.</w:t>
              </w:r>
            </w:p>
            <w:p w14:paraId="6FC7C659" w14:textId="3C944857" w:rsidR="00441855" w:rsidRDefault="00441855" w:rsidP="00441855">
              <w:pPr>
                <w:pStyle w:val="Bibliografia"/>
                <w:ind w:left="720" w:hanging="720"/>
                <w:rPr>
                  <w:noProof/>
                  <w:lang w:val="en-GB"/>
                </w:rPr>
              </w:pPr>
              <w:r>
                <w:rPr>
                  <w:noProof/>
                  <w:lang w:val="en-GB"/>
                </w:rPr>
                <w:t xml:space="preserve">Wadsworth, S. M. &amp; Southwell, K. (2011). Military families: Extreme work and extreme “work-family.”. </w:t>
              </w:r>
              <w:r>
                <w:rPr>
                  <w:i/>
                  <w:iCs/>
                  <w:noProof/>
                  <w:lang w:val="en-GB"/>
                </w:rPr>
                <w:t>The Annals of the American Academy of Political and Social Science, 63</w:t>
              </w:r>
              <w:r>
                <w:rPr>
                  <w:noProof/>
                  <w:lang w:val="en-GB"/>
                </w:rPr>
                <w:t>, 163-183.</w:t>
              </w:r>
            </w:p>
            <w:p w14:paraId="5E1138B2" w14:textId="1576BCC0" w:rsidR="00441855" w:rsidRDefault="00441855" w:rsidP="00441855">
              <w:pPr>
                <w:pStyle w:val="Bibliografia"/>
                <w:ind w:left="720" w:hanging="720"/>
                <w:rPr>
                  <w:noProof/>
                  <w:lang w:val="en-GB"/>
                </w:rPr>
              </w:pPr>
              <w:r>
                <w:rPr>
                  <w:noProof/>
                  <w:lang w:val="en-GB"/>
                </w:rPr>
                <w:t>Wayne, J. H., Casper, W. J., Matthews, R. A</w:t>
              </w:r>
              <w:r w:rsidR="00E052AC">
                <w:rPr>
                  <w:noProof/>
                  <w:lang w:val="en-GB"/>
                </w:rPr>
                <w:t>.</w:t>
              </w:r>
              <w:r>
                <w:rPr>
                  <w:noProof/>
                  <w:lang w:val="en-GB"/>
                </w:rPr>
                <w:t xml:space="preserve"> &amp; Allen, T. D. (2013). Family-supportive organization perceptions and organizational commitment: The mediating role of work–family conflict and enrichment and partner attitudes. </w:t>
              </w:r>
              <w:r>
                <w:rPr>
                  <w:i/>
                  <w:iCs/>
                  <w:noProof/>
                  <w:lang w:val="en-GB"/>
                </w:rPr>
                <w:t>Journal of Applied Psychology, 98</w:t>
              </w:r>
              <w:r>
                <w:rPr>
                  <w:noProof/>
                  <w:lang w:val="en-GB"/>
                </w:rPr>
                <w:t>(4), 606-622.</w:t>
              </w:r>
            </w:p>
            <w:p w14:paraId="55B8E1F3" w14:textId="0733D5CA" w:rsidR="00441855" w:rsidRDefault="00441855" w:rsidP="00441855">
              <w:pPr>
                <w:pStyle w:val="Bibliografia"/>
                <w:ind w:left="720" w:hanging="720"/>
                <w:rPr>
                  <w:noProof/>
                  <w:lang w:val="en-GB"/>
                </w:rPr>
              </w:pPr>
              <w:r>
                <w:rPr>
                  <w:noProof/>
                  <w:lang w:val="en-GB"/>
                </w:rPr>
                <w:t xml:space="preserve">Westring, A. F. &amp; Ryan, A. M. (2011). Anticipated work‐family conflict: A construct investigation. </w:t>
              </w:r>
              <w:r>
                <w:rPr>
                  <w:i/>
                  <w:iCs/>
                  <w:noProof/>
                  <w:lang w:val="en-GB"/>
                </w:rPr>
                <w:t>Journal of Vocational Behavior, 79</w:t>
              </w:r>
              <w:r>
                <w:rPr>
                  <w:noProof/>
                  <w:lang w:val="en-GB"/>
                </w:rPr>
                <w:t>, 596-610.</w:t>
              </w:r>
            </w:p>
            <w:p w14:paraId="41673498" w14:textId="77777777" w:rsidR="00DB311E" w:rsidRDefault="00DB311E" w:rsidP="00441855">
              <w:r>
                <w:rPr>
                  <w:b/>
                  <w:bCs/>
                </w:rPr>
                <w:fldChar w:fldCharType="end"/>
              </w:r>
            </w:p>
          </w:sdtContent>
        </w:sdt>
      </w:sdtContent>
    </w:sdt>
    <w:p w14:paraId="164A1988" w14:textId="597456CD" w:rsidR="00A4640D" w:rsidRDefault="00EF62CC" w:rsidP="00CA496F">
      <w:pPr>
        <w:jc w:val="left"/>
        <w:rPr>
          <w:b/>
          <w:sz w:val="28"/>
        </w:rPr>
      </w:pPr>
      <w:r w:rsidRPr="003937A3">
        <w:rPr>
          <w:b/>
          <w:sz w:val="28"/>
        </w:rPr>
        <w:t>Legislação</w:t>
      </w:r>
    </w:p>
    <w:p w14:paraId="5F32D435" w14:textId="77777777" w:rsidR="00CA496F" w:rsidRPr="003937A3" w:rsidRDefault="00CA496F" w:rsidP="00CA496F">
      <w:pPr>
        <w:jc w:val="left"/>
        <w:rPr>
          <w:b/>
          <w:sz w:val="28"/>
        </w:rPr>
      </w:pPr>
    </w:p>
    <w:p w14:paraId="0C48E05D" w14:textId="0347B2FA" w:rsidR="00EF62CC" w:rsidRDefault="008A7DFA" w:rsidP="00431875">
      <w:pPr>
        <w:ind w:left="720" w:hanging="720"/>
      </w:pPr>
      <w:r>
        <w:t>Lei nº</w:t>
      </w:r>
      <w:r w:rsidR="00796A73">
        <w:t xml:space="preserve"> </w:t>
      </w:r>
      <w:r>
        <w:t>1</w:t>
      </w:r>
      <w:r w:rsidR="00431875">
        <w:t xml:space="preserve"> 11/</w:t>
      </w:r>
      <w:r w:rsidR="00881009">
        <w:t>19</w:t>
      </w:r>
      <w:r w:rsidR="00431875">
        <w:t xml:space="preserve">89, de 1 de junho de 1989. </w:t>
      </w:r>
      <w:r w:rsidR="00431875" w:rsidRPr="00801BD6">
        <w:rPr>
          <w:i/>
        </w:rPr>
        <w:t xml:space="preserve">Diário da República nº 125 – Série </w:t>
      </w:r>
      <w:r w:rsidR="00590EEA">
        <w:rPr>
          <w:i/>
        </w:rPr>
        <w:t>I</w:t>
      </w:r>
      <w:r w:rsidR="00431875">
        <w:t xml:space="preserve">. </w:t>
      </w:r>
      <w:r w:rsidR="00881009">
        <w:t>Assembleia da República</w:t>
      </w:r>
      <w:r w:rsidR="00431875">
        <w:t>.</w:t>
      </w:r>
    </w:p>
    <w:p w14:paraId="70A9C828" w14:textId="129C3D2B" w:rsidR="00AD1EE4" w:rsidRDefault="00AD1EE4" w:rsidP="00431875">
      <w:pPr>
        <w:ind w:left="720" w:hanging="720"/>
      </w:pPr>
      <w:r>
        <w:t xml:space="preserve">Lei nº 174/1999, de 21 de setembro de 1999. </w:t>
      </w:r>
      <w:r w:rsidRPr="00AD1EE4">
        <w:rPr>
          <w:i/>
        </w:rPr>
        <w:t>Diário da República n.º 221-Série I-A</w:t>
      </w:r>
      <w:r>
        <w:t>. Assembleia da República.</w:t>
      </w:r>
    </w:p>
    <w:p w14:paraId="405DA52C" w14:textId="4C543279" w:rsidR="00770CE6" w:rsidRPr="00770CE6" w:rsidRDefault="00770CE6" w:rsidP="00770CE6">
      <w:pPr>
        <w:ind w:left="720" w:hanging="720"/>
        <w:rPr>
          <w:i/>
        </w:rPr>
      </w:pPr>
      <w:r>
        <w:t xml:space="preserve">Decreto-Lei nº 320-A/2000, 15 de dezembro de 2000. </w:t>
      </w:r>
      <w:r w:rsidRPr="00770CE6">
        <w:rPr>
          <w:i/>
        </w:rPr>
        <w:t>Diário da República nº 288 – Série</w:t>
      </w:r>
    </w:p>
    <w:p w14:paraId="0EE353A5" w14:textId="639672A2" w:rsidR="00770CE6" w:rsidRDefault="00770CE6" w:rsidP="00770CE6">
      <w:pPr>
        <w:ind w:left="720" w:hanging="11"/>
      </w:pPr>
      <w:r w:rsidRPr="00770CE6">
        <w:rPr>
          <w:i/>
        </w:rPr>
        <w:t>I-A</w:t>
      </w:r>
      <w:r>
        <w:t>. Ministério da Defesa Nacional.</w:t>
      </w:r>
    </w:p>
    <w:p w14:paraId="0A6B997C" w14:textId="599FE94F" w:rsidR="00590EEA" w:rsidRDefault="00590EEA" w:rsidP="00590EEA">
      <w:pPr>
        <w:ind w:left="709" w:hanging="709"/>
      </w:pPr>
      <w:r>
        <w:t xml:space="preserve">Lei Orgânica n.º 2/2009, de 22 de </w:t>
      </w:r>
      <w:r w:rsidR="00881009">
        <w:t>j</w:t>
      </w:r>
      <w:r>
        <w:t xml:space="preserve">ulho de 2009. </w:t>
      </w:r>
      <w:r w:rsidRPr="00590EEA">
        <w:rPr>
          <w:i/>
        </w:rPr>
        <w:t>Diário da República n.º 140 - Série I.</w:t>
      </w:r>
      <w:r>
        <w:t xml:space="preserve"> Assembleia da República</w:t>
      </w:r>
    </w:p>
    <w:p w14:paraId="3D428587" w14:textId="4FFA78FD" w:rsidR="00431875" w:rsidRDefault="00796A73" w:rsidP="00441855">
      <w:pPr>
        <w:ind w:left="709" w:hanging="709"/>
      </w:pPr>
      <w:r w:rsidRPr="00796A73">
        <w:t>Decreto-Lei n.º 76/2018</w:t>
      </w:r>
      <w:r w:rsidR="00881009">
        <w:t xml:space="preserve">, de 11 de outubro de 2018. </w:t>
      </w:r>
      <w:r w:rsidR="00881009" w:rsidRPr="00881009">
        <w:rPr>
          <w:i/>
        </w:rPr>
        <w:t>Diário da República n.º 196 - Série I.</w:t>
      </w:r>
      <w:r w:rsidR="00881009">
        <w:t xml:space="preserve"> Ministério da Defesa Nacional</w:t>
      </w:r>
    </w:p>
    <w:p w14:paraId="20240DF9" w14:textId="2238D18A" w:rsidR="008A7DFA" w:rsidRDefault="008A7DFA" w:rsidP="00EF62CC"/>
    <w:p w14:paraId="38C2758E" w14:textId="77777777" w:rsidR="00A4640D" w:rsidRPr="00461528" w:rsidRDefault="00A4640D" w:rsidP="00E4295D">
      <w:pPr>
        <w:ind w:firstLine="0"/>
        <w:sectPr w:rsidR="00A4640D" w:rsidRPr="00461528" w:rsidSect="00D7093C">
          <w:headerReference w:type="default" r:id="rId20"/>
          <w:pgSz w:w="11900" w:h="16840"/>
          <w:pgMar w:top="1418" w:right="1418" w:bottom="1418" w:left="1701" w:header="567" w:footer="567" w:gutter="0"/>
          <w:cols w:space="708"/>
          <w:titlePg/>
          <w:docGrid w:linePitch="360"/>
        </w:sectPr>
      </w:pPr>
    </w:p>
    <w:p w14:paraId="4D8099D4" w14:textId="6BE9FB2A" w:rsidR="008454B0" w:rsidRPr="00C50470" w:rsidRDefault="005561C5" w:rsidP="00C50470">
      <w:pPr>
        <w:pStyle w:val="Ttulo1"/>
      </w:pPr>
      <w:bookmarkStart w:id="96" w:name="_Toc8036811"/>
      <w:bookmarkEnd w:id="43"/>
      <w:r w:rsidRPr="00C50470">
        <w:rPr>
          <w:caps w:val="0"/>
        </w:rPr>
        <w:lastRenderedPageBreak/>
        <w:t>LISTA DE AP</w:t>
      </w:r>
      <w:r>
        <w:rPr>
          <w:caps w:val="0"/>
        </w:rPr>
        <w:t>Ê</w:t>
      </w:r>
      <w:r w:rsidRPr="00C50470">
        <w:rPr>
          <w:caps w:val="0"/>
        </w:rPr>
        <w:t>NDICES E ANEXOS</w:t>
      </w:r>
      <w:bookmarkEnd w:id="96"/>
    </w:p>
    <w:p w14:paraId="0D47B619" w14:textId="6E7EE36B" w:rsidR="004A5E10" w:rsidRDefault="004A5E10" w:rsidP="00211F61">
      <w:pPr>
        <w:pStyle w:val="Ttulo1"/>
      </w:pPr>
      <w:bookmarkStart w:id="97" w:name="_Toc8036812"/>
      <w:r>
        <w:t>A</w:t>
      </w:r>
      <w:r w:rsidR="00522D93">
        <w:t>pêndice</w:t>
      </w:r>
      <w:r>
        <w:t xml:space="preserve"> </w:t>
      </w:r>
      <w:r w:rsidR="00522D93">
        <w:t>A</w:t>
      </w:r>
      <w:r>
        <w:t xml:space="preserve">- </w:t>
      </w:r>
      <w:r w:rsidR="00C50470" w:rsidRPr="00C50470">
        <w:t>Caracterização Sociodemográfica</w:t>
      </w:r>
      <w:bookmarkEnd w:id="97"/>
    </w:p>
    <w:p w14:paraId="0432715E" w14:textId="77777777" w:rsidR="00211F61" w:rsidRPr="00211F61" w:rsidRDefault="00211F61" w:rsidP="00211F61">
      <w:pPr>
        <w:ind w:firstLine="0"/>
        <w:jc w:val="left"/>
        <w:rPr>
          <w:rFonts w:eastAsia="Times New Roman" w:cs="Times New Roman"/>
          <w:b/>
        </w:rPr>
      </w:pPr>
      <w:r w:rsidRPr="00211F61">
        <w:rPr>
          <w:rFonts w:eastAsia="Times New Roman" w:cs="Times New Roman"/>
          <w:b/>
        </w:rPr>
        <w:t>I. Caracterização sociodemográfica</w:t>
      </w:r>
    </w:p>
    <w:p w14:paraId="1E33D3DB" w14:textId="77777777" w:rsidR="00211F61" w:rsidRPr="00211F61" w:rsidRDefault="00211F61" w:rsidP="00211F61">
      <w:pPr>
        <w:ind w:firstLine="0"/>
        <w:jc w:val="left"/>
        <w:rPr>
          <w:rFonts w:eastAsia="Times New Roman" w:cs="Times New Roman"/>
          <w:b/>
        </w:rPr>
      </w:pPr>
    </w:p>
    <w:p w14:paraId="45532E95" w14:textId="77777777" w:rsidR="00211F61" w:rsidRPr="00211F61" w:rsidRDefault="00211F61" w:rsidP="00211F61">
      <w:pPr>
        <w:ind w:firstLine="0"/>
        <w:jc w:val="left"/>
        <w:rPr>
          <w:rFonts w:eastAsia="Batang" w:cs="Times New Roman"/>
        </w:rPr>
      </w:pPr>
      <w:r w:rsidRPr="00211F61">
        <w:rPr>
          <w:rFonts w:eastAsia="Times New Roman" w:cs="Times New Roman"/>
        </w:rPr>
        <w:t xml:space="preserve">1. Género: Masculino </w:t>
      </w:r>
      <w:r w:rsidRPr="00211F61">
        <w:rPr>
          <w:rFonts w:eastAsia="Batang" w:cs="Times New Roman"/>
          <w:lang w:val="en-US"/>
        </w:rPr>
        <w:sym w:font="Wingdings 2" w:char="F0A3"/>
      </w:r>
      <w:r w:rsidRPr="00211F61">
        <w:rPr>
          <w:rFonts w:eastAsia="Times New Roman" w:cs="Times New Roman"/>
        </w:rPr>
        <w:t xml:space="preserve">    Feminino </w:t>
      </w:r>
      <w:r w:rsidRPr="00211F61">
        <w:rPr>
          <w:rFonts w:eastAsia="Batang" w:cs="Times New Roman"/>
          <w:lang w:val="en-US"/>
        </w:rPr>
        <w:sym w:font="Wingdings 2" w:char="F0A3"/>
      </w:r>
    </w:p>
    <w:p w14:paraId="232EE28C" w14:textId="77777777" w:rsidR="00211F61" w:rsidRPr="00211F61" w:rsidRDefault="00211F61" w:rsidP="00211F61">
      <w:pPr>
        <w:ind w:firstLine="0"/>
        <w:jc w:val="left"/>
        <w:rPr>
          <w:rFonts w:eastAsia="Times New Roman" w:cs="Times New Roman"/>
        </w:rPr>
      </w:pPr>
    </w:p>
    <w:p w14:paraId="58B5D539" w14:textId="77777777" w:rsidR="00211F61" w:rsidRPr="00211F61" w:rsidRDefault="00211F61" w:rsidP="00211F61">
      <w:pPr>
        <w:ind w:firstLine="0"/>
        <w:jc w:val="left"/>
        <w:rPr>
          <w:rFonts w:eastAsia="Times New Roman" w:cs="Times New Roman"/>
        </w:rPr>
      </w:pPr>
      <w:r w:rsidRPr="00211F61">
        <w:rPr>
          <w:rFonts w:eastAsia="Times New Roman" w:cs="Times New Roman"/>
        </w:rPr>
        <w:t>2. Idade: __________</w:t>
      </w:r>
    </w:p>
    <w:p w14:paraId="52C1C6AB" w14:textId="77777777" w:rsidR="00211F61" w:rsidRPr="00211F61" w:rsidRDefault="00211F61" w:rsidP="00211F61">
      <w:pPr>
        <w:ind w:firstLine="0"/>
        <w:jc w:val="left"/>
        <w:rPr>
          <w:rFonts w:eastAsia="Times New Roman" w:cs="Times New Roman"/>
        </w:rPr>
      </w:pPr>
    </w:p>
    <w:p w14:paraId="6EEF7B97" w14:textId="77777777" w:rsidR="00211F61" w:rsidRPr="00211F61" w:rsidRDefault="00211F61" w:rsidP="00211F61">
      <w:pPr>
        <w:ind w:firstLine="0"/>
        <w:jc w:val="left"/>
        <w:rPr>
          <w:rFonts w:eastAsia="Times New Roman" w:cs="Times New Roman"/>
        </w:rPr>
      </w:pPr>
      <w:r w:rsidRPr="00211F61">
        <w:rPr>
          <w:rFonts w:eastAsia="Times New Roman" w:cs="Times New Roman"/>
        </w:rPr>
        <w:t xml:space="preserve">3. Habilitações Literárias: </w:t>
      </w:r>
    </w:p>
    <w:p w14:paraId="74653827" w14:textId="77777777" w:rsidR="00211F61" w:rsidRPr="00211F61" w:rsidRDefault="00211F61" w:rsidP="00211F61">
      <w:pPr>
        <w:ind w:firstLine="0"/>
        <w:jc w:val="left"/>
        <w:rPr>
          <w:rFonts w:eastAsia="Times New Roman" w:cs="Times New Roman"/>
        </w:rPr>
      </w:pPr>
      <w:r w:rsidRPr="00211F61">
        <w:rPr>
          <w:rFonts w:eastAsia="Times New Roman" w:cs="Times New Roman"/>
        </w:rPr>
        <w:tab/>
        <w:t xml:space="preserve"> 1º CEB </w:t>
      </w:r>
      <w:r w:rsidRPr="00211F61">
        <w:rPr>
          <w:rFonts w:eastAsia="Batang" w:cs="Times New Roman"/>
          <w:lang w:val="en-US"/>
        </w:rPr>
        <w:sym w:font="Wingdings 2" w:char="F0A3"/>
      </w:r>
    </w:p>
    <w:p w14:paraId="6A282A60" w14:textId="77777777" w:rsidR="00211F61" w:rsidRPr="00211F61" w:rsidRDefault="00211F61" w:rsidP="00211F61">
      <w:pPr>
        <w:ind w:firstLine="708"/>
        <w:jc w:val="left"/>
        <w:rPr>
          <w:rFonts w:eastAsia="Times New Roman" w:cs="Times New Roman"/>
        </w:rPr>
      </w:pPr>
      <w:r w:rsidRPr="00211F61">
        <w:rPr>
          <w:rFonts w:eastAsia="Times New Roman" w:cs="Times New Roman"/>
        </w:rPr>
        <w:t xml:space="preserve"> 2º CEB </w:t>
      </w:r>
      <w:r w:rsidRPr="00211F61">
        <w:rPr>
          <w:rFonts w:eastAsia="Batang" w:cs="Times New Roman"/>
          <w:lang w:val="en-US"/>
        </w:rPr>
        <w:sym w:font="Wingdings 2" w:char="F0A3"/>
      </w:r>
    </w:p>
    <w:p w14:paraId="21EE889B" w14:textId="77777777" w:rsidR="00211F61" w:rsidRPr="00211F61" w:rsidRDefault="00211F61" w:rsidP="00211F61">
      <w:pPr>
        <w:ind w:firstLine="708"/>
        <w:jc w:val="left"/>
        <w:rPr>
          <w:rFonts w:eastAsia="Times New Roman" w:cs="Times New Roman"/>
        </w:rPr>
      </w:pPr>
      <w:r w:rsidRPr="00211F61">
        <w:rPr>
          <w:rFonts w:eastAsia="Times New Roman" w:cs="Times New Roman"/>
        </w:rPr>
        <w:t xml:space="preserve"> 3º CEB </w:t>
      </w:r>
      <w:r w:rsidRPr="00211F61">
        <w:rPr>
          <w:rFonts w:eastAsia="Batang" w:cs="Times New Roman"/>
          <w:lang w:val="en-US"/>
        </w:rPr>
        <w:sym w:font="Wingdings 2" w:char="F0A3"/>
      </w:r>
    </w:p>
    <w:p w14:paraId="56FB7315" w14:textId="77777777" w:rsidR="00211F61" w:rsidRPr="00211F61" w:rsidRDefault="00211F61" w:rsidP="00211F61">
      <w:pPr>
        <w:ind w:firstLine="708"/>
        <w:jc w:val="left"/>
        <w:rPr>
          <w:rFonts w:eastAsia="Times New Roman" w:cs="Times New Roman"/>
        </w:rPr>
      </w:pPr>
      <w:r w:rsidRPr="00211F61">
        <w:rPr>
          <w:rFonts w:eastAsia="Times New Roman" w:cs="Times New Roman"/>
        </w:rPr>
        <w:t xml:space="preserve"> Ensino Secundário </w:t>
      </w:r>
      <w:r w:rsidRPr="00211F61">
        <w:rPr>
          <w:rFonts w:eastAsia="Batang" w:cs="Times New Roman"/>
          <w:lang w:val="en-US"/>
        </w:rPr>
        <w:sym w:font="Wingdings 2" w:char="F0A3"/>
      </w:r>
    </w:p>
    <w:p w14:paraId="077ABF21" w14:textId="77777777" w:rsidR="00211F61" w:rsidRPr="00211F61" w:rsidRDefault="00211F61" w:rsidP="00211F61">
      <w:pPr>
        <w:ind w:firstLine="708"/>
        <w:jc w:val="left"/>
        <w:rPr>
          <w:rFonts w:eastAsia="Times New Roman" w:cs="Times New Roman"/>
        </w:rPr>
      </w:pPr>
      <w:r w:rsidRPr="00211F61">
        <w:rPr>
          <w:rFonts w:eastAsia="Times New Roman" w:cs="Times New Roman"/>
        </w:rPr>
        <w:t xml:space="preserve"> Licenciatura </w:t>
      </w:r>
      <w:r w:rsidRPr="00211F61">
        <w:rPr>
          <w:rFonts w:eastAsia="Batang" w:cs="Times New Roman"/>
          <w:lang w:val="en-US"/>
        </w:rPr>
        <w:sym w:font="Wingdings 2" w:char="F0A3"/>
      </w:r>
    </w:p>
    <w:p w14:paraId="0B0307F1" w14:textId="77777777" w:rsidR="00211F61" w:rsidRPr="00211F61" w:rsidRDefault="00211F61" w:rsidP="00211F61">
      <w:pPr>
        <w:ind w:firstLine="708"/>
        <w:jc w:val="left"/>
        <w:rPr>
          <w:rFonts w:eastAsia="Times New Roman" w:cs="Times New Roman"/>
        </w:rPr>
      </w:pPr>
      <w:r w:rsidRPr="00211F61">
        <w:rPr>
          <w:rFonts w:eastAsia="Times New Roman" w:cs="Times New Roman"/>
        </w:rPr>
        <w:t xml:space="preserve"> Mestrado </w:t>
      </w:r>
      <w:r w:rsidRPr="00211F61">
        <w:rPr>
          <w:rFonts w:eastAsia="Batang" w:cs="Times New Roman"/>
          <w:lang w:val="en-US"/>
        </w:rPr>
        <w:sym w:font="Wingdings 2" w:char="F0A3"/>
      </w:r>
      <w:r w:rsidRPr="00211F61">
        <w:rPr>
          <w:rFonts w:eastAsia="Batang" w:cs="Times New Roman"/>
        </w:rPr>
        <w:t xml:space="preserve"> </w:t>
      </w:r>
    </w:p>
    <w:p w14:paraId="0E546FD0" w14:textId="77777777" w:rsidR="00211F61" w:rsidRPr="00211F61" w:rsidRDefault="00211F61" w:rsidP="00211F61">
      <w:pPr>
        <w:ind w:firstLine="708"/>
        <w:jc w:val="left"/>
        <w:rPr>
          <w:rFonts w:eastAsia="Times New Roman" w:cs="Times New Roman"/>
        </w:rPr>
      </w:pPr>
      <w:r w:rsidRPr="00211F61">
        <w:rPr>
          <w:rFonts w:eastAsia="Times New Roman" w:cs="Times New Roman"/>
        </w:rPr>
        <w:t xml:space="preserve"> Doutoramento </w:t>
      </w:r>
      <w:r w:rsidRPr="00211F61">
        <w:rPr>
          <w:rFonts w:eastAsia="Batang" w:cs="Times New Roman"/>
          <w:lang w:val="en-US"/>
        </w:rPr>
        <w:sym w:font="Wingdings 2" w:char="F0A3"/>
      </w:r>
    </w:p>
    <w:p w14:paraId="58522812" w14:textId="77777777" w:rsidR="00211F61" w:rsidRPr="00211F61" w:rsidRDefault="00211F61" w:rsidP="00211F61">
      <w:pPr>
        <w:ind w:firstLine="708"/>
        <w:jc w:val="left"/>
        <w:rPr>
          <w:rFonts w:eastAsia="Times New Roman" w:cs="Times New Roman"/>
        </w:rPr>
      </w:pPr>
    </w:p>
    <w:p w14:paraId="62D82C81" w14:textId="77777777" w:rsidR="00211F61" w:rsidRPr="00211F61" w:rsidRDefault="00211F61" w:rsidP="00211F61">
      <w:pPr>
        <w:ind w:firstLine="0"/>
        <w:jc w:val="left"/>
        <w:rPr>
          <w:rFonts w:eastAsia="Times New Roman" w:cs="Times New Roman"/>
        </w:rPr>
      </w:pPr>
      <w:r w:rsidRPr="00211F61">
        <w:rPr>
          <w:rFonts w:eastAsia="Times New Roman" w:cs="Times New Roman"/>
        </w:rPr>
        <w:t>4. Estado Civil</w:t>
      </w:r>
    </w:p>
    <w:p w14:paraId="1A303545" w14:textId="77777777" w:rsidR="00211F61" w:rsidRPr="00211F61" w:rsidRDefault="00211F61" w:rsidP="00211F61">
      <w:pPr>
        <w:ind w:left="720" w:right="46" w:firstLine="0"/>
        <w:rPr>
          <w:rFonts w:eastAsia="Batang" w:cs="Times New Roman"/>
        </w:rPr>
      </w:pPr>
      <w:r w:rsidRPr="00211F61">
        <w:rPr>
          <w:rFonts w:eastAsia="Batang" w:cs="Times New Roman"/>
        </w:rPr>
        <w:t xml:space="preserve">Casado(a) </w:t>
      </w:r>
      <w:r w:rsidRPr="00211F61">
        <w:rPr>
          <w:rFonts w:eastAsia="Batang" w:cs="Times New Roman"/>
          <w:lang w:val="en-US"/>
        </w:rPr>
        <w:sym w:font="Wingdings 2" w:char="F0A3"/>
      </w:r>
      <w:r w:rsidRPr="00211F61">
        <w:rPr>
          <w:rFonts w:eastAsia="Batang" w:cs="Times New Roman"/>
        </w:rPr>
        <w:t xml:space="preserve"> </w:t>
      </w:r>
    </w:p>
    <w:p w14:paraId="46785AD4" w14:textId="77777777" w:rsidR="00211F61" w:rsidRPr="00211F61" w:rsidRDefault="00211F61" w:rsidP="00211F61">
      <w:pPr>
        <w:ind w:left="720" w:right="46" w:firstLine="0"/>
        <w:rPr>
          <w:rFonts w:eastAsia="Batang" w:cs="Times New Roman"/>
        </w:rPr>
      </w:pPr>
      <w:r w:rsidRPr="00211F61">
        <w:rPr>
          <w:rFonts w:eastAsia="Batang" w:cs="Times New Roman"/>
        </w:rPr>
        <w:t xml:space="preserve">União de fato </w:t>
      </w:r>
      <w:r w:rsidRPr="00211F61">
        <w:rPr>
          <w:rFonts w:eastAsia="Batang" w:cs="Times New Roman"/>
          <w:lang w:val="en-US"/>
        </w:rPr>
        <w:sym w:font="Wingdings 2" w:char="F0A3"/>
      </w:r>
      <w:r w:rsidRPr="00211F61">
        <w:rPr>
          <w:rFonts w:eastAsia="Batang" w:cs="Times New Roman"/>
        </w:rPr>
        <w:t xml:space="preserve"> </w:t>
      </w:r>
    </w:p>
    <w:p w14:paraId="12414ACA" w14:textId="77777777" w:rsidR="00211F61" w:rsidRPr="00211F61" w:rsidRDefault="00211F61" w:rsidP="00211F61">
      <w:pPr>
        <w:ind w:left="720" w:right="46" w:firstLine="0"/>
        <w:rPr>
          <w:rFonts w:eastAsia="Batang" w:cs="Times New Roman"/>
        </w:rPr>
      </w:pPr>
      <w:r w:rsidRPr="00211F61">
        <w:rPr>
          <w:rFonts w:eastAsia="Batang" w:cs="Times New Roman"/>
        </w:rPr>
        <w:t xml:space="preserve">Solteiro(a) </w:t>
      </w:r>
      <w:r w:rsidRPr="00211F61">
        <w:rPr>
          <w:rFonts w:eastAsia="Batang" w:cs="Times New Roman"/>
          <w:lang w:val="en-US"/>
        </w:rPr>
        <w:sym w:font="Wingdings 2" w:char="F0A3"/>
      </w:r>
    </w:p>
    <w:p w14:paraId="6DDEDDB4" w14:textId="77777777" w:rsidR="00211F61" w:rsidRPr="00211F61" w:rsidRDefault="00211F61" w:rsidP="00211F61">
      <w:pPr>
        <w:ind w:left="720" w:right="46" w:firstLine="0"/>
        <w:rPr>
          <w:rFonts w:eastAsia="Batang" w:cs="Times New Roman"/>
        </w:rPr>
      </w:pPr>
      <w:r w:rsidRPr="00211F61">
        <w:rPr>
          <w:rFonts w:eastAsia="Batang" w:cs="Times New Roman"/>
        </w:rPr>
        <w:t xml:space="preserve">Viúvo(a) </w:t>
      </w:r>
      <w:r w:rsidRPr="00211F61">
        <w:rPr>
          <w:rFonts w:eastAsia="Batang" w:cs="Times New Roman"/>
          <w:lang w:val="en-US"/>
        </w:rPr>
        <w:sym w:font="Wingdings 2" w:char="F0A3"/>
      </w:r>
      <w:r w:rsidRPr="00211F61">
        <w:rPr>
          <w:rFonts w:eastAsia="Batang" w:cs="Times New Roman"/>
        </w:rPr>
        <w:t xml:space="preserve"> </w:t>
      </w:r>
    </w:p>
    <w:p w14:paraId="19EC36AF" w14:textId="77777777" w:rsidR="00211F61" w:rsidRPr="00211F61" w:rsidRDefault="00211F61" w:rsidP="00211F61">
      <w:pPr>
        <w:ind w:firstLine="708"/>
        <w:jc w:val="left"/>
        <w:rPr>
          <w:rFonts w:eastAsia="Batang" w:cs="Times New Roman"/>
        </w:rPr>
      </w:pPr>
      <w:r w:rsidRPr="00211F61">
        <w:rPr>
          <w:rFonts w:eastAsia="Batang" w:cs="Times New Roman"/>
        </w:rPr>
        <w:t xml:space="preserve">Divorciado(a) </w:t>
      </w:r>
      <w:r w:rsidRPr="00211F61">
        <w:rPr>
          <w:rFonts w:eastAsia="Batang" w:cs="Times New Roman"/>
          <w:lang w:val="en-US"/>
        </w:rPr>
        <w:sym w:font="Wingdings 2" w:char="F0A3"/>
      </w:r>
    </w:p>
    <w:p w14:paraId="15FA8775" w14:textId="77777777" w:rsidR="00211F61" w:rsidRPr="00211F61" w:rsidRDefault="00211F61" w:rsidP="00211F61">
      <w:pPr>
        <w:ind w:firstLine="708"/>
        <w:jc w:val="left"/>
        <w:rPr>
          <w:rFonts w:eastAsia="Batang" w:cs="Times New Roman"/>
        </w:rPr>
      </w:pPr>
    </w:p>
    <w:p w14:paraId="472B499A" w14:textId="77777777" w:rsidR="00211F61" w:rsidRPr="00211F61" w:rsidRDefault="00211F61" w:rsidP="00211F61">
      <w:pPr>
        <w:ind w:firstLine="0"/>
        <w:jc w:val="left"/>
        <w:rPr>
          <w:rFonts w:eastAsia="Batang" w:cs="Times New Roman"/>
        </w:rPr>
      </w:pPr>
      <w:r w:rsidRPr="00211F61">
        <w:rPr>
          <w:rFonts w:eastAsia="Batang" w:cs="Times New Roman"/>
        </w:rPr>
        <w:t xml:space="preserve">5. Encontra-se Deslocado? Sim </w:t>
      </w:r>
      <w:r w:rsidRPr="00211F61">
        <w:rPr>
          <w:rFonts w:eastAsia="Batang" w:cs="Times New Roman"/>
          <w:lang w:val="en-US"/>
        </w:rPr>
        <w:sym w:font="Wingdings 2" w:char="F0A3"/>
      </w:r>
      <w:r w:rsidRPr="00211F61">
        <w:rPr>
          <w:rFonts w:eastAsia="Batang" w:cs="Times New Roman"/>
        </w:rPr>
        <w:t xml:space="preserve">  Não </w:t>
      </w:r>
      <w:r w:rsidRPr="00211F61">
        <w:rPr>
          <w:rFonts w:eastAsia="Batang" w:cs="Times New Roman"/>
          <w:lang w:val="en-US"/>
        </w:rPr>
        <w:sym w:font="Wingdings 2" w:char="F0A3"/>
      </w:r>
    </w:p>
    <w:p w14:paraId="62B37854" w14:textId="77777777" w:rsidR="00211F61" w:rsidRPr="00211F61" w:rsidRDefault="00211F61" w:rsidP="00211F61">
      <w:pPr>
        <w:ind w:firstLine="0"/>
        <w:jc w:val="left"/>
        <w:rPr>
          <w:rFonts w:eastAsia="Batang" w:cs="Times New Roman"/>
        </w:rPr>
      </w:pPr>
      <w:r w:rsidRPr="00211F61">
        <w:rPr>
          <w:rFonts w:eastAsia="Batang" w:cs="Times New Roman"/>
        </w:rPr>
        <w:t xml:space="preserve">   </w:t>
      </w:r>
    </w:p>
    <w:p w14:paraId="1A1C1120" w14:textId="77777777" w:rsidR="00211F61" w:rsidRPr="00211F61" w:rsidRDefault="00211F61" w:rsidP="00211F61">
      <w:pPr>
        <w:ind w:firstLine="0"/>
        <w:rPr>
          <w:rFonts w:eastAsia="Times New Roman" w:cs="Times New Roman"/>
        </w:rPr>
      </w:pPr>
      <w:r w:rsidRPr="00211F61">
        <w:rPr>
          <w:rFonts w:eastAsia="Times New Roman" w:cs="Times New Roman"/>
        </w:rPr>
        <w:t>6. Tempo de Serviço</w:t>
      </w:r>
    </w:p>
    <w:p w14:paraId="41C9AD99" w14:textId="77777777" w:rsidR="00211F61" w:rsidRPr="00211F61" w:rsidRDefault="00211F61" w:rsidP="00211F61">
      <w:pPr>
        <w:ind w:firstLine="0"/>
        <w:rPr>
          <w:rFonts w:eastAsia="Times New Roman" w:cs="Times New Roman"/>
        </w:rPr>
      </w:pPr>
      <w:r w:rsidRPr="00211F61">
        <w:rPr>
          <w:rFonts w:eastAsia="Times New Roman" w:cs="Times New Roman"/>
        </w:rPr>
        <w:t xml:space="preserve"> </w:t>
      </w:r>
      <w:r w:rsidRPr="00211F61">
        <w:rPr>
          <w:rFonts w:eastAsia="Times New Roman" w:cs="Times New Roman"/>
        </w:rPr>
        <w:tab/>
        <w:t xml:space="preserve">Menos de 1 ano </w:t>
      </w:r>
      <w:r w:rsidRPr="00211F61">
        <w:rPr>
          <w:rFonts w:eastAsia="Batang" w:cs="Times New Roman"/>
          <w:lang w:val="en-US"/>
        </w:rPr>
        <w:sym w:font="Wingdings 2" w:char="F0A3"/>
      </w:r>
    </w:p>
    <w:p w14:paraId="7115B087" w14:textId="77777777" w:rsidR="00211F61" w:rsidRPr="00211F61" w:rsidRDefault="00211F61" w:rsidP="00211F61">
      <w:pPr>
        <w:ind w:firstLine="0"/>
        <w:rPr>
          <w:rFonts w:eastAsia="Times New Roman" w:cs="Times New Roman"/>
        </w:rPr>
      </w:pPr>
      <w:r w:rsidRPr="00211F61">
        <w:rPr>
          <w:rFonts w:eastAsia="Times New Roman" w:cs="Times New Roman"/>
        </w:rPr>
        <w:tab/>
        <w:t xml:space="preserve">Até 2 Anos </w:t>
      </w:r>
      <w:r w:rsidRPr="00211F61">
        <w:rPr>
          <w:rFonts w:eastAsia="Batang" w:cs="Times New Roman"/>
          <w:lang w:val="en-US"/>
        </w:rPr>
        <w:sym w:font="Wingdings 2" w:char="F0A3"/>
      </w:r>
    </w:p>
    <w:p w14:paraId="68222519" w14:textId="77777777" w:rsidR="00211F61" w:rsidRPr="00211F61" w:rsidRDefault="00211F61" w:rsidP="00211F61">
      <w:pPr>
        <w:ind w:firstLine="708"/>
        <w:rPr>
          <w:rFonts w:eastAsia="Times New Roman" w:cs="Times New Roman"/>
        </w:rPr>
      </w:pPr>
      <w:r w:rsidRPr="00211F61">
        <w:rPr>
          <w:rFonts w:eastAsia="Times New Roman" w:cs="Times New Roman"/>
        </w:rPr>
        <w:t xml:space="preserve">Até 3 Anos </w:t>
      </w:r>
      <w:r w:rsidRPr="00211F61">
        <w:rPr>
          <w:rFonts w:eastAsia="Batang" w:cs="Times New Roman"/>
          <w:lang w:val="en-US"/>
        </w:rPr>
        <w:sym w:font="Wingdings 2" w:char="F0A3"/>
      </w:r>
    </w:p>
    <w:p w14:paraId="00F62C3E" w14:textId="77777777" w:rsidR="00211F61" w:rsidRPr="00211F61" w:rsidRDefault="00211F61" w:rsidP="00211F61">
      <w:pPr>
        <w:ind w:firstLine="708"/>
        <w:rPr>
          <w:rFonts w:eastAsia="Times New Roman" w:cs="Times New Roman"/>
        </w:rPr>
      </w:pPr>
      <w:r w:rsidRPr="00211F61">
        <w:rPr>
          <w:rFonts w:eastAsia="Times New Roman" w:cs="Times New Roman"/>
        </w:rPr>
        <w:lastRenderedPageBreak/>
        <w:t xml:space="preserve">Até 4 Anos </w:t>
      </w:r>
      <w:r w:rsidRPr="00211F61">
        <w:rPr>
          <w:rFonts w:eastAsia="Batang" w:cs="Times New Roman"/>
          <w:lang w:val="en-US"/>
        </w:rPr>
        <w:sym w:font="Wingdings 2" w:char="F0A3"/>
      </w:r>
    </w:p>
    <w:p w14:paraId="7F0BF92C" w14:textId="77777777" w:rsidR="00211F61" w:rsidRPr="00211F61" w:rsidRDefault="00211F61" w:rsidP="00211F61">
      <w:pPr>
        <w:ind w:firstLine="708"/>
        <w:rPr>
          <w:rFonts w:eastAsia="Times New Roman" w:cs="Times New Roman"/>
        </w:rPr>
      </w:pPr>
      <w:r w:rsidRPr="00211F61">
        <w:rPr>
          <w:rFonts w:eastAsia="Times New Roman" w:cs="Times New Roman"/>
        </w:rPr>
        <w:t xml:space="preserve">Até 5 Anos </w:t>
      </w:r>
      <w:r w:rsidRPr="00211F61">
        <w:rPr>
          <w:rFonts w:eastAsia="Batang" w:cs="Times New Roman"/>
          <w:lang w:val="en-US"/>
        </w:rPr>
        <w:sym w:font="Wingdings 2" w:char="F0A3"/>
      </w:r>
    </w:p>
    <w:p w14:paraId="09630519" w14:textId="77777777" w:rsidR="00211F61" w:rsidRPr="00211F61" w:rsidRDefault="00211F61" w:rsidP="00211F61">
      <w:pPr>
        <w:ind w:firstLine="708"/>
        <w:rPr>
          <w:rFonts w:eastAsia="Times New Roman" w:cs="Times New Roman"/>
        </w:rPr>
      </w:pPr>
      <w:r w:rsidRPr="00211F61">
        <w:rPr>
          <w:rFonts w:eastAsia="Times New Roman" w:cs="Times New Roman"/>
        </w:rPr>
        <w:t xml:space="preserve">Até 6 Anos </w:t>
      </w:r>
      <w:r w:rsidRPr="00211F61">
        <w:rPr>
          <w:rFonts w:eastAsia="Batang" w:cs="Times New Roman"/>
          <w:lang w:val="en-US"/>
        </w:rPr>
        <w:sym w:font="Wingdings 2" w:char="F0A3"/>
      </w:r>
    </w:p>
    <w:p w14:paraId="15DA1677" w14:textId="128DCBC8" w:rsidR="00211F61" w:rsidRDefault="00211F61" w:rsidP="00211F61">
      <w:pPr>
        <w:ind w:firstLine="708"/>
        <w:rPr>
          <w:rFonts w:eastAsia="Batang" w:cs="Times New Roman"/>
        </w:rPr>
      </w:pPr>
      <w:r w:rsidRPr="00211F61">
        <w:rPr>
          <w:rFonts w:eastAsia="Times New Roman" w:cs="Times New Roman"/>
        </w:rPr>
        <w:t xml:space="preserve">Mais de 6 Anos </w:t>
      </w:r>
      <w:r w:rsidRPr="00211F61">
        <w:rPr>
          <w:rFonts w:eastAsia="Batang" w:cs="Times New Roman"/>
          <w:lang w:val="en-US"/>
        </w:rPr>
        <w:sym w:font="Wingdings 2" w:char="F0A3"/>
      </w:r>
    </w:p>
    <w:p w14:paraId="64CF607E" w14:textId="77777777" w:rsidR="00211F61" w:rsidRDefault="00211F61">
      <w:pPr>
        <w:spacing w:line="240" w:lineRule="auto"/>
        <w:ind w:firstLine="0"/>
        <w:jc w:val="left"/>
        <w:rPr>
          <w:rFonts w:eastAsia="Batang" w:cs="Times New Roman"/>
        </w:rPr>
      </w:pPr>
      <w:r>
        <w:rPr>
          <w:rFonts w:eastAsia="Batang" w:cs="Times New Roman"/>
        </w:rPr>
        <w:br w:type="page"/>
      </w:r>
    </w:p>
    <w:p w14:paraId="77A1BAF2" w14:textId="3B09DB93" w:rsidR="00211F61" w:rsidRPr="00211F61" w:rsidRDefault="00522D93" w:rsidP="00211F61">
      <w:pPr>
        <w:pStyle w:val="Ttulo1"/>
        <w:rPr>
          <w:rFonts w:eastAsia="Batang"/>
        </w:rPr>
      </w:pPr>
      <w:bookmarkStart w:id="98" w:name="_Toc8036813"/>
      <w:r>
        <w:rPr>
          <w:rFonts w:eastAsia="Batang"/>
        </w:rPr>
        <w:lastRenderedPageBreak/>
        <w:t xml:space="preserve">Apêndice B </w:t>
      </w:r>
      <w:r w:rsidR="00211F61">
        <w:rPr>
          <w:rFonts w:eastAsia="Batang"/>
        </w:rPr>
        <w:t xml:space="preserve">- </w:t>
      </w:r>
      <w:r w:rsidRPr="00C50470">
        <w:t xml:space="preserve">Escala De Motivos De Ingresso No </w:t>
      </w:r>
      <w:r w:rsidR="005F509D">
        <w:t>e</w:t>
      </w:r>
      <w:r w:rsidRPr="00C50470">
        <w:t>x</w:t>
      </w:r>
      <w:r w:rsidR="005F509D">
        <w:t>é</w:t>
      </w:r>
      <w:r w:rsidRPr="00C50470">
        <w:t>rcito</w:t>
      </w:r>
      <w:bookmarkEnd w:id="98"/>
    </w:p>
    <w:p w14:paraId="6A9C96BD" w14:textId="59017AC3" w:rsidR="00211F61" w:rsidRDefault="00211F61" w:rsidP="00211F61">
      <w:pPr>
        <w:ind w:firstLine="0"/>
        <w:rPr>
          <w:rFonts w:eastAsia="Times New Roman" w:cs="Times New Roman"/>
          <w:b/>
        </w:rPr>
      </w:pPr>
      <w:r w:rsidRPr="00211F61">
        <w:rPr>
          <w:rFonts w:eastAsia="Times New Roman" w:cs="Times New Roman"/>
          <w:b/>
        </w:rPr>
        <w:t>II. Motivos de Ingresso no Exército</w:t>
      </w:r>
    </w:p>
    <w:p w14:paraId="28CF62F5" w14:textId="77777777" w:rsidR="00C13D8C" w:rsidRPr="00211F61" w:rsidRDefault="00C13D8C" w:rsidP="00211F61">
      <w:pPr>
        <w:ind w:firstLine="0"/>
        <w:rPr>
          <w:rFonts w:eastAsia="Times New Roman" w:cs="Times New Roman"/>
          <w:b/>
        </w:rPr>
      </w:pPr>
    </w:p>
    <w:p w14:paraId="144FC3C1" w14:textId="5B2B8AED" w:rsidR="00211F61" w:rsidRDefault="00211F61" w:rsidP="00211F61">
      <w:pPr>
        <w:ind w:firstLine="0"/>
        <w:rPr>
          <w:rFonts w:eastAsia="Times New Roman" w:cs="Times New Roman"/>
        </w:rPr>
      </w:pPr>
      <w:r w:rsidRPr="00211F61">
        <w:rPr>
          <w:rFonts w:eastAsia="Times New Roman" w:cs="Times New Roman"/>
        </w:rPr>
        <w:t>O Exército surge, atualmente, como uma das possíveis saídas profissionais, que possibilita aos jovens enveredar pela carreira militar. Assim sendo indique qual a importância das seguintes afirmações para o seu ingresso no Exército em RC/RV.</w:t>
      </w:r>
    </w:p>
    <w:p w14:paraId="307D97B1" w14:textId="77777777" w:rsidR="00211F61" w:rsidRPr="00211F61" w:rsidRDefault="00211F61" w:rsidP="00211F61">
      <w:pPr>
        <w:ind w:firstLine="0"/>
        <w:rPr>
          <w:rFonts w:eastAsia="Times New Roman" w:cs="Times New Roman"/>
        </w:rPr>
      </w:pPr>
    </w:p>
    <w:p w14:paraId="53157697" w14:textId="77777777" w:rsidR="00211F61" w:rsidRPr="00211F61" w:rsidRDefault="00211F61" w:rsidP="00211F61">
      <w:pPr>
        <w:ind w:firstLine="0"/>
        <w:jc w:val="center"/>
        <w:rPr>
          <w:rFonts w:eastAsia="Times New Roman" w:cs="Times New Roman"/>
        </w:rPr>
      </w:pPr>
      <w:r w:rsidRPr="00211F61">
        <w:rPr>
          <w:rFonts w:eastAsia="Times New Roman" w:cs="Times New Roman"/>
        </w:rPr>
        <w:t xml:space="preserve">1- Nada Importante 2- Pouco Importante 3- Importante 4- Muito Importante </w:t>
      </w:r>
    </w:p>
    <w:p w14:paraId="79735086" w14:textId="77777777" w:rsidR="00211F61" w:rsidRPr="00211F61" w:rsidRDefault="00211F61" w:rsidP="00211F61">
      <w:pPr>
        <w:ind w:firstLine="0"/>
        <w:jc w:val="center"/>
        <w:rPr>
          <w:rFonts w:eastAsia="Times New Roman" w:cs="Times New Roman"/>
        </w:rPr>
      </w:pPr>
      <w:r w:rsidRPr="00211F61">
        <w:rPr>
          <w:rFonts w:eastAsia="Times New Roman" w:cs="Times New Roman"/>
        </w:rPr>
        <w:t>5- Extremamente Importante</w:t>
      </w:r>
    </w:p>
    <w:p w14:paraId="57E5246E" w14:textId="77777777" w:rsidR="00211F61" w:rsidRPr="00211F61" w:rsidRDefault="00211F61" w:rsidP="00211F61">
      <w:pPr>
        <w:ind w:firstLine="0"/>
        <w:rPr>
          <w:rFonts w:ascii="Bookman Old Style" w:eastAsia="Times New Roman" w:hAnsi="Bookman Old Style" w:cs="Times New Roman"/>
          <w:b/>
          <w:sz w:val="22"/>
          <w:szCs w:val="20"/>
        </w:rPr>
      </w:pPr>
    </w:p>
    <w:tbl>
      <w:tblPr>
        <w:tblStyle w:val="TabelacomGrelha10"/>
        <w:tblW w:w="5000" w:type="pct"/>
        <w:tblLook w:val="04A0" w:firstRow="1" w:lastRow="0" w:firstColumn="1" w:lastColumn="0" w:noHBand="0" w:noVBand="1"/>
      </w:tblPr>
      <w:tblGrid>
        <w:gridCol w:w="7146"/>
        <w:gridCol w:w="325"/>
        <w:gridCol w:w="325"/>
        <w:gridCol w:w="325"/>
        <w:gridCol w:w="325"/>
        <w:gridCol w:w="325"/>
      </w:tblGrid>
      <w:tr w:rsidR="00211F61" w:rsidRPr="00211F61" w14:paraId="7E617857" w14:textId="77777777" w:rsidTr="00211F61">
        <w:trPr>
          <w:trHeight w:val="288"/>
        </w:trPr>
        <w:tc>
          <w:tcPr>
            <w:tcW w:w="4074" w:type="pct"/>
            <w:noWrap/>
            <w:hideMark/>
          </w:tcPr>
          <w:p w14:paraId="0CB384A1" w14:textId="77777777" w:rsidR="00211F61" w:rsidRPr="00211F61" w:rsidRDefault="00211F61" w:rsidP="00211F61">
            <w:pPr>
              <w:ind w:firstLine="0"/>
              <w:rPr>
                <w:rFonts w:eastAsia="Times New Roman" w:cs="Times New Roman"/>
              </w:rPr>
            </w:pPr>
            <w:r w:rsidRPr="00211F61">
              <w:rPr>
                <w:rFonts w:eastAsia="Times New Roman" w:cs="Times New Roman"/>
              </w:rPr>
              <w:t>A vida Militar tem atividades desafiantes</w:t>
            </w:r>
          </w:p>
        </w:tc>
        <w:tc>
          <w:tcPr>
            <w:tcW w:w="185" w:type="pct"/>
            <w:noWrap/>
            <w:hideMark/>
          </w:tcPr>
          <w:p w14:paraId="5DF3C0D8" w14:textId="77777777" w:rsidR="00211F61" w:rsidRPr="00211F61" w:rsidRDefault="00211F61" w:rsidP="00211F61">
            <w:pPr>
              <w:ind w:firstLine="0"/>
              <w:rPr>
                <w:rFonts w:eastAsia="Times New Roman" w:cs="Times New Roman"/>
              </w:rPr>
            </w:pPr>
            <w:r w:rsidRPr="00211F61">
              <w:rPr>
                <w:rFonts w:eastAsia="Times New Roman" w:cs="Times New Roman"/>
              </w:rPr>
              <w:t>1</w:t>
            </w:r>
          </w:p>
        </w:tc>
        <w:tc>
          <w:tcPr>
            <w:tcW w:w="185" w:type="pct"/>
            <w:noWrap/>
            <w:hideMark/>
          </w:tcPr>
          <w:p w14:paraId="6B3A0CB0" w14:textId="77777777" w:rsidR="00211F61" w:rsidRPr="00211F61" w:rsidRDefault="00211F61" w:rsidP="00211F61">
            <w:pPr>
              <w:ind w:firstLine="0"/>
              <w:rPr>
                <w:rFonts w:eastAsia="Times New Roman" w:cs="Times New Roman"/>
              </w:rPr>
            </w:pPr>
            <w:r w:rsidRPr="00211F61">
              <w:rPr>
                <w:rFonts w:eastAsia="Times New Roman" w:cs="Times New Roman"/>
              </w:rPr>
              <w:t>2</w:t>
            </w:r>
          </w:p>
        </w:tc>
        <w:tc>
          <w:tcPr>
            <w:tcW w:w="185" w:type="pct"/>
            <w:noWrap/>
            <w:hideMark/>
          </w:tcPr>
          <w:p w14:paraId="2D059D32" w14:textId="77777777" w:rsidR="00211F61" w:rsidRPr="00211F61" w:rsidRDefault="00211F61" w:rsidP="00211F61">
            <w:pPr>
              <w:ind w:firstLine="0"/>
              <w:rPr>
                <w:rFonts w:eastAsia="Times New Roman" w:cs="Times New Roman"/>
              </w:rPr>
            </w:pPr>
            <w:r w:rsidRPr="00211F61">
              <w:rPr>
                <w:rFonts w:eastAsia="Times New Roman" w:cs="Times New Roman"/>
              </w:rPr>
              <w:t>3</w:t>
            </w:r>
          </w:p>
        </w:tc>
        <w:tc>
          <w:tcPr>
            <w:tcW w:w="185" w:type="pct"/>
            <w:noWrap/>
            <w:hideMark/>
          </w:tcPr>
          <w:p w14:paraId="4B6C5850" w14:textId="77777777" w:rsidR="00211F61" w:rsidRPr="00211F61" w:rsidRDefault="00211F61" w:rsidP="00211F61">
            <w:pPr>
              <w:ind w:firstLine="0"/>
              <w:rPr>
                <w:rFonts w:eastAsia="Times New Roman" w:cs="Times New Roman"/>
              </w:rPr>
            </w:pPr>
            <w:r w:rsidRPr="00211F61">
              <w:rPr>
                <w:rFonts w:eastAsia="Times New Roman" w:cs="Times New Roman"/>
              </w:rPr>
              <w:t>4</w:t>
            </w:r>
          </w:p>
        </w:tc>
        <w:tc>
          <w:tcPr>
            <w:tcW w:w="185" w:type="pct"/>
            <w:noWrap/>
            <w:hideMark/>
          </w:tcPr>
          <w:p w14:paraId="1684C40A" w14:textId="77777777" w:rsidR="00211F61" w:rsidRPr="00211F61" w:rsidRDefault="00211F61" w:rsidP="00211F61">
            <w:pPr>
              <w:ind w:firstLine="0"/>
              <w:rPr>
                <w:rFonts w:eastAsia="Times New Roman" w:cs="Times New Roman"/>
              </w:rPr>
            </w:pPr>
            <w:r w:rsidRPr="00211F61">
              <w:rPr>
                <w:rFonts w:eastAsia="Times New Roman" w:cs="Times New Roman"/>
              </w:rPr>
              <w:t>5</w:t>
            </w:r>
          </w:p>
        </w:tc>
      </w:tr>
      <w:tr w:rsidR="00211F61" w:rsidRPr="00211F61" w14:paraId="47757A63" w14:textId="77777777" w:rsidTr="00211F61">
        <w:trPr>
          <w:trHeight w:val="288"/>
        </w:trPr>
        <w:tc>
          <w:tcPr>
            <w:tcW w:w="4074" w:type="pct"/>
            <w:noWrap/>
            <w:hideMark/>
          </w:tcPr>
          <w:p w14:paraId="7C529118" w14:textId="77777777" w:rsidR="00211F61" w:rsidRPr="00211F61" w:rsidRDefault="00211F61" w:rsidP="00211F61">
            <w:pPr>
              <w:ind w:firstLine="0"/>
              <w:rPr>
                <w:rFonts w:eastAsia="Times New Roman" w:cs="Times New Roman"/>
              </w:rPr>
            </w:pPr>
            <w:r w:rsidRPr="00211F61">
              <w:rPr>
                <w:rFonts w:eastAsia="Times New Roman" w:cs="Times New Roman"/>
              </w:rPr>
              <w:t>Servir Portugal/Representar o país</w:t>
            </w:r>
          </w:p>
        </w:tc>
        <w:tc>
          <w:tcPr>
            <w:tcW w:w="185" w:type="pct"/>
            <w:noWrap/>
            <w:hideMark/>
          </w:tcPr>
          <w:p w14:paraId="069550B7" w14:textId="77777777" w:rsidR="00211F61" w:rsidRPr="00211F61" w:rsidRDefault="00211F61" w:rsidP="00211F61">
            <w:pPr>
              <w:ind w:firstLine="0"/>
              <w:rPr>
                <w:rFonts w:eastAsia="Times New Roman" w:cs="Times New Roman"/>
              </w:rPr>
            </w:pPr>
            <w:r w:rsidRPr="00211F61">
              <w:rPr>
                <w:rFonts w:eastAsia="Times New Roman" w:cs="Times New Roman"/>
              </w:rPr>
              <w:t>1</w:t>
            </w:r>
          </w:p>
        </w:tc>
        <w:tc>
          <w:tcPr>
            <w:tcW w:w="185" w:type="pct"/>
            <w:noWrap/>
            <w:hideMark/>
          </w:tcPr>
          <w:p w14:paraId="29462DDC" w14:textId="77777777" w:rsidR="00211F61" w:rsidRPr="00211F61" w:rsidRDefault="00211F61" w:rsidP="00211F61">
            <w:pPr>
              <w:ind w:firstLine="0"/>
              <w:rPr>
                <w:rFonts w:eastAsia="Times New Roman" w:cs="Times New Roman"/>
              </w:rPr>
            </w:pPr>
            <w:r w:rsidRPr="00211F61">
              <w:rPr>
                <w:rFonts w:eastAsia="Times New Roman" w:cs="Times New Roman"/>
              </w:rPr>
              <w:t>2</w:t>
            </w:r>
          </w:p>
        </w:tc>
        <w:tc>
          <w:tcPr>
            <w:tcW w:w="185" w:type="pct"/>
            <w:noWrap/>
            <w:hideMark/>
          </w:tcPr>
          <w:p w14:paraId="045A1F4D" w14:textId="77777777" w:rsidR="00211F61" w:rsidRPr="00211F61" w:rsidRDefault="00211F61" w:rsidP="00211F61">
            <w:pPr>
              <w:ind w:firstLine="0"/>
              <w:rPr>
                <w:rFonts w:eastAsia="Times New Roman" w:cs="Times New Roman"/>
              </w:rPr>
            </w:pPr>
            <w:r w:rsidRPr="00211F61">
              <w:rPr>
                <w:rFonts w:eastAsia="Times New Roman" w:cs="Times New Roman"/>
              </w:rPr>
              <w:t>3</w:t>
            </w:r>
          </w:p>
        </w:tc>
        <w:tc>
          <w:tcPr>
            <w:tcW w:w="185" w:type="pct"/>
            <w:noWrap/>
            <w:hideMark/>
          </w:tcPr>
          <w:p w14:paraId="106F804D" w14:textId="77777777" w:rsidR="00211F61" w:rsidRPr="00211F61" w:rsidRDefault="00211F61" w:rsidP="00211F61">
            <w:pPr>
              <w:ind w:firstLine="0"/>
              <w:rPr>
                <w:rFonts w:eastAsia="Times New Roman" w:cs="Times New Roman"/>
              </w:rPr>
            </w:pPr>
            <w:r w:rsidRPr="00211F61">
              <w:rPr>
                <w:rFonts w:eastAsia="Times New Roman" w:cs="Times New Roman"/>
              </w:rPr>
              <w:t>4</w:t>
            </w:r>
          </w:p>
        </w:tc>
        <w:tc>
          <w:tcPr>
            <w:tcW w:w="185" w:type="pct"/>
            <w:noWrap/>
            <w:hideMark/>
          </w:tcPr>
          <w:p w14:paraId="2099CDB6" w14:textId="77777777" w:rsidR="00211F61" w:rsidRPr="00211F61" w:rsidRDefault="00211F61" w:rsidP="00211F61">
            <w:pPr>
              <w:ind w:firstLine="0"/>
              <w:rPr>
                <w:rFonts w:eastAsia="Times New Roman" w:cs="Times New Roman"/>
              </w:rPr>
            </w:pPr>
            <w:r w:rsidRPr="00211F61">
              <w:rPr>
                <w:rFonts w:eastAsia="Times New Roman" w:cs="Times New Roman"/>
              </w:rPr>
              <w:t>5</w:t>
            </w:r>
          </w:p>
        </w:tc>
      </w:tr>
      <w:tr w:rsidR="00211F61" w:rsidRPr="00211F61" w14:paraId="0FE9AAE7" w14:textId="77777777" w:rsidTr="00211F61">
        <w:trPr>
          <w:trHeight w:val="288"/>
        </w:trPr>
        <w:tc>
          <w:tcPr>
            <w:tcW w:w="4074" w:type="pct"/>
            <w:noWrap/>
            <w:hideMark/>
          </w:tcPr>
          <w:p w14:paraId="00E4F572" w14:textId="77777777" w:rsidR="00211F61" w:rsidRPr="00211F61" w:rsidRDefault="00211F61" w:rsidP="00211F61">
            <w:pPr>
              <w:ind w:firstLine="0"/>
              <w:rPr>
                <w:rFonts w:eastAsia="Times New Roman" w:cs="Times New Roman"/>
              </w:rPr>
            </w:pPr>
            <w:r w:rsidRPr="00211F61">
              <w:rPr>
                <w:rFonts w:eastAsia="Times New Roman" w:cs="Times New Roman"/>
              </w:rPr>
              <w:t>O trabalho é variado</w:t>
            </w:r>
          </w:p>
        </w:tc>
        <w:tc>
          <w:tcPr>
            <w:tcW w:w="185" w:type="pct"/>
            <w:noWrap/>
            <w:hideMark/>
          </w:tcPr>
          <w:p w14:paraId="6AA8C2D8" w14:textId="77777777" w:rsidR="00211F61" w:rsidRPr="00211F61" w:rsidRDefault="00211F61" w:rsidP="00211F61">
            <w:pPr>
              <w:ind w:firstLine="0"/>
              <w:rPr>
                <w:rFonts w:eastAsia="Times New Roman" w:cs="Times New Roman"/>
              </w:rPr>
            </w:pPr>
            <w:r w:rsidRPr="00211F61">
              <w:rPr>
                <w:rFonts w:eastAsia="Times New Roman" w:cs="Times New Roman"/>
              </w:rPr>
              <w:t>1</w:t>
            </w:r>
          </w:p>
        </w:tc>
        <w:tc>
          <w:tcPr>
            <w:tcW w:w="185" w:type="pct"/>
            <w:noWrap/>
            <w:hideMark/>
          </w:tcPr>
          <w:p w14:paraId="6747CDA8" w14:textId="77777777" w:rsidR="00211F61" w:rsidRPr="00211F61" w:rsidRDefault="00211F61" w:rsidP="00211F61">
            <w:pPr>
              <w:ind w:firstLine="0"/>
              <w:rPr>
                <w:rFonts w:eastAsia="Times New Roman" w:cs="Times New Roman"/>
              </w:rPr>
            </w:pPr>
            <w:r w:rsidRPr="00211F61">
              <w:rPr>
                <w:rFonts w:eastAsia="Times New Roman" w:cs="Times New Roman"/>
              </w:rPr>
              <w:t>2</w:t>
            </w:r>
          </w:p>
        </w:tc>
        <w:tc>
          <w:tcPr>
            <w:tcW w:w="185" w:type="pct"/>
            <w:noWrap/>
            <w:hideMark/>
          </w:tcPr>
          <w:p w14:paraId="48A98EA2" w14:textId="77777777" w:rsidR="00211F61" w:rsidRPr="00211F61" w:rsidRDefault="00211F61" w:rsidP="00211F61">
            <w:pPr>
              <w:ind w:firstLine="0"/>
              <w:rPr>
                <w:rFonts w:eastAsia="Times New Roman" w:cs="Times New Roman"/>
              </w:rPr>
            </w:pPr>
            <w:r w:rsidRPr="00211F61">
              <w:rPr>
                <w:rFonts w:eastAsia="Times New Roman" w:cs="Times New Roman"/>
              </w:rPr>
              <w:t>3</w:t>
            </w:r>
          </w:p>
        </w:tc>
        <w:tc>
          <w:tcPr>
            <w:tcW w:w="185" w:type="pct"/>
            <w:noWrap/>
            <w:hideMark/>
          </w:tcPr>
          <w:p w14:paraId="2BD1A635" w14:textId="77777777" w:rsidR="00211F61" w:rsidRPr="00211F61" w:rsidRDefault="00211F61" w:rsidP="00211F61">
            <w:pPr>
              <w:ind w:firstLine="0"/>
              <w:rPr>
                <w:rFonts w:eastAsia="Times New Roman" w:cs="Times New Roman"/>
              </w:rPr>
            </w:pPr>
            <w:r w:rsidRPr="00211F61">
              <w:rPr>
                <w:rFonts w:eastAsia="Times New Roman" w:cs="Times New Roman"/>
              </w:rPr>
              <w:t>4</w:t>
            </w:r>
          </w:p>
        </w:tc>
        <w:tc>
          <w:tcPr>
            <w:tcW w:w="185" w:type="pct"/>
            <w:noWrap/>
            <w:hideMark/>
          </w:tcPr>
          <w:p w14:paraId="24E2126D" w14:textId="77777777" w:rsidR="00211F61" w:rsidRPr="00211F61" w:rsidRDefault="00211F61" w:rsidP="00211F61">
            <w:pPr>
              <w:ind w:firstLine="0"/>
              <w:rPr>
                <w:rFonts w:eastAsia="Times New Roman" w:cs="Times New Roman"/>
              </w:rPr>
            </w:pPr>
            <w:r w:rsidRPr="00211F61">
              <w:rPr>
                <w:rFonts w:eastAsia="Times New Roman" w:cs="Times New Roman"/>
              </w:rPr>
              <w:t>5</w:t>
            </w:r>
          </w:p>
        </w:tc>
      </w:tr>
      <w:tr w:rsidR="00211F61" w:rsidRPr="00211F61" w14:paraId="0E74E884" w14:textId="77777777" w:rsidTr="00211F61">
        <w:trPr>
          <w:trHeight w:val="288"/>
        </w:trPr>
        <w:tc>
          <w:tcPr>
            <w:tcW w:w="4074" w:type="pct"/>
            <w:noWrap/>
            <w:hideMark/>
          </w:tcPr>
          <w:p w14:paraId="124E2874" w14:textId="77777777" w:rsidR="00211F61" w:rsidRPr="00211F61" w:rsidRDefault="00211F61" w:rsidP="00211F61">
            <w:pPr>
              <w:ind w:firstLine="0"/>
              <w:rPr>
                <w:rFonts w:eastAsia="Times New Roman" w:cs="Times New Roman"/>
              </w:rPr>
            </w:pPr>
            <w:r w:rsidRPr="00211F61">
              <w:rPr>
                <w:rFonts w:eastAsia="Times New Roman" w:cs="Times New Roman"/>
              </w:rPr>
              <w:t>Remuneração equiparada à dos militares do QP</w:t>
            </w:r>
          </w:p>
        </w:tc>
        <w:tc>
          <w:tcPr>
            <w:tcW w:w="185" w:type="pct"/>
            <w:noWrap/>
            <w:hideMark/>
          </w:tcPr>
          <w:p w14:paraId="5B729705" w14:textId="77777777" w:rsidR="00211F61" w:rsidRPr="00211F61" w:rsidRDefault="00211F61" w:rsidP="00211F61">
            <w:pPr>
              <w:ind w:firstLine="0"/>
              <w:rPr>
                <w:rFonts w:eastAsia="Times New Roman" w:cs="Times New Roman"/>
              </w:rPr>
            </w:pPr>
            <w:r w:rsidRPr="00211F61">
              <w:rPr>
                <w:rFonts w:eastAsia="Times New Roman" w:cs="Times New Roman"/>
              </w:rPr>
              <w:t>1</w:t>
            </w:r>
          </w:p>
        </w:tc>
        <w:tc>
          <w:tcPr>
            <w:tcW w:w="185" w:type="pct"/>
            <w:noWrap/>
            <w:hideMark/>
          </w:tcPr>
          <w:p w14:paraId="56189373" w14:textId="77777777" w:rsidR="00211F61" w:rsidRPr="00211F61" w:rsidRDefault="00211F61" w:rsidP="00211F61">
            <w:pPr>
              <w:ind w:firstLine="0"/>
              <w:rPr>
                <w:rFonts w:eastAsia="Times New Roman" w:cs="Times New Roman"/>
              </w:rPr>
            </w:pPr>
            <w:r w:rsidRPr="00211F61">
              <w:rPr>
                <w:rFonts w:eastAsia="Times New Roman" w:cs="Times New Roman"/>
              </w:rPr>
              <w:t>2</w:t>
            </w:r>
          </w:p>
        </w:tc>
        <w:tc>
          <w:tcPr>
            <w:tcW w:w="185" w:type="pct"/>
            <w:noWrap/>
            <w:hideMark/>
          </w:tcPr>
          <w:p w14:paraId="07DD8D8E" w14:textId="77777777" w:rsidR="00211F61" w:rsidRPr="00211F61" w:rsidRDefault="00211F61" w:rsidP="00211F61">
            <w:pPr>
              <w:ind w:firstLine="0"/>
              <w:rPr>
                <w:rFonts w:eastAsia="Times New Roman" w:cs="Times New Roman"/>
              </w:rPr>
            </w:pPr>
            <w:r w:rsidRPr="00211F61">
              <w:rPr>
                <w:rFonts w:eastAsia="Times New Roman" w:cs="Times New Roman"/>
              </w:rPr>
              <w:t>3</w:t>
            </w:r>
          </w:p>
        </w:tc>
        <w:tc>
          <w:tcPr>
            <w:tcW w:w="185" w:type="pct"/>
            <w:noWrap/>
            <w:hideMark/>
          </w:tcPr>
          <w:p w14:paraId="598C2DD7" w14:textId="77777777" w:rsidR="00211F61" w:rsidRPr="00211F61" w:rsidRDefault="00211F61" w:rsidP="00211F61">
            <w:pPr>
              <w:ind w:firstLine="0"/>
              <w:rPr>
                <w:rFonts w:eastAsia="Times New Roman" w:cs="Times New Roman"/>
              </w:rPr>
            </w:pPr>
            <w:r w:rsidRPr="00211F61">
              <w:rPr>
                <w:rFonts w:eastAsia="Times New Roman" w:cs="Times New Roman"/>
              </w:rPr>
              <w:t>4</w:t>
            </w:r>
          </w:p>
        </w:tc>
        <w:tc>
          <w:tcPr>
            <w:tcW w:w="185" w:type="pct"/>
            <w:noWrap/>
            <w:hideMark/>
          </w:tcPr>
          <w:p w14:paraId="71C78637" w14:textId="77777777" w:rsidR="00211F61" w:rsidRPr="00211F61" w:rsidRDefault="00211F61" w:rsidP="00211F61">
            <w:pPr>
              <w:ind w:firstLine="0"/>
              <w:rPr>
                <w:rFonts w:eastAsia="Times New Roman" w:cs="Times New Roman"/>
              </w:rPr>
            </w:pPr>
            <w:r w:rsidRPr="00211F61">
              <w:rPr>
                <w:rFonts w:eastAsia="Times New Roman" w:cs="Times New Roman"/>
              </w:rPr>
              <w:t>5</w:t>
            </w:r>
          </w:p>
        </w:tc>
      </w:tr>
      <w:tr w:rsidR="00211F61" w:rsidRPr="00211F61" w14:paraId="55137556" w14:textId="77777777" w:rsidTr="00211F61">
        <w:trPr>
          <w:trHeight w:val="288"/>
        </w:trPr>
        <w:tc>
          <w:tcPr>
            <w:tcW w:w="4074" w:type="pct"/>
            <w:noWrap/>
            <w:hideMark/>
          </w:tcPr>
          <w:p w14:paraId="3608BF3C" w14:textId="77777777" w:rsidR="00211F61" w:rsidRPr="00211F61" w:rsidRDefault="00211F61" w:rsidP="00211F61">
            <w:pPr>
              <w:ind w:firstLine="0"/>
              <w:rPr>
                <w:rFonts w:eastAsia="Times New Roman" w:cs="Times New Roman"/>
              </w:rPr>
            </w:pPr>
            <w:r w:rsidRPr="00211F61">
              <w:rPr>
                <w:rFonts w:eastAsia="Times New Roman" w:cs="Times New Roman"/>
              </w:rPr>
              <w:t>A falta de emprego do mundo civil</w:t>
            </w:r>
          </w:p>
        </w:tc>
        <w:tc>
          <w:tcPr>
            <w:tcW w:w="185" w:type="pct"/>
            <w:noWrap/>
            <w:hideMark/>
          </w:tcPr>
          <w:p w14:paraId="089D2BE1" w14:textId="77777777" w:rsidR="00211F61" w:rsidRPr="00211F61" w:rsidRDefault="00211F61" w:rsidP="00211F61">
            <w:pPr>
              <w:ind w:firstLine="0"/>
              <w:rPr>
                <w:rFonts w:eastAsia="Times New Roman" w:cs="Times New Roman"/>
              </w:rPr>
            </w:pPr>
            <w:r w:rsidRPr="00211F61">
              <w:rPr>
                <w:rFonts w:eastAsia="Times New Roman" w:cs="Times New Roman"/>
              </w:rPr>
              <w:t>1</w:t>
            </w:r>
          </w:p>
        </w:tc>
        <w:tc>
          <w:tcPr>
            <w:tcW w:w="185" w:type="pct"/>
            <w:noWrap/>
            <w:hideMark/>
          </w:tcPr>
          <w:p w14:paraId="10A90A5E" w14:textId="77777777" w:rsidR="00211F61" w:rsidRPr="00211F61" w:rsidRDefault="00211F61" w:rsidP="00211F61">
            <w:pPr>
              <w:ind w:firstLine="0"/>
              <w:rPr>
                <w:rFonts w:eastAsia="Times New Roman" w:cs="Times New Roman"/>
              </w:rPr>
            </w:pPr>
            <w:r w:rsidRPr="00211F61">
              <w:rPr>
                <w:rFonts w:eastAsia="Times New Roman" w:cs="Times New Roman"/>
              </w:rPr>
              <w:t>2</w:t>
            </w:r>
          </w:p>
        </w:tc>
        <w:tc>
          <w:tcPr>
            <w:tcW w:w="185" w:type="pct"/>
            <w:noWrap/>
            <w:hideMark/>
          </w:tcPr>
          <w:p w14:paraId="3FFF7165" w14:textId="77777777" w:rsidR="00211F61" w:rsidRPr="00211F61" w:rsidRDefault="00211F61" w:rsidP="00211F61">
            <w:pPr>
              <w:ind w:firstLine="0"/>
              <w:rPr>
                <w:rFonts w:eastAsia="Times New Roman" w:cs="Times New Roman"/>
              </w:rPr>
            </w:pPr>
            <w:r w:rsidRPr="00211F61">
              <w:rPr>
                <w:rFonts w:eastAsia="Times New Roman" w:cs="Times New Roman"/>
              </w:rPr>
              <w:t>3</w:t>
            </w:r>
          </w:p>
        </w:tc>
        <w:tc>
          <w:tcPr>
            <w:tcW w:w="185" w:type="pct"/>
            <w:noWrap/>
            <w:hideMark/>
          </w:tcPr>
          <w:p w14:paraId="45AE00D7" w14:textId="77777777" w:rsidR="00211F61" w:rsidRPr="00211F61" w:rsidRDefault="00211F61" w:rsidP="00211F61">
            <w:pPr>
              <w:ind w:firstLine="0"/>
              <w:rPr>
                <w:rFonts w:eastAsia="Times New Roman" w:cs="Times New Roman"/>
              </w:rPr>
            </w:pPr>
            <w:r w:rsidRPr="00211F61">
              <w:rPr>
                <w:rFonts w:eastAsia="Times New Roman" w:cs="Times New Roman"/>
              </w:rPr>
              <w:t>4</w:t>
            </w:r>
          </w:p>
        </w:tc>
        <w:tc>
          <w:tcPr>
            <w:tcW w:w="185" w:type="pct"/>
            <w:noWrap/>
            <w:hideMark/>
          </w:tcPr>
          <w:p w14:paraId="3F630715" w14:textId="77777777" w:rsidR="00211F61" w:rsidRPr="00211F61" w:rsidRDefault="00211F61" w:rsidP="00211F61">
            <w:pPr>
              <w:ind w:firstLine="0"/>
              <w:rPr>
                <w:rFonts w:eastAsia="Times New Roman" w:cs="Times New Roman"/>
              </w:rPr>
            </w:pPr>
            <w:r w:rsidRPr="00211F61">
              <w:rPr>
                <w:rFonts w:eastAsia="Times New Roman" w:cs="Times New Roman"/>
              </w:rPr>
              <w:t>5</w:t>
            </w:r>
          </w:p>
        </w:tc>
      </w:tr>
      <w:tr w:rsidR="00211F61" w:rsidRPr="00211F61" w14:paraId="210114F0" w14:textId="77777777" w:rsidTr="00211F61">
        <w:trPr>
          <w:trHeight w:val="288"/>
        </w:trPr>
        <w:tc>
          <w:tcPr>
            <w:tcW w:w="4074" w:type="pct"/>
            <w:noWrap/>
            <w:hideMark/>
          </w:tcPr>
          <w:p w14:paraId="668953BC" w14:textId="77777777" w:rsidR="00211F61" w:rsidRPr="00211F61" w:rsidRDefault="00211F61" w:rsidP="00211F61">
            <w:pPr>
              <w:ind w:firstLine="0"/>
              <w:rPr>
                <w:rFonts w:eastAsia="Times New Roman" w:cs="Times New Roman"/>
              </w:rPr>
            </w:pPr>
            <w:r w:rsidRPr="00211F61">
              <w:rPr>
                <w:rFonts w:eastAsia="Times New Roman" w:cs="Times New Roman"/>
              </w:rPr>
              <w:t>A localização geográfica das unidades, estabelecimentos ou órgãos do Exército</w:t>
            </w:r>
          </w:p>
        </w:tc>
        <w:tc>
          <w:tcPr>
            <w:tcW w:w="185" w:type="pct"/>
            <w:noWrap/>
            <w:hideMark/>
          </w:tcPr>
          <w:p w14:paraId="3D5E37ED" w14:textId="77777777" w:rsidR="00211F61" w:rsidRPr="00211F61" w:rsidRDefault="00211F61" w:rsidP="00211F61">
            <w:pPr>
              <w:ind w:firstLine="0"/>
              <w:rPr>
                <w:rFonts w:eastAsia="Times New Roman" w:cs="Times New Roman"/>
              </w:rPr>
            </w:pPr>
            <w:r w:rsidRPr="00211F61">
              <w:rPr>
                <w:rFonts w:eastAsia="Times New Roman" w:cs="Times New Roman"/>
              </w:rPr>
              <w:t>1</w:t>
            </w:r>
          </w:p>
        </w:tc>
        <w:tc>
          <w:tcPr>
            <w:tcW w:w="185" w:type="pct"/>
            <w:noWrap/>
            <w:hideMark/>
          </w:tcPr>
          <w:p w14:paraId="629456C3" w14:textId="77777777" w:rsidR="00211F61" w:rsidRPr="00211F61" w:rsidRDefault="00211F61" w:rsidP="00211F61">
            <w:pPr>
              <w:ind w:firstLine="0"/>
              <w:rPr>
                <w:rFonts w:eastAsia="Times New Roman" w:cs="Times New Roman"/>
              </w:rPr>
            </w:pPr>
            <w:r w:rsidRPr="00211F61">
              <w:rPr>
                <w:rFonts w:eastAsia="Times New Roman" w:cs="Times New Roman"/>
              </w:rPr>
              <w:t>2</w:t>
            </w:r>
          </w:p>
        </w:tc>
        <w:tc>
          <w:tcPr>
            <w:tcW w:w="185" w:type="pct"/>
            <w:noWrap/>
            <w:hideMark/>
          </w:tcPr>
          <w:p w14:paraId="6FD1649B" w14:textId="77777777" w:rsidR="00211F61" w:rsidRPr="00211F61" w:rsidRDefault="00211F61" w:rsidP="00211F61">
            <w:pPr>
              <w:ind w:firstLine="0"/>
              <w:rPr>
                <w:rFonts w:eastAsia="Times New Roman" w:cs="Times New Roman"/>
              </w:rPr>
            </w:pPr>
            <w:r w:rsidRPr="00211F61">
              <w:rPr>
                <w:rFonts w:eastAsia="Times New Roman" w:cs="Times New Roman"/>
              </w:rPr>
              <w:t>3</w:t>
            </w:r>
          </w:p>
        </w:tc>
        <w:tc>
          <w:tcPr>
            <w:tcW w:w="185" w:type="pct"/>
            <w:noWrap/>
            <w:hideMark/>
          </w:tcPr>
          <w:p w14:paraId="4F0D927B" w14:textId="77777777" w:rsidR="00211F61" w:rsidRPr="00211F61" w:rsidRDefault="00211F61" w:rsidP="00211F61">
            <w:pPr>
              <w:ind w:firstLine="0"/>
              <w:rPr>
                <w:rFonts w:eastAsia="Times New Roman" w:cs="Times New Roman"/>
              </w:rPr>
            </w:pPr>
            <w:r w:rsidRPr="00211F61">
              <w:rPr>
                <w:rFonts w:eastAsia="Times New Roman" w:cs="Times New Roman"/>
              </w:rPr>
              <w:t>4</w:t>
            </w:r>
          </w:p>
        </w:tc>
        <w:tc>
          <w:tcPr>
            <w:tcW w:w="185" w:type="pct"/>
            <w:noWrap/>
            <w:hideMark/>
          </w:tcPr>
          <w:p w14:paraId="56B96268" w14:textId="77777777" w:rsidR="00211F61" w:rsidRPr="00211F61" w:rsidRDefault="00211F61" w:rsidP="00211F61">
            <w:pPr>
              <w:ind w:firstLine="0"/>
              <w:rPr>
                <w:rFonts w:eastAsia="Times New Roman" w:cs="Times New Roman"/>
              </w:rPr>
            </w:pPr>
            <w:r w:rsidRPr="00211F61">
              <w:rPr>
                <w:rFonts w:eastAsia="Times New Roman" w:cs="Times New Roman"/>
              </w:rPr>
              <w:t>5</w:t>
            </w:r>
          </w:p>
        </w:tc>
      </w:tr>
      <w:tr w:rsidR="00211F61" w:rsidRPr="00211F61" w14:paraId="6DBD07D6" w14:textId="77777777" w:rsidTr="00211F61">
        <w:trPr>
          <w:trHeight w:val="288"/>
        </w:trPr>
        <w:tc>
          <w:tcPr>
            <w:tcW w:w="4074" w:type="pct"/>
            <w:noWrap/>
            <w:hideMark/>
          </w:tcPr>
          <w:p w14:paraId="418CF6E8" w14:textId="77777777" w:rsidR="00211F61" w:rsidRPr="00211F61" w:rsidRDefault="00211F61" w:rsidP="00211F61">
            <w:pPr>
              <w:ind w:firstLine="0"/>
              <w:rPr>
                <w:rFonts w:eastAsia="Times New Roman" w:cs="Times New Roman"/>
              </w:rPr>
            </w:pPr>
            <w:r w:rsidRPr="00211F61">
              <w:rPr>
                <w:rFonts w:eastAsia="Times New Roman" w:cs="Times New Roman"/>
              </w:rPr>
              <w:t>A existência de militares na família</w:t>
            </w:r>
          </w:p>
        </w:tc>
        <w:tc>
          <w:tcPr>
            <w:tcW w:w="185" w:type="pct"/>
            <w:noWrap/>
            <w:hideMark/>
          </w:tcPr>
          <w:p w14:paraId="57E8F334" w14:textId="77777777" w:rsidR="00211F61" w:rsidRPr="00211F61" w:rsidRDefault="00211F61" w:rsidP="00211F61">
            <w:pPr>
              <w:ind w:firstLine="0"/>
              <w:rPr>
                <w:rFonts w:eastAsia="Times New Roman" w:cs="Times New Roman"/>
              </w:rPr>
            </w:pPr>
            <w:r w:rsidRPr="00211F61">
              <w:rPr>
                <w:rFonts w:eastAsia="Times New Roman" w:cs="Times New Roman"/>
              </w:rPr>
              <w:t>1</w:t>
            </w:r>
          </w:p>
        </w:tc>
        <w:tc>
          <w:tcPr>
            <w:tcW w:w="185" w:type="pct"/>
            <w:noWrap/>
            <w:hideMark/>
          </w:tcPr>
          <w:p w14:paraId="1EC6F253" w14:textId="77777777" w:rsidR="00211F61" w:rsidRPr="00211F61" w:rsidRDefault="00211F61" w:rsidP="00211F61">
            <w:pPr>
              <w:ind w:firstLine="0"/>
              <w:rPr>
                <w:rFonts w:eastAsia="Times New Roman" w:cs="Times New Roman"/>
              </w:rPr>
            </w:pPr>
            <w:r w:rsidRPr="00211F61">
              <w:rPr>
                <w:rFonts w:eastAsia="Times New Roman" w:cs="Times New Roman"/>
              </w:rPr>
              <w:t>2</w:t>
            </w:r>
          </w:p>
        </w:tc>
        <w:tc>
          <w:tcPr>
            <w:tcW w:w="185" w:type="pct"/>
            <w:noWrap/>
            <w:hideMark/>
          </w:tcPr>
          <w:p w14:paraId="514B2B39" w14:textId="77777777" w:rsidR="00211F61" w:rsidRPr="00211F61" w:rsidRDefault="00211F61" w:rsidP="00211F61">
            <w:pPr>
              <w:ind w:firstLine="0"/>
              <w:rPr>
                <w:rFonts w:eastAsia="Times New Roman" w:cs="Times New Roman"/>
              </w:rPr>
            </w:pPr>
            <w:r w:rsidRPr="00211F61">
              <w:rPr>
                <w:rFonts w:eastAsia="Times New Roman" w:cs="Times New Roman"/>
              </w:rPr>
              <w:t>3</w:t>
            </w:r>
          </w:p>
        </w:tc>
        <w:tc>
          <w:tcPr>
            <w:tcW w:w="185" w:type="pct"/>
            <w:noWrap/>
            <w:hideMark/>
          </w:tcPr>
          <w:p w14:paraId="4BC61813" w14:textId="77777777" w:rsidR="00211F61" w:rsidRPr="00211F61" w:rsidRDefault="00211F61" w:rsidP="00211F61">
            <w:pPr>
              <w:ind w:firstLine="0"/>
              <w:rPr>
                <w:rFonts w:eastAsia="Times New Roman" w:cs="Times New Roman"/>
              </w:rPr>
            </w:pPr>
            <w:r w:rsidRPr="00211F61">
              <w:rPr>
                <w:rFonts w:eastAsia="Times New Roman" w:cs="Times New Roman"/>
              </w:rPr>
              <w:t>4</w:t>
            </w:r>
          </w:p>
        </w:tc>
        <w:tc>
          <w:tcPr>
            <w:tcW w:w="185" w:type="pct"/>
            <w:noWrap/>
            <w:hideMark/>
          </w:tcPr>
          <w:p w14:paraId="09968019" w14:textId="77777777" w:rsidR="00211F61" w:rsidRPr="00211F61" w:rsidRDefault="00211F61" w:rsidP="00211F61">
            <w:pPr>
              <w:ind w:firstLine="0"/>
              <w:rPr>
                <w:rFonts w:eastAsia="Times New Roman" w:cs="Times New Roman"/>
              </w:rPr>
            </w:pPr>
            <w:r w:rsidRPr="00211F61">
              <w:rPr>
                <w:rFonts w:eastAsia="Times New Roman" w:cs="Times New Roman"/>
              </w:rPr>
              <w:t>5</w:t>
            </w:r>
          </w:p>
        </w:tc>
      </w:tr>
      <w:tr w:rsidR="00211F61" w:rsidRPr="00211F61" w14:paraId="2DFA901D" w14:textId="77777777" w:rsidTr="00211F61">
        <w:trPr>
          <w:trHeight w:val="288"/>
        </w:trPr>
        <w:tc>
          <w:tcPr>
            <w:tcW w:w="4074" w:type="pct"/>
            <w:noWrap/>
            <w:hideMark/>
          </w:tcPr>
          <w:p w14:paraId="07E284E5" w14:textId="77777777" w:rsidR="00211F61" w:rsidRPr="00211F61" w:rsidRDefault="00211F61" w:rsidP="00211F61">
            <w:pPr>
              <w:ind w:firstLine="0"/>
              <w:rPr>
                <w:rFonts w:eastAsia="Times New Roman" w:cs="Times New Roman"/>
              </w:rPr>
            </w:pPr>
            <w:r w:rsidRPr="00211F61">
              <w:rPr>
                <w:rFonts w:eastAsia="Times New Roman" w:cs="Times New Roman"/>
              </w:rPr>
              <w:t>Possibilidades de efetuar missões no âmbito da NATO e da ONU</w:t>
            </w:r>
          </w:p>
        </w:tc>
        <w:tc>
          <w:tcPr>
            <w:tcW w:w="185" w:type="pct"/>
            <w:noWrap/>
            <w:hideMark/>
          </w:tcPr>
          <w:p w14:paraId="18110B41" w14:textId="77777777" w:rsidR="00211F61" w:rsidRPr="00211F61" w:rsidRDefault="00211F61" w:rsidP="00211F61">
            <w:pPr>
              <w:ind w:firstLine="0"/>
              <w:rPr>
                <w:rFonts w:eastAsia="Times New Roman" w:cs="Times New Roman"/>
              </w:rPr>
            </w:pPr>
            <w:r w:rsidRPr="00211F61">
              <w:rPr>
                <w:rFonts w:eastAsia="Times New Roman" w:cs="Times New Roman"/>
              </w:rPr>
              <w:t>1</w:t>
            </w:r>
          </w:p>
        </w:tc>
        <w:tc>
          <w:tcPr>
            <w:tcW w:w="185" w:type="pct"/>
            <w:noWrap/>
            <w:hideMark/>
          </w:tcPr>
          <w:p w14:paraId="60E969B8" w14:textId="77777777" w:rsidR="00211F61" w:rsidRPr="00211F61" w:rsidRDefault="00211F61" w:rsidP="00211F61">
            <w:pPr>
              <w:ind w:firstLine="0"/>
              <w:rPr>
                <w:rFonts w:eastAsia="Times New Roman" w:cs="Times New Roman"/>
              </w:rPr>
            </w:pPr>
            <w:r w:rsidRPr="00211F61">
              <w:rPr>
                <w:rFonts w:eastAsia="Times New Roman" w:cs="Times New Roman"/>
              </w:rPr>
              <w:t>2</w:t>
            </w:r>
          </w:p>
        </w:tc>
        <w:tc>
          <w:tcPr>
            <w:tcW w:w="185" w:type="pct"/>
            <w:noWrap/>
            <w:hideMark/>
          </w:tcPr>
          <w:p w14:paraId="75899F04" w14:textId="77777777" w:rsidR="00211F61" w:rsidRPr="00211F61" w:rsidRDefault="00211F61" w:rsidP="00211F61">
            <w:pPr>
              <w:ind w:firstLine="0"/>
              <w:rPr>
                <w:rFonts w:eastAsia="Times New Roman" w:cs="Times New Roman"/>
              </w:rPr>
            </w:pPr>
            <w:r w:rsidRPr="00211F61">
              <w:rPr>
                <w:rFonts w:eastAsia="Times New Roman" w:cs="Times New Roman"/>
              </w:rPr>
              <w:t>3</w:t>
            </w:r>
          </w:p>
        </w:tc>
        <w:tc>
          <w:tcPr>
            <w:tcW w:w="185" w:type="pct"/>
            <w:noWrap/>
            <w:hideMark/>
          </w:tcPr>
          <w:p w14:paraId="3BA6613A" w14:textId="77777777" w:rsidR="00211F61" w:rsidRPr="00211F61" w:rsidRDefault="00211F61" w:rsidP="00211F61">
            <w:pPr>
              <w:ind w:firstLine="0"/>
              <w:rPr>
                <w:rFonts w:eastAsia="Times New Roman" w:cs="Times New Roman"/>
              </w:rPr>
            </w:pPr>
            <w:r w:rsidRPr="00211F61">
              <w:rPr>
                <w:rFonts w:eastAsia="Times New Roman" w:cs="Times New Roman"/>
              </w:rPr>
              <w:t>4</w:t>
            </w:r>
          </w:p>
        </w:tc>
        <w:tc>
          <w:tcPr>
            <w:tcW w:w="185" w:type="pct"/>
            <w:noWrap/>
            <w:hideMark/>
          </w:tcPr>
          <w:p w14:paraId="78ECC2D0" w14:textId="77777777" w:rsidR="00211F61" w:rsidRPr="00211F61" w:rsidRDefault="00211F61" w:rsidP="00211F61">
            <w:pPr>
              <w:ind w:firstLine="0"/>
              <w:rPr>
                <w:rFonts w:eastAsia="Times New Roman" w:cs="Times New Roman"/>
              </w:rPr>
            </w:pPr>
            <w:r w:rsidRPr="00211F61">
              <w:rPr>
                <w:rFonts w:eastAsia="Times New Roman" w:cs="Times New Roman"/>
              </w:rPr>
              <w:t>5</w:t>
            </w:r>
          </w:p>
        </w:tc>
      </w:tr>
      <w:tr w:rsidR="00211F61" w:rsidRPr="00211F61" w14:paraId="790C57A1" w14:textId="77777777" w:rsidTr="00211F61">
        <w:trPr>
          <w:trHeight w:val="288"/>
        </w:trPr>
        <w:tc>
          <w:tcPr>
            <w:tcW w:w="4074" w:type="pct"/>
            <w:noWrap/>
            <w:hideMark/>
          </w:tcPr>
          <w:p w14:paraId="00776767" w14:textId="77777777" w:rsidR="00211F61" w:rsidRPr="00211F61" w:rsidRDefault="00211F61" w:rsidP="00211F61">
            <w:pPr>
              <w:ind w:firstLine="0"/>
              <w:rPr>
                <w:rFonts w:eastAsia="Times New Roman" w:cs="Times New Roman"/>
              </w:rPr>
            </w:pPr>
            <w:r w:rsidRPr="00211F61">
              <w:rPr>
                <w:rFonts w:eastAsia="Times New Roman" w:cs="Times New Roman"/>
              </w:rPr>
              <w:t>Os valores Militares</w:t>
            </w:r>
          </w:p>
        </w:tc>
        <w:tc>
          <w:tcPr>
            <w:tcW w:w="185" w:type="pct"/>
            <w:noWrap/>
            <w:hideMark/>
          </w:tcPr>
          <w:p w14:paraId="7FC69D1A" w14:textId="77777777" w:rsidR="00211F61" w:rsidRPr="00211F61" w:rsidRDefault="00211F61" w:rsidP="00211F61">
            <w:pPr>
              <w:ind w:firstLine="0"/>
              <w:rPr>
                <w:rFonts w:eastAsia="Times New Roman" w:cs="Times New Roman"/>
              </w:rPr>
            </w:pPr>
            <w:r w:rsidRPr="00211F61">
              <w:rPr>
                <w:rFonts w:eastAsia="Times New Roman" w:cs="Times New Roman"/>
              </w:rPr>
              <w:t>1</w:t>
            </w:r>
          </w:p>
        </w:tc>
        <w:tc>
          <w:tcPr>
            <w:tcW w:w="185" w:type="pct"/>
            <w:noWrap/>
            <w:hideMark/>
          </w:tcPr>
          <w:p w14:paraId="0185E19E" w14:textId="77777777" w:rsidR="00211F61" w:rsidRPr="00211F61" w:rsidRDefault="00211F61" w:rsidP="00211F61">
            <w:pPr>
              <w:ind w:firstLine="0"/>
              <w:rPr>
                <w:rFonts w:eastAsia="Times New Roman" w:cs="Times New Roman"/>
              </w:rPr>
            </w:pPr>
            <w:r w:rsidRPr="00211F61">
              <w:rPr>
                <w:rFonts w:eastAsia="Times New Roman" w:cs="Times New Roman"/>
              </w:rPr>
              <w:t>2</w:t>
            </w:r>
          </w:p>
        </w:tc>
        <w:tc>
          <w:tcPr>
            <w:tcW w:w="185" w:type="pct"/>
            <w:noWrap/>
            <w:hideMark/>
          </w:tcPr>
          <w:p w14:paraId="082D0A19" w14:textId="77777777" w:rsidR="00211F61" w:rsidRPr="00211F61" w:rsidRDefault="00211F61" w:rsidP="00211F61">
            <w:pPr>
              <w:ind w:firstLine="0"/>
              <w:rPr>
                <w:rFonts w:eastAsia="Times New Roman" w:cs="Times New Roman"/>
              </w:rPr>
            </w:pPr>
            <w:r w:rsidRPr="00211F61">
              <w:rPr>
                <w:rFonts w:eastAsia="Times New Roman" w:cs="Times New Roman"/>
              </w:rPr>
              <w:t>3</w:t>
            </w:r>
          </w:p>
        </w:tc>
        <w:tc>
          <w:tcPr>
            <w:tcW w:w="185" w:type="pct"/>
            <w:noWrap/>
            <w:hideMark/>
          </w:tcPr>
          <w:p w14:paraId="42E90E31" w14:textId="77777777" w:rsidR="00211F61" w:rsidRPr="00211F61" w:rsidRDefault="00211F61" w:rsidP="00211F61">
            <w:pPr>
              <w:ind w:firstLine="0"/>
              <w:rPr>
                <w:rFonts w:eastAsia="Times New Roman" w:cs="Times New Roman"/>
              </w:rPr>
            </w:pPr>
            <w:r w:rsidRPr="00211F61">
              <w:rPr>
                <w:rFonts w:eastAsia="Times New Roman" w:cs="Times New Roman"/>
              </w:rPr>
              <w:t>4</w:t>
            </w:r>
          </w:p>
        </w:tc>
        <w:tc>
          <w:tcPr>
            <w:tcW w:w="185" w:type="pct"/>
            <w:noWrap/>
            <w:hideMark/>
          </w:tcPr>
          <w:p w14:paraId="01D23A1F" w14:textId="77777777" w:rsidR="00211F61" w:rsidRPr="00211F61" w:rsidRDefault="00211F61" w:rsidP="00211F61">
            <w:pPr>
              <w:ind w:firstLine="0"/>
              <w:rPr>
                <w:rFonts w:eastAsia="Times New Roman" w:cs="Times New Roman"/>
              </w:rPr>
            </w:pPr>
            <w:r w:rsidRPr="00211F61">
              <w:rPr>
                <w:rFonts w:eastAsia="Times New Roman" w:cs="Times New Roman"/>
              </w:rPr>
              <w:t>5</w:t>
            </w:r>
          </w:p>
        </w:tc>
      </w:tr>
      <w:tr w:rsidR="00211F61" w:rsidRPr="00211F61" w14:paraId="3CB0A8D6" w14:textId="77777777" w:rsidTr="00211F61">
        <w:trPr>
          <w:trHeight w:val="288"/>
        </w:trPr>
        <w:tc>
          <w:tcPr>
            <w:tcW w:w="4074" w:type="pct"/>
            <w:noWrap/>
            <w:hideMark/>
          </w:tcPr>
          <w:p w14:paraId="698AA74F" w14:textId="77777777" w:rsidR="00211F61" w:rsidRPr="00211F61" w:rsidRDefault="00211F61" w:rsidP="00211F61">
            <w:pPr>
              <w:ind w:firstLine="0"/>
              <w:rPr>
                <w:rFonts w:eastAsia="Times New Roman" w:cs="Times New Roman"/>
              </w:rPr>
            </w:pPr>
            <w:r w:rsidRPr="00211F61">
              <w:rPr>
                <w:rFonts w:eastAsia="Times New Roman" w:cs="Times New Roman"/>
              </w:rPr>
              <w:t>Estabilidade profissional</w:t>
            </w:r>
          </w:p>
        </w:tc>
        <w:tc>
          <w:tcPr>
            <w:tcW w:w="185" w:type="pct"/>
            <w:noWrap/>
            <w:hideMark/>
          </w:tcPr>
          <w:p w14:paraId="07418128" w14:textId="77777777" w:rsidR="00211F61" w:rsidRPr="00211F61" w:rsidRDefault="00211F61" w:rsidP="00211F61">
            <w:pPr>
              <w:ind w:firstLine="0"/>
              <w:rPr>
                <w:rFonts w:eastAsia="Times New Roman" w:cs="Times New Roman"/>
              </w:rPr>
            </w:pPr>
            <w:r w:rsidRPr="00211F61">
              <w:rPr>
                <w:rFonts w:eastAsia="Times New Roman" w:cs="Times New Roman"/>
              </w:rPr>
              <w:t>1</w:t>
            </w:r>
          </w:p>
        </w:tc>
        <w:tc>
          <w:tcPr>
            <w:tcW w:w="185" w:type="pct"/>
            <w:noWrap/>
            <w:hideMark/>
          </w:tcPr>
          <w:p w14:paraId="77048DE1" w14:textId="77777777" w:rsidR="00211F61" w:rsidRPr="00211F61" w:rsidRDefault="00211F61" w:rsidP="00211F61">
            <w:pPr>
              <w:ind w:firstLine="0"/>
              <w:rPr>
                <w:rFonts w:eastAsia="Times New Roman" w:cs="Times New Roman"/>
              </w:rPr>
            </w:pPr>
            <w:r w:rsidRPr="00211F61">
              <w:rPr>
                <w:rFonts w:eastAsia="Times New Roman" w:cs="Times New Roman"/>
              </w:rPr>
              <w:t>2</w:t>
            </w:r>
          </w:p>
        </w:tc>
        <w:tc>
          <w:tcPr>
            <w:tcW w:w="185" w:type="pct"/>
            <w:noWrap/>
            <w:hideMark/>
          </w:tcPr>
          <w:p w14:paraId="04C3F358" w14:textId="77777777" w:rsidR="00211F61" w:rsidRPr="00211F61" w:rsidRDefault="00211F61" w:rsidP="00211F61">
            <w:pPr>
              <w:ind w:firstLine="0"/>
              <w:rPr>
                <w:rFonts w:eastAsia="Times New Roman" w:cs="Times New Roman"/>
              </w:rPr>
            </w:pPr>
            <w:r w:rsidRPr="00211F61">
              <w:rPr>
                <w:rFonts w:eastAsia="Times New Roman" w:cs="Times New Roman"/>
              </w:rPr>
              <w:t>3</w:t>
            </w:r>
          </w:p>
        </w:tc>
        <w:tc>
          <w:tcPr>
            <w:tcW w:w="185" w:type="pct"/>
            <w:noWrap/>
            <w:hideMark/>
          </w:tcPr>
          <w:p w14:paraId="6C5B1B28" w14:textId="77777777" w:rsidR="00211F61" w:rsidRPr="00211F61" w:rsidRDefault="00211F61" w:rsidP="00211F61">
            <w:pPr>
              <w:ind w:firstLine="0"/>
              <w:rPr>
                <w:rFonts w:eastAsia="Times New Roman" w:cs="Times New Roman"/>
              </w:rPr>
            </w:pPr>
            <w:r w:rsidRPr="00211F61">
              <w:rPr>
                <w:rFonts w:eastAsia="Times New Roman" w:cs="Times New Roman"/>
              </w:rPr>
              <w:t>4</w:t>
            </w:r>
          </w:p>
        </w:tc>
        <w:tc>
          <w:tcPr>
            <w:tcW w:w="185" w:type="pct"/>
            <w:noWrap/>
            <w:hideMark/>
          </w:tcPr>
          <w:p w14:paraId="7E2DC377" w14:textId="77777777" w:rsidR="00211F61" w:rsidRPr="00211F61" w:rsidRDefault="00211F61" w:rsidP="00211F61">
            <w:pPr>
              <w:ind w:firstLine="0"/>
              <w:rPr>
                <w:rFonts w:eastAsia="Times New Roman" w:cs="Times New Roman"/>
              </w:rPr>
            </w:pPr>
            <w:r w:rsidRPr="00211F61">
              <w:rPr>
                <w:rFonts w:eastAsia="Times New Roman" w:cs="Times New Roman"/>
              </w:rPr>
              <w:t>5</w:t>
            </w:r>
          </w:p>
        </w:tc>
      </w:tr>
      <w:tr w:rsidR="00211F61" w:rsidRPr="00211F61" w14:paraId="4048E75B" w14:textId="77777777" w:rsidTr="00211F61">
        <w:trPr>
          <w:trHeight w:val="288"/>
        </w:trPr>
        <w:tc>
          <w:tcPr>
            <w:tcW w:w="4074" w:type="pct"/>
            <w:noWrap/>
            <w:hideMark/>
          </w:tcPr>
          <w:p w14:paraId="6049F647" w14:textId="77777777" w:rsidR="00211F61" w:rsidRPr="00211F61" w:rsidRDefault="00211F61" w:rsidP="00211F61">
            <w:pPr>
              <w:ind w:firstLine="0"/>
              <w:rPr>
                <w:rFonts w:eastAsia="Times New Roman" w:cs="Times New Roman"/>
              </w:rPr>
            </w:pPr>
            <w:r w:rsidRPr="00211F61">
              <w:rPr>
                <w:rFonts w:eastAsia="Times New Roman" w:cs="Times New Roman"/>
              </w:rPr>
              <w:t>Beneficiar do Regime de Incentivos</w:t>
            </w:r>
          </w:p>
        </w:tc>
        <w:tc>
          <w:tcPr>
            <w:tcW w:w="185" w:type="pct"/>
            <w:noWrap/>
            <w:hideMark/>
          </w:tcPr>
          <w:p w14:paraId="1079E826" w14:textId="77777777" w:rsidR="00211F61" w:rsidRPr="00211F61" w:rsidRDefault="00211F61" w:rsidP="00211F61">
            <w:pPr>
              <w:ind w:firstLine="0"/>
              <w:rPr>
                <w:rFonts w:eastAsia="Times New Roman" w:cs="Times New Roman"/>
              </w:rPr>
            </w:pPr>
            <w:r w:rsidRPr="00211F61">
              <w:rPr>
                <w:rFonts w:eastAsia="Times New Roman" w:cs="Times New Roman"/>
              </w:rPr>
              <w:t>1</w:t>
            </w:r>
          </w:p>
        </w:tc>
        <w:tc>
          <w:tcPr>
            <w:tcW w:w="185" w:type="pct"/>
            <w:noWrap/>
            <w:hideMark/>
          </w:tcPr>
          <w:p w14:paraId="2FCBB1ED" w14:textId="77777777" w:rsidR="00211F61" w:rsidRPr="00211F61" w:rsidRDefault="00211F61" w:rsidP="00211F61">
            <w:pPr>
              <w:ind w:firstLine="0"/>
              <w:rPr>
                <w:rFonts w:eastAsia="Times New Roman" w:cs="Times New Roman"/>
              </w:rPr>
            </w:pPr>
            <w:r w:rsidRPr="00211F61">
              <w:rPr>
                <w:rFonts w:eastAsia="Times New Roman" w:cs="Times New Roman"/>
              </w:rPr>
              <w:t>2</w:t>
            </w:r>
          </w:p>
        </w:tc>
        <w:tc>
          <w:tcPr>
            <w:tcW w:w="185" w:type="pct"/>
            <w:noWrap/>
            <w:hideMark/>
          </w:tcPr>
          <w:p w14:paraId="3475ACD0" w14:textId="77777777" w:rsidR="00211F61" w:rsidRPr="00211F61" w:rsidRDefault="00211F61" w:rsidP="00211F61">
            <w:pPr>
              <w:ind w:firstLine="0"/>
              <w:rPr>
                <w:rFonts w:eastAsia="Times New Roman" w:cs="Times New Roman"/>
              </w:rPr>
            </w:pPr>
            <w:r w:rsidRPr="00211F61">
              <w:rPr>
                <w:rFonts w:eastAsia="Times New Roman" w:cs="Times New Roman"/>
              </w:rPr>
              <w:t>3</w:t>
            </w:r>
          </w:p>
        </w:tc>
        <w:tc>
          <w:tcPr>
            <w:tcW w:w="185" w:type="pct"/>
            <w:noWrap/>
            <w:hideMark/>
          </w:tcPr>
          <w:p w14:paraId="217367A1" w14:textId="77777777" w:rsidR="00211F61" w:rsidRPr="00211F61" w:rsidRDefault="00211F61" w:rsidP="00211F61">
            <w:pPr>
              <w:ind w:firstLine="0"/>
              <w:rPr>
                <w:rFonts w:eastAsia="Times New Roman" w:cs="Times New Roman"/>
              </w:rPr>
            </w:pPr>
            <w:r w:rsidRPr="00211F61">
              <w:rPr>
                <w:rFonts w:eastAsia="Times New Roman" w:cs="Times New Roman"/>
              </w:rPr>
              <w:t>4</w:t>
            </w:r>
          </w:p>
        </w:tc>
        <w:tc>
          <w:tcPr>
            <w:tcW w:w="185" w:type="pct"/>
            <w:noWrap/>
            <w:hideMark/>
          </w:tcPr>
          <w:p w14:paraId="635B4A93" w14:textId="77777777" w:rsidR="00211F61" w:rsidRPr="00211F61" w:rsidRDefault="00211F61" w:rsidP="00211F61">
            <w:pPr>
              <w:ind w:firstLine="0"/>
              <w:rPr>
                <w:rFonts w:eastAsia="Times New Roman" w:cs="Times New Roman"/>
              </w:rPr>
            </w:pPr>
            <w:r w:rsidRPr="00211F61">
              <w:rPr>
                <w:rFonts w:eastAsia="Times New Roman" w:cs="Times New Roman"/>
              </w:rPr>
              <w:t>5</w:t>
            </w:r>
          </w:p>
        </w:tc>
      </w:tr>
    </w:tbl>
    <w:p w14:paraId="08EFFDDB" w14:textId="6D754DA7" w:rsidR="00211F61" w:rsidRDefault="00211F61" w:rsidP="00211F61">
      <w:pPr>
        <w:ind w:firstLine="0"/>
        <w:rPr>
          <w:rFonts w:ascii="Bookman Old Style" w:eastAsia="Times New Roman" w:hAnsi="Bookman Old Style" w:cs="Times New Roman"/>
          <w:b/>
          <w:sz w:val="22"/>
          <w:szCs w:val="20"/>
        </w:rPr>
      </w:pPr>
    </w:p>
    <w:p w14:paraId="4830FEBF" w14:textId="77777777" w:rsidR="00211F61" w:rsidRDefault="00211F61">
      <w:pPr>
        <w:spacing w:line="240" w:lineRule="auto"/>
        <w:ind w:firstLine="0"/>
        <w:jc w:val="left"/>
        <w:rPr>
          <w:rFonts w:ascii="Bookman Old Style" w:eastAsia="Times New Roman" w:hAnsi="Bookman Old Style" w:cs="Times New Roman"/>
          <w:b/>
          <w:sz w:val="22"/>
          <w:szCs w:val="20"/>
        </w:rPr>
      </w:pPr>
      <w:r>
        <w:rPr>
          <w:rFonts w:ascii="Bookman Old Style" w:eastAsia="Times New Roman" w:hAnsi="Bookman Old Style" w:cs="Times New Roman"/>
          <w:b/>
          <w:sz w:val="22"/>
          <w:szCs w:val="20"/>
        </w:rPr>
        <w:br w:type="page"/>
      </w:r>
    </w:p>
    <w:p w14:paraId="0109BBC6" w14:textId="0F4DE649" w:rsidR="00211F61" w:rsidRPr="00211F61" w:rsidRDefault="00211F61" w:rsidP="00211F61">
      <w:pPr>
        <w:pStyle w:val="Ttulo1"/>
        <w:rPr>
          <w:rFonts w:eastAsia="Times New Roman"/>
        </w:rPr>
      </w:pPr>
      <w:bookmarkStart w:id="99" w:name="_Toc8036814"/>
      <w:r>
        <w:rPr>
          <w:rFonts w:eastAsia="Times New Roman"/>
        </w:rPr>
        <w:lastRenderedPageBreak/>
        <w:t>A</w:t>
      </w:r>
      <w:r w:rsidR="00522D93">
        <w:rPr>
          <w:rFonts w:eastAsia="Times New Roman"/>
        </w:rPr>
        <w:t>pêndice</w:t>
      </w:r>
      <w:r>
        <w:rPr>
          <w:rFonts w:eastAsia="Times New Roman"/>
        </w:rPr>
        <w:t xml:space="preserve"> </w:t>
      </w:r>
      <w:r w:rsidR="00522D93">
        <w:rPr>
          <w:rFonts w:eastAsia="Times New Roman"/>
        </w:rPr>
        <w:t>C</w:t>
      </w:r>
      <w:r>
        <w:rPr>
          <w:rFonts w:eastAsia="Times New Roman"/>
        </w:rPr>
        <w:t>-</w:t>
      </w:r>
      <w:r w:rsidR="00BE3A27">
        <w:rPr>
          <w:rFonts w:eastAsia="Times New Roman"/>
        </w:rPr>
        <w:t xml:space="preserve"> </w:t>
      </w:r>
      <w:r w:rsidR="00522D93" w:rsidRPr="00C50470">
        <w:t>Escala De Regime De Incentivos</w:t>
      </w:r>
      <w:bookmarkEnd w:id="99"/>
    </w:p>
    <w:p w14:paraId="79EA7D8B" w14:textId="4F901B8B" w:rsidR="00211F61" w:rsidRDefault="00211F61" w:rsidP="00211F61">
      <w:pPr>
        <w:ind w:firstLine="0"/>
        <w:rPr>
          <w:rFonts w:eastAsia="Times New Roman" w:cs="Times New Roman"/>
          <w:b/>
          <w:szCs w:val="20"/>
        </w:rPr>
      </w:pPr>
      <w:r w:rsidRPr="00211F61">
        <w:rPr>
          <w:rFonts w:eastAsia="Times New Roman" w:cs="Times New Roman"/>
          <w:b/>
          <w:szCs w:val="20"/>
        </w:rPr>
        <w:t>III. Regime de Incentivos</w:t>
      </w:r>
    </w:p>
    <w:p w14:paraId="667D928A" w14:textId="77777777" w:rsidR="00DA0517" w:rsidRPr="00211F61" w:rsidRDefault="00DA0517" w:rsidP="00211F61">
      <w:pPr>
        <w:ind w:firstLine="0"/>
        <w:rPr>
          <w:rFonts w:eastAsia="Times New Roman" w:cs="Times New Roman"/>
          <w:b/>
          <w:szCs w:val="20"/>
        </w:rPr>
      </w:pPr>
    </w:p>
    <w:p w14:paraId="33DF262C"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As Forças Armadas preveem, na prestação do serviço militar em Regime de Contrato, um Regulamento de Incentivos onde consta um conjunto de atribuições de incentivos.</w:t>
      </w:r>
    </w:p>
    <w:p w14:paraId="12C83663" w14:textId="1830E225" w:rsidR="00211F61" w:rsidRDefault="00211F61" w:rsidP="00211F61">
      <w:pPr>
        <w:ind w:firstLine="0"/>
        <w:rPr>
          <w:rFonts w:eastAsia="Times New Roman" w:cs="Times New Roman"/>
          <w:szCs w:val="20"/>
        </w:rPr>
      </w:pPr>
      <w:r w:rsidRPr="00211F61">
        <w:rPr>
          <w:rFonts w:eastAsia="Times New Roman" w:cs="Times New Roman"/>
          <w:szCs w:val="20"/>
        </w:rPr>
        <w:t>Dos seguintes incentivos, indique qual o grau de importância de cada um para si.</w:t>
      </w:r>
    </w:p>
    <w:p w14:paraId="266065BB" w14:textId="77777777" w:rsidR="00211F61" w:rsidRPr="00211F61" w:rsidRDefault="00211F61" w:rsidP="00211F61">
      <w:pPr>
        <w:ind w:firstLine="0"/>
        <w:rPr>
          <w:rFonts w:eastAsia="Times New Roman" w:cs="Times New Roman"/>
          <w:szCs w:val="20"/>
        </w:rPr>
      </w:pPr>
    </w:p>
    <w:p w14:paraId="25DB239F" w14:textId="77777777" w:rsidR="00211F61" w:rsidRPr="00211F61" w:rsidRDefault="00211F61" w:rsidP="00211F61">
      <w:pPr>
        <w:ind w:firstLine="0"/>
        <w:jc w:val="center"/>
        <w:rPr>
          <w:rFonts w:eastAsia="Times New Roman" w:cs="Times New Roman"/>
          <w:szCs w:val="20"/>
        </w:rPr>
      </w:pPr>
      <w:r w:rsidRPr="00211F61">
        <w:rPr>
          <w:rFonts w:eastAsia="Times New Roman" w:cs="Times New Roman"/>
          <w:szCs w:val="20"/>
        </w:rPr>
        <w:t xml:space="preserve">1- Nada Importante 2- Pouco Importante 3- Importante 4- Muito Importante </w:t>
      </w:r>
    </w:p>
    <w:p w14:paraId="62F25251" w14:textId="77777777" w:rsidR="00211F61" w:rsidRPr="00211F61" w:rsidRDefault="00211F61" w:rsidP="00211F61">
      <w:pPr>
        <w:ind w:firstLine="0"/>
        <w:jc w:val="center"/>
        <w:rPr>
          <w:rFonts w:eastAsia="Times New Roman" w:cs="Times New Roman"/>
          <w:szCs w:val="20"/>
        </w:rPr>
      </w:pPr>
      <w:r w:rsidRPr="00211F61">
        <w:rPr>
          <w:rFonts w:eastAsia="Times New Roman" w:cs="Times New Roman"/>
          <w:szCs w:val="20"/>
        </w:rPr>
        <w:t>5- Extremamente Importante</w:t>
      </w:r>
    </w:p>
    <w:p w14:paraId="054CD92D" w14:textId="77777777" w:rsidR="00211F61" w:rsidRPr="00211F61" w:rsidRDefault="00211F61" w:rsidP="00211F61">
      <w:pPr>
        <w:ind w:firstLine="0"/>
        <w:rPr>
          <w:rFonts w:ascii="Bookman Old Style" w:eastAsia="Times New Roman" w:hAnsi="Bookman Old Style" w:cs="Times New Roman"/>
          <w:b/>
          <w:sz w:val="22"/>
          <w:szCs w:val="20"/>
        </w:rPr>
      </w:pPr>
    </w:p>
    <w:tbl>
      <w:tblPr>
        <w:tblStyle w:val="TabelacomGrelha10"/>
        <w:tblW w:w="5000" w:type="pct"/>
        <w:tblLook w:val="04A0" w:firstRow="1" w:lastRow="0" w:firstColumn="1" w:lastColumn="0" w:noHBand="0" w:noVBand="1"/>
      </w:tblPr>
      <w:tblGrid>
        <w:gridCol w:w="6581"/>
        <w:gridCol w:w="439"/>
        <w:gridCol w:w="440"/>
        <w:gridCol w:w="439"/>
        <w:gridCol w:w="439"/>
        <w:gridCol w:w="433"/>
      </w:tblGrid>
      <w:tr w:rsidR="00211F61" w:rsidRPr="00211F61" w14:paraId="70ECA654" w14:textId="77777777" w:rsidTr="00211F61">
        <w:trPr>
          <w:trHeight w:val="288"/>
        </w:trPr>
        <w:tc>
          <w:tcPr>
            <w:tcW w:w="3752" w:type="pct"/>
            <w:noWrap/>
            <w:hideMark/>
          </w:tcPr>
          <w:p w14:paraId="70344E77" w14:textId="77777777" w:rsidR="00211F61" w:rsidRPr="00211F61" w:rsidRDefault="00211F61" w:rsidP="00211F61">
            <w:pPr>
              <w:ind w:firstLine="0"/>
              <w:rPr>
                <w:rFonts w:eastAsia="Times New Roman" w:cs="Times New Roman"/>
              </w:rPr>
            </w:pPr>
            <w:r w:rsidRPr="00211F61">
              <w:rPr>
                <w:rFonts w:eastAsia="Times New Roman" w:cs="Times New Roman"/>
              </w:rPr>
              <w:t>Regime de Incentivos</w:t>
            </w:r>
          </w:p>
        </w:tc>
        <w:tc>
          <w:tcPr>
            <w:tcW w:w="250" w:type="pct"/>
            <w:noWrap/>
            <w:hideMark/>
          </w:tcPr>
          <w:p w14:paraId="21B31123" w14:textId="77777777" w:rsidR="00211F61" w:rsidRPr="00211F61" w:rsidRDefault="00211F61" w:rsidP="00211F61">
            <w:pPr>
              <w:ind w:firstLine="0"/>
              <w:rPr>
                <w:rFonts w:eastAsia="Times New Roman" w:cs="Times New Roman"/>
              </w:rPr>
            </w:pPr>
            <w:r w:rsidRPr="00211F61">
              <w:rPr>
                <w:rFonts w:eastAsia="Times New Roman" w:cs="Times New Roman"/>
              </w:rPr>
              <w:t>1</w:t>
            </w:r>
          </w:p>
        </w:tc>
        <w:tc>
          <w:tcPr>
            <w:tcW w:w="251" w:type="pct"/>
            <w:noWrap/>
            <w:hideMark/>
          </w:tcPr>
          <w:p w14:paraId="6DA52063" w14:textId="77777777" w:rsidR="00211F61" w:rsidRPr="00211F61" w:rsidRDefault="00211F61" w:rsidP="00211F61">
            <w:pPr>
              <w:ind w:firstLine="0"/>
              <w:rPr>
                <w:rFonts w:eastAsia="Times New Roman" w:cs="Times New Roman"/>
              </w:rPr>
            </w:pPr>
            <w:r w:rsidRPr="00211F61">
              <w:rPr>
                <w:rFonts w:eastAsia="Times New Roman" w:cs="Times New Roman"/>
              </w:rPr>
              <w:t>2</w:t>
            </w:r>
          </w:p>
        </w:tc>
        <w:tc>
          <w:tcPr>
            <w:tcW w:w="250" w:type="pct"/>
            <w:noWrap/>
            <w:hideMark/>
          </w:tcPr>
          <w:p w14:paraId="72D86A67" w14:textId="77777777" w:rsidR="00211F61" w:rsidRPr="00211F61" w:rsidRDefault="00211F61" w:rsidP="00211F61">
            <w:pPr>
              <w:ind w:firstLine="0"/>
              <w:rPr>
                <w:rFonts w:eastAsia="Times New Roman" w:cs="Times New Roman"/>
              </w:rPr>
            </w:pPr>
            <w:r w:rsidRPr="00211F61">
              <w:rPr>
                <w:rFonts w:eastAsia="Times New Roman" w:cs="Times New Roman"/>
              </w:rPr>
              <w:t>3</w:t>
            </w:r>
          </w:p>
        </w:tc>
        <w:tc>
          <w:tcPr>
            <w:tcW w:w="250" w:type="pct"/>
            <w:noWrap/>
            <w:hideMark/>
          </w:tcPr>
          <w:p w14:paraId="7376D5BF" w14:textId="77777777" w:rsidR="00211F61" w:rsidRPr="00211F61" w:rsidRDefault="00211F61" w:rsidP="00211F61">
            <w:pPr>
              <w:ind w:firstLine="0"/>
              <w:rPr>
                <w:rFonts w:eastAsia="Times New Roman" w:cs="Times New Roman"/>
              </w:rPr>
            </w:pPr>
            <w:r w:rsidRPr="00211F61">
              <w:rPr>
                <w:rFonts w:eastAsia="Times New Roman" w:cs="Times New Roman"/>
              </w:rPr>
              <w:t>4</w:t>
            </w:r>
          </w:p>
        </w:tc>
        <w:tc>
          <w:tcPr>
            <w:tcW w:w="247" w:type="pct"/>
            <w:noWrap/>
            <w:hideMark/>
          </w:tcPr>
          <w:p w14:paraId="30F2E29E" w14:textId="77777777" w:rsidR="00211F61" w:rsidRPr="00211F61" w:rsidRDefault="00211F61" w:rsidP="00211F61">
            <w:pPr>
              <w:ind w:firstLine="0"/>
              <w:rPr>
                <w:rFonts w:eastAsia="Times New Roman" w:cs="Times New Roman"/>
              </w:rPr>
            </w:pPr>
            <w:r w:rsidRPr="00211F61">
              <w:rPr>
                <w:rFonts w:eastAsia="Times New Roman" w:cs="Times New Roman"/>
              </w:rPr>
              <w:t>5</w:t>
            </w:r>
          </w:p>
        </w:tc>
      </w:tr>
    </w:tbl>
    <w:p w14:paraId="55655AE7" w14:textId="77777777" w:rsidR="00211F61" w:rsidRPr="00211F61" w:rsidRDefault="00211F61" w:rsidP="00211F61">
      <w:pPr>
        <w:ind w:firstLine="0"/>
        <w:rPr>
          <w:rFonts w:ascii="Bookman Old Style" w:eastAsia="Times New Roman" w:hAnsi="Bookman Old Style" w:cs="Times New Roman"/>
          <w:b/>
          <w:sz w:val="22"/>
          <w:szCs w:val="20"/>
        </w:rPr>
      </w:pPr>
    </w:p>
    <w:p w14:paraId="7AE04F7B" w14:textId="77777777" w:rsidR="00211F61" w:rsidRPr="00211F61" w:rsidRDefault="00211F61" w:rsidP="00211F61">
      <w:pPr>
        <w:ind w:firstLine="0"/>
        <w:rPr>
          <w:rFonts w:eastAsia="Times New Roman" w:cs="Times New Roman"/>
          <w:b/>
        </w:rPr>
      </w:pPr>
      <w:r w:rsidRPr="00211F61">
        <w:rPr>
          <w:rFonts w:eastAsia="Times New Roman" w:cs="Times New Roman"/>
          <w:b/>
        </w:rPr>
        <w:t>1. Apoios à obtenção de qualificações escolares e profissionais</w:t>
      </w:r>
    </w:p>
    <w:p w14:paraId="0A561753" w14:textId="77777777" w:rsidR="00211F61" w:rsidRPr="00211F61" w:rsidRDefault="00211F61" w:rsidP="00211F61">
      <w:pPr>
        <w:ind w:firstLine="0"/>
        <w:rPr>
          <w:rFonts w:eastAsia="Times New Roman" w:cs="Times New Roman"/>
          <w:b/>
          <w:sz w:val="22"/>
          <w:szCs w:val="20"/>
        </w:rPr>
      </w:pPr>
    </w:p>
    <w:tbl>
      <w:tblPr>
        <w:tblStyle w:val="TabelacomGrelha10"/>
        <w:tblW w:w="5000" w:type="pct"/>
        <w:tblLook w:val="04A0" w:firstRow="1" w:lastRow="0" w:firstColumn="1" w:lastColumn="0" w:noHBand="0" w:noVBand="1"/>
      </w:tblPr>
      <w:tblGrid>
        <w:gridCol w:w="6633"/>
        <w:gridCol w:w="428"/>
        <w:gridCol w:w="428"/>
        <w:gridCol w:w="428"/>
        <w:gridCol w:w="428"/>
        <w:gridCol w:w="426"/>
      </w:tblGrid>
      <w:tr w:rsidR="00211F61" w:rsidRPr="00211F61" w14:paraId="327D442E" w14:textId="77777777" w:rsidTr="00211F61">
        <w:trPr>
          <w:trHeight w:val="288"/>
        </w:trPr>
        <w:tc>
          <w:tcPr>
            <w:tcW w:w="3781" w:type="pct"/>
            <w:noWrap/>
            <w:hideMark/>
          </w:tcPr>
          <w:p w14:paraId="23C98586"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Apoio à conclusão do ensino secundário</w:t>
            </w:r>
          </w:p>
        </w:tc>
        <w:tc>
          <w:tcPr>
            <w:tcW w:w="244" w:type="pct"/>
            <w:noWrap/>
            <w:hideMark/>
          </w:tcPr>
          <w:p w14:paraId="05142C44"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1</w:t>
            </w:r>
          </w:p>
        </w:tc>
        <w:tc>
          <w:tcPr>
            <w:tcW w:w="244" w:type="pct"/>
            <w:noWrap/>
            <w:hideMark/>
          </w:tcPr>
          <w:p w14:paraId="71F2E439"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2</w:t>
            </w:r>
          </w:p>
        </w:tc>
        <w:tc>
          <w:tcPr>
            <w:tcW w:w="244" w:type="pct"/>
            <w:noWrap/>
            <w:hideMark/>
          </w:tcPr>
          <w:p w14:paraId="0E2A4F67"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3</w:t>
            </w:r>
          </w:p>
        </w:tc>
        <w:tc>
          <w:tcPr>
            <w:tcW w:w="244" w:type="pct"/>
            <w:noWrap/>
            <w:hideMark/>
          </w:tcPr>
          <w:p w14:paraId="0834DD17"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4</w:t>
            </w:r>
          </w:p>
        </w:tc>
        <w:tc>
          <w:tcPr>
            <w:tcW w:w="244" w:type="pct"/>
            <w:noWrap/>
            <w:hideMark/>
          </w:tcPr>
          <w:p w14:paraId="6F127772"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5</w:t>
            </w:r>
          </w:p>
        </w:tc>
      </w:tr>
      <w:tr w:rsidR="00211F61" w:rsidRPr="00211F61" w14:paraId="16032B4A" w14:textId="77777777" w:rsidTr="00211F61">
        <w:trPr>
          <w:trHeight w:val="288"/>
        </w:trPr>
        <w:tc>
          <w:tcPr>
            <w:tcW w:w="3781" w:type="pct"/>
            <w:noWrap/>
            <w:hideMark/>
          </w:tcPr>
          <w:p w14:paraId="0AAD649E"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Acesso a vagas especiais no acesso ao Ensino Superior</w:t>
            </w:r>
          </w:p>
        </w:tc>
        <w:tc>
          <w:tcPr>
            <w:tcW w:w="244" w:type="pct"/>
            <w:noWrap/>
            <w:hideMark/>
          </w:tcPr>
          <w:p w14:paraId="38F9B4F3"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1</w:t>
            </w:r>
          </w:p>
        </w:tc>
        <w:tc>
          <w:tcPr>
            <w:tcW w:w="244" w:type="pct"/>
            <w:noWrap/>
            <w:hideMark/>
          </w:tcPr>
          <w:p w14:paraId="5E9FA6EA"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2</w:t>
            </w:r>
          </w:p>
        </w:tc>
        <w:tc>
          <w:tcPr>
            <w:tcW w:w="244" w:type="pct"/>
            <w:noWrap/>
            <w:hideMark/>
          </w:tcPr>
          <w:p w14:paraId="2DD35AA4"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3</w:t>
            </w:r>
          </w:p>
        </w:tc>
        <w:tc>
          <w:tcPr>
            <w:tcW w:w="244" w:type="pct"/>
            <w:noWrap/>
            <w:hideMark/>
          </w:tcPr>
          <w:p w14:paraId="2049142E"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4</w:t>
            </w:r>
          </w:p>
        </w:tc>
        <w:tc>
          <w:tcPr>
            <w:tcW w:w="244" w:type="pct"/>
            <w:noWrap/>
            <w:hideMark/>
          </w:tcPr>
          <w:p w14:paraId="2E97F0F1"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5</w:t>
            </w:r>
          </w:p>
        </w:tc>
      </w:tr>
      <w:tr w:rsidR="00211F61" w:rsidRPr="00211F61" w14:paraId="168964B0" w14:textId="77777777" w:rsidTr="00211F61">
        <w:trPr>
          <w:trHeight w:val="288"/>
        </w:trPr>
        <w:tc>
          <w:tcPr>
            <w:tcW w:w="3781" w:type="pct"/>
            <w:noWrap/>
            <w:hideMark/>
          </w:tcPr>
          <w:p w14:paraId="12A07247"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Estatuto Trabalhador Estudante</w:t>
            </w:r>
          </w:p>
        </w:tc>
        <w:tc>
          <w:tcPr>
            <w:tcW w:w="244" w:type="pct"/>
            <w:noWrap/>
            <w:hideMark/>
          </w:tcPr>
          <w:p w14:paraId="304CD0B5"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1</w:t>
            </w:r>
          </w:p>
        </w:tc>
        <w:tc>
          <w:tcPr>
            <w:tcW w:w="244" w:type="pct"/>
            <w:noWrap/>
            <w:hideMark/>
          </w:tcPr>
          <w:p w14:paraId="0DEF6B1A"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2</w:t>
            </w:r>
          </w:p>
        </w:tc>
        <w:tc>
          <w:tcPr>
            <w:tcW w:w="244" w:type="pct"/>
            <w:noWrap/>
            <w:hideMark/>
          </w:tcPr>
          <w:p w14:paraId="34EC7287"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3</w:t>
            </w:r>
          </w:p>
        </w:tc>
        <w:tc>
          <w:tcPr>
            <w:tcW w:w="244" w:type="pct"/>
            <w:noWrap/>
            <w:hideMark/>
          </w:tcPr>
          <w:p w14:paraId="6DF273B7"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4</w:t>
            </w:r>
          </w:p>
        </w:tc>
        <w:tc>
          <w:tcPr>
            <w:tcW w:w="244" w:type="pct"/>
            <w:noWrap/>
            <w:hideMark/>
          </w:tcPr>
          <w:p w14:paraId="094E290C"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5</w:t>
            </w:r>
          </w:p>
        </w:tc>
      </w:tr>
      <w:tr w:rsidR="00211F61" w:rsidRPr="00211F61" w14:paraId="34342331" w14:textId="77777777" w:rsidTr="00211F61">
        <w:trPr>
          <w:trHeight w:val="288"/>
        </w:trPr>
        <w:tc>
          <w:tcPr>
            <w:tcW w:w="3781" w:type="pct"/>
            <w:noWrap/>
            <w:hideMark/>
          </w:tcPr>
          <w:p w14:paraId="2FE877AD"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Formação profissional certificada</w:t>
            </w:r>
          </w:p>
        </w:tc>
        <w:tc>
          <w:tcPr>
            <w:tcW w:w="244" w:type="pct"/>
            <w:noWrap/>
            <w:hideMark/>
          </w:tcPr>
          <w:p w14:paraId="0443E31F"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1</w:t>
            </w:r>
          </w:p>
        </w:tc>
        <w:tc>
          <w:tcPr>
            <w:tcW w:w="244" w:type="pct"/>
            <w:noWrap/>
            <w:hideMark/>
          </w:tcPr>
          <w:p w14:paraId="3B6CC360"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2</w:t>
            </w:r>
          </w:p>
        </w:tc>
        <w:tc>
          <w:tcPr>
            <w:tcW w:w="244" w:type="pct"/>
            <w:noWrap/>
            <w:hideMark/>
          </w:tcPr>
          <w:p w14:paraId="56900CAB"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3</w:t>
            </w:r>
          </w:p>
        </w:tc>
        <w:tc>
          <w:tcPr>
            <w:tcW w:w="244" w:type="pct"/>
            <w:noWrap/>
            <w:hideMark/>
          </w:tcPr>
          <w:p w14:paraId="6F42F14E"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4</w:t>
            </w:r>
          </w:p>
        </w:tc>
        <w:tc>
          <w:tcPr>
            <w:tcW w:w="244" w:type="pct"/>
            <w:noWrap/>
            <w:hideMark/>
          </w:tcPr>
          <w:p w14:paraId="763040D5"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5</w:t>
            </w:r>
          </w:p>
        </w:tc>
      </w:tr>
      <w:tr w:rsidR="00211F61" w:rsidRPr="00211F61" w14:paraId="0AD64CB2" w14:textId="77777777" w:rsidTr="00211F61">
        <w:trPr>
          <w:trHeight w:val="288"/>
        </w:trPr>
        <w:tc>
          <w:tcPr>
            <w:tcW w:w="3781" w:type="pct"/>
            <w:noWrap/>
            <w:hideMark/>
          </w:tcPr>
          <w:p w14:paraId="4F36D35C"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Utilização de salas de estudo equipadas</w:t>
            </w:r>
          </w:p>
        </w:tc>
        <w:tc>
          <w:tcPr>
            <w:tcW w:w="244" w:type="pct"/>
            <w:noWrap/>
            <w:hideMark/>
          </w:tcPr>
          <w:p w14:paraId="055751FB"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1</w:t>
            </w:r>
          </w:p>
        </w:tc>
        <w:tc>
          <w:tcPr>
            <w:tcW w:w="244" w:type="pct"/>
            <w:noWrap/>
            <w:hideMark/>
          </w:tcPr>
          <w:p w14:paraId="01F0D0B2"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2</w:t>
            </w:r>
          </w:p>
        </w:tc>
        <w:tc>
          <w:tcPr>
            <w:tcW w:w="244" w:type="pct"/>
            <w:noWrap/>
            <w:hideMark/>
          </w:tcPr>
          <w:p w14:paraId="0E82ED39"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3</w:t>
            </w:r>
          </w:p>
        </w:tc>
        <w:tc>
          <w:tcPr>
            <w:tcW w:w="244" w:type="pct"/>
            <w:noWrap/>
            <w:hideMark/>
          </w:tcPr>
          <w:p w14:paraId="4FD34BCC"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4</w:t>
            </w:r>
          </w:p>
        </w:tc>
        <w:tc>
          <w:tcPr>
            <w:tcW w:w="244" w:type="pct"/>
            <w:noWrap/>
            <w:hideMark/>
          </w:tcPr>
          <w:p w14:paraId="780FA267"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5</w:t>
            </w:r>
          </w:p>
        </w:tc>
      </w:tr>
      <w:tr w:rsidR="00211F61" w:rsidRPr="00211F61" w14:paraId="2A3EFA4C" w14:textId="77777777" w:rsidTr="00211F61">
        <w:trPr>
          <w:trHeight w:val="288"/>
        </w:trPr>
        <w:tc>
          <w:tcPr>
            <w:tcW w:w="3781" w:type="pct"/>
            <w:noWrap/>
            <w:hideMark/>
          </w:tcPr>
          <w:p w14:paraId="5A490521"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Regime de avaliação especial</w:t>
            </w:r>
          </w:p>
        </w:tc>
        <w:tc>
          <w:tcPr>
            <w:tcW w:w="244" w:type="pct"/>
            <w:noWrap/>
            <w:hideMark/>
          </w:tcPr>
          <w:p w14:paraId="3E56B33B"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1</w:t>
            </w:r>
          </w:p>
        </w:tc>
        <w:tc>
          <w:tcPr>
            <w:tcW w:w="244" w:type="pct"/>
            <w:noWrap/>
            <w:hideMark/>
          </w:tcPr>
          <w:p w14:paraId="1F26BC05"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2</w:t>
            </w:r>
          </w:p>
        </w:tc>
        <w:tc>
          <w:tcPr>
            <w:tcW w:w="244" w:type="pct"/>
            <w:noWrap/>
            <w:hideMark/>
          </w:tcPr>
          <w:p w14:paraId="2C07E0A3"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3</w:t>
            </w:r>
          </w:p>
        </w:tc>
        <w:tc>
          <w:tcPr>
            <w:tcW w:w="244" w:type="pct"/>
            <w:noWrap/>
            <w:hideMark/>
          </w:tcPr>
          <w:p w14:paraId="4541985E"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4</w:t>
            </w:r>
          </w:p>
        </w:tc>
        <w:tc>
          <w:tcPr>
            <w:tcW w:w="244" w:type="pct"/>
            <w:noWrap/>
            <w:hideMark/>
          </w:tcPr>
          <w:p w14:paraId="007F2F1C"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5</w:t>
            </w:r>
          </w:p>
        </w:tc>
      </w:tr>
      <w:tr w:rsidR="00211F61" w:rsidRPr="00211F61" w14:paraId="08D03328" w14:textId="77777777" w:rsidTr="00211F61">
        <w:trPr>
          <w:trHeight w:val="288"/>
        </w:trPr>
        <w:tc>
          <w:tcPr>
            <w:tcW w:w="3781" w:type="pct"/>
            <w:noWrap/>
            <w:hideMark/>
          </w:tcPr>
          <w:p w14:paraId="4D150722"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Subsídio para pagamento de propinas</w:t>
            </w:r>
          </w:p>
        </w:tc>
        <w:tc>
          <w:tcPr>
            <w:tcW w:w="244" w:type="pct"/>
            <w:noWrap/>
            <w:hideMark/>
          </w:tcPr>
          <w:p w14:paraId="3ABF7A4E"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1</w:t>
            </w:r>
          </w:p>
        </w:tc>
        <w:tc>
          <w:tcPr>
            <w:tcW w:w="244" w:type="pct"/>
            <w:noWrap/>
            <w:hideMark/>
          </w:tcPr>
          <w:p w14:paraId="5EC3E77D"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2</w:t>
            </w:r>
          </w:p>
        </w:tc>
        <w:tc>
          <w:tcPr>
            <w:tcW w:w="244" w:type="pct"/>
            <w:noWrap/>
            <w:hideMark/>
          </w:tcPr>
          <w:p w14:paraId="1C94887E"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3</w:t>
            </w:r>
          </w:p>
        </w:tc>
        <w:tc>
          <w:tcPr>
            <w:tcW w:w="244" w:type="pct"/>
            <w:noWrap/>
            <w:hideMark/>
          </w:tcPr>
          <w:p w14:paraId="09451AB3"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4</w:t>
            </w:r>
          </w:p>
        </w:tc>
        <w:tc>
          <w:tcPr>
            <w:tcW w:w="244" w:type="pct"/>
            <w:noWrap/>
            <w:hideMark/>
          </w:tcPr>
          <w:p w14:paraId="3B1DFF19"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5</w:t>
            </w:r>
          </w:p>
        </w:tc>
      </w:tr>
    </w:tbl>
    <w:p w14:paraId="36474D8A" w14:textId="77777777" w:rsidR="00211F61" w:rsidRPr="00211F61" w:rsidRDefault="00211F61" w:rsidP="00211F61">
      <w:pPr>
        <w:ind w:firstLine="0"/>
        <w:rPr>
          <w:rFonts w:ascii="Bookman Old Style" w:eastAsia="Times New Roman" w:hAnsi="Bookman Old Style" w:cs="Times New Roman"/>
          <w:b/>
          <w:sz w:val="22"/>
          <w:szCs w:val="20"/>
        </w:rPr>
      </w:pPr>
    </w:p>
    <w:p w14:paraId="68766FF6" w14:textId="0A4DEFF6" w:rsidR="00211F61" w:rsidRPr="00DA0517" w:rsidRDefault="00211F61" w:rsidP="00DA0517">
      <w:pPr>
        <w:pStyle w:val="Anexos"/>
      </w:pPr>
      <w:r w:rsidRPr="00DA0517">
        <w:t>2. Apoios financeiros e materi</w:t>
      </w:r>
      <w:r w:rsidRPr="00DA0517">
        <w:rPr>
          <w:rStyle w:val="AnexosCarter"/>
        </w:rPr>
        <w:t>ais</w:t>
      </w:r>
    </w:p>
    <w:p w14:paraId="6AFB7659" w14:textId="77777777" w:rsidR="00211F61" w:rsidRPr="00211F61" w:rsidRDefault="00211F61" w:rsidP="00211F61">
      <w:pPr>
        <w:ind w:firstLine="0"/>
        <w:rPr>
          <w:rFonts w:ascii="Bookman Old Style" w:eastAsia="Times New Roman" w:hAnsi="Bookman Old Style" w:cs="Times New Roman"/>
          <w:b/>
          <w:sz w:val="22"/>
          <w:szCs w:val="20"/>
        </w:rPr>
      </w:pPr>
    </w:p>
    <w:tbl>
      <w:tblPr>
        <w:tblStyle w:val="TabelacomGrelha10"/>
        <w:tblW w:w="0" w:type="auto"/>
        <w:tblLook w:val="04A0" w:firstRow="1" w:lastRow="0" w:firstColumn="1" w:lastColumn="0" w:noHBand="0" w:noVBand="1"/>
      </w:tblPr>
      <w:tblGrid>
        <w:gridCol w:w="6374"/>
        <w:gridCol w:w="425"/>
        <w:gridCol w:w="426"/>
        <w:gridCol w:w="425"/>
        <w:gridCol w:w="425"/>
        <w:gridCol w:w="419"/>
      </w:tblGrid>
      <w:tr w:rsidR="00211F61" w:rsidRPr="00211F61" w14:paraId="4F81BB95" w14:textId="77777777" w:rsidTr="00C55924">
        <w:trPr>
          <w:trHeight w:val="288"/>
        </w:trPr>
        <w:tc>
          <w:tcPr>
            <w:tcW w:w="6374" w:type="dxa"/>
            <w:noWrap/>
            <w:hideMark/>
          </w:tcPr>
          <w:p w14:paraId="22B21F7D"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Regime remuneratório equiparados aos postos correspondentes dos QP</w:t>
            </w:r>
          </w:p>
        </w:tc>
        <w:tc>
          <w:tcPr>
            <w:tcW w:w="425" w:type="dxa"/>
            <w:noWrap/>
            <w:hideMark/>
          </w:tcPr>
          <w:p w14:paraId="266EC033"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1</w:t>
            </w:r>
          </w:p>
        </w:tc>
        <w:tc>
          <w:tcPr>
            <w:tcW w:w="426" w:type="dxa"/>
            <w:noWrap/>
            <w:hideMark/>
          </w:tcPr>
          <w:p w14:paraId="01D02A71"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2</w:t>
            </w:r>
          </w:p>
        </w:tc>
        <w:tc>
          <w:tcPr>
            <w:tcW w:w="425" w:type="dxa"/>
            <w:noWrap/>
            <w:hideMark/>
          </w:tcPr>
          <w:p w14:paraId="29F8D039"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3</w:t>
            </w:r>
          </w:p>
        </w:tc>
        <w:tc>
          <w:tcPr>
            <w:tcW w:w="425" w:type="dxa"/>
            <w:noWrap/>
            <w:hideMark/>
          </w:tcPr>
          <w:p w14:paraId="4958E3C4"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4</w:t>
            </w:r>
          </w:p>
        </w:tc>
        <w:tc>
          <w:tcPr>
            <w:tcW w:w="419" w:type="dxa"/>
            <w:noWrap/>
            <w:hideMark/>
          </w:tcPr>
          <w:p w14:paraId="7226A480"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5</w:t>
            </w:r>
          </w:p>
        </w:tc>
      </w:tr>
      <w:tr w:rsidR="00211F61" w:rsidRPr="00211F61" w14:paraId="2F6C4092" w14:textId="77777777" w:rsidTr="00C55924">
        <w:trPr>
          <w:trHeight w:val="288"/>
        </w:trPr>
        <w:tc>
          <w:tcPr>
            <w:tcW w:w="6374" w:type="dxa"/>
            <w:noWrap/>
            <w:hideMark/>
          </w:tcPr>
          <w:p w14:paraId="3F063159" w14:textId="4FAFB943" w:rsidR="00211F61" w:rsidRPr="00C7349C" w:rsidRDefault="00211F61" w:rsidP="00211F61">
            <w:pPr>
              <w:ind w:firstLine="0"/>
              <w:rPr>
                <w:rFonts w:eastAsia="Times New Roman" w:cs="Times New Roman"/>
                <w:szCs w:val="20"/>
              </w:rPr>
            </w:pPr>
            <w:r w:rsidRPr="00C7349C">
              <w:rPr>
                <w:rFonts w:eastAsia="Times New Roman" w:cs="Times New Roman"/>
                <w:szCs w:val="20"/>
              </w:rPr>
              <w:t xml:space="preserve">Prestação pecuniária </w:t>
            </w:r>
            <w:r w:rsidR="00F02637" w:rsidRPr="00C7349C">
              <w:rPr>
                <w:rFonts w:eastAsia="Times New Roman" w:cs="Times New Roman"/>
                <w:szCs w:val="20"/>
              </w:rPr>
              <w:t>após</w:t>
            </w:r>
            <w:r w:rsidRPr="00C7349C">
              <w:rPr>
                <w:rFonts w:eastAsia="Times New Roman" w:cs="Times New Roman"/>
                <w:szCs w:val="20"/>
              </w:rPr>
              <w:t xml:space="preserve"> o termo do cumprimento do serviço militar</w:t>
            </w:r>
          </w:p>
        </w:tc>
        <w:tc>
          <w:tcPr>
            <w:tcW w:w="425" w:type="dxa"/>
            <w:noWrap/>
            <w:hideMark/>
          </w:tcPr>
          <w:p w14:paraId="6BA00496"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1</w:t>
            </w:r>
          </w:p>
        </w:tc>
        <w:tc>
          <w:tcPr>
            <w:tcW w:w="426" w:type="dxa"/>
            <w:noWrap/>
            <w:hideMark/>
          </w:tcPr>
          <w:p w14:paraId="74DCE5DA"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2</w:t>
            </w:r>
          </w:p>
        </w:tc>
        <w:tc>
          <w:tcPr>
            <w:tcW w:w="425" w:type="dxa"/>
            <w:noWrap/>
            <w:hideMark/>
          </w:tcPr>
          <w:p w14:paraId="596AC3AC"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3</w:t>
            </w:r>
          </w:p>
        </w:tc>
        <w:tc>
          <w:tcPr>
            <w:tcW w:w="425" w:type="dxa"/>
            <w:noWrap/>
            <w:hideMark/>
          </w:tcPr>
          <w:p w14:paraId="6FE1717A"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4</w:t>
            </w:r>
          </w:p>
        </w:tc>
        <w:tc>
          <w:tcPr>
            <w:tcW w:w="419" w:type="dxa"/>
            <w:noWrap/>
            <w:hideMark/>
          </w:tcPr>
          <w:p w14:paraId="36CB46EA"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5</w:t>
            </w:r>
          </w:p>
        </w:tc>
      </w:tr>
      <w:tr w:rsidR="00211F61" w:rsidRPr="00211F61" w14:paraId="5AED52DC" w14:textId="77777777" w:rsidTr="00C55924">
        <w:trPr>
          <w:trHeight w:val="288"/>
        </w:trPr>
        <w:tc>
          <w:tcPr>
            <w:tcW w:w="6374" w:type="dxa"/>
            <w:noWrap/>
            <w:hideMark/>
          </w:tcPr>
          <w:p w14:paraId="66F5F867"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Apoio à contratação no serviço publico e em instituições da Segurança Social</w:t>
            </w:r>
          </w:p>
        </w:tc>
        <w:tc>
          <w:tcPr>
            <w:tcW w:w="425" w:type="dxa"/>
            <w:noWrap/>
            <w:hideMark/>
          </w:tcPr>
          <w:p w14:paraId="05477FAF"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1</w:t>
            </w:r>
          </w:p>
        </w:tc>
        <w:tc>
          <w:tcPr>
            <w:tcW w:w="426" w:type="dxa"/>
            <w:noWrap/>
            <w:hideMark/>
          </w:tcPr>
          <w:p w14:paraId="22F9FE25"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2</w:t>
            </w:r>
          </w:p>
        </w:tc>
        <w:tc>
          <w:tcPr>
            <w:tcW w:w="425" w:type="dxa"/>
            <w:noWrap/>
            <w:hideMark/>
          </w:tcPr>
          <w:p w14:paraId="6B97934D"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3</w:t>
            </w:r>
          </w:p>
        </w:tc>
        <w:tc>
          <w:tcPr>
            <w:tcW w:w="425" w:type="dxa"/>
            <w:noWrap/>
            <w:hideMark/>
          </w:tcPr>
          <w:p w14:paraId="30FAE437"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4</w:t>
            </w:r>
          </w:p>
        </w:tc>
        <w:tc>
          <w:tcPr>
            <w:tcW w:w="419" w:type="dxa"/>
            <w:noWrap/>
            <w:hideMark/>
          </w:tcPr>
          <w:p w14:paraId="2411D38B"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5</w:t>
            </w:r>
          </w:p>
        </w:tc>
      </w:tr>
      <w:tr w:rsidR="00211F61" w:rsidRPr="00211F61" w14:paraId="2D4540C8" w14:textId="77777777" w:rsidTr="00C55924">
        <w:trPr>
          <w:trHeight w:val="288"/>
        </w:trPr>
        <w:tc>
          <w:tcPr>
            <w:tcW w:w="6374" w:type="dxa"/>
            <w:noWrap/>
            <w:hideMark/>
          </w:tcPr>
          <w:p w14:paraId="5D90BA2E"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Fardamento, Alojamento, Alimentação, Transporte</w:t>
            </w:r>
          </w:p>
        </w:tc>
        <w:tc>
          <w:tcPr>
            <w:tcW w:w="425" w:type="dxa"/>
            <w:noWrap/>
            <w:hideMark/>
          </w:tcPr>
          <w:p w14:paraId="14436502"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1</w:t>
            </w:r>
          </w:p>
        </w:tc>
        <w:tc>
          <w:tcPr>
            <w:tcW w:w="426" w:type="dxa"/>
            <w:noWrap/>
            <w:hideMark/>
          </w:tcPr>
          <w:p w14:paraId="7886BF96"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2</w:t>
            </w:r>
          </w:p>
        </w:tc>
        <w:tc>
          <w:tcPr>
            <w:tcW w:w="425" w:type="dxa"/>
            <w:noWrap/>
            <w:hideMark/>
          </w:tcPr>
          <w:p w14:paraId="6470D0BB"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3</w:t>
            </w:r>
          </w:p>
        </w:tc>
        <w:tc>
          <w:tcPr>
            <w:tcW w:w="425" w:type="dxa"/>
            <w:noWrap/>
            <w:hideMark/>
          </w:tcPr>
          <w:p w14:paraId="57047DDC"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4</w:t>
            </w:r>
          </w:p>
        </w:tc>
        <w:tc>
          <w:tcPr>
            <w:tcW w:w="419" w:type="dxa"/>
            <w:noWrap/>
            <w:hideMark/>
          </w:tcPr>
          <w:p w14:paraId="625D3849" w14:textId="77777777" w:rsidR="00211F61" w:rsidRPr="00C7349C" w:rsidRDefault="00211F61" w:rsidP="00211F61">
            <w:pPr>
              <w:ind w:firstLine="0"/>
              <w:rPr>
                <w:rFonts w:eastAsia="Times New Roman" w:cs="Times New Roman"/>
                <w:szCs w:val="20"/>
              </w:rPr>
            </w:pPr>
            <w:r w:rsidRPr="00C7349C">
              <w:rPr>
                <w:rFonts w:eastAsia="Times New Roman" w:cs="Times New Roman"/>
                <w:szCs w:val="20"/>
              </w:rPr>
              <w:t>5</w:t>
            </w:r>
          </w:p>
        </w:tc>
      </w:tr>
    </w:tbl>
    <w:p w14:paraId="54D30096" w14:textId="1ADFEEE9" w:rsidR="00211F61" w:rsidRDefault="00211F61" w:rsidP="00211F61">
      <w:pPr>
        <w:ind w:firstLine="0"/>
        <w:rPr>
          <w:rFonts w:ascii="Bookman Old Style" w:eastAsia="Times New Roman" w:hAnsi="Bookman Old Style" w:cs="Times New Roman"/>
          <w:b/>
          <w:sz w:val="22"/>
          <w:szCs w:val="20"/>
        </w:rPr>
      </w:pPr>
    </w:p>
    <w:p w14:paraId="1BDD1E03" w14:textId="7FE99EC2" w:rsidR="00211F61" w:rsidRDefault="00211F61" w:rsidP="00211F61">
      <w:pPr>
        <w:ind w:firstLine="0"/>
        <w:rPr>
          <w:rFonts w:ascii="Bookman Old Style" w:eastAsia="Times New Roman" w:hAnsi="Bookman Old Style" w:cs="Times New Roman"/>
          <w:b/>
          <w:sz w:val="22"/>
          <w:szCs w:val="20"/>
        </w:rPr>
      </w:pPr>
    </w:p>
    <w:p w14:paraId="407C7755" w14:textId="01FABF4A" w:rsidR="00C7349C" w:rsidRDefault="00C7349C" w:rsidP="00211F61">
      <w:pPr>
        <w:ind w:firstLine="0"/>
        <w:rPr>
          <w:rFonts w:ascii="Bookman Old Style" w:eastAsia="Times New Roman" w:hAnsi="Bookman Old Style" w:cs="Times New Roman"/>
          <w:b/>
          <w:sz w:val="22"/>
          <w:szCs w:val="20"/>
        </w:rPr>
      </w:pPr>
    </w:p>
    <w:p w14:paraId="0B893155" w14:textId="29364D3E" w:rsidR="00C7349C" w:rsidRDefault="00C7349C" w:rsidP="00211F61">
      <w:pPr>
        <w:ind w:firstLine="0"/>
        <w:rPr>
          <w:rFonts w:ascii="Bookman Old Style" w:eastAsia="Times New Roman" w:hAnsi="Bookman Old Style" w:cs="Times New Roman"/>
          <w:b/>
          <w:sz w:val="22"/>
          <w:szCs w:val="20"/>
        </w:rPr>
      </w:pPr>
    </w:p>
    <w:p w14:paraId="233E194F" w14:textId="77777777" w:rsidR="00C7349C" w:rsidRDefault="00C7349C" w:rsidP="00211F61">
      <w:pPr>
        <w:ind w:firstLine="0"/>
        <w:rPr>
          <w:rFonts w:ascii="Bookman Old Style" w:eastAsia="Times New Roman" w:hAnsi="Bookman Old Style" w:cs="Times New Roman"/>
          <w:b/>
          <w:sz w:val="22"/>
          <w:szCs w:val="20"/>
        </w:rPr>
      </w:pPr>
    </w:p>
    <w:p w14:paraId="3DCA62B8" w14:textId="4BF82732" w:rsidR="00211F61" w:rsidRPr="00DA0517" w:rsidRDefault="00211F61" w:rsidP="00211F61">
      <w:pPr>
        <w:ind w:firstLine="0"/>
        <w:rPr>
          <w:rFonts w:eastAsia="Times New Roman" w:cs="Times New Roman"/>
          <w:b/>
          <w:szCs w:val="20"/>
        </w:rPr>
      </w:pPr>
      <w:r w:rsidRPr="00DA0517">
        <w:rPr>
          <w:rFonts w:eastAsia="Times New Roman" w:cs="Times New Roman"/>
          <w:b/>
          <w:szCs w:val="20"/>
        </w:rPr>
        <w:lastRenderedPageBreak/>
        <w:t xml:space="preserve">3. Apoio à inserção no mercado de trabalho </w:t>
      </w:r>
    </w:p>
    <w:p w14:paraId="0A04948A" w14:textId="77777777" w:rsidR="00211F61" w:rsidRPr="00211F61" w:rsidRDefault="00211F61" w:rsidP="00211F61">
      <w:pPr>
        <w:ind w:firstLine="0"/>
        <w:rPr>
          <w:rFonts w:ascii="Bookman Old Style" w:eastAsia="Times New Roman" w:hAnsi="Bookman Old Style" w:cs="Times New Roman"/>
          <w:b/>
          <w:sz w:val="22"/>
          <w:szCs w:val="20"/>
        </w:rPr>
      </w:pPr>
    </w:p>
    <w:tbl>
      <w:tblPr>
        <w:tblStyle w:val="TabelacomGrelha10"/>
        <w:tblW w:w="5000" w:type="pct"/>
        <w:tblLook w:val="04A0" w:firstRow="1" w:lastRow="0" w:firstColumn="1" w:lastColumn="0" w:noHBand="0" w:noVBand="1"/>
      </w:tblPr>
      <w:tblGrid>
        <w:gridCol w:w="7215"/>
        <w:gridCol w:w="312"/>
        <w:gridCol w:w="311"/>
        <w:gridCol w:w="311"/>
        <w:gridCol w:w="311"/>
        <w:gridCol w:w="311"/>
      </w:tblGrid>
      <w:tr w:rsidR="00211F61" w:rsidRPr="00211F61" w14:paraId="2D42010D" w14:textId="77777777" w:rsidTr="00DA0517">
        <w:trPr>
          <w:trHeight w:val="288"/>
        </w:trPr>
        <w:tc>
          <w:tcPr>
            <w:tcW w:w="4113" w:type="pct"/>
            <w:noWrap/>
            <w:hideMark/>
          </w:tcPr>
          <w:p w14:paraId="1839F9B9" w14:textId="390C6BF5" w:rsidR="00211F61" w:rsidRPr="00211F61" w:rsidRDefault="00211F61" w:rsidP="00211F61">
            <w:pPr>
              <w:ind w:firstLine="0"/>
              <w:rPr>
                <w:rFonts w:eastAsia="Times New Roman" w:cs="Times New Roman"/>
                <w:szCs w:val="20"/>
              </w:rPr>
            </w:pPr>
            <w:r w:rsidRPr="00211F61">
              <w:rPr>
                <w:rFonts w:eastAsia="Times New Roman" w:cs="Times New Roman"/>
                <w:szCs w:val="20"/>
              </w:rPr>
              <w:t xml:space="preserve">Subsídio de </w:t>
            </w:r>
            <w:r w:rsidR="00040635">
              <w:rPr>
                <w:rFonts w:eastAsia="Times New Roman" w:cs="Times New Roman"/>
                <w:szCs w:val="20"/>
              </w:rPr>
              <w:t>d</w:t>
            </w:r>
            <w:r w:rsidRPr="00211F61">
              <w:rPr>
                <w:rFonts w:eastAsia="Times New Roman" w:cs="Times New Roman"/>
                <w:szCs w:val="20"/>
              </w:rPr>
              <w:t>esemprego</w:t>
            </w:r>
          </w:p>
        </w:tc>
        <w:tc>
          <w:tcPr>
            <w:tcW w:w="178" w:type="pct"/>
            <w:noWrap/>
            <w:hideMark/>
          </w:tcPr>
          <w:p w14:paraId="032DEFA0"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1</w:t>
            </w:r>
          </w:p>
        </w:tc>
        <w:tc>
          <w:tcPr>
            <w:tcW w:w="177" w:type="pct"/>
            <w:noWrap/>
            <w:hideMark/>
          </w:tcPr>
          <w:p w14:paraId="144E7032"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2</w:t>
            </w:r>
          </w:p>
        </w:tc>
        <w:tc>
          <w:tcPr>
            <w:tcW w:w="177" w:type="pct"/>
            <w:noWrap/>
            <w:hideMark/>
          </w:tcPr>
          <w:p w14:paraId="2032E1F2"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3</w:t>
            </w:r>
          </w:p>
        </w:tc>
        <w:tc>
          <w:tcPr>
            <w:tcW w:w="177" w:type="pct"/>
            <w:noWrap/>
            <w:hideMark/>
          </w:tcPr>
          <w:p w14:paraId="5B12B8BC"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4</w:t>
            </w:r>
          </w:p>
        </w:tc>
        <w:tc>
          <w:tcPr>
            <w:tcW w:w="177" w:type="pct"/>
            <w:noWrap/>
            <w:hideMark/>
          </w:tcPr>
          <w:p w14:paraId="7845EA7F"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5</w:t>
            </w:r>
          </w:p>
        </w:tc>
      </w:tr>
      <w:tr w:rsidR="00211F61" w:rsidRPr="00211F61" w14:paraId="2B88DD3C" w14:textId="77777777" w:rsidTr="00DA0517">
        <w:trPr>
          <w:trHeight w:val="288"/>
        </w:trPr>
        <w:tc>
          <w:tcPr>
            <w:tcW w:w="4113" w:type="pct"/>
            <w:noWrap/>
            <w:hideMark/>
          </w:tcPr>
          <w:p w14:paraId="582F0D63"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Apoio à criação do próprio emprego/empresa</w:t>
            </w:r>
          </w:p>
        </w:tc>
        <w:tc>
          <w:tcPr>
            <w:tcW w:w="178" w:type="pct"/>
            <w:noWrap/>
            <w:hideMark/>
          </w:tcPr>
          <w:p w14:paraId="20217B9D"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1</w:t>
            </w:r>
          </w:p>
        </w:tc>
        <w:tc>
          <w:tcPr>
            <w:tcW w:w="177" w:type="pct"/>
            <w:noWrap/>
            <w:hideMark/>
          </w:tcPr>
          <w:p w14:paraId="3F8FF80C"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2</w:t>
            </w:r>
          </w:p>
        </w:tc>
        <w:tc>
          <w:tcPr>
            <w:tcW w:w="177" w:type="pct"/>
            <w:noWrap/>
            <w:hideMark/>
          </w:tcPr>
          <w:p w14:paraId="112BBF2D"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3</w:t>
            </w:r>
          </w:p>
        </w:tc>
        <w:tc>
          <w:tcPr>
            <w:tcW w:w="177" w:type="pct"/>
            <w:noWrap/>
            <w:hideMark/>
          </w:tcPr>
          <w:p w14:paraId="5651DA84"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4</w:t>
            </w:r>
          </w:p>
        </w:tc>
        <w:tc>
          <w:tcPr>
            <w:tcW w:w="177" w:type="pct"/>
            <w:noWrap/>
            <w:hideMark/>
          </w:tcPr>
          <w:p w14:paraId="1D38EA7F"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5</w:t>
            </w:r>
          </w:p>
        </w:tc>
      </w:tr>
      <w:tr w:rsidR="00211F61" w:rsidRPr="00211F61" w14:paraId="4E023BD5" w14:textId="77777777" w:rsidTr="00DA0517">
        <w:trPr>
          <w:trHeight w:val="288"/>
        </w:trPr>
        <w:tc>
          <w:tcPr>
            <w:tcW w:w="4113" w:type="pct"/>
            <w:noWrap/>
            <w:hideMark/>
          </w:tcPr>
          <w:p w14:paraId="3C9C0B22"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Ocupação de postos nos quadros das indústrias de defesa</w:t>
            </w:r>
          </w:p>
        </w:tc>
        <w:tc>
          <w:tcPr>
            <w:tcW w:w="178" w:type="pct"/>
            <w:noWrap/>
            <w:hideMark/>
          </w:tcPr>
          <w:p w14:paraId="4963E401"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1</w:t>
            </w:r>
          </w:p>
        </w:tc>
        <w:tc>
          <w:tcPr>
            <w:tcW w:w="177" w:type="pct"/>
            <w:noWrap/>
            <w:hideMark/>
          </w:tcPr>
          <w:p w14:paraId="182ECD3D"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2</w:t>
            </w:r>
          </w:p>
        </w:tc>
        <w:tc>
          <w:tcPr>
            <w:tcW w:w="177" w:type="pct"/>
            <w:noWrap/>
            <w:hideMark/>
          </w:tcPr>
          <w:p w14:paraId="56844C97"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3</w:t>
            </w:r>
          </w:p>
        </w:tc>
        <w:tc>
          <w:tcPr>
            <w:tcW w:w="177" w:type="pct"/>
            <w:noWrap/>
            <w:hideMark/>
          </w:tcPr>
          <w:p w14:paraId="2C7B15DF"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4</w:t>
            </w:r>
          </w:p>
        </w:tc>
        <w:tc>
          <w:tcPr>
            <w:tcW w:w="177" w:type="pct"/>
            <w:noWrap/>
            <w:hideMark/>
          </w:tcPr>
          <w:p w14:paraId="0902DDC3"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5</w:t>
            </w:r>
          </w:p>
        </w:tc>
      </w:tr>
      <w:tr w:rsidR="00211F61" w:rsidRPr="00211F61" w14:paraId="6EF32424" w14:textId="77777777" w:rsidTr="00DA0517">
        <w:trPr>
          <w:trHeight w:val="288"/>
        </w:trPr>
        <w:tc>
          <w:tcPr>
            <w:tcW w:w="4113" w:type="pct"/>
            <w:noWrap/>
            <w:hideMark/>
          </w:tcPr>
          <w:p w14:paraId="46BE4AD9"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Acesso a emprego publico</w:t>
            </w:r>
          </w:p>
        </w:tc>
        <w:tc>
          <w:tcPr>
            <w:tcW w:w="178" w:type="pct"/>
            <w:noWrap/>
            <w:hideMark/>
          </w:tcPr>
          <w:p w14:paraId="0D4A32F6"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1</w:t>
            </w:r>
          </w:p>
        </w:tc>
        <w:tc>
          <w:tcPr>
            <w:tcW w:w="177" w:type="pct"/>
            <w:noWrap/>
            <w:hideMark/>
          </w:tcPr>
          <w:p w14:paraId="7291CFD2"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2</w:t>
            </w:r>
          </w:p>
        </w:tc>
        <w:tc>
          <w:tcPr>
            <w:tcW w:w="177" w:type="pct"/>
            <w:noWrap/>
            <w:hideMark/>
          </w:tcPr>
          <w:p w14:paraId="5EDE9DEE"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3</w:t>
            </w:r>
          </w:p>
        </w:tc>
        <w:tc>
          <w:tcPr>
            <w:tcW w:w="177" w:type="pct"/>
            <w:noWrap/>
            <w:hideMark/>
          </w:tcPr>
          <w:p w14:paraId="1D5D8A01"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4</w:t>
            </w:r>
          </w:p>
        </w:tc>
        <w:tc>
          <w:tcPr>
            <w:tcW w:w="177" w:type="pct"/>
            <w:noWrap/>
            <w:hideMark/>
          </w:tcPr>
          <w:p w14:paraId="28841A56"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5</w:t>
            </w:r>
          </w:p>
        </w:tc>
      </w:tr>
      <w:tr w:rsidR="00211F61" w:rsidRPr="00211F61" w14:paraId="095F326E" w14:textId="77777777" w:rsidTr="00DA0517">
        <w:trPr>
          <w:trHeight w:val="288"/>
        </w:trPr>
        <w:tc>
          <w:tcPr>
            <w:tcW w:w="4113" w:type="pct"/>
            <w:noWrap/>
            <w:hideMark/>
          </w:tcPr>
          <w:p w14:paraId="00BE5D30"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Acesso aos quadros permanentes das Forças Armadas</w:t>
            </w:r>
          </w:p>
        </w:tc>
        <w:tc>
          <w:tcPr>
            <w:tcW w:w="178" w:type="pct"/>
            <w:noWrap/>
            <w:hideMark/>
          </w:tcPr>
          <w:p w14:paraId="2209A154"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1</w:t>
            </w:r>
          </w:p>
        </w:tc>
        <w:tc>
          <w:tcPr>
            <w:tcW w:w="177" w:type="pct"/>
            <w:noWrap/>
            <w:hideMark/>
          </w:tcPr>
          <w:p w14:paraId="667ED168"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2</w:t>
            </w:r>
          </w:p>
        </w:tc>
        <w:tc>
          <w:tcPr>
            <w:tcW w:w="177" w:type="pct"/>
            <w:noWrap/>
            <w:hideMark/>
          </w:tcPr>
          <w:p w14:paraId="2A346979"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3</w:t>
            </w:r>
          </w:p>
        </w:tc>
        <w:tc>
          <w:tcPr>
            <w:tcW w:w="177" w:type="pct"/>
            <w:noWrap/>
            <w:hideMark/>
          </w:tcPr>
          <w:p w14:paraId="37BF0B4B"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4</w:t>
            </w:r>
          </w:p>
        </w:tc>
        <w:tc>
          <w:tcPr>
            <w:tcW w:w="177" w:type="pct"/>
            <w:noWrap/>
            <w:hideMark/>
          </w:tcPr>
          <w:p w14:paraId="372108E6"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5</w:t>
            </w:r>
          </w:p>
        </w:tc>
      </w:tr>
      <w:tr w:rsidR="00211F61" w:rsidRPr="00211F61" w14:paraId="1C443BD8" w14:textId="77777777" w:rsidTr="00DA0517">
        <w:trPr>
          <w:trHeight w:val="288"/>
        </w:trPr>
        <w:tc>
          <w:tcPr>
            <w:tcW w:w="4113" w:type="pct"/>
            <w:noWrap/>
            <w:hideMark/>
          </w:tcPr>
          <w:p w14:paraId="241E5565"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Acesso aos quadros permanentes das forças de segurança, polícia e bombeiros profissionais</w:t>
            </w:r>
          </w:p>
        </w:tc>
        <w:tc>
          <w:tcPr>
            <w:tcW w:w="178" w:type="pct"/>
            <w:noWrap/>
            <w:hideMark/>
          </w:tcPr>
          <w:p w14:paraId="3ABEB658"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1</w:t>
            </w:r>
          </w:p>
        </w:tc>
        <w:tc>
          <w:tcPr>
            <w:tcW w:w="177" w:type="pct"/>
            <w:noWrap/>
            <w:hideMark/>
          </w:tcPr>
          <w:p w14:paraId="41661FB7"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2</w:t>
            </w:r>
          </w:p>
        </w:tc>
        <w:tc>
          <w:tcPr>
            <w:tcW w:w="177" w:type="pct"/>
            <w:noWrap/>
            <w:hideMark/>
          </w:tcPr>
          <w:p w14:paraId="05DB8FD8"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3</w:t>
            </w:r>
          </w:p>
        </w:tc>
        <w:tc>
          <w:tcPr>
            <w:tcW w:w="177" w:type="pct"/>
            <w:noWrap/>
            <w:hideMark/>
          </w:tcPr>
          <w:p w14:paraId="5329F535"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4</w:t>
            </w:r>
          </w:p>
        </w:tc>
        <w:tc>
          <w:tcPr>
            <w:tcW w:w="177" w:type="pct"/>
            <w:noWrap/>
            <w:hideMark/>
          </w:tcPr>
          <w:p w14:paraId="0BB0E4BF" w14:textId="77777777" w:rsidR="00211F61" w:rsidRPr="00211F61" w:rsidRDefault="00211F61" w:rsidP="00211F61">
            <w:pPr>
              <w:ind w:firstLine="0"/>
              <w:rPr>
                <w:rFonts w:eastAsia="Times New Roman" w:cs="Times New Roman"/>
                <w:szCs w:val="20"/>
              </w:rPr>
            </w:pPr>
            <w:r w:rsidRPr="00211F61">
              <w:rPr>
                <w:rFonts w:eastAsia="Times New Roman" w:cs="Times New Roman"/>
                <w:szCs w:val="20"/>
              </w:rPr>
              <w:t>5</w:t>
            </w:r>
          </w:p>
        </w:tc>
      </w:tr>
    </w:tbl>
    <w:p w14:paraId="41134FA7" w14:textId="649AD95A" w:rsidR="00211F61" w:rsidRPr="00211F61" w:rsidRDefault="00211F61" w:rsidP="00211F61">
      <w:pPr>
        <w:spacing w:line="240" w:lineRule="auto"/>
        <w:ind w:firstLine="0"/>
        <w:jc w:val="left"/>
        <w:rPr>
          <w:rFonts w:ascii="Bookman Old Style" w:eastAsia="Times New Roman" w:hAnsi="Bookman Old Style" w:cs="Times New Roman"/>
          <w:b/>
          <w:sz w:val="22"/>
          <w:szCs w:val="20"/>
        </w:rPr>
      </w:pPr>
    </w:p>
    <w:p w14:paraId="44EF0AC7" w14:textId="6CC330C5" w:rsidR="00211F61" w:rsidRPr="00211F61" w:rsidRDefault="00211F61" w:rsidP="00211F61">
      <w:pPr>
        <w:spacing w:after="160" w:line="259" w:lineRule="auto"/>
        <w:ind w:firstLine="0"/>
        <w:jc w:val="left"/>
        <w:rPr>
          <w:rFonts w:eastAsia="Times New Roman" w:cs="Times New Roman"/>
          <w:b/>
          <w:szCs w:val="20"/>
        </w:rPr>
      </w:pPr>
      <w:r w:rsidRPr="00211F61">
        <w:rPr>
          <w:rFonts w:eastAsia="Times New Roman" w:cs="Times New Roman"/>
          <w:b/>
          <w:szCs w:val="20"/>
        </w:rPr>
        <w:t>4. Apoios sociais e familiares</w:t>
      </w:r>
    </w:p>
    <w:p w14:paraId="1732F014" w14:textId="77777777" w:rsidR="00211F61" w:rsidRPr="00211F61" w:rsidRDefault="00211F61" w:rsidP="00211F61">
      <w:pPr>
        <w:spacing w:after="160" w:line="259" w:lineRule="auto"/>
        <w:ind w:firstLine="0"/>
        <w:jc w:val="left"/>
        <w:rPr>
          <w:rFonts w:ascii="Bookman Old Style" w:eastAsia="Times New Roman" w:hAnsi="Bookman Old Style" w:cs="Times New Roman"/>
          <w:b/>
          <w:sz w:val="22"/>
          <w:szCs w:val="20"/>
        </w:rPr>
      </w:pPr>
    </w:p>
    <w:tbl>
      <w:tblPr>
        <w:tblStyle w:val="TabelacomGrelha10"/>
        <w:tblW w:w="5000" w:type="pct"/>
        <w:tblLook w:val="04A0" w:firstRow="1" w:lastRow="0" w:firstColumn="1" w:lastColumn="0" w:noHBand="0" w:noVBand="1"/>
      </w:tblPr>
      <w:tblGrid>
        <w:gridCol w:w="7042"/>
        <w:gridCol w:w="345"/>
        <w:gridCol w:w="346"/>
        <w:gridCol w:w="346"/>
        <w:gridCol w:w="346"/>
        <w:gridCol w:w="346"/>
      </w:tblGrid>
      <w:tr w:rsidR="00211F61" w:rsidRPr="00211F61" w14:paraId="763D2862" w14:textId="77777777" w:rsidTr="00DA0517">
        <w:trPr>
          <w:trHeight w:val="288"/>
        </w:trPr>
        <w:tc>
          <w:tcPr>
            <w:tcW w:w="4015" w:type="pct"/>
            <w:noWrap/>
            <w:hideMark/>
          </w:tcPr>
          <w:p w14:paraId="217D5EB2"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Assistência médica ao agregado familiar</w:t>
            </w:r>
          </w:p>
        </w:tc>
        <w:tc>
          <w:tcPr>
            <w:tcW w:w="197" w:type="pct"/>
            <w:noWrap/>
            <w:hideMark/>
          </w:tcPr>
          <w:p w14:paraId="61A68EE8"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1</w:t>
            </w:r>
          </w:p>
        </w:tc>
        <w:tc>
          <w:tcPr>
            <w:tcW w:w="197" w:type="pct"/>
            <w:noWrap/>
            <w:hideMark/>
          </w:tcPr>
          <w:p w14:paraId="4DC5359E"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2</w:t>
            </w:r>
          </w:p>
        </w:tc>
        <w:tc>
          <w:tcPr>
            <w:tcW w:w="197" w:type="pct"/>
            <w:noWrap/>
            <w:hideMark/>
          </w:tcPr>
          <w:p w14:paraId="21A6D859"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3</w:t>
            </w:r>
          </w:p>
        </w:tc>
        <w:tc>
          <w:tcPr>
            <w:tcW w:w="197" w:type="pct"/>
            <w:noWrap/>
            <w:hideMark/>
          </w:tcPr>
          <w:p w14:paraId="18C6A208"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4</w:t>
            </w:r>
          </w:p>
        </w:tc>
        <w:tc>
          <w:tcPr>
            <w:tcW w:w="197" w:type="pct"/>
            <w:noWrap/>
            <w:hideMark/>
          </w:tcPr>
          <w:p w14:paraId="1742BC44"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5</w:t>
            </w:r>
          </w:p>
        </w:tc>
      </w:tr>
      <w:tr w:rsidR="00211F61" w:rsidRPr="00211F61" w14:paraId="648802E1" w14:textId="77777777" w:rsidTr="00DA0517">
        <w:trPr>
          <w:trHeight w:val="288"/>
        </w:trPr>
        <w:tc>
          <w:tcPr>
            <w:tcW w:w="4015" w:type="pct"/>
            <w:noWrap/>
            <w:hideMark/>
          </w:tcPr>
          <w:p w14:paraId="234333D6"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 xml:space="preserve">Encargos no âmbito do subsistema de proteção familiar e à </w:t>
            </w:r>
            <w:proofErr w:type="spellStart"/>
            <w:r w:rsidRPr="00211F61">
              <w:rPr>
                <w:rFonts w:eastAsia="Times New Roman" w:cs="Times New Roman"/>
                <w:szCs w:val="20"/>
              </w:rPr>
              <w:t>parentalidade</w:t>
            </w:r>
            <w:proofErr w:type="spellEnd"/>
          </w:p>
        </w:tc>
        <w:tc>
          <w:tcPr>
            <w:tcW w:w="197" w:type="pct"/>
            <w:noWrap/>
            <w:hideMark/>
          </w:tcPr>
          <w:p w14:paraId="64285283"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1</w:t>
            </w:r>
          </w:p>
        </w:tc>
        <w:tc>
          <w:tcPr>
            <w:tcW w:w="197" w:type="pct"/>
            <w:noWrap/>
            <w:hideMark/>
          </w:tcPr>
          <w:p w14:paraId="79F24726"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2</w:t>
            </w:r>
          </w:p>
        </w:tc>
        <w:tc>
          <w:tcPr>
            <w:tcW w:w="197" w:type="pct"/>
            <w:noWrap/>
            <w:hideMark/>
          </w:tcPr>
          <w:p w14:paraId="5EA07BA8"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3</w:t>
            </w:r>
          </w:p>
        </w:tc>
        <w:tc>
          <w:tcPr>
            <w:tcW w:w="197" w:type="pct"/>
            <w:noWrap/>
            <w:hideMark/>
          </w:tcPr>
          <w:p w14:paraId="4DB4C9CD"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4</w:t>
            </w:r>
          </w:p>
        </w:tc>
        <w:tc>
          <w:tcPr>
            <w:tcW w:w="197" w:type="pct"/>
            <w:noWrap/>
            <w:hideMark/>
          </w:tcPr>
          <w:p w14:paraId="2BAE9B49"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5</w:t>
            </w:r>
          </w:p>
        </w:tc>
      </w:tr>
      <w:tr w:rsidR="00211F61" w:rsidRPr="00211F61" w14:paraId="7AD56AE9" w14:textId="77777777" w:rsidTr="00DA0517">
        <w:trPr>
          <w:trHeight w:val="288"/>
        </w:trPr>
        <w:tc>
          <w:tcPr>
            <w:tcW w:w="4015" w:type="pct"/>
            <w:noWrap/>
            <w:hideMark/>
          </w:tcPr>
          <w:p w14:paraId="50E356E4"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Apoios aos agregados familiares com crianças em idade pré-escolar</w:t>
            </w:r>
          </w:p>
        </w:tc>
        <w:tc>
          <w:tcPr>
            <w:tcW w:w="197" w:type="pct"/>
            <w:noWrap/>
            <w:hideMark/>
          </w:tcPr>
          <w:p w14:paraId="3C894AE9"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1</w:t>
            </w:r>
          </w:p>
        </w:tc>
        <w:tc>
          <w:tcPr>
            <w:tcW w:w="197" w:type="pct"/>
            <w:noWrap/>
            <w:hideMark/>
          </w:tcPr>
          <w:p w14:paraId="7A0B9D90"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2</w:t>
            </w:r>
          </w:p>
        </w:tc>
        <w:tc>
          <w:tcPr>
            <w:tcW w:w="197" w:type="pct"/>
            <w:noWrap/>
            <w:hideMark/>
          </w:tcPr>
          <w:p w14:paraId="2AA8A41C"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3</w:t>
            </w:r>
          </w:p>
        </w:tc>
        <w:tc>
          <w:tcPr>
            <w:tcW w:w="197" w:type="pct"/>
            <w:noWrap/>
            <w:hideMark/>
          </w:tcPr>
          <w:p w14:paraId="22AC9752"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4</w:t>
            </w:r>
          </w:p>
        </w:tc>
        <w:tc>
          <w:tcPr>
            <w:tcW w:w="197" w:type="pct"/>
            <w:noWrap/>
            <w:hideMark/>
          </w:tcPr>
          <w:p w14:paraId="5235F3C3"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5</w:t>
            </w:r>
          </w:p>
        </w:tc>
      </w:tr>
      <w:tr w:rsidR="00211F61" w:rsidRPr="00211F61" w14:paraId="577900E2" w14:textId="77777777" w:rsidTr="00DA0517">
        <w:trPr>
          <w:trHeight w:val="288"/>
        </w:trPr>
        <w:tc>
          <w:tcPr>
            <w:tcW w:w="4015" w:type="pct"/>
            <w:noWrap/>
            <w:hideMark/>
          </w:tcPr>
          <w:p w14:paraId="68735C23"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Acesso aos estabelecimentos militares de ensino</w:t>
            </w:r>
          </w:p>
        </w:tc>
        <w:tc>
          <w:tcPr>
            <w:tcW w:w="197" w:type="pct"/>
            <w:noWrap/>
            <w:hideMark/>
          </w:tcPr>
          <w:p w14:paraId="2CA28F58"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1</w:t>
            </w:r>
          </w:p>
        </w:tc>
        <w:tc>
          <w:tcPr>
            <w:tcW w:w="197" w:type="pct"/>
            <w:noWrap/>
            <w:hideMark/>
          </w:tcPr>
          <w:p w14:paraId="7361FAA2"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2</w:t>
            </w:r>
          </w:p>
        </w:tc>
        <w:tc>
          <w:tcPr>
            <w:tcW w:w="197" w:type="pct"/>
            <w:noWrap/>
            <w:hideMark/>
          </w:tcPr>
          <w:p w14:paraId="10D906A0"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3</w:t>
            </w:r>
          </w:p>
        </w:tc>
        <w:tc>
          <w:tcPr>
            <w:tcW w:w="197" w:type="pct"/>
            <w:noWrap/>
            <w:hideMark/>
          </w:tcPr>
          <w:p w14:paraId="70DFDFA5"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4</w:t>
            </w:r>
          </w:p>
        </w:tc>
        <w:tc>
          <w:tcPr>
            <w:tcW w:w="197" w:type="pct"/>
            <w:noWrap/>
            <w:hideMark/>
          </w:tcPr>
          <w:p w14:paraId="5793ADA2"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5</w:t>
            </w:r>
          </w:p>
        </w:tc>
      </w:tr>
      <w:tr w:rsidR="00211F61" w:rsidRPr="00211F61" w14:paraId="334B209F" w14:textId="77777777" w:rsidTr="00DA0517">
        <w:trPr>
          <w:trHeight w:val="288"/>
        </w:trPr>
        <w:tc>
          <w:tcPr>
            <w:tcW w:w="4015" w:type="pct"/>
            <w:noWrap/>
            <w:hideMark/>
          </w:tcPr>
          <w:p w14:paraId="5823C08E"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Aposentação ou reforma</w:t>
            </w:r>
          </w:p>
        </w:tc>
        <w:tc>
          <w:tcPr>
            <w:tcW w:w="197" w:type="pct"/>
            <w:noWrap/>
            <w:hideMark/>
          </w:tcPr>
          <w:p w14:paraId="6E9EFB59"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1</w:t>
            </w:r>
          </w:p>
        </w:tc>
        <w:tc>
          <w:tcPr>
            <w:tcW w:w="197" w:type="pct"/>
            <w:noWrap/>
            <w:hideMark/>
          </w:tcPr>
          <w:p w14:paraId="641D7785"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2</w:t>
            </w:r>
          </w:p>
        </w:tc>
        <w:tc>
          <w:tcPr>
            <w:tcW w:w="197" w:type="pct"/>
            <w:noWrap/>
            <w:hideMark/>
          </w:tcPr>
          <w:p w14:paraId="597F22A0"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3</w:t>
            </w:r>
          </w:p>
        </w:tc>
        <w:tc>
          <w:tcPr>
            <w:tcW w:w="197" w:type="pct"/>
            <w:noWrap/>
            <w:hideMark/>
          </w:tcPr>
          <w:p w14:paraId="7D6030E2"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4</w:t>
            </w:r>
          </w:p>
        </w:tc>
        <w:tc>
          <w:tcPr>
            <w:tcW w:w="197" w:type="pct"/>
            <w:noWrap/>
            <w:hideMark/>
          </w:tcPr>
          <w:p w14:paraId="6E40495B" w14:textId="77777777" w:rsidR="00211F61" w:rsidRPr="00211F61" w:rsidRDefault="00211F61" w:rsidP="00C55924">
            <w:pPr>
              <w:ind w:firstLine="0"/>
              <w:rPr>
                <w:rFonts w:eastAsia="Times New Roman" w:cs="Times New Roman"/>
                <w:szCs w:val="20"/>
              </w:rPr>
            </w:pPr>
            <w:r w:rsidRPr="00211F61">
              <w:rPr>
                <w:rFonts w:eastAsia="Times New Roman" w:cs="Times New Roman"/>
                <w:szCs w:val="20"/>
              </w:rPr>
              <w:t>5</w:t>
            </w:r>
          </w:p>
        </w:tc>
      </w:tr>
    </w:tbl>
    <w:p w14:paraId="642F3147" w14:textId="4CBC113C" w:rsidR="00211F61" w:rsidRDefault="00211F61" w:rsidP="00211F61">
      <w:pPr>
        <w:ind w:firstLine="0"/>
        <w:rPr>
          <w:rFonts w:ascii="Bookman Old Style" w:eastAsia="Times New Roman" w:hAnsi="Bookman Old Style" w:cs="Times New Roman"/>
          <w:b/>
          <w:sz w:val="22"/>
          <w:szCs w:val="20"/>
        </w:rPr>
      </w:pPr>
    </w:p>
    <w:p w14:paraId="65EDFE91" w14:textId="77777777" w:rsidR="00211F61" w:rsidRDefault="00211F61">
      <w:pPr>
        <w:spacing w:line="240" w:lineRule="auto"/>
        <w:ind w:firstLine="0"/>
        <w:jc w:val="left"/>
        <w:rPr>
          <w:rFonts w:ascii="Bookman Old Style" w:eastAsia="Times New Roman" w:hAnsi="Bookman Old Style" w:cs="Times New Roman"/>
          <w:b/>
          <w:sz w:val="22"/>
          <w:szCs w:val="20"/>
        </w:rPr>
      </w:pPr>
      <w:r>
        <w:rPr>
          <w:rFonts w:ascii="Bookman Old Style" w:eastAsia="Times New Roman" w:hAnsi="Bookman Old Style" w:cs="Times New Roman"/>
          <w:b/>
          <w:sz w:val="22"/>
          <w:szCs w:val="20"/>
        </w:rPr>
        <w:br w:type="page"/>
      </w:r>
    </w:p>
    <w:p w14:paraId="16DD8ECD" w14:textId="3999B1C1" w:rsidR="00211F61" w:rsidRPr="00211F61" w:rsidRDefault="00211F61" w:rsidP="00211F61">
      <w:pPr>
        <w:pStyle w:val="Ttulo1"/>
        <w:rPr>
          <w:rFonts w:eastAsia="Times New Roman"/>
        </w:rPr>
      </w:pPr>
      <w:bookmarkStart w:id="100" w:name="_Toc8036815"/>
      <w:r>
        <w:rPr>
          <w:rFonts w:eastAsia="Times New Roman"/>
        </w:rPr>
        <w:lastRenderedPageBreak/>
        <w:t>A</w:t>
      </w:r>
      <w:r w:rsidR="00C50470">
        <w:rPr>
          <w:rFonts w:eastAsia="Times New Roman"/>
        </w:rPr>
        <w:t>pêndice</w:t>
      </w:r>
      <w:r>
        <w:rPr>
          <w:rFonts w:eastAsia="Times New Roman"/>
        </w:rPr>
        <w:t xml:space="preserve"> D-</w:t>
      </w:r>
      <w:r w:rsidR="00BE3A27">
        <w:rPr>
          <w:rFonts w:eastAsia="Times New Roman"/>
        </w:rPr>
        <w:t xml:space="preserve"> </w:t>
      </w:r>
      <w:r w:rsidR="00C50470" w:rsidRPr="00C50470">
        <w:t>Escala De Satisfação Com A Organização</w:t>
      </w:r>
      <w:bookmarkEnd w:id="100"/>
    </w:p>
    <w:p w14:paraId="01824F82" w14:textId="7A6B9950" w:rsidR="00211F61" w:rsidRDefault="00211F61" w:rsidP="00DA0517">
      <w:pPr>
        <w:pStyle w:val="Anexos"/>
      </w:pPr>
      <w:r w:rsidRPr="00211F61">
        <w:t>IV. Satisfação com a organização</w:t>
      </w:r>
    </w:p>
    <w:p w14:paraId="0CE58275" w14:textId="77777777" w:rsidR="00DA0517" w:rsidRPr="00211F61" w:rsidRDefault="00DA0517" w:rsidP="00211F61">
      <w:pPr>
        <w:ind w:firstLine="0"/>
        <w:rPr>
          <w:rFonts w:ascii="Bookman Old Style" w:eastAsia="Times New Roman" w:hAnsi="Bookman Old Style" w:cs="Times New Roman"/>
          <w:b/>
          <w:sz w:val="22"/>
          <w:szCs w:val="20"/>
        </w:rPr>
      </w:pPr>
    </w:p>
    <w:p w14:paraId="7F30D21D" w14:textId="30C55601" w:rsidR="00211F61" w:rsidRPr="0010320E" w:rsidRDefault="00211F61" w:rsidP="00211F61">
      <w:pPr>
        <w:ind w:firstLine="0"/>
        <w:rPr>
          <w:rFonts w:eastAsia="Times New Roman" w:cs="Times New Roman"/>
        </w:rPr>
      </w:pPr>
      <w:r w:rsidRPr="0010320E">
        <w:rPr>
          <w:rFonts w:eastAsia="Times New Roman" w:cs="Times New Roman"/>
        </w:rPr>
        <w:t>Nas atuais circunstâncias da sua vida profissional, até que ponto está satisfeito com cada um dos diferentes aspetos do seu trabalho? Pensando no seu grau de satisfação no trabalho, indique em que medida se encontra satisfeito ou insatisfeito com cada um dos aspetos descritos abaixo.</w:t>
      </w:r>
    </w:p>
    <w:p w14:paraId="1D81318B" w14:textId="77777777" w:rsidR="00211F61" w:rsidRPr="0010320E" w:rsidRDefault="00211F61" w:rsidP="00211F61">
      <w:pPr>
        <w:ind w:firstLine="0"/>
        <w:rPr>
          <w:rFonts w:eastAsia="Times New Roman" w:cs="Times New Roman"/>
        </w:rPr>
      </w:pPr>
    </w:p>
    <w:p w14:paraId="0EF9A2F7" w14:textId="77777777" w:rsidR="00211F61" w:rsidRPr="0010320E" w:rsidRDefault="00211F61" w:rsidP="00211F61">
      <w:pPr>
        <w:ind w:firstLine="0"/>
        <w:jc w:val="center"/>
        <w:rPr>
          <w:rFonts w:eastAsia="Times New Roman" w:cs="Times New Roman"/>
        </w:rPr>
      </w:pPr>
      <w:r w:rsidRPr="0010320E">
        <w:rPr>
          <w:rFonts w:eastAsia="Times New Roman" w:cs="Times New Roman"/>
        </w:rPr>
        <w:t>1- Muito Insatisfeito 2- Insatisfeito 3- Nem satisfeito / Nem insatisfeito</w:t>
      </w:r>
    </w:p>
    <w:p w14:paraId="19EDA97C" w14:textId="4795A282" w:rsidR="00211F61" w:rsidRPr="0010320E" w:rsidRDefault="00211F61" w:rsidP="00211F61">
      <w:pPr>
        <w:ind w:firstLine="0"/>
        <w:jc w:val="center"/>
        <w:rPr>
          <w:rFonts w:eastAsia="Times New Roman" w:cs="Times New Roman"/>
        </w:rPr>
      </w:pPr>
      <w:r w:rsidRPr="0010320E">
        <w:rPr>
          <w:rFonts w:eastAsia="Times New Roman" w:cs="Times New Roman"/>
        </w:rPr>
        <w:t>4- Satisfeito 5- Muito Satisfeito</w:t>
      </w:r>
    </w:p>
    <w:p w14:paraId="52883E6D" w14:textId="77777777" w:rsidR="00211F61" w:rsidRPr="00211F61" w:rsidRDefault="00211F61" w:rsidP="00211F61">
      <w:pPr>
        <w:ind w:firstLine="0"/>
        <w:jc w:val="center"/>
        <w:rPr>
          <w:rFonts w:ascii="Bookman Old Style" w:eastAsia="Times New Roman" w:hAnsi="Bookman Old Style" w:cs="Times New Roman"/>
          <w:sz w:val="22"/>
          <w:szCs w:val="20"/>
        </w:rPr>
      </w:pPr>
    </w:p>
    <w:tbl>
      <w:tblPr>
        <w:tblStyle w:val="TabelacomGrelha10"/>
        <w:tblW w:w="0" w:type="auto"/>
        <w:tblLook w:val="04A0" w:firstRow="1" w:lastRow="0" w:firstColumn="1" w:lastColumn="0" w:noHBand="0" w:noVBand="1"/>
      </w:tblPr>
      <w:tblGrid>
        <w:gridCol w:w="6516"/>
        <w:gridCol w:w="326"/>
        <w:gridCol w:w="426"/>
        <w:gridCol w:w="425"/>
        <w:gridCol w:w="425"/>
        <w:gridCol w:w="419"/>
      </w:tblGrid>
      <w:tr w:rsidR="00211F61" w:rsidRPr="00211F61" w14:paraId="61990C94" w14:textId="77777777" w:rsidTr="00C55924">
        <w:trPr>
          <w:trHeight w:val="288"/>
        </w:trPr>
        <w:tc>
          <w:tcPr>
            <w:tcW w:w="6516" w:type="dxa"/>
            <w:noWrap/>
            <w:hideMark/>
          </w:tcPr>
          <w:p w14:paraId="4D8BC606" w14:textId="77777777" w:rsidR="00211F61" w:rsidRPr="00DA0517" w:rsidRDefault="00211F61" w:rsidP="00DA0517">
            <w:pPr>
              <w:ind w:firstLine="0"/>
              <w:rPr>
                <w:rFonts w:eastAsia="Times New Roman" w:cs="Times New Roman"/>
              </w:rPr>
            </w:pPr>
            <w:r w:rsidRPr="00DA0517">
              <w:rPr>
                <w:rFonts w:eastAsia="Times New Roman" w:cs="Times New Roman"/>
              </w:rPr>
              <w:t>Em relação à Instituição onde trabalho</w:t>
            </w:r>
          </w:p>
        </w:tc>
        <w:tc>
          <w:tcPr>
            <w:tcW w:w="283" w:type="dxa"/>
            <w:noWrap/>
            <w:hideMark/>
          </w:tcPr>
          <w:p w14:paraId="0638B511" w14:textId="77777777" w:rsidR="00211F61" w:rsidRPr="00DA0517" w:rsidRDefault="00211F61" w:rsidP="00DA0517">
            <w:pPr>
              <w:ind w:firstLine="0"/>
              <w:rPr>
                <w:rFonts w:eastAsia="Times New Roman" w:cs="Times New Roman"/>
              </w:rPr>
            </w:pPr>
            <w:r w:rsidRPr="00DA0517">
              <w:rPr>
                <w:rFonts w:eastAsia="Times New Roman" w:cs="Times New Roman"/>
              </w:rPr>
              <w:t>1</w:t>
            </w:r>
          </w:p>
        </w:tc>
        <w:tc>
          <w:tcPr>
            <w:tcW w:w="426" w:type="dxa"/>
            <w:noWrap/>
            <w:hideMark/>
          </w:tcPr>
          <w:p w14:paraId="4886FB55" w14:textId="77777777" w:rsidR="00211F61" w:rsidRPr="00DA0517" w:rsidRDefault="00211F61" w:rsidP="00DA0517">
            <w:pPr>
              <w:ind w:firstLine="0"/>
              <w:rPr>
                <w:rFonts w:eastAsia="Times New Roman" w:cs="Times New Roman"/>
              </w:rPr>
            </w:pPr>
            <w:r w:rsidRPr="00DA0517">
              <w:rPr>
                <w:rFonts w:eastAsia="Times New Roman" w:cs="Times New Roman"/>
              </w:rPr>
              <w:t>2</w:t>
            </w:r>
          </w:p>
        </w:tc>
        <w:tc>
          <w:tcPr>
            <w:tcW w:w="425" w:type="dxa"/>
            <w:noWrap/>
            <w:hideMark/>
          </w:tcPr>
          <w:p w14:paraId="7D64C185" w14:textId="77777777" w:rsidR="00211F61" w:rsidRPr="00DA0517" w:rsidRDefault="00211F61" w:rsidP="00DA0517">
            <w:pPr>
              <w:ind w:firstLine="0"/>
              <w:rPr>
                <w:rFonts w:eastAsia="Times New Roman" w:cs="Times New Roman"/>
              </w:rPr>
            </w:pPr>
            <w:r w:rsidRPr="00DA0517">
              <w:rPr>
                <w:rFonts w:eastAsia="Times New Roman" w:cs="Times New Roman"/>
              </w:rPr>
              <w:t>3</w:t>
            </w:r>
          </w:p>
        </w:tc>
        <w:tc>
          <w:tcPr>
            <w:tcW w:w="425" w:type="dxa"/>
            <w:noWrap/>
            <w:hideMark/>
          </w:tcPr>
          <w:p w14:paraId="1D60FCC3" w14:textId="77777777" w:rsidR="00211F61" w:rsidRPr="00DA0517" w:rsidRDefault="00211F61" w:rsidP="00DA0517">
            <w:pPr>
              <w:ind w:firstLine="0"/>
              <w:rPr>
                <w:rFonts w:eastAsia="Times New Roman" w:cs="Times New Roman"/>
              </w:rPr>
            </w:pPr>
            <w:r w:rsidRPr="00DA0517">
              <w:rPr>
                <w:rFonts w:eastAsia="Times New Roman" w:cs="Times New Roman"/>
              </w:rPr>
              <w:t>4</w:t>
            </w:r>
          </w:p>
        </w:tc>
        <w:tc>
          <w:tcPr>
            <w:tcW w:w="419" w:type="dxa"/>
            <w:noWrap/>
            <w:hideMark/>
          </w:tcPr>
          <w:p w14:paraId="2CCD789E" w14:textId="77777777" w:rsidR="00211F61" w:rsidRPr="00DA0517" w:rsidRDefault="00211F61" w:rsidP="00DA0517">
            <w:pPr>
              <w:ind w:firstLine="0"/>
              <w:rPr>
                <w:rFonts w:eastAsia="Times New Roman" w:cs="Times New Roman"/>
              </w:rPr>
            </w:pPr>
            <w:r w:rsidRPr="00DA0517">
              <w:rPr>
                <w:rFonts w:eastAsia="Times New Roman" w:cs="Times New Roman"/>
              </w:rPr>
              <w:t>5</w:t>
            </w:r>
          </w:p>
        </w:tc>
      </w:tr>
      <w:tr w:rsidR="00211F61" w:rsidRPr="00211F61" w14:paraId="7D645E8E" w14:textId="77777777" w:rsidTr="00C55924">
        <w:trPr>
          <w:trHeight w:val="288"/>
        </w:trPr>
        <w:tc>
          <w:tcPr>
            <w:tcW w:w="6516" w:type="dxa"/>
            <w:noWrap/>
            <w:hideMark/>
          </w:tcPr>
          <w:p w14:paraId="47847909" w14:textId="77777777" w:rsidR="00211F61" w:rsidRPr="00DA0517" w:rsidRDefault="00211F61" w:rsidP="00DA0517">
            <w:pPr>
              <w:ind w:firstLine="0"/>
              <w:rPr>
                <w:rFonts w:eastAsia="Times New Roman" w:cs="Times New Roman"/>
              </w:rPr>
            </w:pPr>
            <w:r w:rsidRPr="00DA0517">
              <w:rPr>
                <w:rFonts w:eastAsia="Times New Roman" w:cs="Times New Roman"/>
              </w:rPr>
              <w:t>Em relação à Unidade onde trabalho</w:t>
            </w:r>
          </w:p>
        </w:tc>
        <w:tc>
          <w:tcPr>
            <w:tcW w:w="283" w:type="dxa"/>
            <w:noWrap/>
            <w:hideMark/>
          </w:tcPr>
          <w:p w14:paraId="40241DFE" w14:textId="77777777" w:rsidR="00211F61" w:rsidRPr="00DA0517" w:rsidRDefault="00211F61" w:rsidP="00DA0517">
            <w:pPr>
              <w:ind w:firstLine="0"/>
              <w:rPr>
                <w:rFonts w:eastAsia="Times New Roman" w:cs="Times New Roman"/>
              </w:rPr>
            </w:pPr>
            <w:r w:rsidRPr="00DA0517">
              <w:rPr>
                <w:rFonts w:eastAsia="Times New Roman" w:cs="Times New Roman"/>
              </w:rPr>
              <w:t>1</w:t>
            </w:r>
          </w:p>
        </w:tc>
        <w:tc>
          <w:tcPr>
            <w:tcW w:w="426" w:type="dxa"/>
            <w:noWrap/>
            <w:hideMark/>
          </w:tcPr>
          <w:p w14:paraId="449F7D4E" w14:textId="77777777" w:rsidR="00211F61" w:rsidRPr="00DA0517" w:rsidRDefault="00211F61" w:rsidP="00DA0517">
            <w:pPr>
              <w:ind w:firstLine="0"/>
              <w:rPr>
                <w:rFonts w:eastAsia="Times New Roman" w:cs="Times New Roman"/>
              </w:rPr>
            </w:pPr>
            <w:r w:rsidRPr="00DA0517">
              <w:rPr>
                <w:rFonts w:eastAsia="Times New Roman" w:cs="Times New Roman"/>
              </w:rPr>
              <w:t>2</w:t>
            </w:r>
          </w:p>
        </w:tc>
        <w:tc>
          <w:tcPr>
            <w:tcW w:w="425" w:type="dxa"/>
            <w:noWrap/>
            <w:hideMark/>
          </w:tcPr>
          <w:p w14:paraId="3596DF9F" w14:textId="77777777" w:rsidR="00211F61" w:rsidRPr="00DA0517" w:rsidRDefault="00211F61" w:rsidP="00DA0517">
            <w:pPr>
              <w:ind w:firstLine="0"/>
              <w:rPr>
                <w:rFonts w:eastAsia="Times New Roman" w:cs="Times New Roman"/>
              </w:rPr>
            </w:pPr>
            <w:r w:rsidRPr="00DA0517">
              <w:rPr>
                <w:rFonts w:eastAsia="Times New Roman" w:cs="Times New Roman"/>
              </w:rPr>
              <w:t>3</w:t>
            </w:r>
          </w:p>
        </w:tc>
        <w:tc>
          <w:tcPr>
            <w:tcW w:w="425" w:type="dxa"/>
            <w:noWrap/>
            <w:hideMark/>
          </w:tcPr>
          <w:p w14:paraId="780D98C5" w14:textId="77777777" w:rsidR="00211F61" w:rsidRPr="00DA0517" w:rsidRDefault="00211F61" w:rsidP="00DA0517">
            <w:pPr>
              <w:ind w:firstLine="0"/>
              <w:rPr>
                <w:rFonts w:eastAsia="Times New Roman" w:cs="Times New Roman"/>
              </w:rPr>
            </w:pPr>
            <w:r w:rsidRPr="00DA0517">
              <w:rPr>
                <w:rFonts w:eastAsia="Times New Roman" w:cs="Times New Roman"/>
              </w:rPr>
              <w:t>4</w:t>
            </w:r>
          </w:p>
        </w:tc>
        <w:tc>
          <w:tcPr>
            <w:tcW w:w="419" w:type="dxa"/>
            <w:noWrap/>
            <w:hideMark/>
          </w:tcPr>
          <w:p w14:paraId="3CAABEBE" w14:textId="77777777" w:rsidR="00211F61" w:rsidRPr="00DA0517" w:rsidRDefault="00211F61" w:rsidP="00DA0517">
            <w:pPr>
              <w:ind w:firstLine="0"/>
              <w:rPr>
                <w:rFonts w:eastAsia="Times New Roman" w:cs="Times New Roman"/>
              </w:rPr>
            </w:pPr>
            <w:r w:rsidRPr="00DA0517">
              <w:rPr>
                <w:rFonts w:eastAsia="Times New Roman" w:cs="Times New Roman"/>
              </w:rPr>
              <w:t>5</w:t>
            </w:r>
          </w:p>
        </w:tc>
      </w:tr>
      <w:tr w:rsidR="00211F61" w:rsidRPr="00211F61" w14:paraId="478B8681" w14:textId="77777777" w:rsidTr="00C55924">
        <w:trPr>
          <w:trHeight w:val="288"/>
        </w:trPr>
        <w:tc>
          <w:tcPr>
            <w:tcW w:w="6516" w:type="dxa"/>
            <w:noWrap/>
            <w:hideMark/>
          </w:tcPr>
          <w:p w14:paraId="0E8C5E22" w14:textId="77777777" w:rsidR="00211F61" w:rsidRPr="00DA0517" w:rsidRDefault="00211F61" w:rsidP="00DA0517">
            <w:pPr>
              <w:ind w:firstLine="0"/>
              <w:rPr>
                <w:rFonts w:eastAsia="Times New Roman" w:cs="Times New Roman"/>
              </w:rPr>
            </w:pPr>
            <w:r w:rsidRPr="00DA0517">
              <w:rPr>
                <w:rFonts w:eastAsia="Times New Roman" w:cs="Times New Roman"/>
              </w:rPr>
              <w:t>Em relação à colaboração e clima de relação com os meus camaradas</w:t>
            </w:r>
          </w:p>
        </w:tc>
        <w:tc>
          <w:tcPr>
            <w:tcW w:w="283" w:type="dxa"/>
            <w:noWrap/>
            <w:hideMark/>
          </w:tcPr>
          <w:p w14:paraId="3A03EB3C" w14:textId="77777777" w:rsidR="00211F61" w:rsidRPr="00DA0517" w:rsidRDefault="00211F61" w:rsidP="00DA0517">
            <w:pPr>
              <w:ind w:firstLine="0"/>
              <w:rPr>
                <w:rFonts w:eastAsia="Times New Roman" w:cs="Times New Roman"/>
              </w:rPr>
            </w:pPr>
            <w:r w:rsidRPr="00DA0517">
              <w:rPr>
                <w:rFonts w:eastAsia="Times New Roman" w:cs="Times New Roman"/>
              </w:rPr>
              <w:t>1</w:t>
            </w:r>
          </w:p>
        </w:tc>
        <w:tc>
          <w:tcPr>
            <w:tcW w:w="426" w:type="dxa"/>
            <w:noWrap/>
            <w:hideMark/>
          </w:tcPr>
          <w:p w14:paraId="43642F11" w14:textId="77777777" w:rsidR="00211F61" w:rsidRPr="00DA0517" w:rsidRDefault="00211F61" w:rsidP="00DA0517">
            <w:pPr>
              <w:ind w:firstLine="0"/>
              <w:rPr>
                <w:rFonts w:eastAsia="Times New Roman" w:cs="Times New Roman"/>
              </w:rPr>
            </w:pPr>
            <w:r w:rsidRPr="00DA0517">
              <w:rPr>
                <w:rFonts w:eastAsia="Times New Roman" w:cs="Times New Roman"/>
              </w:rPr>
              <w:t>2</w:t>
            </w:r>
          </w:p>
        </w:tc>
        <w:tc>
          <w:tcPr>
            <w:tcW w:w="425" w:type="dxa"/>
            <w:noWrap/>
            <w:hideMark/>
          </w:tcPr>
          <w:p w14:paraId="756E89F2" w14:textId="77777777" w:rsidR="00211F61" w:rsidRPr="00DA0517" w:rsidRDefault="00211F61" w:rsidP="00DA0517">
            <w:pPr>
              <w:ind w:firstLine="0"/>
              <w:rPr>
                <w:rFonts w:eastAsia="Times New Roman" w:cs="Times New Roman"/>
              </w:rPr>
            </w:pPr>
            <w:r w:rsidRPr="00DA0517">
              <w:rPr>
                <w:rFonts w:eastAsia="Times New Roman" w:cs="Times New Roman"/>
              </w:rPr>
              <w:t>3</w:t>
            </w:r>
          </w:p>
        </w:tc>
        <w:tc>
          <w:tcPr>
            <w:tcW w:w="425" w:type="dxa"/>
            <w:noWrap/>
            <w:hideMark/>
          </w:tcPr>
          <w:p w14:paraId="2CAF02E6" w14:textId="77777777" w:rsidR="00211F61" w:rsidRPr="00DA0517" w:rsidRDefault="00211F61" w:rsidP="00DA0517">
            <w:pPr>
              <w:ind w:firstLine="0"/>
              <w:rPr>
                <w:rFonts w:eastAsia="Times New Roman" w:cs="Times New Roman"/>
              </w:rPr>
            </w:pPr>
            <w:r w:rsidRPr="00DA0517">
              <w:rPr>
                <w:rFonts w:eastAsia="Times New Roman" w:cs="Times New Roman"/>
              </w:rPr>
              <w:t>4</w:t>
            </w:r>
          </w:p>
        </w:tc>
        <w:tc>
          <w:tcPr>
            <w:tcW w:w="419" w:type="dxa"/>
            <w:noWrap/>
            <w:hideMark/>
          </w:tcPr>
          <w:p w14:paraId="510F004E" w14:textId="77777777" w:rsidR="00211F61" w:rsidRPr="00DA0517" w:rsidRDefault="00211F61" w:rsidP="00DA0517">
            <w:pPr>
              <w:ind w:firstLine="0"/>
              <w:rPr>
                <w:rFonts w:eastAsia="Times New Roman" w:cs="Times New Roman"/>
              </w:rPr>
            </w:pPr>
            <w:r w:rsidRPr="00DA0517">
              <w:rPr>
                <w:rFonts w:eastAsia="Times New Roman" w:cs="Times New Roman"/>
              </w:rPr>
              <w:t>5</w:t>
            </w:r>
          </w:p>
        </w:tc>
      </w:tr>
      <w:tr w:rsidR="00211F61" w:rsidRPr="00211F61" w14:paraId="35892CBD" w14:textId="77777777" w:rsidTr="00C55924">
        <w:trPr>
          <w:trHeight w:val="288"/>
        </w:trPr>
        <w:tc>
          <w:tcPr>
            <w:tcW w:w="6516" w:type="dxa"/>
            <w:noWrap/>
            <w:hideMark/>
          </w:tcPr>
          <w:p w14:paraId="4EB3D85B" w14:textId="77777777" w:rsidR="00211F61" w:rsidRPr="00DA0517" w:rsidRDefault="00211F61" w:rsidP="00DA0517">
            <w:pPr>
              <w:ind w:firstLine="0"/>
              <w:rPr>
                <w:rFonts w:eastAsia="Times New Roman" w:cs="Times New Roman"/>
              </w:rPr>
            </w:pPr>
            <w:r w:rsidRPr="00DA0517">
              <w:rPr>
                <w:rFonts w:eastAsia="Times New Roman" w:cs="Times New Roman"/>
              </w:rPr>
              <w:t>Em relação à remuneração/benefícios sociais que recebo</w:t>
            </w:r>
          </w:p>
        </w:tc>
        <w:tc>
          <w:tcPr>
            <w:tcW w:w="283" w:type="dxa"/>
            <w:noWrap/>
            <w:hideMark/>
          </w:tcPr>
          <w:p w14:paraId="647FFE90" w14:textId="77777777" w:rsidR="00211F61" w:rsidRPr="00DA0517" w:rsidRDefault="00211F61" w:rsidP="00DA0517">
            <w:pPr>
              <w:ind w:firstLine="0"/>
              <w:rPr>
                <w:rFonts w:eastAsia="Times New Roman" w:cs="Times New Roman"/>
              </w:rPr>
            </w:pPr>
            <w:r w:rsidRPr="00DA0517">
              <w:rPr>
                <w:rFonts w:eastAsia="Times New Roman" w:cs="Times New Roman"/>
              </w:rPr>
              <w:t>1</w:t>
            </w:r>
          </w:p>
        </w:tc>
        <w:tc>
          <w:tcPr>
            <w:tcW w:w="426" w:type="dxa"/>
            <w:noWrap/>
            <w:hideMark/>
          </w:tcPr>
          <w:p w14:paraId="1D55BC8C" w14:textId="77777777" w:rsidR="00211F61" w:rsidRPr="00DA0517" w:rsidRDefault="00211F61" w:rsidP="00DA0517">
            <w:pPr>
              <w:ind w:firstLine="0"/>
              <w:rPr>
                <w:rFonts w:eastAsia="Times New Roman" w:cs="Times New Roman"/>
              </w:rPr>
            </w:pPr>
            <w:r w:rsidRPr="00DA0517">
              <w:rPr>
                <w:rFonts w:eastAsia="Times New Roman" w:cs="Times New Roman"/>
              </w:rPr>
              <w:t>2</w:t>
            </w:r>
          </w:p>
        </w:tc>
        <w:tc>
          <w:tcPr>
            <w:tcW w:w="425" w:type="dxa"/>
            <w:noWrap/>
            <w:hideMark/>
          </w:tcPr>
          <w:p w14:paraId="7D2EFF5A" w14:textId="77777777" w:rsidR="00211F61" w:rsidRPr="00DA0517" w:rsidRDefault="00211F61" w:rsidP="00DA0517">
            <w:pPr>
              <w:ind w:firstLine="0"/>
              <w:rPr>
                <w:rFonts w:eastAsia="Times New Roman" w:cs="Times New Roman"/>
              </w:rPr>
            </w:pPr>
            <w:r w:rsidRPr="00DA0517">
              <w:rPr>
                <w:rFonts w:eastAsia="Times New Roman" w:cs="Times New Roman"/>
              </w:rPr>
              <w:t>3</w:t>
            </w:r>
          </w:p>
        </w:tc>
        <w:tc>
          <w:tcPr>
            <w:tcW w:w="425" w:type="dxa"/>
            <w:noWrap/>
            <w:hideMark/>
          </w:tcPr>
          <w:p w14:paraId="0F071E41" w14:textId="77777777" w:rsidR="00211F61" w:rsidRPr="00DA0517" w:rsidRDefault="00211F61" w:rsidP="00DA0517">
            <w:pPr>
              <w:ind w:firstLine="0"/>
              <w:rPr>
                <w:rFonts w:eastAsia="Times New Roman" w:cs="Times New Roman"/>
              </w:rPr>
            </w:pPr>
            <w:r w:rsidRPr="00DA0517">
              <w:rPr>
                <w:rFonts w:eastAsia="Times New Roman" w:cs="Times New Roman"/>
              </w:rPr>
              <w:t>4</w:t>
            </w:r>
          </w:p>
        </w:tc>
        <w:tc>
          <w:tcPr>
            <w:tcW w:w="419" w:type="dxa"/>
            <w:noWrap/>
            <w:hideMark/>
          </w:tcPr>
          <w:p w14:paraId="1F204F26" w14:textId="77777777" w:rsidR="00211F61" w:rsidRPr="00DA0517" w:rsidRDefault="00211F61" w:rsidP="00DA0517">
            <w:pPr>
              <w:ind w:firstLine="0"/>
              <w:rPr>
                <w:rFonts w:eastAsia="Times New Roman" w:cs="Times New Roman"/>
              </w:rPr>
            </w:pPr>
            <w:r w:rsidRPr="00DA0517">
              <w:rPr>
                <w:rFonts w:eastAsia="Times New Roman" w:cs="Times New Roman"/>
              </w:rPr>
              <w:t>5</w:t>
            </w:r>
          </w:p>
        </w:tc>
      </w:tr>
      <w:tr w:rsidR="00211F61" w:rsidRPr="00211F61" w14:paraId="4467AB31" w14:textId="77777777" w:rsidTr="00C55924">
        <w:trPr>
          <w:trHeight w:val="288"/>
        </w:trPr>
        <w:tc>
          <w:tcPr>
            <w:tcW w:w="6516" w:type="dxa"/>
            <w:noWrap/>
            <w:hideMark/>
          </w:tcPr>
          <w:p w14:paraId="6A861085" w14:textId="77777777" w:rsidR="00211F61" w:rsidRPr="00DA0517" w:rsidRDefault="00211F61" w:rsidP="00DA0517">
            <w:pPr>
              <w:ind w:firstLine="0"/>
              <w:rPr>
                <w:rFonts w:eastAsia="Times New Roman" w:cs="Times New Roman"/>
              </w:rPr>
            </w:pPr>
            <w:r w:rsidRPr="00DA0517">
              <w:rPr>
                <w:rFonts w:eastAsia="Times New Roman" w:cs="Times New Roman"/>
              </w:rPr>
              <w:t xml:space="preserve">Em relação à competência e funcionamento do meu superior hierárquico </w:t>
            </w:r>
          </w:p>
        </w:tc>
        <w:tc>
          <w:tcPr>
            <w:tcW w:w="283" w:type="dxa"/>
            <w:noWrap/>
            <w:hideMark/>
          </w:tcPr>
          <w:p w14:paraId="3434B18F" w14:textId="77777777" w:rsidR="00211F61" w:rsidRPr="00DA0517" w:rsidRDefault="00211F61" w:rsidP="00DA0517">
            <w:pPr>
              <w:ind w:firstLine="0"/>
              <w:rPr>
                <w:rFonts w:eastAsia="Times New Roman" w:cs="Times New Roman"/>
              </w:rPr>
            </w:pPr>
            <w:r w:rsidRPr="00DA0517">
              <w:rPr>
                <w:rFonts w:eastAsia="Times New Roman" w:cs="Times New Roman"/>
              </w:rPr>
              <w:t>1</w:t>
            </w:r>
          </w:p>
        </w:tc>
        <w:tc>
          <w:tcPr>
            <w:tcW w:w="426" w:type="dxa"/>
            <w:noWrap/>
            <w:hideMark/>
          </w:tcPr>
          <w:p w14:paraId="648C7C5C" w14:textId="77777777" w:rsidR="00211F61" w:rsidRPr="00DA0517" w:rsidRDefault="00211F61" w:rsidP="00DA0517">
            <w:pPr>
              <w:ind w:firstLine="0"/>
              <w:rPr>
                <w:rFonts w:eastAsia="Times New Roman" w:cs="Times New Roman"/>
              </w:rPr>
            </w:pPr>
            <w:r w:rsidRPr="00DA0517">
              <w:rPr>
                <w:rFonts w:eastAsia="Times New Roman" w:cs="Times New Roman"/>
              </w:rPr>
              <w:t>2</w:t>
            </w:r>
          </w:p>
        </w:tc>
        <w:tc>
          <w:tcPr>
            <w:tcW w:w="425" w:type="dxa"/>
            <w:noWrap/>
            <w:hideMark/>
          </w:tcPr>
          <w:p w14:paraId="7C8BC536" w14:textId="77777777" w:rsidR="00211F61" w:rsidRPr="00DA0517" w:rsidRDefault="00211F61" w:rsidP="00DA0517">
            <w:pPr>
              <w:ind w:firstLine="0"/>
              <w:rPr>
                <w:rFonts w:eastAsia="Times New Roman" w:cs="Times New Roman"/>
              </w:rPr>
            </w:pPr>
            <w:r w:rsidRPr="00DA0517">
              <w:rPr>
                <w:rFonts w:eastAsia="Times New Roman" w:cs="Times New Roman"/>
              </w:rPr>
              <w:t>3</w:t>
            </w:r>
          </w:p>
        </w:tc>
        <w:tc>
          <w:tcPr>
            <w:tcW w:w="425" w:type="dxa"/>
            <w:noWrap/>
            <w:hideMark/>
          </w:tcPr>
          <w:p w14:paraId="1919A91F" w14:textId="77777777" w:rsidR="00211F61" w:rsidRPr="00DA0517" w:rsidRDefault="00211F61" w:rsidP="00DA0517">
            <w:pPr>
              <w:ind w:firstLine="0"/>
              <w:rPr>
                <w:rFonts w:eastAsia="Times New Roman" w:cs="Times New Roman"/>
              </w:rPr>
            </w:pPr>
            <w:r w:rsidRPr="00DA0517">
              <w:rPr>
                <w:rFonts w:eastAsia="Times New Roman" w:cs="Times New Roman"/>
              </w:rPr>
              <w:t>4</w:t>
            </w:r>
          </w:p>
        </w:tc>
        <w:tc>
          <w:tcPr>
            <w:tcW w:w="419" w:type="dxa"/>
            <w:noWrap/>
            <w:hideMark/>
          </w:tcPr>
          <w:p w14:paraId="0879D186" w14:textId="77777777" w:rsidR="00211F61" w:rsidRPr="00DA0517" w:rsidRDefault="00211F61" w:rsidP="00DA0517">
            <w:pPr>
              <w:ind w:firstLine="0"/>
              <w:rPr>
                <w:rFonts w:eastAsia="Times New Roman" w:cs="Times New Roman"/>
              </w:rPr>
            </w:pPr>
            <w:r w:rsidRPr="00DA0517">
              <w:rPr>
                <w:rFonts w:eastAsia="Times New Roman" w:cs="Times New Roman"/>
              </w:rPr>
              <w:t>5</w:t>
            </w:r>
          </w:p>
        </w:tc>
      </w:tr>
      <w:tr w:rsidR="00211F61" w:rsidRPr="00211F61" w14:paraId="74348AE9" w14:textId="77777777" w:rsidTr="00C55924">
        <w:trPr>
          <w:trHeight w:val="288"/>
        </w:trPr>
        <w:tc>
          <w:tcPr>
            <w:tcW w:w="6516" w:type="dxa"/>
            <w:noWrap/>
            <w:hideMark/>
          </w:tcPr>
          <w:p w14:paraId="581F4267" w14:textId="77777777" w:rsidR="00211F61" w:rsidRPr="00DA0517" w:rsidRDefault="00211F61" w:rsidP="00DA0517">
            <w:pPr>
              <w:ind w:firstLine="0"/>
              <w:rPr>
                <w:rFonts w:eastAsia="Times New Roman" w:cs="Times New Roman"/>
              </w:rPr>
            </w:pPr>
            <w:r w:rsidRPr="00DA0517">
              <w:rPr>
                <w:rFonts w:eastAsia="Times New Roman" w:cs="Times New Roman"/>
              </w:rPr>
              <w:t xml:space="preserve">Em relação ao trabalho que realizo </w:t>
            </w:r>
          </w:p>
        </w:tc>
        <w:tc>
          <w:tcPr>
            <w:tcW w:w="283" w:type="dxa"/>
            <w:noWrap/>
            <w:hideMark/>
          </w:tcPr>
          <w:p w14:paraId="42434DD2" w14:textId="77777777" w:rsidR="00211F61" w:rsidRPr="00DA0517" w:rsidRDefault="00211F61" w:rsidP="00DA0517">
            <w:pPr>
              <w:ind w:firstLine="0"/>
              <w:rPr>
                <w:rFonts w:eastAsia="Times New Roman" w:cs="Times New Roman"/>
              </w:rPr>
            </w:pPr>
            <w:r w:rsidRPr="00DA0517">
              <w:rPr>
                <w:rFonts w:eastAsia="Times New Roman" w:cs="Times New Roman"/>
              </w:rPr>
              <w:t>1</w:t>
            </w:r>
          </w:p>
        </w:tc>
        <w:tc>
          <w:tcPr>
            <w:tcW w:w="426" w:type="dxa"/>
            <w:noWrap/>
            <w:hideMark/>
          </w:tcPr>
          <w:p w14:paraId="2B0D5A6A" w14:textId="77777777" w:rsidR="00211F61" w:rsidRPr="00DA0517" w:rsidRDefault="00211F61" w:rsidP="00DA0517">
            <w:pPr>
              <w:ind w:firstLine="0"/>
              <w:rPr>
                <w:rFonts w:eastAsia="Times New Roman" w:cs="Times New Roman"/>
              </w:rPr>
            </w:pPr>
            <w:r w:rsidRPr="00DA0517">
              <w:rPr>
                <w:rFonts w:eastAsia="Times New Roman" w:cs="Times New Roman"/>
              </w:rPr>
              <w:t>2</w:t>
            </w:r>
          </w:p>
        </w:tc>
        <w:tc>
          <w:tcPr>
            <w:tcW w:w="425" w:type="dxa"/>
            <w:noWrap/>
            <w:hideMark/>
          </w:tcPr>
          <w:p w14:paraId="3A526847" w14:textId="77777777" w:rsidR="00211F61" w:rsidRPr="00DA0517" w:rsidRDefault="00211F61" w:rsidP="00DA0517">
            <w:pPr>
              <w:ind w:firstLine="0"/>
              <w:rPr>
                <w:rFonts w:eastAsia="Times New Roman" w:cs="Times New Roman"/>
              </w:rPr>
            </w:pPr>
            <w:r w:rsidRPr="00DA0517">
              <w:rPr>
                <w:rFonts w:eastAsia="Times New Roman" w:cs="Times New Roman"/>
              </w:rPr>
              <w:t>3</w:t>
            </w:r>
          </w:p>
        </w:tc>
        <w:tc>
          <w:tcPr>
            <w:tcW w:w="425" w:type="dxa"/>
            <w:noWrap/>
            <w:hideMark/>
          </w:tcPr>
          <w:p w14:paraId="0677487C" w14:textId="77777777" w:rsidR="00211F61" w:rsidRPr="00DA0517" w:rsidRDefault="00211F61" w:rsidP="00DA0517">
            <w:pPr>
              <w:ind w:firstLine="0"/>
              <w:rPr>
                <w:rFonts w:eastAsia="Times New Roman" w:cs="Times New Roman"/>
              </w:rPr>
            </w:pPr>
            <w:r w:rsidRPr="00DA0517">
              <w:rPr>
                <w:rFonts w:eastAsia="Times New Roman" w:cs="Times New Roman"/>
              </w:rPr>
              <w:t>4</w:t>
            </w:r>
          </w:p>
        </w:tc>
        <w:tc>
          <w:tcPr>
            <w:tcW w:w="419" w:type="dxa"/>
            <w:noWrap/>
            <w:hideMark/>
          </w:tcPr>
          <w:p w14:paraId="2924649C" w14:textId="77777777" w:rsidR="00211F61" w:rsidRPr="00DA0517" w:rsidRDefault="00211F61" w:rsidP="00DA0517">
            <w:pPr>
              <w:ind w:firstLine="0"/>
              <w:rPr>
                <w:rFonts w:eastAsia="Times New Roman" w:cs="Times New Roman"/>
              </w:rPr>
            </w:pPr>
            <w:r w:rsidRPr="00DA0517">
              <w:rPr>
                <w:rFonts w:eastAsia="Times New Roman" w:cs="Times New Roman"/>
              </w:rPr>
              <w:t>5</w:t>
            </w:r>
          </w:p>
        </w:tc>
      </w:tr>
      <w:tr w:rsidR="00211F61" w:rsidRPr="00211F61" w14:paraId="549664A8" w14:textId="77777777" w:rsidTr="00C55924">
        <w:trPr>
          <w:trHeight w:val="288"/>
        </w:trPr>
        <w:tc>
          <w:tcPr>
            <w:tcW w:w="6516" w:type="dxa"/>
            <w:noWrap/>
            <w:hideMark/>
          </w:tcPr>
          <w:p w14:paraId="1EC20F79" w14:textId="77777777" w:rsidR="00211F61" w:rsidRPr="00DA0517" w:rsidRDefault="00211F61" w:rsidP="00DA0517">
            <w:pPr>
              <w:ind w:firstLine="0"/>
              <w:rPr>
                <w:rFonts w:eastAsia="Times New Roman" w:cs="Times New Roman"/>
              </w:rPr>
            </w:pPr>
            <w:r w:rsidRPr="00DA0517">
              <w:rPr>
                <w:rFonts w:eastAsia="Times New Roman" w:cs="Times New Roman"/>
              </w:rPr>
              <w:t xml:space="preserve">Em relação às condições de trabalho (conforto, segurança, adequação do posto de trabalho) </w:t>
            </w:r>
          </w:p>
        </w:tc>
        <w:tc>
          <w:tcPr>
            <w:tcW w:w="283" w:type="dxa"/>
            <w:noWrap/>
            <w:hideMark/>
          </w:tcPr>
          <w:p w14:paraId="15D84E21" w14:textId="77777777" w:rsidR="00211F61" w:rsidRPr="00DA0517" w:rsidRDefault="00211F61" w:rsidP="00DA0517">
            <w:pPr>
              <w:ind w:firstLine="0"/>
              <w:rPr>
                <w:rFonts w:eastAsia="Times New Roman" w:cs="Times New Roman"/>
              </w:rPr>
            </w:pPr>
            <w:r w:rsidRPr="00DA0517">
              <w:rPr>
                <w:rFonts w:eastAsia="Times New Roman" w:cs="Times New Roman"/>
              </w:rPr>
              <w:t>1</w:t>
            </w:r>
          </w:p>
        </w:tc>
        <w:tc>
          <w:tcPr>
            <w:tcW w:w="426" w:type="dxa"/>
            <w:noWrap/>
            <w:hideMark/>
          </w:tcPr>
          <w:p w14:paraId="263A122B" w14:textId="77777777" w:rsidR="00211F61" w:rsidRPr="00DA0517" w:rsidRDefault="00211F61" w:rsidP="00DA0517">
            <w:pPr>
              <w:ind w:firstLine="0"/>
              <w:rPr>
                <w:rFonts w:eastAsia="Times New Roman" w:cs="Times New Roman"/>
              </w:rPr>
            </w:pPr>
            <w:r w:rsidRPr="00DA0517">
              <w:rPr>
                <w:rFonts w:eastAsia="Times New Roman" w:cs="Times New Roman"/>
              </w:rPr>
              <w:t>2</w:t>
            </w:r>
          </w:p>
        </w:tc>
        <w:tc>
          <w:tcPr>
            <w:tcW w:w="425" w:type="dxa"/>
            <w:noWrap/>
            <w:hideMark/>
          </w:tcPr>
          <w:p w14:paraId="1CD7CEB8" w14:textId="77777777" w:rsidR="00211F61" w:rsidRPr="00DA0517" w:rsidRDefault="00211F61" w:rsidP="00DA0517">
            <w:pPr>
              <w:ind w:firstLine="0"/>
              <w:rPr>
                <w:rFonts w:eastAsia="Times New Roman" w:cs="Times New Roman"/>
              </w:rPr>
            </w:pPr>
            <w:r w:rsidRPr="00DA0517">
              <w:rPr>
                <w:rFonts w:eastAsia="Times New Roman" w:cs="Times New Roman"/>
              </w:rPr>
              <w:t>3</w:t>
            </w:r>
          </w:p>
        </w:tc>
        <w:tc>
          <w:tcPr>
            <w:tcW w:w="425" w:type="dxa"/>
            <w:noWrap/>
            <w:hideMark/>
          </w:tcPr>
          <w:p w14:paraId="1E222D2E" w14:textId="77777777" w:rsidR="00211F61" w:rsidRPr="00DA0517" w:rsidRDefault="00211F61" w:rsidP="00DA0517">
            <w:pPr>
              <w:ind w:firstLine="0"/>
              <w:rPr>
                <w:rFonts w:eastAsia="Times New Roman" w:cs="Times New Roman"/>
              </w:rPr>
            </w:pPr>
            <w:r w:rsidRPr="00DA0517">
              <w:rPr>
                <w:rFonts w:eastAsia="Times New Roman" w:cs="Times New Roman"/>
              </w:rPr>
              <w:t>4</w:t>
            </w:r>
          </w:p>
        </w:tc>
        <w:tc>
          <w:tcPr>
            <w:tcW w:w="419" w:type="dxa"/>
            <w:noWrap/>
            <w:hideMark/>
          </w:tcPr>
          <w:p w14:paraId="202C0A5D" w14:textId="77777777" w:rsidR="00211F61" w:rsidRPr="00DA0517" w:rsidRDefault="00211F61" w:rsidP="00DA0517">
            <w:pPr>
              <w:ind w:firstLine="0"/>
              <w:rPr>
                <w:rFonts w:eastAsia="Times New Roman" w:cs="Times New Roman"/>
              </w:rPr>
            </w:pPr>
            <w:r w:rsidRPr="00DA0517">
              <w:rPr>
                <w:rFonts w:eastAsia="Times New Roman" w:cs="Times New Roman"/>
              </w:rPr>
              <w:t>5</w:t>
            </w:r>
          </w:p>
        </w:tc>
      </w:tr>
      <w:tr w:rsidR="00211F61" w:rsidRPr="00211F61" w14:paraId="60CB8FAE" w14:textId="77777777" w:rsidTr="00C55924">
        <w:trPr>
          <w:trHeight w:val="288"/>
        </w:trPr>
        <w:tc>
          <w:tcPr>
            <w:tcW w:w="6516" w:type="dxa"/>
            <w:noWrap/>
            <w:hideMark/>
          </w:tcPr>
          <w:p w14:paraId="28A056D3" w14:textId="77777777" w:rsidR="00211F61" w:rsidRPr="00DA0517" w:rsidRDefault="00211F61" w:rsidP="00DA0517">
            <w:pPr>
              <w:ind w:firstLine="0"/>
              <w:rPr>
                <w:rFonts w:eastAsia="Times New Roman" w:cs="Times New Roman"/>
              </w:rPr>
            </w:pPr>
            <w:r w:rsidRPr="00DA0517">
              <w:rPr>
                <w:rFonts w:eastAsia="Times New Roman" w:cs="Times New Roman"/>
              </w:rPr>
              <w:t xml:space="preserve">Em relação ao horário que tenho </w:t>
            </w:r>
          </w:p>
        </w:tc>
        <w:tc>
          <w:tcPr>
            <w:tcW w:w="283" w:type="dxa"/>
            <w:noWrap/>
            <w:hideMark/>
          </w:tcPr>
          <w:p w14:paraId="2A2FB5AB" w14:textId="77777777" w:rsidR="00211F61" w:rsidRPr="00DA0517" w:rsidRDefault="00211F61" w:rsidP="00DA0517">
            <w:pPr>
              <w:ind w:firstLine="0"/>
              <w:rPr>
                <w:rFonts w:eastAsia="Times New Roman" w:cs="Times New Roman"/>
              </w:rPr>
            </w:pPr>
            <w:r w:rsidRPr="00DA0517">
              <w:rPr>
                <w:rFonts w:eastAsia="Times New Roman" w:cs="Times New Roman"/>
              </w:rPr>
              <w:t>1</w:t>
            </w:r>
          </w:p>
        </w:tc>
        <w:tc>
          <w:tcPr>
            <w:tcW w:w="426" w:type="dxa"/>
            <w:noWrap/>
            <w:hideMark/>
          </w:tcPr>
          <w:p w14:paraId="035932DF" w14:textId="77777777" w:rsidR="00211F61" w:rsidRPr="00DA0517" w:rsidRDefault="00211F61" w:rsidP="00DA0517">
            <w:pPr>
              <w:ind w:firstLine="0"/>
              <w:rPr>
                <w:rFonts w:eastAsia="Times New Roman" w:cs="Times New Roman"/>
              </w:rPr>
            </w:pPr>
            <w:r w:rsidRPr="00DA0517">
              <w:rPr>
                <w:rFonts w:eastAsia="Times New Roman" w:cs="Times New Roman"/>
              </w:rPr>
              <w:t>2</w:t>
            </w:r>
          </w:p>
        </w:tc>
        <w:tc>
          <w:tcPr>
            <w:tcW w:w="425" w:type="dxa"/>
            <w:noWrap/>
            <w:hideMark/>
          </w:tcPr>
          <w:p w14:paraId="10014F02" w14:textId="77777777" w:rsidR="00211F61" w:rsidRPr="00DA0517" w:rsidRDefault="00211F61" w:rsidP="00DA0517">
            <w:pPr>
              <w:ind w:firstLine="0"/>
              <w:rPr>
                <w:rFonts w:eastAsia="Times New Roman" w:cs="Times New Roman"/>
              </w:rPr>
            </w:pPr>
            <w:r w:rsidRPr="00DA0517">
              <w:rPr>
                <w:rFonts w:eastAsia="Times New Roman" w:cs="Times New Roman"/>
              </w:rPr>
              <w:t>3</w:t>
            </w:r>
          </w:p>
        </w:tc>
        <w:tc>
          <w:tcPr>
            <w:tcW w:w="425" w:type="dxa"/>
            <w:noWrap/>
            <w:hideMark/>
          </w:tcPr>
          <w:p w14:paraId="1D40C9D5" w14:textId="77777777" w:rsidR="00211F61" w:rsidRPr="00DA0517" w:rsidRDefault="00211F61" w:rsidP="00DA0517">
            <w:pPr>
              <w:ind w:firstLine="0"/>
              <w:rPr>
                <w:rFonts w:eastAsia="Times New Roman" w:cs="Times New Roman"/>
              </w:rPr>
            </w:pPr>
            <w:r w:rsidRPr="00DA0517">
              <w:rPr>
                <w:rFonts w:eastAsia="Times New Roman" w:cs="Times New Roman"/>
              </w:rPr>
              <w:t>4</w:t>
            </w:r>
          </w:p>
        </w:tc>
        <w:tc>
          <w:tcPr>
            <w:tcW w:w="419" w:type="dxa"/>
            <w:noWrap/>
            <w:hideMark/>
          </w:tcPr>
          <w:p w14:paraId="598BBC81" w14:textId="77777777" w:rsidR="00211F61" w:rsidRPr="00DA0517" w:rsidRDefault="00211F61" w:rsidP="00DA0517">
            <w:pPr>
              <w:ind w:firstLine="0"/>
              <w:rPr>
                <w:rFonts w:eastAsia="Times New Roman" w:cs="Times New Roman"/>
              </w:rPr>
            </w:pPr>
            <w:r w:rsidRPr="00DA0517">
              <w:rPr>
                <w:rFonts w:eastAsia="Times New Roman" w:cs="Times New Roman"/>
              </w:rPr>
              <w:t>5</w:t>
            </w:r>
          </w:p>
        </w:tc>
      </w:tr>
      <w:tr w:rsidR="00211F61" w:rsidRPr="00211F61" w14:paraId="6344C402" w14:textId="77777777" w:rsidTr="00C55924">
        <w:trPr>
          <w:trHeight w:val="288"/>
        </w:trPr>
        <w:tc>
          <w:tcPr>
            <w:tcW w:w="6516" w:type="dxa"/>
            <w:noWrap/>
            <w:hideMark/>
          </w:tcPr>
          <w:p w14:paraId="7C53F8D9" w14:textId="77777777" w:rsidR="00211F61" w:rsidRPr="00DA0517" w:rsidRDefault="00211F61" w:rsidP="00DA0517">
            <w:pPr>
              <w:ind w:firstLine="0"/>
              <w:rPr>
                <w:rFonts w:eastAsia="Times New Roman" w:cs="Times New Roman"/>
              </w:rPr>
            </w:pPr>
            <w:r w:rsidRPr="00DA0517">
              <w:rPr>
                <w:rFonts w:eastAsia="Times New Roman" w:cs="Times New Roman"/>
              </w:rPr>
              <w:t xml:space="preserve">Em relação às perspetivas de evolução profissional </w:t>
            </w:r>
          </w:p>
        </w:tc>
        <w:tc>
          <w:tcPr>
            <w:tcW w:w="283" w:type="dxa"/>
            <w:noWrap/>
            <w:hideMark/>
          </w:tcPr>
          <w:p w14:paraId="3C7E9997" w14:textId="77777777" w:rsidR="00211F61" w:rsidRPr="00DA0517" w:rsidRDefault="00211F61" w:rsidP="00DA0517">
            <w:pPr>
              <w:ind w:firstLine="0"/>
              <w:rPr>
                <w:rFonts w:eastAsia="Times New Roman" w:cs="Times New Roman"/>
              </w:rPr>
            </w:pPr>
            <w:r w:rsidRPr="00DA0517">
              <w:rPr>
                <w:rFonts w:eastAsia="Times New Roman" w:cs="Times New Roman"/>
              </w:rPr>
              <w:t>1</w:t>
            </w:r>
          </w:p>
        </w:tc>
        <w:tc>
          <w:tcPr>
            <w:tcW w:w="426" w:type="dxa"/>
            <w:noWrap/>
            <w:hideMark/>
          </w:tcPr>
          <w:p w14:paraId="5FD6F9F7" w14:textId="77777777" w:rsidR="00211F61" w:rsidRPr="00DA0517" w:rsidRDefault="00211F61" w:rsidP="00DA0517">
            <w:pPr>
              <w:ind w:firstLine="0"/>
              <w:rPr>
                <w:rFonts w:eastAsia="Times New Roman" w:cs="Times New Roman"/>
              </w:rPr>
            </w:pPr>
            <w:r w:rsidRPr="00DA0517">
              <w:rPr>
                <w:rFonts w:eastAsia="Times New Roman" w:cs="Times New Roman"/>
              </w:rPr>
              <w:t>2</w:t>
            </w:r>
          </w:p>
        </w:tc>
        <w:tc>
          <w:tcPr>
            <w:tcW w:w="425" w:type="dxa"/>
            <w:noWrap/>
            <w:hideMark/>
          </w:tcPr>
          <w:p w14:paraId="554056D7" w14:textId="77777777" w:rsidR="00211F61" w:rsidRPr="00DA0517" w:rsidRDefault="00211F61" w:rsidP="00DA0517">
            <w:pPr>
              <w:ind w:firstLine="0"/>
              <w:rPr>
                <w:rFonts w:eastAsia="Times New Roman" w:cs="Times New Roman"/>
              </w:rPr>
            </w:pPr>
            <w:r w:rsidRPr="00DA0517">
              <w:rPr>
                <w:rFonts w:eastAsia="Times New Roman" w:cs="Times New Roman"/>
              </w:rPr>
              <w:t>3</w:t>
            </w:r>
          </w:p>
        </w:tc>
        <w:tc>
          <w:tcPr>
            <w:tcW w:w="425" w:type="dxa"/>
            <w:noWrap/>
            <w:hideMark/>
          </w:tcPr>
          <w:p w14:paraId="20505557" w14:textId="77777777" w:rsidR="00211F61" w:rsidRPr="00DA0517" w:rsidRDefault="00211F61" w:rsidP="00DA0517">
            <w:pPr>
              <w:ind w:firstLine="0"/>
              <w:rPr>
                <w:rFonts w:eastAsia="Times New Roman" w:cs="Times New Roman"/>
              </w:rPr>
            </w:pPr>
            <w:r w:rsidRPr="00DA0517">
              <w:rPr>
                <w:rFonts w:eastAsia="Times New Roman" w:cs="Times New Roman"/>
              </w:rPr>
              <w:t>4</w:t>
            </w:r>
          </w:p>
        </w:tc>
        <w:tc>
          <w:tcPr>
            <w:tcW w:w="419" w:type="dxa"/>
            <w:noWrap/>
            <w:hideMark/>
          </w:tcPr>
          <w:p w14:paraId="44E6BF46" w14:textId="77777777" w:rsidR="00211F61" w:rsidRPr="00DA0517" w:rsidRDefault="00211F61" w:rsidP="00DA0517">
            <w:pPr>
              <w:ind w:firstLine="0"/>
              <w:rPr>
                <w:rFonts w:eastAsia="Times New Roman" w:cs="Times New Roman"/>
              </w:rPr>
            </w:pPr>
            <w:r w:rsidRPr="00DA0517">
              <w:rPr>
                <w:rFonts w:eastAsia="Times New Roman" w:cs="Times New Roman"/>
              </w:rPr>
              <w:t>5</w:t>
            </w:r>
          </w:p>
        </w:tc>
      </w:tr>
      <w:tr w:rsidR="00211F61" w:rsidRPr="00211F61" w14:paraId="01849013" w14:textId="77777777" w:rsidTr="00C55924">
        <w:trPr>
          <w:trHeight w:val="288"/>
        </w:trPr>
        <w:tc>
          <w:tcPr>
            <w:tcW w:w="6516" w:type="dxa"/>
            <w:noWrap/>
            <w:hideMark/>
          </w:tcPr>
          <w:p w14:paraId="602069ED" w14:textId="77777777" w:rsidR="00211F61" w:rsidRPr="00DA0517" w:rsidRDefault="00211F61" w:rsidP="00DA0517">
            <w:pPr>
              <w:ind w:firstLine="0"/>
              <w:rPr>
                <w:rFonts w:eastAsia="Times New Roman" w:cs="Times New Roman"/>
              </w:rPr>
            </w:pPr>
            <w:r w:rsidRPr="00DA0517">
              <w:rPr>
                <w:rFonts w:eastAsia="Times New Roman" w:cs="Times New Roman"/>
              </w:rPr>
              <w:t xml:space="preserve">Em relação à formação profissional que recebo </w:t>
            </w:r>
          </w:p>
        </w:tc>
        <w:tc>
          <w:tcPr>
            <w:tcW w:w="283" w:type="dxa"/>
            <w:noWrap/>
            <w:hideMark/>
          </w:tcPr>
          <w:p w14:paraId="568C83D6" w14:textId="77777777" w:rsidR="00211F61" w:rsidRPr="00DA0517" w:rsidRDefault="00211F61" w:rsidP="00DA0517">
            <w:pPr>
              <w:ind w:firstLine="0"/>
              <w:rPr>
                <w:rFonts w:eastAsia="Times New Roman" w:cs="Times New Roman"/>
              </w:rPr>
            </w:pPr>
            <w:r w:rsidRPr="00DA0517">
              <w:rPr>
                <w:rFonts w:eastAsia="Times New Roman" w:cs="Times New Roman"/>
              </w:rPr>
              <w:t>1</w:t>
            </w:r>
          </w:p>
        </w:tc>
        <w:tc>
          <w:tcPr>
            <w:tcW w:w="426" w:type="dxa"/>
            <w:noWrap/>
            <w:hideMark/>
          </w:tcPr>
          <w:p w14:paraId="67AA814E" w14:textId="77777777" w:rsidR="00211F61" w:rsidRPr="00DA0517" w:rsidRDefault="00211F61" w:rsidP="00DA0517">
            <w:pPr>
              <w:ind w:firstLine="0"/>
              <w:rPr>
                <w:rFonts w:eastAsia="Times New Roman" w:cs="Times New Roman"/>
              </w:rPr>
            </w:pPr>
            <w:r w:rsidRPr="00DA0517">
              <w:rPr>
                <w:rFonts w:eastAsia="Times New Roman" w:cs="Times New Roman"/>
              </w:rPr>
              <w:t>2</w:t>
            </w:r>
          </w:p>
        </w:tc>
        <w:tc>
          <w:tcPr>
            <w:tcW w:w="425" w:type="dxa"/>
            <w:noWrap/>
            <w:hideMark/>
          </w:tcPr>
          <w:p w14:paraId="132F8201" w14:textId="77777777" w:rsidR="00211F61" w:rsidRPr="00DA0517" w:rsidRDefault="00211F61" w:rsidP="00DA0517">
            <w:pPr>
              <w:ind w:firstLine="0"/>
              <w:rPr>
                <w:rFonts w:eastAsia="Times New Roman" w:cs="Times New Roman"/>
              </w:rPr>
            </w:pPr>
            <w:r w:rsidRPr="00DA0517">
              <w:rPr>
                <w:rFonts w:eastAsia="Times New Roman" w:cs="Times New Roman"/>
              </w:rPr>
              <w:t>3</w:t>
            </w:r>
          </w:p>
        </w:tc>
        <w:tc>
          <w:tcPr>
            <w:tcW w:w="425" w:type="dxa"/>
            <w:noWrap/>
            <w:hideMark/>
          </w:tcPr>
          <w:p w14:paraId="209B0CB9" w14:textId="77777777" w:rsidR="00211F61" w:rsidRPr="00DA0517" w:rsidRDefault="00211F61" w:rsidP="00DA0517">
            <w:pPr>
              <w:ind w:firstLine="0"/>
              <w:rPr>
                <w:rFonts w:eastAsia="Times New Roman" w:cs="Times New Roman"/>
              </w:rPr>
            </w:pPr>
            <w:r w:rsidRPr="00DA0517">
              <w:rPr>
                <w:rFonts w:eastAsia="Times New Roman" w:cs="Times New Roman"/>
              </w:rPr>
              <w:t>4</w:t>
            </w:r>
          </w:p>
        </w:tc>
        <w:tc>
          <w:tcPr>
            <w:tcW w:w="419" w:type="dxa"/>
            <w:noWrap/>
            <w:hideMark/>
          </w:tcPr>
          <w:p w14:paraId="7743DD0F" w14:textId="77777777" w:rsidR="00211F61" w:rsidRPr="00DA0517" w:rsidRDefault="00211F61" w:rsidP="00DA0517">
            <w:pPr>
              <w:ind w:firstLine="0"/>
              <w:rPr>
                <w:rFonts w:eastAsia="Times New Roman" w:cs="Times New Roman"/>
              </w:rPr>
            </w:pPr>
            <w:r w:rsidRPr="00DA0517">
              <w:rPr>
                <w:rFonts w:eastAsia="Times New Roman" w:cs="Times New Roman"/>
              </w:rPr>
              <w:t>5</w:t>
            </w:r>
          </w:p>
        </w:tc>
      </w:tr>
      <w:tr w:rsidR="00211F61" w:rsidRPr="00211F61" w14:paraId="678CCF78" w14:textId="77777777" w:rsidTr="00C55924">
        <w:trPr>
          <w:trHeight w:val="288"/>
        </w:trPr>
        <w:tc>
          <w:tcPr>
            <w:tcW w:w="6516" w:type="dxa"/>
            <w:noWrap/>
            <w:hideMark/>
          </w:tcPr>
          <w:p w14:paraId="5597D3AF" w14:textId="77777777" w:rsidR="00211F61" w:rsidRPr="00DA0517" w:rsidRDefault="00211F61" w:rsidP="00DA0517">
            <w:pPr>
              <w:ind w:firstLine="0"/>
              <w:rPr>
                <w:rFonts w:eastAsia="Times New Roman" w:cs="Times New Roman"/>
              </w:rPr>
            </w:pPr>
            <w:r w:rsidRPr="00DA0517">
              <w:rPr>
                <w:rFonts w:eastAsia="Times New Roman" w:cs="Times New Roman"/>
              </w:rPr>
              <w:t xml:space="preserve">Em relação à avaliação de desempenho realizada </w:t>
            </w:r>
          </w:p>
        </w:tc>
        <w:tc>
          <w:tcPr>
            <w:tcW w:w="283" w:type="dxa"/>
            <w:noWrap/>
            <w:hideMark/>
          </w:tcPr>
          <w:p w14:paraId="3CA0D5EA" w14:textId="77777777" w:rsidR="00211F61" w:rsidRPr="00DA0517" w:rsidRDefault="00211F61" w:rsidP="00DA0517">
            <w:pPr>
              <w:ind w:firstLine="0"/>
              <w:rPr>
                <w:rFonts w:eastAsia="Times New Roman" w:cs="Times New Roman"/>
              </w:rPr>
            </w:pPr>
            <w:r w:rsidRPr="00DA0517">
              <w:rPr>
                <w:rFonts w:eastAsia="Times New Roman" w:cs="Times New Roman"/>
              </w:rPr>
              <w:t>1</w:t>
            </w:r>
          </w:p>
        </w:tc>
        <w:tc>
          <w:tcPr>
            <w:tcW w:w="426" w:type="dxa"/>
            <w:noWrap/>
            <w:hideMark/>
          </w:tcPr>
          <w:p w14:paraId="013B422F" w14:textId="77777777" w:rsidR="00211F61" w:rsidRPr="00DA0517" w:rsidRDefault="00211F61" w:rsidP="00DA0517">
            <w:pPr>
              <w:ind w:firstLine="0"/>
              <w:rPr>
                <w:rFonts w:eastAsia="Times New Roman" w:cs="Times New Roman"/>
              </w:rPr>
            </w:pPr>
            <w:r w:rsidRPr="00DA0517">
              <w:rPr>
                <w:rFonts w:eastAsia="Times New Roman" w:cs="Times New Roman"/>
              </w:rPr>
              <w:t>2</w:t>
            </w:r>
          </w:p>
        </w:tc>
        <w:tc>
          <w:tcPr>
            <w:tcW w:w="425" w:type="dxa"/>
            <w:noWrap/>
            <w:hideMark/>
          </w:tcPr>
          <w:p w14:paraId="5966C630" w14:textId="77777777" w:rsidR="00211F61" w:rsidRPr="00DA0517" w:rsidRDefault="00211F61" w:rsidP="00DA0517">
            <w:pPr>
              <w:ind w:firstLine="0"/>
              <w:rPr>
                <w:rFonts w:eastAsia="Times New Roman" w:cs="Times New Roman"/>
              </w:rPr>
            </w:pPr>
            <w:r w:rsidRPr="00DA0517">
              <w:rPr>
                <w:rFonts w:eastAsia="Times New Roman" w:cs="Times New Roman"/>
              </w:rPr>
              <w:t>3</w:t>
            </w:r>
          </w:p>
        </w:tc>
        <w:tc>
          <w:tcPr>
            <w:tcW w:w="425" w:type="dxa"/>
            <w:noWrap/>
            <w:hideMark/>
          </w:tcPr>
          <w:p w14:paraId="56CDF35B" w14:textId="77777777" w:rsidR="00211F61" w:rsidRPr="00DA0517" w:rsidRDefault="00211F61" w:rsidP="00DA0517">
            <w:pPr>
              <w:ind w:firstLine="0"/>
              <w:rPr>
                <w:rFonts w:eastAsia="Times New Roman" w:cs="Times New Roman"/>
              </w:rPr>
            </w:pPr>
            <w:r w:rsidRPr="00DA0517">
              <w:rPr>
                <w:rFonts w:eastAsia="Times New Roman" w:cs="Times New Roman"/>
              </w:rPr>
              <w:t>4</w:t>
            </w:r>
          </w:p>
        </w:tc>
        <w:tc>
          <w:tcPr>
            <w:tcW w:w="419" w:type="dxa"/>
            <w:noWrap/>
            <w:hideMark/>
          </w:tcPr>
          <w:p w14:paraId="35FDE026" w14:textId="77777777" w:rsidR="00211F61" w:rsidRPr="00DA0517" w:rsidRDefault="00211F61" w:rsidP="00DA0517">
            <w:pPr>
              <w:ind w:firstLine="0"/>
              <w:rPr>
                <w:rFonts w:eastAsia="Times New Roman" w:cs="Times New Roman"/>
              </w:rPr>
            </w:pPr>
            <w:r w:rsidRPr="00DA0517">
              <w:rPr>
                <w:rFonts w:eastAsia="Times New Roman" w:cs="Times New Roman"/>
              </w:rPr>
              <w:t>5</w:t>
            </w:r>
          </w:p>
        </w:tc>
      </w:tr>
      <w:tr w:rsidR="00211F61" w:rsidRPr="00211F61" w14:paraId="55B171EE" w14:textId="77777777" w:rsidTr="00C55924">
        <w:trPr>
          <w:trHeight w:val="288"/>
        </w:trPr>
        <w:tc>
          <w:tcPr>
            <w:tcW w:w="6516" w:type="dxa"/>
            <w:noWrap/>
            <w:hideMark/>
          </w:tcPr>
          <w:p w14:paraId="20001B3E" w14:textId="77777777" w:rsidR="00211F61" w:rsidRPr="00DA0517" w:rsidRDefault="00211F61" w:rsidP="00DA0517">
            <w:pPr>
              <w:ind w:firstLine="0"/>
              <w:rPr>
                <w:rFonts w:eastAsia="Times New Roman" w:cs="Times New Roman"/>
              </w:rPr>
            </w:pPr>
            <w:r w:rsidRPr="00DA0517">
              <w:rPr>
                <w:rFonts w:eastAsia="Times New Roman" w:cs="Times New Roman"/>
              </w:rPr>
              <w:t xml:space="preserve">Em relação à comunicação dentro do Exército </w:t>
            </w:r>
          </w:p>
        </w:tc>
        <w:tc>
          <w:tcPr>
            <w:tcW w:w="283" w:type="dxa"/>
            <w:noWrap/>
            <w:hideMark/>
          </w:tcPr>
          <w:p w14:paraId="3F21DB89" w14:textId="77777777" w:rsidR="00211F61" w:rsidRPr="00DA0517" w:rsidRDefault="00211F61" w:rsidP="00DA0517">
            <w:pPr>
              <w:ind w:firstLine="0"/>
              <w:rPr>
                <w:rFonts w:eastAsia="Times New Roman" w:cs="Times New Roman"/>
              </w:rPr>
            </w:pPr>
            <w:r w:rsidRPr="00DA0517">
              <w:rPr>
                <w:rFonts w:eastAsia="Times New Roman" w:cs="Times New Roman"/>
              </w:rPr>
              <w:t>1</w:t>
            </w:r>
          </w:p>
        </w:tc>
        <w:tc>
          <w:tcPr>
            <w:tcW w:w="426" w:type="dxa"/>
            <w:noWrap/>
            <w:hideMark/>
          </w:tcPr>
          <w:p w14:paraId="10EFF196" w14:textId="77777777" w:rsidR="00211F61" w:rsidRPr="00DA0517" w:rsidRDefault="00211F61" w:rsidP="00DA0517">
            <w:pPr>
              <w:ind w:firstLine="0"/>
              <w:rPr>
                <w:rFonts w:eastAsia="Times New Roman" w:cs="Times New Roman"/>
              </w:rPr>
            </w:pPr>
            <w:r w:rsidRPr="00DA0517">
              <w:rPr>
                <w:rFonts w:eastAsia="Times New Roman" w:cs="Times New Roman"/>
              </w:rPr>
              <w:t>2</w:t>
            </w:r>
          </w:p>
        </w:tc>
        <w:tc>
          <w:tcPr>
            <w:tcW w:w="425" w:type="dxa"/>
            <w:noWrap/>
            <w:hideMark/>
          </w:tcPr>
          <w:p w14:paraId="6013C0A9" w14:textId="77777777" w:rsidR="00211F61" w:rsidRPr="00DA0517" w:rsidRDefault="00211F61" w:rsidP="00DA0517">
            <w:pPr>
              <w:ind w:firstLine="0"/>
              <w:rPr>
                <w:rFonts w:eastAsia="Times New Roman" w:cs="Times New Roman"/>
              </w:rPr>
            </w:pPr>
            <w:r w:rsidRPr="00DA0517">
              <w:rPr>
                <w:rFonts w:eastAsia="Times New Roman" w:cs="Times New Roman"/>
              </w:rPr>
              <w:t>3</w:t>
            </w:r>
          </w:p>
        </w:tc>
        <w:tc>
          <w:tcPr>
            <w:tcW w:w="425" w:type="dxa"/>
            <w:noWrap/>
            <w:hideMark/>
          </w:tcPr>
          <w:p w14:paraId="70D303EF" w14:textId="77777777" w:rsidR="00211F61" w:rsidRPr="00DA0517" w:rsidRDefault="00211F61" w:rsidP="00DA0517">
            <w:pPr>
              <w:ind w:firstLine="0"/>
              <w:rPr>
                <w:rFonts w:eastAsia="Times New Roman" w:cs="Times New Roman"/>
              </w:rPr>
            </w:pPr>
            <w:r w:rsidRPr="00DA0517">
              <w:rPr>
                <w:rFonts w:eastAsia="Times New Roman" w:cs="Times New Roman"/>
              </w:rPr>
              <w:t>4</w:t>
            </w:r>
          </w:p>
        </w:tc>
        <w:tc>
          <w:tcPr>
            <w:tcW w:w="419" w:type="dxa"/>
            <w:noWrap/>
            <w:hideMark/>
          </w:tcPr>
          <w:p w14:paraId="6A4AE148" w14:textId="77777777" w:rsidR="00211F61" w:rsidRPr="00DA0517" w:rsidRDefault="00211F61" w:rsidP="00DA0517">
            <w:pPr>
              <w:ind w:firstLine="0"/>
              <w:rPr>
                <w:rFonts w:eastAsia="Times New Roman" w:cs="Times New Roman"/>
              </w:rPr>
            </w:pPr>
            <w:r w:rsidRPr="00DA0517">
              <w:rPr>
                <w:rFonts w:eastAsia="Times New Roman" w:cs="Times New Roman"/>
              </w:rPr>
              <w:t>5</w:t>
            </w:r>
          </w:p>
        </w:tc>
      </w:tr>
      <w:tr w:rsidR="00211F61" w:rsidRPr="00211F61" w14:paraId="38C27BF2" w14:textId="77777777" w:rsidTr="00C55924">
        <w:trPr>
          <w:trHeight w:val="288"/>
        </w:trPr>
        <w:tc>
          <w:tcPr>
            <w:tcW w:w="6516" w:type="dxa"/>
            <w:noWrap/>
            <w:hideMark/>
          </w:tcPr>
          <w:p w14:paraId="136C8B15" w14:textId="77777777" w:rsidR="00211F61" w:rsidRPr="00DA0517" w:rsidRDefault="00211F61" w:rsidP="00DA0517">
            <w:pPr>
              <w:ind w:firstLine="0"/>
              <w:rPr>
                <w:rFonts w:eastAsia="Times New Roman" w:cs="Times New Roman"/>
              </w:rPr>
            </w:pPr>
            <w:r w:rsidRPr="00DA0517">
              <w:rPr>
                <w:rFonts w:eastAsia="Times New Roman" w:cs="Times New Roman"/>
              </w:rPr>
              <w:t>Em relação à possibilidade de conciliar o trabalho com a vida familiar e assuntos pessoais</w:t>
            </w:r>
          </w:p>
        </w:tc>
        <w:tc>
          <w:tcPr>
            <w:tcW w:w="283" w:type="dxa"/>
            <w:noWrap/>
            <w:hideMark/>
          </w:tcPr>
          <w:p w14:paraId="46207361" w14:textId="77777777" w:rsidR="00211F61" w:rsidRPr="00DA0517" w:rsidRDefault="00211F61" w:rsidP="00DA0517">
            <w:pPr>
              <w:ind w:firstLine="0"/>
              <w:rPr>
                <w:rFonts w:eastAsia="Times New Roman" w:cs="Times New Roman"/>
              </w:rPr>
            </w:pPr>
            <w:r w:rsidRPr="00DA0517">
              <w:rPr>
                <w:rFonts w:eastAsia="Times New Roman" w:cs="Times New Roman"/>
              </w:rPr>
              <w:t>1</w:t>
            </w:r>
          </w:p>
        </w:tc>
        <w:tc>
          <w:tcPr>
            <w:tcW w:w="426" w:type="dxa"/>
            <w:noWrap/>
            <w:hideMark/>
          </w:tcPr>
          <w:p w14:paraId="65F72667" w14:textId="77777777" w:rsidR="00211F61" w:rsidRPr="00DA0517" w:rsidRDefault="00211F61" w:rsidP="00DA0517">
            <w:pPr>
              <w:ind w:firstLine="0"/>
              <w:rPr>
                <w:rFonts w:eastAsia="Times New Roman" w:cs="Times New Roman"/>
              </w:rPr>
            </w:pPr>
            <w:r w:rsidRPr="00DA0517">
              <w:rPr>
                <w:rFonts w:eastAsia="Times New Roman" w:cs="Times New Roman"/>
              </w:rPr>
              <w:t>2</w:t>
            </w:r>
          </w:p>
        </w:tc>
        <w:tc>
          <w:tcPr>
            <w:tcW w:w="425" w:type="dxa"/>
            <w:noWrap/>
            <w:hideMark/>
          </w:tcPr>
          <w:p w14:paraId="55893946" w14:textId="77777777" w:rsidR="00211F61" w:rsidRPr="00DA0517" w:rsidRDefault="00211F61" w:rsidP="00DA0517">
            <w:pPr>
              <w:ind w:firstLine="0"/>
              <w:rPr>
                <w:rFonts w:eastAsia="Times New Roman" w:cs="Times New Roman"/>
              </w:rPr>
            </w:pPr>
            <w:r w:rsidRPr="00DA0517">
              <w:rPr>
                <w:rFonts w:eastAsia="Times New Roman" w:cs="Times New Roman"/>
              </w:rPr>
              <w:t>3</w:t>
            </w:r>
          </w:p>
        </w:tc>
        <w:tc>
          <w:tcPr>
            <w:tcW w:w="425" w:type="dxa"/>
            <w:noWrap/>
            <w:hideMark/>
          </w:tcPr>
          <w:p w14:paraId="0C6715F0" w14:textId="77777777" w:rsidR="00211F61" w:rsidRPr="00DA0517" w:rsidRDefault="00211F61" w:rsidP="00DA0517">
            <w:pPr>
              <w:ind w:firstLine="0"/>
              <w:rPr>
                <w:rFonts w:eastAsia="Times New Roman" w:cs="Times New Roman"/>
              </w:rPr>
            </w:pPr>
            <w:r w:rsidRPr="00DA0517">
              <w:rPr>
                <w:rFonts w:eastAsia="Times New Roman" w:cs="Times New Roman"/>
              </w:rPr>
              <w:t>4</w:t>
            </w:r>
          </w:p>
        </w:tc>
        <w:tc>
          <w:tcPr>
            <w:tcW w:w="419" w:type="dxa"/>
            <w:noWrap/>
            <w:hideMark/>
          </w:tcPr>
          <w:p w14:paraId="69C1540E" w14:textId="77777777" w:rsidR="00211F61" w:rsidRPr="00DA0517" w:rsidRDefault="00211F61" w:rsidP="00DA0517">
            <w:pPr>
              <w:ind w:firstLine="0"/>
              <w:rPr>
                <w:rFonts w:eastAsia="Times New Roman" w:cs="Times New Roman"/>
              </w:rPr>
            </w:pPr>
            <w:r w:rsidRPr="00DA0517">
              <w:rPr>
                <w:rFonts w:eastAsia="Times New Roman" w:cs="Times New Roman"/>
              </w:rPr>
              <w:t>5</w:t>
            </w:r>
          </w:p>
        </w:tc>
      </w:tr>
      <w:tr w:rsidR="00211F61" w:rsidRPr="00211F61" w14:paraId="15343392" w14:textId="77777777" w:rsidTr="00C55924">
        <w:trPr>
          <w:trHeight w:val="288"/>
        </w:trPr>
        <w:tc>
          <w:tcPr>
            <w:tcW w:w="6516" w:type="dxa"/>
            <w:noWrap/>
            <w:hideMark/>
          </w:tcPr>
          <w:p w14:paraId="1819CB1C" w14:textId="77777777" w:rsidR="00211F61" w:rsidRPr="00DA0517" w:rsidRDefault="00211F61" w:rsidP="00DA0517">
            <w:pPr>
              <w:ind w:firstLine="0"/>
              <w:rPr>
                <w:rFonts w:eastAsia="Times New Roman" w:cs="Times New Roman"/>
              </w:rPr>
            </w:pPr>
            <w:r w:rsidRPr="00DA0517">
              <w:rPr>
                <w:rFonts w:eastAsia="Times New Roman" w:cs="Times New Roman"/>
              </w:rPr>
              <w:t>Tudo somado, e considerando todos os aspetos do meu trabalho e da minha vida no Exército</w:t>
            </w:r>
          </w:p>
        </w:tc>
        <w:tc>
          <w:tcPr>
            <w:tcW w:w="283" w:type="dxa"/>
            <w:noWrap/>
            <w:hideMark/>
          </w:tcPr>
          <w:p w14:paraId="30919CA2" w14:textId="77777777" w:rsidR="00211F61" w:rsidRPr="00DA0517" w:rsidRDefault="00211F61" w:rsidP="00DA0517">
            <w:pPr>
              <w:ind w:firstLine="0"/>
              <w:rPr>
                <w:rFonts w:eastAsia="Times New Roman" w:cs="Times New Roman"/>
              </w:rPr>
            </w:pPr>
            <w:r w:rsidRPr="00DA0517">
              <w:rPr>
                <w:rFonts w:eastAsia="Times New Roman" w:cs="Times New Roman"/>
              </w:rPr>
              <w:t>1</w:t>
            </w:r>
          </w:p>
        </w:tc>
        <w:tc>
          <w:tcPr>
            <w:tcW w:w="426" w:type="dxa"/>
            <w:noWrap/>
            <w:hideMark/>
          </w:tcPr>
          <w:p w14:paraId="5D32B3D0" w14:textId="77777777" w:rsidR="00211F61" w:rsidRPr="00DA0517" w:rsidRDefault="00211F61" w:rsidP="00DA0517">
            <w:pPr>
              <w:ind w:firstLine="0"/>
              <w:rPr>
                <w:rFonts w:eastAsia="Times New Roman" w:cs="Times New Roman"/>
              </w:rPr>
            </w:pPr>
            <w:r w:rsidRPr="00DA0517">
              <w:rPr>
                <w:rFonts w:eastAsia="Times New Roman" w:cs="Times New Roman"/>
              </w:rPr>
              <w:t>2</w:t>
            </w:r>
          </w:p>
        </w:tc>
        <w:tc>
          <w:tcPr>
            <w:tcW w:w="425" w:type="dxa"/>
            <w:noWrap/>
            <w:hideMark/>
          </w:tcPr>
          <w:p w14:paraId="7D291EE8" w14:textId="77777777" w:rsidR="00211F61" w:rsidRPr="00DA0517" w:rsidRDefault="00211F61" w:rsidP="00DA0517">
            <w:pPr>
              <w:ind w:firstLine="0"/>
              <w:rPr>
                <w:rFonts w:eastAsia="Times New Roman" w:cs="Times New Roman"/>
              </w:rPr>
            </w:pPr>
            <w:r w:rsidRPr="00DA0517">
              <w:rPr>
                <w:rFonts w:eastAsia="Times New Roman" w:cs="Times New Roman"/>
              </w:rPr>
              <w:t>3</w:t>
            </w:r>
          </w:p>
        </w:tc>
        <w:tc>
          <w:tcPr>
            <w:tcW w:w="425" w:type="dxa"/>
            <w:noWrap/>
            <w:hideMark/>
          </w:tcPr>
          <w:p w14:paraId="2D939D26" w14:textId="77777777" w:rsidR="00211F61" w:rsidRPr="00DA0517" w:rsidRDefault="00211F61" w:rsidP="00DA0517">
            <w:pPr>
              <w:ind w:firstLine="0"/>
              <w:rPr>
                <w:rFonts w:eastAsia="Times New Roman" w:cs="Times New Roman"/>
              </w:rPr>
            </w:pPr>
            <w:r w:rsidRPr="00DA0517">
              <w:rPr>
                <w:rFonts w:eastAsia="Times New Roman" w:cs="Times New Roman"/>
              </w:rPr>
              <w:t>4</w:t>
            </w:r>
          </w:p>
        </w:tc>
        <w:tc>
          <w:tcPr>
            <w:tcW w:w="419" w:type="dxa"/>
            <w:noWrap/>
            <w:hideMark/>
          </w:tcPr>
          <w:p w14:paraId="13007FD1" w14:textId="77777777" w:rsidR="00211F61" w:rsidRPr="00DA0517" w:rsidRDefault="00211F61" w:rsidP="00DA0517">
            <w:pPr>
              <w:ind w:firstLine="0"/>
              <w:rPr>
                <w:rFonts w:eastAsia="Times New Roman" w:cs="Times New Roman"/>
              </w:rPr>
            </w:pPr>
            <w:r w:rsidRPr="00DA0517">
              <w:rPr>
                <w:rFonts w:eastAsia="Times New Roman" w:cs="Times New Roman"/>
              </w:rPr>
              <w:t>5</w:t>
            </w:r>
          </w:p>
        </w:tc>
      </w:tr>
    </w:tbl>
    <w:p w14:paraId="0EAB15D3" w14:textId="77777777" w:rsidR="00211F61" w:rsidRPr="00211F61" w:rsidRDefault="00211F61" w:rsidP="00211F61">
      <w:pPr>
        <w:ind w:firstLine="0"/>
        <w:rPr>
          <w:rFonts w:ascii="Bookman Old Style" w:eastAsia="Times New Roman" w:hAnsi="Bookman Old Style" w:cs="Times New Roman"/>
          <w:b/>
          <w:sz w:val="22"/>
          <w:szCs w:val="20"/>
        </w:rPr>
      </w:pPr>
    </w:p>
    <w:p w14:paraId="5470F274" w14:textId="4FCFB656" w:rsidR="00211F61" w:rsidRDefault="00211F61">
      <w:pPr>
        <w:spacing w:line="240" w:lineRule="auto"/>
        <w:ind w:firstLine="0"/>
        <w:jc w:val="left"/>
        <w:rPr>
          <w:rFonts w:ascii="Bookman Old Style" w:eastAsia="Times New Roman" w:hAnsi="Bookman Old Style" w:cs="Times New Roman"/>
          <w:b/>
          <w:sz w:val="22"/>
          <w:szCs w:val="20"/>
        </w:rPr>
      </w:pPr>
      <w:r>
        <w:rPr>
          <w:rFonts w:ascii="Bookman Old Style" w:eastAsia="Times New Roman" w:hAnsi="Bookman Old Style" w:cs="Times New Roman"/>
          <w:b/>
          <w:sz w:val="22"/>
          <w:szCs w:val="20"/>
        </w:rPr>
        <w:br w:type="page"/>
      </w:r>
    </w:p>
    <w:p w14:paraId="6E92D9CE" w14:textId="746D7FC1" w:rsidR="00211F61" w:rsidRPr="00211F61" w:rsidRDefault="00211F61" w:rsidP="00211F61">
      <w:pPr>
        <w:pStyle w:val="Ttulo1"/>
        <w:rPr>
          <w:rFonts w:eastAsia="Times New Roman"/>
        </w:rPr>
      </w:pPr>
      <w:bookmarkStart w:id="101" w:name="_Toc8036816"/>
      <w:r>
        <w:rPr>
          <w:rFonts w:eastAsia="Times New Roman"/>
        </w:rPr>
        <w:lastRenderedPageBreak/>
        <w:t>A</w:t>
      </w:r>
      <w:r w:rsidR="00C50470">
        <w:rPr>
          <w:rFonts w:eastAsia="Times New Roman"/>
        </w:rPr>
        <w:t>pêndice</w:t>
      </w:r>
      <w:r>
        <w:rPr>
          <w:rFonts w:eastAsia="Times New Roman"/>
        </w:rPr>
        <w:t xml:space="preserve"> E-</w:t>
      </w:r>
      <w:r w:rsidR="00BE3A27">
        <w:rPr>
          <w:rFonts w:eastAsia="Times New Roman"/>
        </w:rPr>
        <w:t xml:space="preserve"> </w:t>
      </w:r>
      <w:r w:rsidR="00C50470" w:rsidRPr="00C50470">
        <w:t>Escala De Conflito Trabalho-Família</w:t>
      </w:r>
      <w:bookmarkEnd w:id="101"/>
    </w:p>
    <w:p w14:paraId="0C122BD4" w14:textId="5BCA87A9" w:rsidR="00211F61" w:rsidRDefault="00211F61" w:rsidP="00DA0517">
      <w:pPr>
        <w:pStyle w:val="Anexos"/>
      </w:pPr>
      <w:r w:rsidRPr="00211F61">
        <w:t>V. Conflito Trabalho-Família</w:t>
      </w:r>
    </w:p>
    <w:p w14:paraId="03C35157" w14:textId="77777777" w:rsidR="00DA0517" w:rsidRPr="00211F61" w:rsidRDefault="00DA0517" w:rsidP="00211F61">
      <w:pPr>
        <w:ind w:firstLine="0"/>
        <w:rPr>
          <w:rFonts w:ascii="Bookman Old Style" w:eastAsia="Times New Roman" w:hAnsi="Bookman Old Style" w:cs="Times New Roman"/>
          <w:b/>
          <w:sz w:val="22"/>
          <w:szCs w:val="20"/>
        </w:rPr>
      </w:pPr>
    </w:p>
    <w:p w14:paraId="302815C5" w14:textId="77777777" w:rsidR="00211F61" w:rsidRPr="0010320E" w:rsidRDefault="00211F61" w:rsidP="00211F61">
      <w:pPr>
        <w:ind w:firstLine="0"/>
        <w:rPr>
          <w:rFonts w:eastAsia="Times New Roman" w:cs="Times New Roman"/>
        </w:rPr>
      </w:pPr>
      <w:r w:rsidRPr="0010320E">
        <w:rPr>
          <w:rFonts w:eastAsia="Times New Roman" w:cs="Times New Roman"/>
        </w:rPr>
        <w:t>A carreira militar pode, algumas vezes, sobrepor-se à vida pessoal dos próprios militares, por diversos motivos.</w:t>
      </w:r>
    </w:p>
    <w:p w14:paraId="0CD7F16C" w14:textId="77141C24" w:rsidR="00211F61" w:rsidRPr="0010320E" w:rsidRDefault="00211F61" w:rsidP="00211F61">
      <w:pPr>
        <w:ind w:firstLine="0"/>
        <w:rPr>
          <w:rFonts w:eastAsia="Times New Roman" w:cs="Times New Roman"/>
        </w:rPr>
      </w:pPr>
      <w:r w:rsidRPr="0010320E">
        <w:rPr>
          <w:rFonts w:eastAsia="Times New Roman" w:cs="Times New Roman"/>
        </w:rPr>
        <w:t>De que forma o desempenho das suas funções no Exército afeta as suas atividades familiares?</w:t>
      </w:r>
    </w:p>
    <w:p w14:paraId="5988915B" w14:textId="77777777" w:rsidR="00DA0517" w:rsidRPr="0010320E" w:rsidRDefault="00DA0517" w:rsidP="00211F61">
      <w:pPr>
        <w:ind w:firstLine="0"/>
        <w:rPr>
          <w:rFonts w:eastAsia="Times New Roman" w:cs="Times New Roman"/>
        </w:rPr>
      </w:pPr>
    </w:p>
    <w:p w14:paraId="53558151" w14:textId="77777777" w:rsidR="00211F61" w:rsidRPr="0010320E" w:rsidRDefault="00211F61" w:rsidP="00211F61">
      <w:pPr>
        <w:ind w:firstLine="0"/>
        <w:jc w:val="center"/>
        <w:rPr>
          <w:rFonts w:eastAsia="Times New Roman" w:cs="Times New Roman"/>
        </w:rPr>
      </w:pPr>
      <w:proofErr w:type="gramStart"/>
      <w:r w:rsidRPr="0010320E">
        <w:rPr>
          <w:rFonts w:eastAsia="Times New Roman" w:cs="Times New Roman"/>
        </w:rPr>
        <w:t>1-Discordo Totalmente</w:t>
      </w:r>
      <w:proofErr w:type="gramEnd"/>
      <w:r w:rsidRPr="0010320E">
        <w:rPr>
          <w:rFonts w:eastAsia="Times New Roman" w:cs="Times New Roman"/>
        </w:rPr>
        <w:t xml:space="preserve"> 2- Discordo 3- Nem concordo/Nem discordo </w:t>
      </w:r>
    </w:p>
    <w:p w14:paraId="124EEC67" w14:textId="77777777" w:rsidR="00211F61" w:rsidRPr="0010320E" w:rsidRDefault="00211F61" w:rsidP="00211F61">
      <w:pPr>
        <w:ind w:firstLine="0"/>
        <w:jc w:val="center"/>
        <w:rPr>
          <w:rFonts w:eastAsia="Times New Roman" w:cs="Times New Roman"/>
        </w:rPr>
      </w:pPr>
      <w:r w:rsidRPr="0010320E">
        <w:rPr>
          <w:rFonts w:eastAsia="Times New Roman" w:cs="Times New Roman"/>
        </w:rPr>
        <w:t>4- Concordo 5- Concordo Totalmente</w:t>
      </w:r>
    </w:p>
    <w:p w14:paraId="78CFD513" w14:textId="77777777" w:rsidR="00211F61" w:rsidRPr="00211F61" w:rsidRDefault="00211F61" w:rsidP="00211F61">
      <w:pPr>
        <w:ind w:firstLine="0"/>
        <w:rPr>
          <w:rFonts w:ascii="Bookman Old Style" w:eastAsia="Times New Roman" w:hAnsi="Bookman Old Style" w:cs="Times New Roman"/>
          <w:sz w:val="22"/>
          <w:szCs w:val="20"/>
        </w:rPr>
      </w:pPr>
    </w:p>
    <w:tbl>
      <w:tblPr>
        <w:tblStyle w:val="TabelacomGrelha10"/>
        <w:tblW w:w="5000" w:type="pct"/>
        <w:tblLook w:val="04A0" w:firstRow="1" w:lastRow="0" w:firstColumn="1" w:lastColumn="0" w:noHBand="0" w:noVBand="1"/>
      </w:tblPr>
      <w:tblGrid>
        <w:gridCol w:w="7401"/>
        <w:gridCol w:w="274"/>
        <w:gridCol w:w="274"/>
        <w:gridCol w:w="274"/>
        <w:gridCol w:w="274"/>
        <w:gridCol w:w="274"/>
      </w:tblGrid>
      <w:tr w:rsidR="00211F61" w:rsidRPr="00DA0517" w14:paraId="4FBC3071" w14:textId="77777777" w:rsidTr="00DA0517">
        <w:trPr>
          <w:trHeight w:val="288"/>
        </w:trPr>
        <w:tc>
          <w:tcPr>
            <w:tcW w:w="3816" w:type="pct"/>
            <w:noWrap/>
            <w:hideMark/>
          </w:tcPr>
          <w:p w14:paraId="582E39CE" w14:textId="77777777" w:rsidR="00211F61" w:rsidRPr="00DA0517" w:rsidRDefault="00211F61" w:rsidP="00211F61">
            <w:pPr>
              <w:ind w:firstLine="0"/>
              <w:rPr>
                <w:rFonts w:eastAsia="Times New Roman" w:cs="Times New Roman"/>
              </w:rPr>
            </w:pPr>
            <w:r w:rsidRPr="00DA0517">
              <w:rPr>
                <w:rFonts w:eastAsia="Times New Roman" w:cs="Times New Roman"/>
              </w:rPr>
              <w:t>O meu trabalho mantém-me afastado(a) das minhas atividades familiares mais do que eu gostaria</w:t>
            </w:r>
          </w:p>
        </w:tc>
        <w:tc>
          <w:tcPr>
            <w:tcW w:w="191" w:type="pct"/>
            <w:noWrap/>
            <w:hideMark/>
          </w:tcPr>
          <w:p w14:paraId="006C7014" w14:textId="77777777" w:rsidR="00211F61" w:rsidRPr="00DA0517" w:rsidRDefault="00211F61" w:rsidP="00211F61">
            <w:pPr>
              <w:ind w:firstLine="0"/>
              <w:rPr>
                <w:rFonts w:eastAsia="Times New Roman" w:cs="Times New Roman"/>
              </w:rPr>
            </w:pPr>
            <w:r w:rsidRPr="00DA0517">
              <w:rPr>
                <w:rFonts w:eastAsia="Times New Roman" w:cs="Times New Roman"/>
              </w:rPr>
              <w:t>1</w:t>
            </w:r>
          </w:p>
        </w:tc>
        <w:tc>
          <w:tcPr>
            <w:tcW w:w="250" w:type="pct"/>
            <w:noWrap/>
            <w:hideMark/>
          </w:tcPr>
          <w:p w14:paraId="5B145361" w14:textId="77777777" w:rsidR="00211F61" w:rsidRPr="00DA0517" w:rsidRDefault="00211F61" w:rsidP="00211F61">
            <w:pPr>
              <w:ind w:firstLine="0"/>
              <w:rPr>
                <w:rFonts w:eastAsia="Times New Roman" w:cs="Times New Roman"/>
              </w:rPr>
            </w:pPr>
            <w:r w:rsidRPr="00DA0517">
              <w:rPr>
                <w:rFonts w:eastAsia="Times New Roman" w:cs="Times New Roman"/>
              </w:rPr>
              <w:t>2</w:t>
            </w:r>
          </w:p>
        </w:tc>
        <w:tc>
          <w:tcPr>
            <w:tcW w:w="249" w:type="pct"/>
            <w:noWrap/>
            <w:hideMark/>
          </w:tcPr>
          <w:p w14:paraId="35CF9F36" w14:textId="77777777" w:rsidR="00211F61" w:rsidRPr="00DA0517" w:rsidRDefault="00211F61" w:rsidP="00211F61">
            <w:pPr>
              <w:ind w:firstLine="0"/>
              <w:rPr>
                <w:rFonts w:eastAsia="Times New Roman" w:cs="Times New Roman"/>
              </w:rPr>
            </w:pPr>
            <w:r w:rsidRPr="00DA0517">
              <w:rPr>
                <w:rFonts w:eastAsia="Times New Roman" w:cs="Times New Roman"/>
              </w:rPr>
              <w:t>3</w:t>
            </w:r>
          </w:p>
        </w:tc>
        <w:tc>
          <w:tcPr>
            <w:tcW w:w="249" w:type="pct"/>
            <w:noWrap/>
            <w:hideMark/>
          </w:tcPr>
          <w:p w14:paraId="791B99EE" w14:textId="77777777" w:rsidR="00211F61" w:rsidRPr="00DA0517" w:rsidRDefault="00211F61" w:rsidP="00211F61">
            <w:pPr>
              <w:ind w:firstLine="0"/>
              <w:rPr>
                <w:rFonts w:eastAsia="Times New Roman" w:cs="Times New Roman"/>
              </w:rPr>
            </w:pPr>
            <w:r w:rsidRPr="00DA0517">
              <w:rPr>
                <w:rFonts w:eastAsia="Times New Roman" w:cs="Times New Roman"/>
              </w:rPr>
              <w:t>4</w:t>
            </w:r>
          </w:p>
        </w:tc>
        <w:tc>
          <w:tcPr>
            <w:tcW w:w="245" w:type="pct"/>
            <w:noWrap/>
            <w:hideMark/>
          </w:tcPr>
          <w:p w14:paraId="32ED2BF5" w14:textId="77777777" w:rsidR="00211F61" w:rsidRPr="00DA0517" w:rsidRDefault="00211F61" w:rsidP="00211F61">
            <w:pPr>
              <w:ind w:firstLine="0"/>
              <w:rPr>
                <w:rFonts w:eastAsia="Times New Roman" w:cs="Times New Roman"/>
              </w:rPr>
            </w:pPr>
            <w:r w:rsidRPr="00DA0517">
              <w:rPr>
                <w:rFonts w:eastAsia="Times New Roman" w:cs="Times New Roman"/>
              </w:rPr>
              <w:t>5</w:t>
            </w:r>
          </w:p>
        </w:tc>
      </w:tr>
      <w:tr w:rsidR="00211F61" w:rsidRPr="00DA0517" w14:paraId="4C3D1888" w14:textId="77777777" w:rsidTr="00DA0517">
        <w:trPr>
          <w:trHeight w:val="288"/>
        </w:trPr>
        <w:tc>
          <w:tcPr>
            <w:tcW w:w="3816" w:type="pct"/>
            <w:noWrap/>
            <w:hideMark/>
          </w:tcPr>
          <w:p w14:paraId="019B421C" w14:textId="77777777" w:rsidR="00211F61" w:rsidRPr="00DA0517" w:rsidRDefault="00211F61" w:rsidP="00211F61">
            <w:pPr>
              <w:ind w:firstLine="0"/>
              <w:rPr>
                <w:rFonts w:eastAsia="Times New Roman" w:cs="Times New Roman"/>
              </w:rPr>
            </w:pPr>
            <w:r w:rsidRPr="00DA0517">
              <w:rPr>
                <w:rFonts w:eastAsia="Times New Roman" w:cs="Times New Roman"/>
              </w:rPr>
              <w:t>O tempo que necessito de dedicar ao meu trabalho impede-me de participar em atividades e responsabilidades domésticas de forma equitativa</w:t>
            </w:r>
          </w:p>
        </w:tc>
        <w:tc>
          <w:tcPr>
            <w:tcW w:w="191" w:type="pct"/>
            <w:noWrap/>
            <w:hideMark/>
          </w:tcPr>
          <w:p w14:paraId="3C43E498" w14:textId="77777777" w:rsidR="00211F61" w:rsidRPr="00DA0517" w:rsidRDefault="00211F61" w:rsidP="00211F61">
            <w:pPr>
              <w:ind w:firstLine="0"/>
              <w:rPr>
                <w:rFonts w:eastAsia="Times New Roman" w:cs="Times New Roman"/>
              </w:rPr>
            </w:pPr>
            <w:r w:rsidRPr="00DA0517">
              <w:rPr>
                <w:rFonts w:eastAsia="Times New Roman" w:cs="Times New Roman"/>
              </w:rPr>
              <w:t>1</w:t>
            </w:r>
          </w:p>
        </w:tc>
        <w:tc>
          <w:tcPr>
            <w:tcW w:w="250" w:type="pct"/>
            <w:noWrap/>
            <w:hideMark/>
          </w:tcPr>
          <w:p w14:paraId="13A56C72" w14:textId="77777777" w:rsidR="00211F61" w:rsidRPr="00DA0517" w:rsidRDefault="00211F61" w:rsidP="00211F61">
            <w:pPr>
              <w:ind w:firstLine="0"/>
              <w:rPr>
                <w:rFonts w:eastAsia="Times New Roman" w:cs="Times New Roman"/>
              </w:rPr>
            </w:pPr>
            <w:r w:rsidRPr="00DA0517">
              <w:rPr>
                <w:rFonts w:eastAsia="Times New Roman" w:cs="Times New Roman"/>
              </w:rPr>
              <w:t>2</w:t>
            </w:r>
          </w:p>
        </w:tc>
        <w:tc>
          <w:tcPr>
            <w:tcW w:w="249" w:type="pct"/>
            <w:noWrap/>
            <w:hideMark/>
          </w:tcPr>
          <w:p w14:paraId="4C3E0C75" w14:textId="77777777" w:rsidR="00211F61" w:rsidRPr="00DA0517" w:rsidRDefault="00211F61" w:rsidP="00211F61">
            <w:pPr>
              <w:ind w:firstLine="0"/>
              <w:rPr>
                <w:rFonts w:eastAsia="Times New Roman" w:cs="Times New Roman"/>
              </w:rPr>
            </w:pPr>
            <w:r w:rsidRPr="00DA0517">
              <w:rPr>
                <w:rFonts w:eastAsia="Times New Roman" w:cs="Times New Roman"/>
              </w:rPr>
              <w:t>3</w:t>
            </w:r>
          </w:p>
        </w:tc>
        <w:tc>
          <w:tcPr>
            <w:tcW w:w="249" w:type="pct"/>
            <w:noWrap/>
            <w:hideMark/>
          </w:tcPr>
          <w:p w14:paraId="0370C371" w14:textId="77777777" w:rsidR="00211F61" w:rsidRPr="00DA0517" w:rsidRDefault="00211F61" w:rsidP="00211F61">
            <w:pPr>
              <w:ind w:firstLine="0"/>
              <w:rPr>
                <w:rFonts w:eastAsia="Times New Roman" w:cs="Times New Roman"/>
              </w:rPr>
            </w:pPr>
            <w:r w:rsidRPr="00DA0517">
              <w:rPr>
                <w:rFonts w:eastAsia="Times New Roman" w:cs="Times New Roman"/>
              </w:rPr>
              <w:t>4</w:t>
            </w:r>
          </w:p>
        </w:tc>
        <w:tc>
          <w:tcPr>
            <w:tcW w:w="245" w:type="pct"/>
            <w:noWrap/>
            <w:hideMark/>
          </w:tcPr>
          <w:p w14:paraId="18067ED9" w14:textId="77777777" w:rsidR="00211F61" w:rsidRPr="00DA0517" w:rsidRDefault="00211F61" w:rsidP="00211F61">
            <w:pPr>
              <w:ind w:firstLine="0"/>
              <w:rPr>
                <w:rFonts w:eastAsia="Times New Roman" w:cs="Times New Roman"/>
              </w:rPr>
            </w:pPr>
            <w:r w:rsidRPr="00DA0517">
              <w:rPr>
                <w:rFonts w:eastAsia="Times New Roman" w:cs="Times New Roman"/>
              </w:rPr>
              <w:t>5</w:t>
            </w:r>
          </w:p>
        </w:tc>
      </w:tr>
      <w:tr w:rsidR="00211F61" w:rsidRPr="00DA0517" w14:paraId="5B59D5F9" w14:textId="77777777" w:rsidTr="00DA0517">
        <w:trPr>
          <w:trHeight w:val="288"/>
        </w:trPr>
        <w:tc>
          <w:tcPr>
            <w:tcW w:w="3816" w:type="pct"/>
            <w:noWrap/>
            <w:hideMark/>
          </w:tcPr>
          <w:p w14:paraId="5EE3011B" w14:textId="77777777" w:rsidR="00211F61" w:rsidRPr="00DA0517" w:rsidRDefault="00211F61" w:rsidP="00211F61">
            <w:pPr>
              <w:ind w:firstLine="0"/>
              <w:rPr>
                <w:rFonts w:eastAsia="Times New Roman" w:cs="Times New Roman"/>
              </w:rPr>
            </w:pPr>
            <w:r w:rsidRPr="00DA0517">
              <w:rPr>
                <w:rFonts w:eastAsia="Times New Roman" w:cs="Times New Roman"/>
              </w:rPr>
              <w:t>Tenho que faltar às atividades familiares devido à quantidade de tempo que necessito de despender no trabalho</w:t>
            </w:r>
          </w:p>
        </w:tc>
        <w:tc>
          <w:tcPr>
            <w:tcW w:w="191" w:type="pct"/>
            <w:noWrap/>
            <w:hideMark/>
          </w:tcPr>
          <w:p w14:paraId="45AE51A2" w14:textId="77777777" w:rsidR="00211F61" w:rsidRPr="00DA0517" w:rsidRDefault="00211F61" w:rsidP="00211F61">
            <w:pPr>
              <w:ind w:firstLine="0"/>
              <w:rPr>
                <w:rFonts w:eastAsia="Times New Roman" w:cs="Times New Roman"/>
              </w:rPr>
            </w:pPr>
            <w:r w:rsidRPr="00DA0517">
              <w:rPr>
                <w:rFonts w:eastAsia="Times New Roman" w:cs="Times New Roman"/>
              </w:rPr>
              <w:t>1</w:t>
            </w:r>
          </w:p>
        </w:tc>
        <w:tc>
          <w:tcPr>
            <w:tcW w:w="250" w:type="pct"/>
            <w:noWrap/>
            <w:hideMark/>
          </w:tcPr>
          <w:p w14:paraId="4B7E921C" w14:textId="77777777" w:rsidR="00211F61" w:rsidRPr="00DA0517" w:rsidRDefault="00211F61" w:rsidP="00211F61">
            <w:pPr>
              <w:ind w:firstLine="0"/>
              <w:rPr>
                <w:rFonts w:eastAsia="Times New Roman" w:cs="Times New Roman"/>
              </w:rPr>
            </w:pPr>
            <w:r w:rsidRPr="00DA0517">
              <w:rPr>
                <w:rFonts w:eastAsia="Times New Roman" w:cs="Times New Roman"/>
              </w:rPr>
              <w:t>2</w:t>
            </w:r>
          </w:p>
        </w:tc>
        <w:tc>
          <w:tcPr>
            <w:tcW w:w="249" w:type="pct"/>
            <w:noWrap/>
            <w:hideMark/>
          </w:tcPr>
          <w:p w14:paraId="51B82957" w14:textId="77777777" w:rsidR="00211F61" w:rsidRPr="00DA0517" w:rsidRDefault="00211F61" w:rsidP="00211F61">
            <w:pPr>
              <w:ind w:firstLine="0"/>
              <w:rPr>
                <w:rFonts w:eastAsia="Times New Roman" w:cs="Times New Roman"/>
              </w:rPr>
            </w:pPr>
            <w:r w:rsidRPr="00DA0517">
              <w:rPr>
                <w:rFonts w:eastAsia="Times New Roman" w:cs="Times New Roman"/>
              </w:rPr>
              <w:t>3</w:t>
            </w:r>
          </w:p>
        </w:tc>
        <w:tc>
          <w:tcPr>
            <w:tcW w:w="249" w:type="pct"/>
            <w:noWrap/>
            <w:hideMark/>
          </w:tcPr>
          <w:p w14:paraId="2116E166" w14:textId="77777777" w:rsidR="00211F61" w:rsidRPr="00DA0517" w:rsidRDefault="00211F61" w:rsidP="00211F61">
            <w:pPr>
              <w:ind w:firstLine="0"/>
              <w:rPr>
                <w:rFonts w:eastAsia="Times New Roman" w:cs="Times New Roman"/>
              </w:rPr>
            </w:pPr>
            <w:r w:rsidRPr="00DA0517">
              <w:rPr>
                <w:rFonts w:eastAsia="Times New Roman" w:cs="Times New Roman"/>
              </w:rPr>
              <w:t>4</w:t>
            </w:r>
          </w:p>
        </w:tc>
        <w:tc>
          <w:tcPr>
            <w:tcW w:w="245" w:type="pct"/>
            <w:noWrap/>
            <w:hideMark/>
          </w:tcPr>
          <w:p w14:paraId="05D1C406" w14:textId="77777777" w:rsidR="00211F61" w:rsidRPr="00DA0517" w:rsidRDefault="00211F61" w:rsidP="00211F61">
            <w:pPr>
              <w:ind w:firstLine="0"/>
              <w:rPr>
                <w:rFonts w:eastAsia="Times New Roman" w:cs="Times New Roman"/>
              </w:rPr>
            </w:pPr>
            <w:r w:rsidRPr="00DA0517">
              <w:rPr>
                <w:rFonts w:eastAsia="Times New Roman" w:cs="Times New Roman"/>
              </w:rPr>
              <w:t>5</w:t>
            </w:r>
          </w:p>
        </w:tc>
      </w:tr>
      <w:tr w:rsidR="00211F61" w:rsidRPr="00DA0517" w14:paraId="5693BE85" w14:textId="77777777" w:rsidTr="00DA0517">
        <w:trPr>
          <w:trHeight w:val="288"/>
        </w:trPr>
        <w:tc>
          <w:tcPr>
            <w:tcW w:w="3816" w:type="pct"/>
            <w:noWrap/>
            <w:hideMark/>
          </w:tcPr>
          <w:p w14:paraId="2072895A" w14:textId="77777777" w:rsidR="00211F61" w:rsidRPr="00DA0517" w:rsidRDefault="00211F61" w:rsidP="00211F61">
            <w:pPr>
              <w:ind w:firstLine="0"/>
              <w:rPr>
                <w:rFonts w:eastAsia="Times New Roman" w:cs="Times New Roman"/>
              </w:rPr>
            </w:pPr>
            <w:r w:rsidRPr="00DA0517">
              <w:rPr>
                <w:rFonts w:eastAsia="Times New Roman" w:cs="Times New Roman"/>
              </w:rPr>
              <w:t>O tempo que gasto com responsabilidades familiares interfere muitas vezes com as minhas responsabilidades no trabalho</w:t>
            </w:r>
          </w:p>
        </w:tc>
        <w:tc>
          <w:tcPr>
            <w:tcW w:w="191" w:type="pct"/>
            <w:noWrap/>
            <w:hideMark/>
          </w:tcPr>
          <w:p w14:paraId="650BF7A4" w14:textId="77777777" w:rsidR="00211F61" w:rsidRPr="00DA0517" w:rsidRDefault="00211F61" w:rsidP="00211F61">
            <w:pPr>
              <w:ind w:firstLine="0"/>
              <w:rPr>
                <w:rFonts w:eastAsia="Times New Roman" w:cs="Times New Roman"/>
              </w:rPr>
            </w:pPr>
            <w:r w:rsidRPr="00DA0517">
              <w:rPr>
                <w:rFonts w:eastAsia="Times New Roman" w:cs="Times New Roman"/>
              </w:rPr>
              <w:t>1</w:t>
            </w:r>
          </w:p>
        </w:tc>
        <w:tc>
          <w:tcPr>
            <w:tcW w:w="250" w:type="pct"/>
            <w:noWrap/>
            <w:hideMark/>
          </w:tcPr>
          <w:p w14:paraId="17284664" w14:textId="77777777" w:rsidR="00211F61" w:rsidRPr="00DA0517" w:rsidRDefault="00211F61" w:rsidP="00211F61">
            <w:pPr>
              <w:ind w:firstLine="0"/>
              <w:rPr>
                <w:rFonts w:eastAsia="Times New Roman" w:cs="Times New Roman"/>
              </w:rPr>
            </w:pPr>
            <w:r w:rsidRPr="00DA0517">
              <w:rPr>
                <w:rFonts w:eastAsia="Times New Roman" w:cs="Times New Roman"/>
              </w:rPr>
              <w:t>2</w:t>
            </w:r>
          </w:p>
        </w:tc>
        <w:tc>
          <w:tcPr>
            <w:tcW w:w="249" w:type="pct"/>
            <w:noWrap/>
            <w:hideMark/>
          </w:tcPr>
          <w:p w14:paraId="7F212ECF" w14:textId="77777777" w:rsidR="00211F61" w:rsidRPr="00DA0517" w:rsidRDefault="00211F61" w:rsidP="00211F61">
            <w:pPr>
              <w:ind w:firstLine="0"/>
              <w:rPr>
                <w:rFonts w:eastAsia="Times New Roman" w:cs="Times New Roman"/>
              </w:rPr>
            </w:pPr>
            <w:r w:rsidRPr="00DA0517">
              <w:rPr>
                <w:rFonts w:eastAsia="Times New Roman" w:cs="Times New Roman"/>
              </w:rPr>
              <w:t>3</w:t>
            </w:r>
          </w:p>
        </w:tc>
        <w:tc>
          <w:tcPr>
            <w:tcW w:w="249" w:type="pct"/>
            <w:noWrap/>
            <w:hideMark/>
          </w:tcPr>
          <w:p w14:paraId="370DBC27" w14:textId="77777777" w:rsidR="00211F61" w:rsidRPr="00DA0517" w:rsidRDefault="00211F61" w:rsidP="00211F61">
            <w:pPr>
              <w:ind w:firstLine="0"/>
              <w:rPr>
                <w:rFonts w:eastAsia="Times New Roman" w:cs="Times New Roman"/>
              </w:rPr>
            </w:pPr>
            <w:r w:rsidRPr="00DA0517">
              <w:rPr>
                <w:rFonts w:eastAsia="Times New Roman" w:cs="Times New Roman"/>
              </w:rPr>
              <w:t>4</w:t>
            </w:r>
          </w:p>
        </w:tc>
        <w:tc>
          <w:tcPr>
            <w:tcW w:w="245" w:type="pct"/>
            <w:noWrap/>
            <w:hideMark/>
          </w:tcPr>
          <w:p w14:paraId="24F7EEE0" w14:textId="77777777" w:rsidR="00211F61" w:rsidRPr="00DA0517" w:rsidRDefault="00211F61" w:rsidP="00211F61">
            <w:pPr>
              <w:ind w:firstLine="0"/>
              <w:rPr>
                <w:rFonts w:eastAsia="Times New Roman" w:cs="Times New Roman"/>
              </w:rPr>
            </w:pPr>
            <w:r w:rsidRPr="00DA0517">
              <w:rPr>
                <w:rFonts w:eastAsia="Times New Roman" w:cs="Times New Roman"/>
              </w:rPr>
              <w:t>5</w:t>
            </w:r>
          </w:p>
        </w:tc>
      </w:tr>
      <w:tr w:rsidR="00211F61" w:rsidRPr="00DA0517" w14:paraId="4CF98F42" w14:textId="77777777" w:rsidTr="00DA0517">
        <w:trPr>
          <w:trHeight w:val="288"/>
        </w:trPr>
        <w:tc>
          <w:tcPr>
            <w:tcW w:w="3816" w:type="pct"/>
            <w:noWrap/>
            <w:hideMark/>
          </w:tcPr>
          <w:p w14:paraId="7D00E887" w14:textId="77777777" w:rsidR="00211F61" w:rsidRPr="00DA0517" w:rsidRDefault="00211F61" w:rsidP="00211F61">
            <w:pPr>
              <w:ind w:firstLine="0"/>
              <w:rPr>
                <w:rFonts w:eastAsia="Times New Roman" w:cs="Times New Roman"/>
              </w:rPr>
            </w:pPr>
            <w:r w:rsidRPr="00DA0517">
              <w:rPr>
                <w:rFonts w:eastAsia="Times New Roman" w:cs="Times New Roman"/>
              </w:rPr>
              <w:t>O tempo que gasto com a minha família faz-me muitas vezes não despender tempo em atividades no trabalho que poderiam ser úteis para a minha carreira</w:t>
            </w:r>
          </w:p>
        </w:tc>
        <w:tc>
          <w:tcPr>
            <w:tcW w:w="191" w:type="pct"/>
            <w:noWrap/>
            <w:hideMark/>
          </w:tcPr>
          <w:p w14:paraId="26E578AF" w14:textId="77777777" w:rsidR="00211F61" w:rsidRPr="00DA0517" w:rsidRDefault="00211F61" w:rsidP="00211F61">
            <w:pPr>
              <w:ind w:firstLine="0"/>
              <w:rPr>
                <w:rFonts w:eastAsia="Times New Roman" w:cs="Times New Roman"/>
              </w:rPr>
            </w:pPr>
            <w:r w:rsidRPr="00DA0517">
              <w:rPr>
                <w:rFonts w:eastAsia="Times New Roman" w:cs="Times New Roman"/>
              </w:rPr>
              <w:t>1</w:t>
            </w:r>
          </w:p>
        </w:tc>
        <w:tc>
          <w:tcPr>
            <w:tcW w:w="250" w:type="pct"/>
            <w:noWrap/>
            <w:hideMark/>
          </w:tcPr>
          <w:p w14:paraId="4C538BF1" w14:textId="77777777" w:rsidR="00211F61" w:rsidRPr="00DA0517" w:rsidRDefault="00211F61" w:rsidP="00211F61">
            <w:pPr>
              <w:ind w:firstLine="0"/>
              <w:rPr>
                <w:rFonts w:eastAsia="Times New Roman" w:cs="Times New Roman"/>
              </w:rPr>
            </w:pPr>
            <w:r w:rsidRPr="00DA0517">
              <w:rPr>
                <w:rFonts w:eastAsia="Times New Roman" w:cs="Times New Roman"/>
              </w:rPr>
              <w:t>2</w:t>
            </w:r>
          </w:p>
        </w:tc>
        <w:tc>
          <w:tcPr>
            <w:tcW w:w="249" w:type="pct"/>
            <w:noWrap/>
            <w:hideMark/>
          </w:tcPr>
          <w:p w14:paraId="3C2C897F" w14:textId="77777777" w:rsidR="00211F61" w:rsidRPr="00DA0517" w:rsidRDefault="00211F61" w:rsidP="00211F61">
            <w:pPr>
              <w:ind w:firstLine="0"/>
              <w:rPr>
                <w:rFonts w:eastAsia="Times New Roman" w:cs="Times New Roman"/>
              </w:rPr>
            </w:pPr>
            <w:r w:rsidRPr="00DA0517">
              <w:rPr>
                <w:rFonts w:eastAsia="Times New Roman" w:cs="Times New Roman"/>
              </w:rPr>
              <w:t>3</w:t>
            </w:r>
          </w:p>
        </w:tc>
        <w:tc>
          <w:tcPr>
            <w:tcW w:w="249" w:type="pct"/>
            <w:noWrap/>
            <w:hideMark/>
          </w:tcPr>
          <w:p w14:paraId="13A3AB06" w14:textId="77777777" w:rsidR="00211F61" w:rsidRPr="00DA0517" w:rsidRDefault="00211F61" w:rsidP="00211F61">
            <w:pPr>
              <w:ind w:firstLine="0"/>
              <w:rPr>
                <w:rFonts w:eastAsia="Times New Roman" w:cs="Times New Roman"/>
              </w:rPr>
            </w:pPr>
            <w:r w:rsidRPr="00DA0517">
              <w:rPr>
                <w:rFonts w:eastAsia="Times New Roman" w:cs="Times New Roman"/>
              </w:rPr>
              <w:t>4</w:t>
            </w:r>
          </w:p>
        </w:tc>
        <w:tc>
          <w:tcPr>
            <w:tcW w:w="245" w:type="pct"/>
            <w:noWrap/>
            <w:hideMark/>
          </w:tcPr>
          <w:p w14:paraId="08E4CF83" w14:textId="77777777" w:rsidR="00211F61" w:rsidRPr="00DA0517" w:rsidRDefault="00211F61" w:rsidP="00211F61">
            <w:pPr>
              <w:ind w:firstLine="0"/>
              <w:rPr>
                <w:rFonts w:eastAsia="Times New Roman" w:cs="Times New Roman"/>
              </w:rPr>
            </w:pPr>
            <w:r w:rsidRPr="00DA0517">
              <w:rPr>
                <w:rFonts w:eastAsia="Times New Roman" w:cs="Times New Roman"/>
              </w:rPr>
              <w:t>5</w:t>
            </w:r>
          </w:p>
        </w:tc>
      </w:tr>
      <w:tr w:rsidR="00211F61" w:rsidRPr="00DA0517" w14:paraId="010FB82F" w14:textId="77777777" w:rsidTr="00DA0517">
        <w:trPr>
          <w:trHeight w:val="288"/>
        </w:trPr>
        <w:tc>
          <w:tcPr>
            <w:tcW w:w="3816" w:type="pct"/>
            <w:noWrap/>
            <w:hideMark/>
          </w:tcPr>
          <w:p w14:paraId="1CF9B96F" w14:textId="77777777" w:rsidR="00211F61" w:rsidRPr="00DA0517" w:rsidRDefault="00211F61" w:rsidP="00211F61">
            <w:pPr>
              <w:ind w:firstLine="0"/>
              <w:rPr>
                <w:rFonts w:eastAsia="Times New Roman" w:cs="Times New Roman"/>
              </w:rPr>
            </w:pPr>
            <w:r w:rsidRPr="00DA0517">
              <w:rPr>
                <w:rFonts w:eastAsia="Times New Roman" w:cs="Times New Roman"/>
              </w:rPr>
              <w:t>Tenho que faltar a atividades do trabalho devido à quantidade de tempo que necessito de despender em responsabilidades familiares</w:t>
            </w:r>
          </w:p>
        </w:tc>
        <w:tc>
          <w:tcPr>
            <w:tcW w:w="191" w:type="pct"/>
            <w:noWrap/>
            <w:hideMark/>
          </w:tcPr>
          <w:p w14:paraId="334BA4BA" w14:textId="77777777" w:rsidR="00211F61" w:rsidRPr="00DA0517" w:rsidRDefault="00211F61" w:rsidP="00211F61">
            <w:pPr>
              <w:ind w:firstLine="0"/>
              <w:rPr>
                <w:rFonts w:eastAsia="Times New Roman" w:cs="Times New Roman"/>
              </w:rPr>
            </w:pPr>
            <w:r w:rsidRPr="00DA0517">
              <w:rPr>
                <w:rFonts w:eastAsia="Times New Roman" w:cs="Times New Roman"/>
              </w:rPr>
              <w:t>1</w:t>
            </w:r>
          </w:p>
        </w:tc>
        <w:tc>
          <w:tcPr>
            <w:tcW w:w="250" w:type="pct"/>
            <w:noWrap/>
            <w:hideMark/>
          </w:tcPr>
          <w:p w14:paraId="77FB3F65" w14:textId="77777777" w:rsidR="00211F61" w:rsidRPr="00DA0517" w:rsidRDefault="00211F61" w:rsidP="00211F61">
            <w:pPr>
              <w:ind w:firstLine="0"/>
              <w:rPr>
                <w:rFonts w:eastAsia="Times New Roman" w:cs="Times New Roman"/>
              </w:rPr>
            </w:pPr>
            <w:r w:rsidRPr="00DA0517">
              <w:rPr>
                <w:rFonts w:eastAsia="Times New Roman" w:cs="Times New Roman"/>
              </w:rPr>
              <w:t>2</w:t>
            </w:r>
          </w:p>
        </w:tc>
        <w:tc>
          <w:tcPr>
            <w:tcW w:w="249" w:type="pct"/>
            <w:noWrap/>
            <w:hideMark/>
          </w:tcPr>
          <w:p w14:paraId="7CBBFEFF" w14:textId="77777777" w:rsidR="00211F61" w:rsidRPr="00DA0517" w:rsidRDefault="00211F61" w:rsidP="00211F61">
            <w:pPr>
              <w:ind w:firstLine="0"/>
              <w:rPr>
                <w:rFonts w:eastAsia="Times New Roman" w:cs="Times New Roman"/>
              </w:rPr>
            </w:pPr>
            <w:r w:rsidRPr="00DA0517">
              <w:rPr>
                <w:rFonts w:eastAsia="Times New Roman" w:cs="Times New Roman"/>
              </w:rPr>
              <w:t>3</w:t>
            </w:r>
          </w:p>
        </w:tc>
        <w:tc>
          <w:tcPr>
            <w:tcW w:w="249" w:type="pct"/>
            <w:noWrap/>
            <w:hideMark/>
          </w:tcPr>
          <w:p w14:paraId="53327FD6" w14:textId="77777777" w:rsidR="00211F61" w:rsidRPr="00DA0517" w:rsidRDefault="00211F61" w:rsidP="00211F61">
            <w:pPr>
              <w:ind w:firstLine="0"/>
              <w:rPr>
                <w:rFonts w:eastAsia="Times New Roman" w:cs="Times New Roman"/>
              </w:rPr>
            </w:pPr>
            <w:r w:rsidRPr="00DA0517">
              <w:rPr>
                <w:rFonts w:eastAsia="Times New Roman" w:cs="Times New Roman"/>
              </w:rPr>
              <w:t>4</w:t>
            </w:r>
          </w:p>
        </w:tc>
        <w:tc>
          <w:tcPr>
            <w:tcW w:w="245" w:type="pct"/>
            <w:noWrap/>
            <w:hideMark/>
          </w:tcPr>
          <w:p w14:paraId="535F10AE" w14:textId="77777777" w:rsidR="00211F61" w:rsidRPr="00DA0517" w:rsidRDefault="00211F61" w:rsidP="00211F61">
            <w:pPr>
              <w:ind w:firstLine="0"/>
              <w:rPr>
                <w:rFonts w:eastAsia="Times New Roman" w:cs="Times New Roman"/>
              </w:rPr>
            </w:pPr>
            <w:r w:rsidRPr="00DA0517">
              <w:rPr>
                <w:rFonts w:eastAsia="Times New Roman" w:cs="Times New Roman"/>
              </w:rPr>
              <w:t>5</w:t>
            </w:r>
          </w:p>
        </w:tc>
      </w:tr>
      <w:tr w:rsidR="00211F61" w:rsidRPr="00DA0517" w14:paraId="4E3781ED" w14:textId="77777777" w:rsidTr="00DA0517">
        <w:trPr>
          <w:trHeight w:val="288"/>
        </w:trPr>
        <w:tc>
          <w:tcPr>
            <w:tcW w:w="3816" w:type="pct"/>
            <w:noWrap/>
            <w:hideMark/>
          </w:tcPr>
          <w:p w14:paraId="531995CD" w14:textId="77777777" w:rsidR="00211F61" w:rsidRPr="00DA0517" w:rsidRDefault="00211F61" w:rsidP="00211F61">
            <w:pPr>
              <w:ind w:firstLine="0"/>
              <w:rPr>
                <w:rFonts w:eastAsia="Times New Roman" w:cs="Times New Roman"/>
              </w:rPr>
            </w:pPr>
            <w:r w:rsidRPr="00DA0517">
              <w:rPr>
                <w:rFonts w:eastAsia="Times New Roman" w:cs="Times New Roman"/>
              </w:rPr>
              <w:t>Quando chego a casa do trabalho estou muitas vezes demasiado desgastado(a) para participar em atividades/responsabilidades familiares</w:t>
            </w:r>
          </w:p>
        </w:tc>
        <w:tc>
          <w:tcPr>
            <w:tcW w:w="191" w:type="pct"/>
            <w:noWrap/>
            <w:hideMark/>
          </w:tcPr>
          <w:p w14:paraId="1794B231" w14:textId="77777777" w:rsidR="00211F61" w:rsidRPr="00DA0517" w:rsidRDefault="00211F61" w:rsidP="00211F61">
            <w:pPr>
              <w:ind w:firstLine="0"/>
              <w:rPr>
                <w:rFonts w:eastAsia="Times New Roman" w:cs="Times New Roman"/>
              </w:rPr>
            </w:pPr>
            <w:r w:rsidRPr="00DA0517">
              <w:rPr>
                <w:rFonts w:eastAsia="Times New Roman" w:cs="Times New Roman"/>
              </w:rPr>
              <w:t>1</w:t>
            </w:r>
          </w:p>
        </w:tc>
        <w:tc>
          <w:tcPr>
            <w:tcW w:w="250" w:type="pct"/>
            <w:noWrap/>
            <w:hideMark/>
          </w:tcPr>
          <w:p w14:paraId="3E84C323" w14:textId="77777777" w:rsidR="00211F61" w:rsidRPr="00DA0517" w:rsidRDefault="00211F61" w:rsidP="00211F61">
            <w:pPr>
              <w:ind w:firstLine="0"/>
              <w:rPr>
                <w:rFonts w:eastAsia="Times New Roman" w:cs="Times New Roman"/>
              </w:rPr>
            </w:pPr>
            <w:r w:rsidRPr="00DA0517">
              <w:rPr>
                <w:rFonts w:eastAsia="Times New Roman" w:cs="Times New Roman"/>
              </w:rPr>
              <w:t>2</w:t>
            </w:r>
          </w:p>
        </w:tc>
        <w:tc>
          <w:tcPr>
            <w:tcW w:w="249" w:type="pct"/>
            <w:noWrap/>
            <w:hideMark/>
          </w:tcPr>
          <w:p w14:paraId="063EFE8B" w14:textId="77777777" w:rsidR="00211F61" w:rsidRPr="00DA0517" w:rsidRDefault="00211F61" w:rsidP="00211F61">
            <w:pPr>
              <w:ind w:firstLine="0"/>
              <w:rPr>
                <w:rFonts w:eastAsia="Times New Roman" w:cs="Times New Roman"/>
              </w:rPr>
            </w:pPr>
            <w:r w:rsidRPr="00DA0517">
              <w:rPr>
                <w:rFonts w:eastAsia="Times New Roman" w:cs="Times New Roman"/>
              </w:rPr>
              <w:t>3</w:t>
            </w:r>
          </w:p>
        </w:tc>
        <w:tc>
          <w:tcPr>
            <w:tcW w:w="249" w:type="pct"/>
            <w:noWrap/>
            <w:hideMark/>
          </w:tcPr>
          <w:p w14:paraId="39B7D265" w14:textId="77777777" w:rsidR="00211F61" w:rsidRPr="00DA0517" w:rsidRDefault="00211F61" w:rsidP="00211F61">
            <w:pPr>
              <w:ind w:firstLine="0"/>
              <w:rPr>
                <w:rFonts w:eastAsia="Times New Roman" w:cs="Times New Roman"/>
              </w:rPr>
            </w:pPr>
            <w:r w:rsidRPr="00DA0517">
              <w:rPr>
                <w:rFonts w:eastAsia="Times New Roman" w:cs="Times New Roman"/>
              </w:rPr>
              <w:t>4</w:t>
            </w:r>
          </w:p>
        </w:tc>
        <w:tc>
          <w:tcPr>
            <w:tcW w:w="245" w:type="pct"/>
            <w:noWrap/>
            <w:hideMark/>
          </w:tcPr>
          <w:p w14:paraId="5C0F337F" w14:textId="77777777" w:rsidR="00211F61" w:rsidRPr="00DA0517" w:rsidRDefault="00211F61" w:rsidP="00211F61">
            <w:pPr>
              <w:ind w:firstLine="0"/>
              <w:rPr>
                <w:rFonts w:eastAsia="Times New Roman" w:cs="Times New Roman"/>
              </w:rPr>
            </w:pPr>
            <w:r w:rsidRPr="00DA0517">
              <w:rPr>
                <w:rFonts w:eastAsia="Times New Roman" w:cs="Times New Roman"/>
              </w:rPr>
              <w:t>5</w:t>
            </w:r>
          </w:p>
        </w:tc>
      </w:tr>
      <w:tr w:rsidR="00211F61" w:rsidRPr="00DA0517" w14:paraId="0847BF42" w14:textId="77777777" w:rsidTr="00DA0517">
        <w:trPr>
          <w:trHeight w:val="288"/>
        </w:trPr>
        <w:tc>
          <w:tcPr>
            <w:tcW w:w="3816" w:type="pct"/>
            <w:noWrap/>
            <w:hideMark/>
          </w:tcPr>
          <w:p w14:paraId="4280456D" w14:textId="77777777" w:rsidR="00211F61" w:rsidRPr="00DA0517" w:rsidRDefault="00211F61" w:rsidP="00211F61">
            <w:pPr>
              <w:ind w:firstLine="0"/>
              <w:rPr>
                <w:rFonts w:eastAsia="Times New Roman" w:cs="Times New Roman"/>
              </w:rPr>
            </w:pPr>
            <w:r w:rsidRPr="00DA0517">
              <w:rPr>
                <w:rFonts w:eastAsia="Times New Roman" w:cs="Times New Roman"/>
              </w:rPr>
              <w:t>Estou muitas vezes tão emocionalmente esgotado(a) quando chego a casa do trabalho que isso impede-me de contribuir para a minha família</w:t>
            </w:r>
          </w:p>
        </w:tc>
        <w:tc>
          <w:tcPr>
            <w:tcW w:w="191" w:type="pct"/>
            <w:noWrap/>
            <w:hideMark/>
          </w:tcPr>
          <w:p w14:paraId="4DF448C1" w14:textId="77777777" w:rsidR="00211F61" w:rsidRPr="00DA0517" w:rsidRDefault="00211F61" w:rsidP="00211F61">
            <w:pPr>
              <w:ind w:firstLine="0"/>
              <w:rPr>
                <w:rFonts w:eastAsia="Times New Roman" w:cs="Times New Roman"/>
              </w:rPr>
            </w:pPr>
            <w:r w:rsidRPr="00DA0517">
              <w:rPr>
                <w:rFonts w:eastAsia="Times New Roman" w:cs="Times New Roman"/>
              </w:rPr>
              <w:t>1</w:t>
            </w:r>
          </w:p>
        </w:tc>
        <w:tc>
          <w:tcPr>
            <w:tcW w:w="250" w:type="pct"/>
            <w:noWrap/>
            <w:hideMark/>
          </w:tcPr>
          <w:p w14:paraId="2F97EC01" w14:textId="77777777" w:rsidR="00211F61" w:rsidRPr="00DA0517" w:rsidRDefault="00211F61" w:rsidP="00211F61">
            <w:pPr>
              <w:ind w:firstLine="0"/>
              <w:rPr>
                <w:rFonts w:eastAsia="Times New Roman" w:cs="Times New Roman"/>
              </w:rPr>
            </w:pPr>
            <w:r w:rsidRPr="00DA0517">
              <w:rPr>
                <w:rFonts w:eastAsia="Times New Roman" w:cs="Times New Roman"/>
              </w:rPr>
              <w:t>2</w:t>
            </w:r>
          </w:p>
        </w:tc>
        <w:tc>
          <w:tcPr>
            <w:tcW w:w="249" w:type="pct"/>
            <w:noWrap/>
            <w:hideMark/>
          </w:tcPr>
          <w:p w14:paraId="7245BEAC" w14:textId="77777777" w:rsidR="00211F61" w:rsidRPr="00DA0517" w:rsidRDefault="00211F61" w:rsidP="00211F61">
            <w:pPr>
              <w:ind w:firstLine="0"/>
              <w:rPr>
                <w:rFonts w:eastAsia="Times New Roman" w:cs="Times New Roman"/>
              </w:rPr>
            </w:pPr>
            <w:r w:rsidRPr="00DA0517">
              <w:rPr>
                <w:rFonts w:eastAsia="Times New Roman" w:cs="Times New Roman"/>
              </w:rPr>
              <w:t>3</w:t>
            </w:r>
          </w:p>
        </w:tc>
        <w:tc>
          <w:tcPr>
            <w:tcW w:w="249" w:type="pct"/>
            <w:noWrap/>
            <w:hideMark/>
          </w:tcPr>
          <w:p w14:paraId="78B0C44B" w14:textId="77777777" w:rsidR="00211F61" w:rsidRPr="00DA0517" w:rsidRDefault="00211F61" w:rsidP="00211F61">
            <w:pPr>
              <w:ind w:firstLine="0"/>
              <w:rPr>
                <w:rFonts w:eastAsia="Times New Roman" w:cs="Times New Roman"/>
              </w:rPr>
            </w:pPr>
            <w:r w:rsidRPr="00DA0517">
              <w:rPr>
                <w:rFonts w:eastAsia="Times New Roman" w:cs="Times New Roman"/>
              </w:rPr>
              <w:t>4</w:t>
            </w:r>
          </w:p>
        </w:tc>
        <w:tc>
          <w:tcPr>
            <w:tcW w:w="245" w:type="pct"/>
            <w:noWrap/>
            <w:hideMark/>
          </w:tcPr>
          <w:p w14:paraId="30675C2C" w14:textId="77777777" w:rsidR="00211F61" w:rsidRPr="00DA0517" w:rsidRDefault="00211F61" w:rsidP="00211F61">
            <w:pPr>
              <w:ind w:firstLine="0"/>
              <w:rPr>
                <w:rFonts w:eastAsia="Times New Roman" w:cs="Times New Roman"/>
              </w:rPr>
            </w:pPr>
            <w:r w:rsidRPr="00DA0517">
              <w:rPr>
                <w:rFonts w:eastAsia="Times New Roman" w:cs="Times New Roman"/>
              </w:rPr>
              <w:t>5</w:t>
            </w:r>
          </w:p>
        </w:tc>
      </w:tr>
      <w:tr w:rsidR="00211F61" w:rsidRPr="00DA0517" w14:paraId="48CDE417" w14:textId="77777777" w:rsidTr="00DA0517">
        <w:trPr>
          <w:trHeight w:val="288"/>
        </w:trPr>
        <w:tc>
          <w:tcPr>
            <w:tcW w:w="3816" w:type="pct"/>
            <w:noWrap/>
            <w:hideMark/>
          </w:tcPr>
          <w:p w14:paraId="4380EE17" w14:textId="77777777" w:rsidR="00211F61" w:rsidRPr="00DA0517" w:rsidRDefault="00211F61" w:rsidP="00211F61">
            <w:pPr>
              <w:ind w:firstLine="0"/>
              <w:rPr>
                <w:rFonts w:eastAsia="Times New Roman" w:cs="Times New Roman"/>
              </w:rPr>
            </w:pPr>
            <w:r w:rsidRPr="00DA0517">
              <w:rPr>
                <w:rFonts w:eastAsia="Times New Roman" w:cs="Times New Roman"/>
              </w:rPr>
              <w:t>Devido a todas as pressões no trabalho, por vezes quando chego a casa estou muito stressado(a) para fazer atividades de que gosto</w:t>
            </w:r>
          </w:p>
        </w:tc>
        <w:tc>
          <w:tcPr>
            <w:tcW w:w="191" w:type="pct"/>
            <w:noWrap/>
            <w:hideMark/>
          </w:tcPr>
          <w:p w14:paraId="443ABB27" w14:textId="77777777" w:rsidR="00211F61" w:rsidRPr="00DA0517" w:rsidRDefault="00211F61" w:rsidP="00211F61">
            <w:pPr>
              <w:ind w:firstLine="0"/>
              <w:rPr>
                <w:rFonts w:eastAsia="Times New Roman" w:cs="Times New Roman"/>
              </w:rPr>
            </w:pPr>
            <w:r w:rsidRPr="00DA0517">
              <w:rPr>
                <w:rFonts w:eastAsia="Times New Roman" w:cs="Times New Roman"/>
              </w:rPr>
              <w:t>1</w:t>
            </w:r>
          </w:p>
        </w:tc>
        <w:tc>
          <w:tcPr>
            <w:tcW w:w="250" w:type="pct"/>
            <w:noWrap/>
            <w:hideMark/>
          </w:tcPr>
          <w:p w14:paraId="1C2A95FF" w14:textId="77777777" w:rsidR="00211F61" w:rsidRPr="00DA0517" w:rsidRDefault="00211F61" w:rsidP="00211F61">
            <w:pPr>
              <w:ind w:firstLine="0"/>
              <w:rPr>
                <w:rFonts w:eastAsia="Times New Roman" w:cs="Times New Roman"/>
              </w:rPr>
            </w:pPr>
            <w:r w:rsidRPr="00DA0517">
              <w:rPr>
                <w:rFonts w:eastAsia="Times New Roman" w:cs="Times New Roman"/>
              </w:rPr>
              <w:t>2</w:t>
            </w:r>
          </w:p>
        </w:tc>
        <w:tc>
          <w:tcPr>
            <w:tcW w:w="249" w:type="pct"/>
            <w:noWrap/>
            <w:hideMark/>
          </w:tcPr>
          <w:p w14:paraId="28C90E69" w14:textId="77777777" w:rsidR="00211F61" w:rsidRPr="00DA0517" w:rsidRDefault="00211F61" w:rsidP="00211F61">
            <w:pPr>
              <w:ind w:firstLine="0"/>
              <w:rPr>
                <w:rFonts w:eastAsia="Times New Roman" w:cs="Times New Roman"/>
              </w:rPr>
            </w:pPr>
            <w:r w:rsidRPr="00DA0517">
              <w:rPr>
                <w:rFonts w:eastAsia="Times New Roman" w:cs="Times New Roman"/>
              </w:rPr>
              <w:t>3</w:t>
            </w:r>
          </w:p>
        </w:tc>
        <w:tc>
          <w:tcPr>
            <w:tcW w:w="249" w:type="pct"/>
            <w:noWrap/>
            <w:hideMark/>
          </w:tcPr>
          <w:p w14:paraId="443AA384" w14:textId="77777777" w:rsidR="00211F61" w:rsidRPr="00DA0517" w:rsidRDefault="00211F61" w:rsidP="00211F61">
            <w:pPr>
              <w:ind w:firstLine="0"/>
              <w:rPr>
                <w:rFonts w:eastAsia="Times New Roman" w:cs="Times New Roman"/>
              </w:rPr>
            </w:pPr>
            <w:r w:rsidRPr="00DA0517">
              <w:rPr>
                <w:rFonts w:eastAsia="Times New Roman" w:cs="Times New Roman"/>
              </w:rPr>
              <w:t>4</w:t>
            </w:r>
          </w:p>
        </w:tc>
        <w:tc>
          <w:tcPr>
            <w:tcW w:w="245" w:type="pct"/>
            <w:noWrap/>
            <w:hideMark/>
          </w:tcPr>
          <w:p w14:paraId="189FE2D6" w14:textId="77777777" w:rsidR="00211F61" w:rsidRPr="00DA0517" w:rsidRDefault="00211F61" w:rsidP="00211F61">
            <w:pPr>
              <w:ind w:firstLine="0"/>
              <w:rPr>
                <w:rFonts w:eastAsia="Times New Roman" w:cs="Times New Roman"/>
              </w:rPr>
            </w:pPr>
            <w:r w:rsidRPr="00DA0517">
              <w:rPr>
                <w:rFonts w:eastAsia="Times New Roman" w:cs="Times New Roman"/>
              </w:rPr>
              <w:t>5</w:t>
            </w:r>
          </w:p>
        </w:tc>
      </w:tr>
      <w:tr w:rsidR="00211F61" w:rsidRPr="00DA0517" w14:paraId="7DB0ACFF" w14:textId="77777777" w:rsidTr="00DA0517">
        <w:trPr>
          <w:trHeight w:val="288"/>
        </w:trPr>
        <w:tc>
          <w:tcPr>
            <w:tcW w:w="3816" w:type="pct"/>
            <w:noWrap/>
            <w:hideMark/>
          </w:tcPr>
          <w:p w14:paraId="1DB4109D" w14:textId="77777777" w:rsidR="00211F61" w:rsidRPr="00DA0517" w:rsidRDefault="00211F61" w:rsidP="00211F61">
            <w:pPr>
              <w:ind w:firstLine="0"/>
              <w:rPr>
                <w:rFonts w:eastAsia="Times New Roman" w:cs="Times New Roman"/>
              </w:rPr>
            </w:pPr>
            <w:r w:rsidRPr="00DA0517">
              <w:rPr>
                <w:rFonts w:eastAsia="Times New Roman" w:cs="Times New Roman"/>
              </w:rPr>
              <w:t>Devido ao stress em casa, estou muitas vezes preocupado(a) com as responsabilidades familiares, tenho dificuldades em concentrar-me no meu trabalho</w:t>
            </w:r>
          </w:p>
        </w:tc>
        <w:tc>
          <w:tcPr>
            <w:tcW w:w="191" w:type="pct"/>
            <w:noWrap/>
            <w:hideMark/>
          </w:tcPr>
          <w:p w14:paraId="1FEE0ABD" w14:textId="77777777" w:rsidR="00211F61" w:rsidRPr="00DA0517" w:rsidRDefault="00211F61" w:rsidP="00211F61">
            <w:pPr>
              <w:ind w:firstLine="0"/>
              <w:rPr>
                <w:rFonts w:eastAsia="Times New Roman" w:cs="Times New Roman"/>
              </w:rPr>
            </w:pPr>
            <w:r w:rsidRPr="00DA0517">
              <w:rPr>
                <w:rFonts w:eastAsia="Times New Roman" w:cs="Times New Roman"/>
              </w:rPr>
              <w:t>1</w:t>
            </w:r>
          </w:p>
        </w:tc>
        <w:tc>
          <w:tcPr>
            <w:tcW w:w="250" w:type="pct"/>
            <w:noWrap/>
            <w:hideMark/>
          </w:tcPr>
          <w:p w14:paraId="0A1EB4E1" w14:textId="77777777" w:rsidR="00211F61" w:rsidRPr="00DA0517" w:rsidRDefault="00211F61" w:rsidP="00211F61">
            <w:pPr>
              <w:ind w:firstLine="0"/>
              <w:rPr>
                <w:rFonts w:eastAsia="Times New Roman" w:cs="Times New Roman"/>
              </w:rPr>
            </w:pPr>
            <w:r w:rsidRPr="00DA0517">
              <w:rPr>
                <w:rFonts w:eastAsia="Times New Roman" w:cs="Times New Roman"/>
              </w:rPr>
              <w:t>2</w:t>
            </w:r>
          </w:p>
        </w:tc>
        <w:tc>
          <w:tcPr>
            <w:tcW w:w="249" w:type="pct"/>
            <w:noWrap/>
            <w:hideMark/>
          </w:tcPr>
          <w:p w14:paraId="570DC266" w14:textId="77777777" w:rsidR="00211F61" w:rsidRPr="00DA0517" w:rsidRDefault="00211F61" w:rsidP="00211F61">
            <w:pPr>
              <w:ind w:firstLine="0"/>
              <w:rPr>
                <w:rFonts w:eastAsia="Times New Roman" w:cs="Times New Roman"/>
              </w:rPr>
            </w:pPr>
            <w:r w:rsidRPr="00DA0517">
              <w:rPr>
                <w:rFonts w:eastAsia="Times New Roman" w:cs="Times New Roman"/>
              </w:rPr>
              <w:t>3</w:t>
            </w:r>
          </w:p>
        </w:tc>
        <w:tc>
          <w:tcPr>
            <w:tcW w:w="249" w:type="pct"/>
            <w:noWrap/>
            <w:hideMark/>
          </w:tcPr>
          <w:p w14:paraId="45E7B8C4" w14:textId="77777777" w:rsidR="00211F61" w:rsidRPr="00DA0517" w:rsidRDefault="00211F61" w:rsidP="00211F61">
            <w:pPr>
              <w:ind w:firstLine="0"/>
              <w:rPr>
                <w:rFonts w:eastAsia="Times New Roman" w:cs="Times New Roman"/>
              </w:rPr>
            </w:pPr>
            <w:r w:rsidRPr="00DA0517">
              <w:rPr>
                <w:rFonts w:eastAsia="Times New Roman" w:cs="Times New Roman"/>
              </w:rPr>
              <w:t>4</w:t>
            </w:r>
          </w:p>
        </w:tc>
        <w:tc>
          <w:tcPr>
            <w:tcW w:w="245" w:type="pct"/>
            <w:noWrap/>
            <w:hideMark/>
          </w:tcPr>
          <w:p w14:paraId="65A81EC1" w14:textId="77777777" w:rsidR="00211F61" w:rsidRPr="00DA0517" w:rsidRDefault="00211F61" w:rsidP="00211F61">
            <w:pPr>
              <w:ind w:firstLine="0"/>
              <w:rPr>
                <w:rFonts w:eastAsia="Times New Roman" w:cs="Times New Roman"/>
              </w:rPr>
            </w:pPr>
            <w:r w:rsidRPr="00DA0517">
              <w:rPr>
                <w:rFonts w:eastAsia="Times New Roman" w:cs="Times New Roman"/>
              </w:rPr>
              <w:t>5</w:t>
            </w:r>
          </w:p>
        </w:tc>
      </w:tr>
      <w:tr w:rsidR="00211F61" w:rsidRPr="00DA0517" w14:paraId="5DFAE0B6" w14:textId="77777777" w:rsidTr="00DA0517">
        <w:trPr>
          <w:trHeight w:val="288"/>
        </w:trPr>
        <w:tc>
          <w:tcPr>
            <w:tcW w:w="3816" w:type="pct"/>
            <w:noWrap/>
            <w:hideMark/>
          </w:tcPr>
          <w:p w14:paraId="7DE9BF80" w14:textId="77777777" w:rsidR="00211F61" w:rsidRPr="00DA0517" w:rsidRDefault="00211F61" w:rsidP="00211F61">
            <w:pPr>
              <w:ind w:firstLine="0"/>
              <w:rPr>
                <w:rFonts w:eastAsia="Times New Roman" w:cs="Times New Roman"/>
              </w:rPr>
            </w:pPr>
            <w:r w:rsidRPr="00DA0517">
              <w:rPr>
                <w:rFonts w:eastAsia="Times New Roman" w:cs="Times New Roman"/>
              </w:rPr>
              <w:t>Porque estou muitas vezes stressado(a) com as responsabilidades familiares, tenho dificuldades em concentrar-me no meu trabalho</w:t>
            </w:r>
          </w:p>
        </w:tc>
        <w:tc>
          <w:tcPr>
            <w:tcW w:w="191" w:type="pct"/>
            <w:noWrap/>
            <w:hideMark/>
          </w:tcPr>
          <w:p w14:paraId="0B647DED" w14:textId="77777777" w:rsidR="00211F61" w:rsidRPr="00DA0517" w:rsidRDefault="00211F61" w:rsidP="00211F61">
            <w:pPr>
              <w:ind w:firstLine="0"/>
              <w:rPr>
                <w:rFonts w:eastAsia="Times New Roman" w:cs="Times New Roman"/>
              </w:rPr>
            </w:pPr>
            <w:r w:rsidRPr="00DA0517">
              <w:rPr>
                <w:rFonts w:eastAsia="Times New Roman" w:cs="Times New Roman"/>
              </w:rPr>
              <w:t>1</w:t>
            </w:r>
          </w:p>
        </w:tc>
        <w:tc>
          <w:tcPr>
            <w:tcW w:w="250" w:type="pct"/>
            <w:noWrap/>
            <w:hideMark/>
          </w:tcPr>
          <w:p w14:paraId="293F9A48" w14:textId="77777777" w:rsidR="00211F61" w:rsidRPr="00DA0517" w:rsidRDefault="00211F61" w:rsidP="00211F61">
            <w:pPr>
              <w:ind w:firstLine="0"/>
              <w:rPr>
                <w:rFonts w:eastAsia="Times New Roman" w:cs="Times New Roman"/>
              </w:rPr>
            </w:pPr>
            <w:r w:rsidRPr="00DA0517">
              <w:rPr>
                <w:rFonts w:eastAsia="Times New Roman" w:cs="Times New Roman"/>
              </w:rPr>
              <w:t>2</w:t>
            </w:r>
          </w:p>
        </w:tc>
        <w:tc>
          <w:tcPr>
            <w:tcW w:w="249" w:type="pct"/>
            <w:noWrap/>
            <w:hideMark/>
          </w:tcPr>
          <w:p w14:paraId="080E83F1" w14:textId="77777777" w:rsidR="00211F61" w:rsidRPr="00DA0517" w:rsidRDefault="00211F61" w:rsidP="00211F61">
            <w:pPr>
              <w:ind w:firstLine="0"/>
              <w:rPr>
                <w:rFonts w:eastAsia="Times New Roman" w:cs="Times New Roman"/>
              </w:rPr>
            </w:pPr>
            <w:r w:rsidRPr="00DA0517">
              <w:rPr>
                <w:rFonts w:eastAsia="Times New Roman" w:cs="Times New Roman"/>
              </w:rPr>
              <w:t>3</w:t>
            </w:r>
          </w:p>
        </w:tc>
        <w:tc>
          <w:tcPr>
            <w:tcW w:w="249" w:type="pct"/>
            <w:noWrap/>
            <w:hideMark/>
          </w:tcPr>
          <w:p w14:paraId="2FE8687A" w14:textId="77777777" w:rsidR="00211F61" w:rsidRPr="00DA0517" w:rsidRDefault="00211F61" w:rsidP="00211F61">
            <w:pPr>
              <w:ind w:firstLine="0"/>
              <w:rPr>
                <w:rFonts w:eastAsia="Times New Roman" w:cs="Times New Roman"/>
              </w:rPr>
            </w:pPr>
            <w:r w:rsidRPr="00DA0517">
              <w:rPr>
                <w:rFonts w:eastAsia="Times New Roman" w:cs="Times New Roman"/>
              </w:rPr>
              <w:t>4</w:t>
            </w:r>
          </w:p>
        </w:tc>
        <w:tc>
          <w:tcPr>
            <w:tcW w:w="245" w:type="pct"/>
            <w:noWrap/>
            <w:hideMark/>
          </w:tcPr>
          <w:p w14:paraId="01FCE571" w14:textId="77777777" w:rsidR="00211F61" w:rsidRPr="00DA0517" w:rsidRDefault="00211F61" w:rsidP="00211F61">
            <w:pPr>
              <w:ind w:firstLine="0"/>
              <w:rPr>
                <w:rFonts w:eastAsia="Times New Roman" w:cs="Times New Roman"/>
              </w:rPr>
            </w:pPr>
            <w:r w:rsidRPr="00DA0517">
              <w:rPr>
                <w:rFonts w:eastAsia="Times New Roman" w:cs="Times New Roman"/>
              </w:rPr>
              <w:t>5</w:t>
            </w:r>
          </w:p>
        </w:tc>
      </w:tr>
      <w:tr w:rsidR="00211F61" w:rsidRPr="00DA0517" w14:paraId="46B62F18" w14:textId="77777777" w:rsidTr="00DA0517">
        <w:trPr>
          <w:trHeight w:val="288"/>
        </w:trPr>
        <w:tc>
          <w:tcPr>
            <w:tcW w:w="3816" w:type="pct"/>
            <w:noWrap/>
            <w:hideMark/>
          </w:tcPr>
          <w:p w14:paraId="7C8B9CF4" w14:textId="77777777" w:rsidR="00211F61" w:rsidRPr="00DA0517" w:rsidRDefault="00211F61" w:rsidP="00211F61">
            <w:pPr>
              <w:ind w:firstLine="0"/>
              <w:rPr>
                <w:rFonts w:eastAsia="Times New Roman" w:cs="Times New Roman"/>
              </w:rPr>
            </w:pPr>
            <w:r w:rsidRPr="00DA0517">
              <w:rPr>
                <w:rFonts w:eastAsia="Times New Roman" w:cs="Times New Roman"/>
              </w:rPr>
              <w:lastRenderedPageBreak/>
              <w:t>A tensão e a ansiedade resultantes da minha vida familiar enfraquecem muitas vezes a minha capacidade em fazer o meu trabalho</w:t>
            </w:r>
          </w:p>
        </w:tc>
        <w:tc>
          <w:tcPr>
            <w:tcW w:w="191" w:type="pct"/>
            <w:noWrap/>
            <w:hideMark/>
          </w:tcPr>
          <w:p w14:paraId="131130A2" w14:textId="77777777" w:rsidR="00211F61" w:rsidRPr="00DA0517" w:rsidRDefault="00211F61" w:rsidP="00211F61">
            <w:pPr>
              <w:ind w:firstLine="0"/>
              <w:rPr>
                <w:rFonts w:eastAsia="Times New Roman" w:cs="Times New Roman"/>
              </w:rPr>
            </w:pPr>
            <w:r w:rsidRPr="00DA0517">
              <w:rPr>
                <w:rFonts w:eastAsia="Times New Roman" w:cs="Times New Roman"/>
              </w:rPr>
              <w:t>1</w:t>
            </w:r>
          </w:p>
        </w:tc>
        <w:tc>
          <w:tcPr>
            <w:tcW w:w="250" w:type="pct"/>
            <w:noWrap/>
            <w:hideMark/>
          </w:tcPr>
          <w:p w14:paraId="15837139" w14:textId="77777777" w:rsidR="00211F61" w:rsidRPr="00DA0517" w:rsidRDefault="00211F61" w:rsidP="00211F61">
            <w:pPr>
              <w:ind w:firstLine="0"/>
              <w:rPr>
                <w:rFonts w:eastAsia="Times New Roman" w:cs="Times New Roman"/>
              </w:rPr>
            </w:pPr>
            <w:r w:rsidRPr="00DA0517">
              <w:rPr>
                <w:rFonts w:eastAsia="Times New Roman" w:cs="Times New Roman"/>
              </w:rPr>
              <w:t>2</w:t>
            </w:r>
          </w:p>
        </w:tc>
        <w:tc>
          <w:tcPr>
            <w:tcW w:w="249" w:type="pct"/>
            <w:noWrap/>
            <w:hideMark/>
          </w:tcPr>
          <w:p w14:paraId="6E9B5E49" w14:textId="77777777" w:rsidR="00211F61" w:rsidRPr="00DA0517" w:rsidRDefault="00211F61" w:rsidP="00211F61">
            <w:pPr>
              <w:ind w:firstLine="0"/>
              <w:rPr>
                <w:rFonts w:eastAsia="Times New Roman" w:cs="Times New Roman"/>
              </w:rPr>
            </w:pPr>
            <w:r w:rsidRPr="00DA0517">
              <w:rPr>
                <w:rFonts w:eastAsia="Times New Roman" w:cs="Times New Roman"/>
              </w:rPr>
              <w:t>3</w:t>
            </w:r>
          </w:p>
        </w:tc>
        <w:tc>
          <w:tcPr>
            <w:tcW w:w="249" w:type="pct"/>
            <w:noWrap/>
            <w:hideMark/>
          </w:tcPr>
          <w:p w14:paraId="597D1AC4" w14:textId="77777777" w:rsidR="00211F61" w:rsidRPr="00DA0517" w:rsidRDefault="00211F61" w:rsidP="00211F61">
            <w:pPr>
              <w:ind w:firstLine="0"/>
              <w:rPr>
                <w:rFonts w:eastAsia="Times New Roman" w:cs="Times New Roman"/>
              </w:rPr>
            </w:pPr>
            <w:r w:rsidRPr="00DA0517">
              <w:rPr>
                <w:rFonts w:eastAsia="Times New Roman" w:cs="Times New Roman"/>
              </w:rPr>
              <w:t>4</w:t>
            </w:r>
          </w:p>
        </w:tc>
        <w:tc>
          <w:tcPr>
            <w:tcW w:w="245" w:type="pct"/>
            <w:noWrap/>
            <w:hideMark/>
          </w:tcPr>
          <w:p w14:paraId="2F78C1F9" w14:textId="77777777" w:rsidR="00211F61" w:rsidRPr="00DA0517" w:rsidRDefault="00211F61" w:rsidP="00211F61">
            <w:pPr>
              <w:ind w:firstLine="0"/>
              <w:rPr>
                <w:rFonts w:eastAsia="Times New Roman" w:cs="Times New Roman"/>
              </w:rPr>
            </w:pPr>
            <w:r w:rsidRPr="00DA0517">
              <w:rPr>
                <w:rFonts w:eastAsia="Times New Roman" w:cs="Times New Roman"/>
              </w:rPr>
              <w:t>5</w:t>
            </w:r>
          </w:p>
        </w:tc>
      </w:tr>
      <w:tr w:rsidR="00211F61" w:rsidRPr="00DA0517" w14:paraId="07699CAF" w14:textId="77777777" w:rsidTr="00DA0517">
        <w:trPr>
          <w:trHeight w:val="288"/>
        </w:trPr>
        <w:tc>
          <w:tcPr>
            <w:tcW w:w="3816" w:type="pct"/>
            <w:noWrap/>
            <w:hideMark/>
          </w:tcPr>
          <w:p w14:paraId="56398A0D" w14:textId="77777777" w:rsidR="00211F61" w:rsidRPr="00DA0517" w:rsidRDefault="00211F61" w:rsidP="00211F61">
            <w:pPr>
              <w:ind w:firstLine="0"/>
              <w:rPr>
                <w:rFonts w:eastAsia="Times New Roman" w:cs="Times New Roman"/>
              </w:rPr>
            </w:pPr>
            <w:r w:rsidRPr="00DA0517">
              <w:rPr>
                <w:rFonts w:eastAsia="Times New Roman" w:cs="Times New Roman"/>
              </w:rPr>
              <w:t>Os comportamentos para resolução de problemas que utilizo no meu trabalho não são eficazes para resolver problemas em casa</w:t>
            </w:r>
          </w:p>
        </w:tc>
        <w:tc>
          <w:tcPr>
            <w:tcW w:w="191" w:type="pct"/>
            <w:noWrap/>
            <w:hideMark/>
          </w:tcPr>
          <w:p w14:paraId="787208DC" w14:textId="77777777" w:rsidR="00211F61" w:rsidRPr="00DA0517" w:rsidRDefault="00211F61" w:rsidP="00211F61">
            <w:pPr>
              <w:ind w:firstLine="0"/>
              <w:rPr>
                <w:rFonts w:eastAsia="Times New Roman" w:cs="Times New Roman"/>
              </w:rPr>
            </w:pPr>
            <w:r w:rsidRPr="00DA0517">
              <w:rPr>
                <w:rFonts w:eastAsia="Times New Roman" w:cs="Times New Roman"/>
              </w:rPr>
              <w:t>1</w:t>
            </w:r>
          </w:p>
        </w:tc>
        <w:tc>
          <w:tcPr>
            <w:tcW w:w="250" w:type="pct"/>
            <w:noWrap/>
            <w:hideMark/>
          </w:tcPr>
          <w:p w14:paraId="49CACE97" w14:textId="77777777" w:rsidR="00211F61" w:rsidRPr="00DA0517" w:rsidRDefault="00211F61" w:rsidP="00211F61">
            <w:pPr>
              <w:ind w:firstLine="0"/>
              <w:rPr>
                <w:rFonts w:eastAsia="Times New Roman" w:cs="Times New Roman"/>
              </w:rPr>
            </w:pPr>
            <w:r w:rsidRPr="00DA0517">
              <w:rPr>
                <w:rFonts w:eastAsia="Times New Roman" w:cs="Times New Roman"/>
              </w:rPr>
              <w:t>2</w:t>
            </w:r>
          </w:p>
        </w:tc>
        <w:tc>
          <w:tcPr>
            <w:tcW w:w="249" w:type="pct"/>
            <w:noWrap/>
            <w:hideMark/>
          </w:tcPr>
          <w:p w14:paraId="04645BA3" w14:textId="77777777" w:rsidR="00211F61" w:rsidRPr="00DA0517" w:rsidRDefault="00211F61" w:rsidP="00211F61">
            <w:pPr>
              <w:ind w:firstLine="0"/>
              <w:rPr>
                <w:rFonts w:eastAsia="Times New Roman" w:cs="Times New Roman"/>
              </w:rPr>
            </w:pPr>
            <w:r w:rsidRPr="00DA0517">
              <w:rPr>
                <w:rFonts w:eastAsia="Times New Roman" w:cs="Times New Roman"/>
              </w:rPr>
              <w:t>3</w:t>
            </w:r>
          </w:p>
        </w:tc>
        <w:tc>
          <w:tcPr>
            <w:tcW w:w="249" w:type="pct"/>
            <w:noWrap/>
            <w:hideMark/>
          </w:tcPr>
          <w:p w14:paraId="191C3B75" w14:textId="77777777" w:rsidR="00211F61" w:rsidRPr="00DA0517" w:rsidRDefault="00211F61" w:rsidP="00211F61">
            <w:pPr>
              <w:ind w:firstLine="0"/>
              <w:rPr>
                <w:rFonts w:eastAsia="Times New Roman" w:cs="Times New Roman"/>
              </w:rPr>
            </w:pPr>
            <w:r w:rsidRPr="00DA0517">
              <w:rPr>
                <w:rFonts w:eastAsia="Times New Roman" w:cs="Times New Roman"/>
              </w:rPr>
              <w:t>4</w:t>
            </w:r>
          </w:p>
        </w:tc>
        <w:tc>
          <w:tcPr>
            <w:tcW w:w="245" w:type="pct"/>
            <w:noWrap/>
            <w:hideMark/>
          </w:tcPr>
          <w:p w14:paraId="6B21B6AB" w14:textId="77777777" w:rsidR="00211F61" w:rsidRPr="00DA0517" w:rsidRDefault="00211F61" w:rsidP="00211F61">
            <w:pPr>
              <w:ind w:firstLine="0"/>
              <w:rPr>
                <w:rFonts w:eastAsia="Times New Roman" w:cs="Times New Roman"/>
              </w:rPr>
            </w:pPr>
            <w:r w:rsidRPr="00DA0517">
              <w:rPr>
                <w:rFonts w:eastAsia="Times New Roman" w:cs="Times New Roman"/>
              </w:rPr>
              <w:t>5</w:t>
            </w:r>
          </w:p>
        </w:tc>
      </w:tr>
      <w:tr w:rsidR="00211F61" w:rsidRPr="00DA0517" w14:paraId="5A5805E1" w14:textId="77777777" w:rsidTr="00DA0517">
        <w:trPr>
          <w:trHeight w:val="288"/>
        </w:trPr>
        <w:tc>
          <w:tcPr>
            <w:tcW w:w="3816" w:type="pct"/>
            <w:noWrap/>
            <w:hideMark/>
          </w:tcPr>
          <w:p w14:paraId="79ACA20A" w14:textId="77777777" w:rsidR="00211F61" w:rsidRPr="00DA0517" w:rsidRDefault="00211F61" w:rsidP="00211F61">
            <w:pPr>
              <w:ind w:firstLine="0"/>
              <w:rPr>
                <w:rFonts w:eastAsia="Times New Roman" w:cs="Times New Roman"/>
              </w:rPr>
            </w:pPr>
            <w:r w:rsidRPr="00DA0517">
              <w:rPr>
                <w:rFonts w:eastAsia="Times New Roman" w:cs="Times New Roman"/>
              </w:rPr>
              <w:t>O comportamento que é eficaz e necessário para mim no trabalho seria contraproducente em casa</w:t>
            </w:r>
          </w:p>
        </w:tc>
        <w:tc>
          <w:tcPr>
            <w:tcW w:w="191" w:type="pct"/>
            <w:noWrap/>
            <w:hideMark/>
          </w:tcPr>
          <w:p w14:paraId="6ED149DF" w14:textId="77777777" w:rsidR="00211F61" w:rsidRPr="00DA0517" w:rsidRDefault="00211F61" w:rsidP="00211F61">
            <w:pPr>
              <w:ind w:firstLine="0"/>
              <w:rPr>
                <w:rFonts w:eastAsia="Times New Roman" w:cs="Times New Roman"/>
              </w:rPr>
            </w:pPr>
            <w:r w:rsidRPr="00DA0517">
              <w:rPr>
                <w:rFonts w:eastAsia="Times New Roman" w:cs="Times New Roman"/>
              </w:rPr>
              <w:t>1</w:t>
            </w:r>
          </w:p>
        </w:tc>
        <w:tc>
          <w:tcPr>
            <w:tcW w:w="250" w:type="pct"/>
            <w:noWrap/>
            <w:hideMark/>
          </w:tcPr>
          <w:p w14:paraId="6E0BF41C" w14:textId="77777777" w:rsidR="00211F61" w:rsidRPr="00DA0517" w:rsidRDefault="00211F61" w:rsidP="00211F61">
            <w:pPr>
              <w:ind w:firstLine="0"/>
              <w:rPr>
                <w:rFonts w:eastAsia="Times New Roman" w:cs="Times New Roman"/>
              </w:rPr>
            </w:pPr>
            <w:r w:rsidRPr="00DA0517">
              <w:rPr>
                <w:rFonts w:eastAsia="Times New Roman" w:cs="Times New Roman"/>
              </w:rPr>
              <w:t>2</w:t>
            </w:r>
          </w:p>
        </w:tc>
        <w:tc>
          <w:tcPr>
            <w:tcW w:w="249" w:type="pct"/>
            <w:noWrap/>
            <w:hideMark/>
          </w:tcPr>
          <w:p w14:paraId="5BA0B900" w14:textId="77777777" w:rsidR="00211F61" w:rsidRPr="00DA0517" w:rsidRDefault="00211F61" w:rsidP="00211F61">
            <w:pPr>
              <w:ind w:firstLine="0"/>
              <w:rPr>
                <w:rFonts w:eastAsia="Times New Roman" w:cs="Times New Roman"/>
              </w:rPr>
            </w:pPr>
            <w:r w:rsidRPr="00DA0517">
              <w:rPr>
                <w:rFonts w:eastAsia="Times New Roman" w:cs="Times New Roman"/>
              </w:rPr>
              <w:t>3</w:t>
            </w:r>
          </w:p>
        </w:tc>
        <w:tc>
          <w:tcPr>
            <w:tcW w:w="249" w:type="pct"/>
            <w:noWrap/>
            <w:hideMark/>
          </w:tcPr>
          <w:p w14:paraId="3FE62551" w14:textId="77777777" w:rsidR="00211F61" w:rsidRPr="00DA0517" w:rsidRDefault="00211F61" w:rsidP="00211F61">
            <w:pPr>
              <w:ind w:firstLine="0"/>
              <w:rPr>
                <w:rFonts w:eastAsia="Times New Roman" w:cs="Times New Roman"/>
              </w:rPr>
            </w:pPr>
            <w:r w:rsidRPr="00DA0517">
              <w:rPr>
                <w:rFonts w:eastAsia="Times New Roman" w:cs="Times New Roman"/>
              </w:rPr>
              <w:t>4</w:t>
            </w:r>
          </w:p>
        </w:tc>
        <w:tc>
          <w:tcPr>
            <w:tcW w:w="245" w:type="pct"/>
            <w:noWrap/>
            <w:hideMark/>
          </w:tcPr>
          <w:p w14:paraId="7B3278FA" w14:textId="77777777" w:rsidR="00211F61" w:rsidRPr="00DA0517" w:rsidRDefault="00211F61" w:rsidP="00211F61">
            <w:pPr>
              <w:ind w:firstLine="0"/>
              <w:rPr>
                <w:rFonts w:eastAsia="Times New Roman" w:cs="Times New Roman"/>
              </w:rPr>
            </w:pPr>
            <w:r w:rsidRPr="00DA0517">
              <w:rPr>
                <w:rFonts w:eastAsia="Times New Roman" w:cs="Times New Roman"/>
              </w:rPr>
              <w:t>5</w:t>
            </w:r>
          </w:p>
        </w:tc>
      </w:tr>
      <w:tr w:rsidR="00211F61" w:rsidRPr="00DA0517" w14:paraId="7AF56E5D" w14:textId="77777777" w:rsidTr="00DA0517">
        <w:trPr>
          <w:trHeight w:val="288"/>
        </w:trPr>
        <w:tc>
          <w:tcPr>
            <w:tcW w:w="3816" w:type="pct"/>
            <w:noWrap/>
            <w:hideMark/>
          </w:tcPr>
          <w:p w14:paraId="7DE67AB3" w14:textId="77777777" w:rsidR="00211F61" w:rsidRPr="00DA0517" w:rsidRDefault="00211F61" w:rsidP="00211F61">
            <w:pPr>
              <w:ind w:firstLine="0"/>
              <w:rPr>
                <w:rFonts w:eastAsia="Times New Roman" w:cs="Times New Roman"/>
              </w:rPr>
            </w:pPr>
            <w:r w:rsidRPr="00DA0517">
              <w:rPr>
                <w:rFonts w:eastAsia="Times New Roman" w:cs="Times New Roman"/>
              </w:rPr>
              <w:t>Os comportamentos que apresento que me tornam eficazes no trabalho não me ajudam a ser um melhor pai/mãe ou melhor marido/mulher</w:t>
            </w:r>
          </w:p>
        </w:tc>
        <w:tc>
          <w:tcPr>
            <w:tcW w:w="191" w:type="pct"/>
            <w:noWrap/>
            <w:hideMark/>
          </w:tcPr>
          <w:p w14:paraId="0DFE2FCC" w14:textId="77777777" w:rsidR="00211F61" w:rsidRPr="00DA0517" w:rsidRDefault="00211F61" w:rsidP="00211F61">
            <w:pPr>
              <w:ind w:firstLine="0"/>
              <w:rPr>
                <w:rFonts w:eastAsia="Times New Roman" w:cs="Times New Roman"/>
              </w:rPr>
            </w:pPr>
            <w:r w:rsidRPr="00DA0517">
              <w:rPr>
                <w:rFonts w:eastAsia="Times New Roman" w:cs="Times New Roman"/>
              </w:rPr>
              <w:t>1</w:t>
            </w:r>
          </w:p>
        </w:tc>
        <w:tc>
          <w:tcPr>
            <w:tcW w:w="250" w:type="pct"/>
            <w:noWrap/>
            <w:hideMark/>
          </w:tcPr>
          <w:p w14:paraId="6B7C67DE" w14:textId="77777777" w:rsidR="00211F61" w:rsidRPr="00DA0517" w:rsidRDefault="00211F61" w:rsidP="00211F61">
            <w:pPr>
              <w:ind w:firstLine="0"/>
              <w:rPr>
                <w:rFonts w:eastAsia="Times New Roman" w:cs="Times New Roman"/>
              </w:rPr>
            </w:pPr>
            <w:r w:rsidRPr="00DA0517">
              <w:rPr>
                <w:rFonts w:eastAsia="Times New Roman" w:cs="Times New Roman"/>
              </w:rPr>
              <w:t>2</w:t>
            </w:r>
          </w:p>
        </w:tc>
        <w:tc>
          <w:tcPr>
            <w:tcW w:w="249" w:type="pct"/>
            <w:noWrap/>
            <w:hideMark/>
          </w:tcPr>
          <w:p w14:paraId="1EA9A9C9" w14:textId="77777777" w:rsidR="00211F61" w:rsidRPr="00DA0517" w:rsidRDefault="00211F61" w:rsidP="00211F61">
            <w:pPr>
              <w:ind w:firstLine="0"/>
              <w:rPr>
                <w:rFonts w:eastAsia="Times New Roman" w:cs="Times New Roman"/>
              </w:rPr>
            </w:pPr>
            <w:r w:rsidRPr="00DA0517">
              <w:rPr>
                <w:rFonts w:eastAsia="Times New Roman" w:cs="Times New Roman"/>
              </w:rPr>
              <w:t>3</w:t>
            </w:r>
          </w:p>
        </w:tc>
        <w:tc>
          <w:tcPr>
            <w:tcW w:w="249" w:type="pct"/>
            <w:noWrap/>
            <w:hideMark/>
          </w:tcPr>
          <w:p w14:paraId="6DE33A7D" w14:textId="77777777" w:rsidR="00211F61" w:rsidRPr="00DA0517" w:rsidRDefault="00211F61" w:rsidP="00211F61">
            <w:pPr>
              <w:ind w:firstLine="0"/>
              <w:rPr>
                <w:rFonts w:eastAsia="Times New Roman" w:cs="Times New Roman"/>
              </w:rPr>
            </w:pPr>
            <w:r w:rsidRPr="00DA0517">
              <w:rPr>
                <w:rFonts w:eastAsia="Times New Roman" w:cs="Times New Roman"/>
              </w:rPr>
              <w:t>4</w:t>
            </w:r>
          </w:p>
        </w:tc>
        <w:tc>
          <w:tcPr>
            <w:tcW w:w="245" w:type="pct"/>
            <w:noWrap/>
            <w:hideMark/>
          </w:tcPr>
          <w:p w14:paraId="4147CFA3" w14:textId="77777777" w:rsidR="00211F61" w:rsidRPr="00DA0517" w:rsidRDefault="00211F61" w:rsidP="00211F61">
            <w:pPr>
              <w:ind w:firstLine="0"/>
              <w:rPr>
                <w:rFonts w:eastAsia="Times New Roman" w:cs="Times New Roman"/>
              </w:rPr>
            </w:pPr>
            <w:r w:rsidRPr="00DA0517">
              <w:rPr>
                <w:rFonts w:eastAsia="Times New Roman" w:cs="Times New Roman"/>
              </w:rPr>
              <w:t>5</w:t>
            </w:r>
          </w:p>
        </w:tc>
      </w:tr>
      <w:tr w:rsidR="00211F61" w:rsidRPr="00DA0517" w14:paraId="48FCA85D" w14:textId="77777777" w:rsidTr="00DA0517">
        <w:trPr>
          <w:trHeight w:val="288"/>
        </w:trPr>
        <w:tc>
          <w:tcPr>
            <w:tcW w:w="3816" w:type="pct"/>
            <w:noWrap/>
            <w:hideMark/>
          </w:tcPr>
          <w:p w14:paraId="3497D0EF" w14:textId="77777777" w:rsidR="00211F61" w:rsidRPr="00DA0517" w:rsidRDefault="00211F61" w:rsidP="00211F61">
            <w:pPr>
              <w:ind w:firstLine="0"/>
              <w:rPr>
                <w:rFonts w:eastAsia="Times New Roman" w:cs="Times New Roman"/>
              </w:rPr>
            </w:pPr>
            <w:r w:rsidRPr="00DA0517">
              <w:rPr>
                <w:rFonts w:eastAsia="Times New Roman" w:cs="Times New Roman"/>
              </w:rPr>
              <w:t>Os comportamentos que funcionam para mim em casa não parecem ser eficazes no trabalho</w:t>
            </w:r>
          </w:p>
        </w:tc>
        <w:tc>
          <w:tcPr>
            <w:tcW w:w="191" w:type="pct"/>
            <w:noWrap/>
            <w:hideMark/>
          </w:tcPr>
          <w:p w14:paraId="3F373113" w14:textId="77777777" w:rsidR="00211F61" w:rsidRPr="00DA0517" w:rsidRDefault="00211F61" w:rsidP="00211F61">
            <w:pPr>
              <w:ind w:firstLine="0"/>
              <w:rPr>
                <w:rFonts w:eastAsia="Times New Roman" w:cs="Times New Roman"/>
              </w:rPr>
            </w:pPr>
            <w:r w:rsidRPr="00DA0517">
              <w:rPr>
                <w:rFonts w:eastAsia="Times New Roman" w:cs="Times New Roman"/>
              </w:rPr>
              <w:t>1</w:t>
            </w:r>
          </w:p>
        </w:tc>
        <w:tc>
          <w:tcPr>
            <w:tcW w:w="250" w:type="pct"/>
            <w:noWrap/>
            <w:hideMark/>
          </w:tcPr>
          <w:p w14:paraId="43626DFC" w14:textId="77777777" w:rsidR="00211F61" w:rsidRPr="00DA0517" w:rsidRDefault="00211F61" w:rsidP="00211F61">
            <w:pPr>
              <w:ind w:firstLine="0"/>
              <w:rPr>
                <w:rFonts w:eastAsia="Times New Roman" w:cs="Times New Roman"/>
              </w:rPr>
            </w:pPr>
            <w:r w:rsidRPr="00DA0517">
              <w:rPr>
                <w:rFonts w:eastAsia="Times New Roman" w:cs="Times New Roman"/>
              </w:rPr>
              <w:t>2</w:t>
            </w:r>
          </w:p>
        </w:tc>
        <w:tc>
          <w:tcPr>
            <w:tcW w:w="249" w:type="pct"/>
            <w:noWrap/>
            <w:hideMark/>
          </w:tcPr>
          <w:p w14:paraId="32222C59" w14:textId="77777777" w:rsidR="00211F61" w:rsidRPr="00DA0517" w:rsidRDefault="00211F61" w:rsidP="00211F61">
            <w:pPr>
              <w:ind w:firstLine="0"/>
              <w:rPr>
                <w:rFonts w:eastAsia="Times New Roman" w:cs="Times New Roman"/>
              </w:rPr>
            </w:pPr>
            <w:r w:rsidRPr="00DA0517">
              <w:rPr>
                <w:rFonts w:eastAsia="Times New Roman" w:cs="Times New Roman"/>
              </w:rPr>
              <w:t>3</w:t>
            </w:r>
          </w:p>
        </w:tc>
        <w:tc>
          <w:tcPr>
            <w:tcW w:w="249" w:type="pct"/>
            <w:noWrap/>
            <w:hideMark/>
          </w:tcPr>
          <w:p w14:paraId="640C16F7" w14:textId="77777777" w:rsidR="00211F61" w:rsidRPr="00DA0517" w:rsidRDefault="00211F61" w:rsidP="00211F61">
            <w:pPr>
              <w:ind w:firstLine="0"/>
              <w:rPr>
                <w:rFonts w:eastAsia="Times New Roman" w:cs="Times New Roman"/>
              </w:rPr>
            </w:pPr>
            <w:r w:rsidRPr="00DA0517">
              <w:rPr>
                <w:rFonts w:eastAsia="Times New Roman" w:cs="Times New Roman"/>
              </w:rPr>
              <w:t>4</w:t>
            </w:r>
          </w:p>
        </w:tc>
        <w:tc>
          <w:tcPr>
            <w:tcW w:w="245" w:type="pct"/>
            <w:noWrap/>
            <w:hideMark/>
          </w:tcPr>
          <w:p w14:paraId="3ED9EA41" w14:textId="77777777" w:rsidR="00211F61" w:rsidRPr="00DA0517" w:rsidRDefault="00211F61" w:rsidP="00211F61">
            <w:pPr>
              <w:ind w:firstLine="0"/>
              <w:rPr>
                <w:rFonts w:eastAsia="Times New Roman" w:cs="Times New Roman"/>
              </w:rPr>
            </w:pPr>
            <w:r w:rsidRPr="00DA0517">
              <w:rPr>
                <w:rFonts w:eastAsia="Times New Roman" w:cs="Times New Roman"/>
              </w:rPr>
              <w:t>5</w:t>
            </w:r>
          </w:p>
        </w:tc>
      </w:tr>
      <w:tr w:rsidR="00211F61" w:rsidRPr="00DA0517" w14:paraId="7132FB9E" w14:textId="77777777" w:rsidTr="00DA0517">
        <w:trPr>
          <w:trHeight w:val="288"/>
        </w:trPr>
        <w:tc>
          <w:tcPr>
            <w:tcW w:w="3816" w:type="pct"/>
            <w:noWrap/>
            <w:hideMark/>
          </w:tcPr>
          <w:p w14:paraId="1FD3CF14" w14:textId="77777777" w:rsidR="00211F61" w:rsidRPr="00DA0517" w:rsidRDefault="00211F61" w:rsidP="00211F61">
            <w:pPr>
              <w:ind w:firstLine="0"/>
              <w:rPr>
                <w:rFonts w:eastAsia="Times New Roman" w:cs="Times New Roman"/>
              </w:rPr>
            </w:pPr>
            <w:r w:rsidRPr="00DA0517">
              <w:rPr>
                <w:rFonts w:eastAsia="Times New Roman" w:cs="Times New Roman"/>
              </w:rPr>
              <w:t>O comportamento que é eficaz e necessário para mim em casa seria contraproducente no trabalho</w:t>
            </w:r>
          </w:p>
        </w:tc>
        <w:tc>
          <w:tcPr>
            <w:tcW w:w="191" w:type="pct"/>
            <w:noWrap/>
            <w:hideMark/>
          </w:tcPr>
          <w:p w14:paraId="1BBBFD32" w14:textId="77777777" w:rsidR="00211F61" w:rsidRPr="00DA0517" w:rsidRDefault="00211F61" w:rsidP="00211F61">
            <w:pPr>
              <w:ind w:firstLine="0"/>
              <w:rPr>
                <w:rFonts w:eastAsia="Times New Roman" w:cs="Times New Roman"/>
              </w:rPr>
            </w:pPr>
            <w:r w:rsidRPr="00DA0517">
              <w:rPr>
                <w:rFonts w:eastAsia="Times New Roman" w:cs="Times New Roman"/>
              </w:rPr>
              <w:t>1</w:t>
            </w:r>
          </w:p>
        </w:tc>
        <w:tc>
          <w:tcPr>
            <w:tcW w:w="250" w:type="pct"/>
            <w:noWrap/>
            <w:hideMark/>
          </w:tcPr>
          <w:p w14:paraId="15ED3338" w14:textId="77777777" w:rsidR="00211F61" w:rsidRPr="00DA0517" w:rsidRDefault="00211F61" w:rsidP="00211F61">
            <w:pPr>
              <w:ind w:firstLine="0"/>
              <w:rPr>
                <w:rFonts w:eastAsia="Times New Roman" w:cs="Times New Roman"/>
              </w:rPr>
            </w:pPr>
            <w:r w:rsidRPr="00DA0517">
              <w:rPr>
                <w:rFonts w:eastAsia="Times New Roman" w:cs="Times New Roman"/>
              </w:rPr>
              <w:t>2</w:t>
            </w:r>
          </w:p>
        </w:tc>
        <w:tc>
          <w:tcPr>
            <w:tcW w:w="249" w:type="pct"/>
            <w:noWrap/>
            <w:hideMark/>
          </w:tcPr>
          <w:p w14:paraId="47D2ACD5" w14:textId="77777777" w:rsidR="00211F61" w:rsidRPr="00DA0517" w:rsidRDefault="00211F61" w:rsidP="00211F61">
            <w:pPr>
              <w:ind w:firstLine="0"/>
              <w:rPr>
                <w:rFonts w:eastAsia="Times New Roman" w:cs="Times New Roman"/>
              </w:rPr>
            </w:pPr>
            <w:r w:rsidRPr="00DA0517">
              <w:rPr>
                <w:rFonts w:eastAsia="Times New Roman" w:cs="Times New Roman"/>
              </w:rPr>
              <w:t>3</w:t>
            </w:r>
          </w:p>
        </w:tc>
        <w:tc>
          <w:tcPr>
            <w:tcW w:w="249" w:type="pct"/>
            <w:noWrap/>
            <w:hideMark/>
          </w:tcPr>
          <w:p w14:paraId="783D37C6" w14:textId="77777777" w:rsidR="00211F61" w:rsidRPr="00DA0517" w:rsidRDefault="00211F61" w:rsidP="00211F61">
            <w:pPr>
              <w:ind w:firstLine="0"/>
              <w:rPr>
                <w:rFonts w:eastAsia="Times New Roman" w:cs="Times New Roman"/>
              </w:rPr>
            </w:pPr>
            <w:r w:rsidRPr="00DA0517">
              <w:rPr>
                <w:rFonts w:eastAsia="Times New Roman" w:cs="Times New Roman"/>
              </w:rPr>
              <w:t>4</w:t>
            </w:r>
          </w:p>
        </w:tc>
        <w:tc>
          <w:tcPr>
            <w:tcW w:w="245" w:type="pct"/>
            <w:noWrap/>
            <w:hideMark/>
          </w:tcPr>
          <w:p w14:paraId="5F91A34F" w14:textId="77777777" w:rsidR="00211F61" w:rsidRPr="00DA0517" w:rsidRDefault="00211F61" w:rsidP="00211F61">
            <w:pPr>
              <w:ind w:firstLine="0"/>
              <w:rPr>
                <w:rFonts w:eastAsia="Times New Roman" w:cs="Times New Roman"/>
              </w:rPr>
            </w:pPr>
            <w:r w:rsidRPr="00DA0517">
              <w:rPr>
                <w:rFonts w:eastAsia="Times New Roman" w:cs="Times New Roman"/>
              </w:rPr>
              <w:t>5</w:t>
            </w:r>
          </w:p>
        </w:tc>
      </w:tr>
      <w:tr w:rsidR="00211F61" w:rsidRPr="00DA0517" w14:paraId="5CC64EEE" w14:textId="77777777" w:rsidTr="00DA0517">
        <w:trPr>
          <w:trHeight w:val="288"/>
        </w:trPr>
        <w:tc>
          <w:tcPr>
            <w:tcW w:w="3816" w:type="pct"/>
            <w:noWrap/>
            <w:hideMark/>
          </w:tcPr>
          <w:p w14:paraId="4BEBC825" w14:textId="77777777" w:rsidR="00211F61" w:rsidRPr="00DA0517" w:rsidRDefault="00211F61" w:rsidP="00211F61">
            <w:pPr>
              <w:ind w:firstLine="0"/>
              <w:rPr>
                <w:rFonts w:eastAsia="Times New Roman" w:cs="Times New Roman"/>
              </w:rPr>
            </w:pPr>
            <w:r w:rsidRPr="00DA0517">
              <w:rPr>
                <w:rFonts w:eastAsia="Times New Roman" w:cs="Times New Roman"/>
              </w:rPr>
              <w:t>O comportamento para resolução de problemas que funciona para mim em casa parece não ser útil no trabalho</w:t>
            </w:r>
          </w:p>
        </w:tc>
        <w:tc>
          <w:tcPr>
            <w:tcW w:w="191" w:type="pct"/>
            <w:noWrap/>
            <w:hideMark/>
          </w:tcPr>
          <w:p w14:paraId="2F6A1513" w14:textId="77777777" w:rsidR="00211F61" w:rsidRPr="00DA0517" w:rsidRDefault="00211F61" w:rsidP="00211F61">
            <w:pPr>
              <w:ind w:firstLine="0"/>
              <w:rPr>
                <w:rFonts w:eastAsia="Times New Roman" w:cs="Times New Roman"/>
              </w:rPr>
            </w:pPr>
            <w:r w:rsidRPr="00DA0517">
              <w:rPr>
                <w:rFonts w:eastAsia="Times New Roman" w:cs="Times New Roman"/>
              </w:rPr>
              <w:t>1</w:t>
            </w:r>
          </w:p>
        </w:tc>
        <w:tc>
          <w:tcPr>
            <w:tcW w:w="250" w:type="pct"/>
            <w:noWrap/>
            <w:hideMark/>
          </w:tcPr>
          <w:p w14:paraId="13B74762" w14:textId="77777777" w:rsidR="00211F61" w:rsidRPr="00DA0517" w:rsidRDefault="00211F61" w:rsidP="00211F61">
            <w:pPr>
              <w:ind w:firstLine="0"/>
              <w:rPr>
                <w:rFonts w:eastAsia="Times New Roman" w:cs="Times New Roman"/>
              </w:rPr>
            </w:pPr>
            <w:r w:rsidRPr="00DA0517">
              <w:rPr>
                <w:rFonts w:eastAsia="Times New Roman" w:cs="Times New Roman"/>
              </w:rPr>
              <w:t>2</w:t>
            </w:r>
          </w:p>
        </w:tc>
        <w:tc>
          <w:tcPr>
            <w:tcW w:w="249" w:type="pct"/>
            <w:noWrap/>
            <w:hideMark/>
          </w:tcPr>
          <w:p w14:paraId="793A2708" w14:textId="77777777" w:rsidR="00211F61" w:rsidRPr="00DA0517" w:rsidRDefault="00211F61" w:rsidP="00211F61">
            <w:pPr>
              <w:ind w:firstLine="0"/>
              <w:rPr>
                <w:rFonts w:eastAsia="Times New Roman" w:cs="Times New Roman"/>
              </w:rPr>
            </w:pPr>
            <w:r w:rsidRPr="00DA0517">
              <w:rPr>
                <w:rFonts w:eastAsia="Times New Roman" w:cs="Times New Roman"/>
              </w:rPr>
              <w:t>3</w:t>
            </w:r>
          </w:p>
        </w:tc>
        <w:tc>
          <w:tcPr>
            <w:tcW w:w="249" w:type="pct"/>
            <w:noWrap/>
            <w:hideMark/>
          </w:tcPr>
          <w:p w14:paraId="46F85318" w14:textId="77777777" w:rsidR="00211F61" w:rsidRPr="00DA0517" w:rsidRDefault="00211F61" w:rsidP="00211F61">
            <w:pPr>
              <w:ind w:firstLine="0"/>
              <w:rPr>
                <w:rFonts w:eastAsia="Times New Roman" w:cs="Times New Roman"/>
              </w:rPr>
            </w:pPr>
            <w:r w:rsidRPr="00DA0517">
              <w:rPr>
                <w:rFonts w:eastAsia="Times New Roman" w:cs="Times New Roman"/>
              </w:rPr>
              <w:t>4</w:t>
            </w:r>
          </w:p>
        </w:tc>
        <w:tc>
          <w:tcPr>
            <w:tcW w:w="245" w:type="pct"/>
            <w:noWrap/>
            <w:hideMark/>
          </w:tcPr>
          <w:p w14:paraId="3F989CDB" w14:textId="77777777" w:rsidR="00211F61" w:rsidRPr="00DA0517" w:rsidRDefault="00211F61" w:rsidP="00211F61">
            <w:pPr>
              <w:ind w:firstLine="0"/>
              <w:rPr>
                <w:rFonts w:eastAsia="Times New Roman" w:cs="Times New Roman"/>
              </w:rPr>
            </w:pPr>
            <w:r w:rsidRPr="00DA0517">
              <w:rPr>
                <w:rFonts w:eastAsia="Times New Roman" w:cs="Times New Roman"/>
              </w:rPr>
              <w:t>5</w:t>
            </w:r>
          </w:p>
        </w:tc>
      </w:tr>
    </w:tbl>
    <w:p w14:paraId="3ECEE457" w14:textId="77777777" w:rsidR="00211F61" w:rsidRPr="00DA0517" w:rsidRDefault="00211F61" w:rsidP="00211F61">
      <w:pPr>
        <w:ind w:firstLine="0"/>
        <w:rPr>
          <w:rFonts w:eastAsia="Times New Roman" w:cs="Times New Roman"/>
          <w:b/>
          <w:sz w:val="22"/>
          <w:szCs w:val="22"/>
        </w:rPr>
      </w:pPr>
    </w:p>
    <w:tbl>
      <w:tblPr>
        <w:tblStyle w:val="TabelacomGrelha10"/>
        <w:tblW w:w="5000" w:type="pct"/>
        <w:tblLook w:val="04A0" w:firstRow="1" w:lastRow="0" w:firstColumn="1" w:lastColumn="0" w:noHBand="0" w:noVBand="1"/>
      </w:tblPr>
      <w:tblGrid>
        <w:gridCol w:w="6694"/>
        <w:gridCol w:w="335"/>
        <w:gridCol w:w="439"/>
        <w:gridCol w:w="440"/>
        <w:gridCol w:w="435"/>
        <w:gridCol w:w="428"/>
      </w:tblGrid>
      <w:tr w:rsidR="00211F61" w:rsidRPr="00DA0517" w14:paraId="10D966B8" w14:textId="77777777" w:rsidTr="00DA0517">
        <w:trPr>
          <w:trHeight w:val="288"/>
        </w:trPr>
        <w:tc>
          <w:tcPr>
            <w:tcW w:w="3816" w:type="pct"/>
            <w:noWrap/>
            <w:hideMark/>
          </w:tcPr>
          <w:p w14:paraId="221ABC51" w14:textId="77777777" w:rsidR="00211F61" w:rsidRPr="00DA0517" w:rsidRDefault="00211F61" w:rsidP="00211F61">
            <w:pPr>
              <w:ind w:firstLine="0"/>
              <w:rPr>
                <w:rFonts w:eastAsia="Times New Roman" w:cs="Times New Roman"/>
              </w:rPr>
            </w:pPr>
            <w:r w:rsidRPr="00DA0517">
              <w:rPr>
                <w:rFonts w:eastAsia="Times New Roman" w:cs="Times New Roman"/>
              </w:rPr>
              <w:t>Se voltasse atras tornava a concorrer ao Regime de Contrato</w:t>
            </w:r>
          </w:p>
        </w:tc>
        <w:tc>
          <w:tcPr>
            <w:tcW w:w="191" w:type="pct"/>
            <w:noWrap/>
            <w:hideMark/>
          </w:tcPr>
          <w:p w14:paraId="76B739AD" w14:textId="77777777" w:rsidR="00211F61" w:rsidRPr="00DA0517" w:rsidRDefault="00211F61" w:rsidP="00211F61">
            <w:pPr>
              <w:ind w:firstLine="0"/>
              <w:rPr>
                <w:rFonts w:eastAsia="Times New Roman" w:cs="Times New Roman"/>
              </w:rPr>
            </w:pPr>
            <w:r w:rsidRPr="00DA0517">
              <w:rPr>
                <w:rFonts w:eastAsia="Times New Roman" w:cs="Times New Roman"/>
              </w:rPr>
              <w:t>1</w:t>
            </w:r>
          </w:p>
        </w:tc>
        <w:tc>
          <w:tcPr>
            <w:tcW w:w="250" w:type="pct"/>
            <w:noWrap/>
            <w:hideMark/>
          </w:tcPr>
          <w:p w14:paraId="6E2CA246" w14:textId="77777777" w:rsidR="00211F61" w:rsidRPr="00DA0517" w:rsidRDefault="00211F61" w:rsidP="00211F61">
            <w:pPr>
              <w:ind w:firstLine="0"/>
              <w:rPr>
                <w:rFonts w:eastAsia="Times New Roman" w:cs="Times New Roman"/>
              </w:rPr>
            </w:pPr>
            <w:r w:rsidRPr="00DA0517">
              <w:rPr>
                <w:rFonts w:eastAsia="Times New Roman" w:cs="Times New Roman"/>
              </w:rPr>
              <w:t>2</w:t>
            </w:r>
          </w:p>
        </w:tc>
        <w:tc>
          <w:tcPr>
            <w:tcW w:w="251" w:type="pct"/>
            <w:noWrap/>
            <w:hideMark/>
          </w:tcPr>
          <w:p w14:paraId="415A3E28" w14:textId="77777777" w:rsidR="00211F61" w:rsidRPr="00DA0517" w:rsidRDefault="00211F61" w:rsidP="00211F61">
            <w:pPr>
              <w:ind w:firstLine="0"/>
              <w:rPr>
                <w:rFonts w:eastAsia="Times New Roman" w:cs="Times New Roman"/>
              </w:rPr>
            </w:pPr>
            <w:r w:rsidRPr="00DA0517">
              <w:rPr>
                <w:rFonts w:eastAsia="Times New Roman" w:cs="Times New Roman"/>
              </w:rPr>
              <w:t>3</w:t>
            </w:r>
          </w:p>
        </w:tc>
        <w:tc>
          <w:tcPr>
            <w:tcW w:w="248" w:type="pct"/>
            <w:noWrap/>
            <w:hideMark/>
          </w:tcPr>
          <w:p w14:paraId="3E0F5F92" w14:textId="77777777" w:rsidR="00211F61" w:rsidRPr="00DA0517" w:rsidRDefault="00211F61" w:rsidP="00211F61">
            <w:pPr>
              <w:ind w:firstLine="0"/>
              <w:rPr>
                <w:rFonts w:eastAsia="Times New Roman" w:cs="Times New Roman"/>
              </w:rPr>
            </w:pPr>
            <w:r w:rsidRPr="00DA0517">
              <w:rPr>
                <w:rFonts w:eastAsia="Times New Roman" w:cs="Times New Roman"/>
              </w:rPr>
              <w:t>4</w:t>
            </w:r>
          </w:p>
        </w:tc>
        <w:tc>
          <w:tcPr>
            <w:tcW w:w="244" w:type="pct"/>
            <w:noWrap/>
            <w:hideMark/>
          </w:tcPr>
          <w:p w14:paraId="6ED2321D" w14:textId="77777777" w:rsidR="00211F61" w:rsidRPr="00DA0517" w:rsidRDefault="00211F61" w:rsidP="00211F61">
            <w:pPr>
              <w:ind w:firstLine="0"/>
              <w:rPr>
                <w:rFonts w:eastAsia="Times New Roman" w:cs="Times New Roman"/>
              </w:rPr>
            </w:pPr>
            <w:r w:rsidRPr="00DA0517">
              <w:rPr>
                <w:rFonts w:eastAsia="Times New Roman" w:cs="Times New Roman"/>
              </w:rPr>
              <w:t>5</w:t>
            </w:r>
          </w:p>
        </w:tc>
      </w:tr>
      <w:tr w:rsidR="00211F61" w:rsidRPr="00DA0517" w14:paraId="50CE58D3" w14:textId="77777777" w:rsidTr="00DA0517">
        <w:trPr>
          <w:trHeight w:val="288"/>
        </w:trPr>
        <w:tc>
          <w:tcPr>
            <w:tcW w:w="3816" w:type="pct"/>
            <w:noWrap/>
            <w:hideMark/>
          </w:tcPr>
          <w:p w14:paraId="7F464EC5" w14:textId="77777777" w:rsidR="00211F61" w:rsidRPr="00DA0517" w:rsidRDefault="00211F61" w:rsidP="00211F61">
            <w:pPr>
              <w:ind w:firstLine="0"/>
              <w:rPr>
                <w:rFonts w:eastAsia="Times New Roman" w:cs="Times New Roman"/>
              </w:rPr>
            </w:pPr>
            <w:r w:rsidRPr="00DA0517">
              <w:rPr>
                <w:rFonts w:eastAsia="Times New Roman" w:cs="Times New Roman"/>
              </w:rPr>
              <w:t>Recomendaria a um amigo a concorrer ao Regime de Contrato</w:t>
            </w:r>
          </w:p>
        </w:tc>
        <w:tc>
          <w:tcPr>
            <w:tcW w:w="191" w:type="pct"/>
            <w:noWrap/>
            <w:hideMark/>
          </w:tcPr>
          <w:p w14:paraId="4748E908" w14:textId="77777777" w:rsidR="00211F61" w:rsidRPr="00DA0517" w:rsidRDefault="00211F61" w:rsidP="00211F61">
            <w:pPr>
              <w:ind w:firstLine="0"/>
              <w:rPr>
                <w:rFonts w:eastAsia="Times New Roman" w:cs="Times New Roman"/>
              </w:rPr>
            </w:pPr>
            <w:r w:rsidRPr="00DA0517">
              <w:rPr>
                <w:rFonts w:eastAsia="Times New Roman" w:cs="Times New Roman"/>
              </w:rPr>
              <w:t>1</w:t>
            </w:r>
          </w:p>
        </w:tc>
        <w:tc>
          <w:tcPr>
            <w:tcW w:w="250" w:type="pct"/>
            <w:noWrap/>
            <w:hideMark/>
          </w:tcPr>
          <w:p w14:paraId="5320AF59" w14:textId="77777777" w:rsidR="00211F61" w:rsidRPr="00DA0517" w:rsidRDefault="00211F61" w:rsidP="00211F61">
            <w:pPr>
              <w:ind w:firstLine="0"/>
              <w:rPr>
                <w:rFonts w:eastAsia="Times New Roman" w:cs="Times New Roman"/>
              </w:rPr>
            </w:pPr>
            <w:r w:rsidRPr="00DA0517">
              <w:rPr>
                <w:rFonts w:eastAsia="Times New Roman" w:cs="Times New Roman"/>
              </w:rPr>
              <w:t>2</w:t>
            </w:r>
          </w:p>
        </w:tc>
        <w:tc>
          <w:tcPr>
            <w:tcW w:w="251" w:type="pct"/>
            <w:noWrap/>
            <w:hideMark/>
          </w:tcPr>
          <w:p w14:paraId="27F3C233" w14:textId="77777777" w:rsidR="00211F61" w:rsidRPr="00DA0517" w:rsidRDefault="00211F61" w:rsidP="00211F61">
            <w:pPr>
              <w:ind w:firstLine="0"/>
              <w:rPr>
                <w:rFonts w:eastAsia="Times New Roman" w:cs="Times New Roman"/>
              </w:rPr>
            </w:pPr>
            <w:r w:rsidRPr="00DA0517">
              <w:rPr>
                <w:rFonts w:eastAsia="Times New Roman" w:cs="Times New Roman"/>
              </w:rPr>
              <w:t>3</w:t>
            </w:r>
          </w:p>
        </w:tc>
        <w:tc>
          <w:tcPr>
            <w:tcW w:w="248" w:type="pct"/>
            <w:noWrap/>
            <w:hideMark/>
          </w:tcPr>
          <w:p w14:paraId="4D6DE256" w14:textId="77777777" w:rsidR="00211F61" w:rsidRPr="00DA0517" w:rsidRDefault="00211F61" w:rsidP="00211F61">
            <w:pPr>
              <w:ind w:firstLine="0"/>
              <w:rPr>
                <w:rFonts w:eastAsia="Times New Roman" w:cs="Times New Roman"/>
              </w:rPr>
            </w:pPr>
            <w:r w:rsidRPr="00DA0517">
              <w:rPr>
                <w:rFonts w:eastAsia="Times New Roman" w:cs="Times New Roman"/>
              </w:rPr>
              <w:t>4</w:t>
            </w:r>
          </w:p>
        </w:tc>
        <w:tc>
          <w:tcPr>
            <w:tcW w:w="244" w:type="pct"/>
            <w:noWrap/>
            <w:hideMark/>
          </w:tcPr>
          <w:p w14:paraId="0B90E5D8" w14:textId="77777777" w:rsidR="00211F61" w:rsidRPr="00DA0517" w:rsidRDefault="00211F61" w:rsidP="00211F61">
            <w:pPr>
              <w:ind w:firstLine="0"/>
              <w:rPr>
                <w:rFonts w:eastAsia="Times New Roman" w:cs="Times New Roman"/>
              </w:rPr>
            </w:pPr>
            <w:r w:rsidRPr="00DA0517">
              <w:rPr>
                <w:rFonts w:eastAsia="Times New Roman" w:cs="Times New Roman"/>
              </w:rPr>
              <w:t>5</w:t>
            </w:r>
          </w:p>
        </w:tc>
      </w:tr>
    </w:tbl>
    <w:p w14:paraId="173269D3" w14:textId="77777777" w:rsidR="00211F61" w:rsidRPr="00211F61" w:rsidRDefault="00211F61" w:rsidP="00211F61">
      <w:pPr>
        <w:ind w:firstLine="0"/>
        <w:rPr>
          <w:rFonts w:ascii="Bookman Old Style" w:eastAsia="Times New Roman" w:hAnsi="Bookman Old Style" w:cs="Times New Roman"/>
          <w:b/>
          <w:sz w:val="22"/>
          <w:szCs w:val="20"/>
        </w:rPr>
      </w:pPr>
    </w:p>
    <w:p w14:paraId="04128EF6" w14:textId="77777777" w:rsidR="00211F61" w:rsidRPr="00211F61" w:rsidRDefault="00211F61" w:rsidP="00211F61">
      <w:pPr>
        <w:ind w:firstLine="0"/>
        <w:rPr>
          <w:rFonts w:ascii="Bookman Old Style" w:eastAsia="Times New Roman" w:hAnsi="Bookman Old Style" w:cs="Times New Roman"/>
          <w:b/>
          <w:sz w:val="22"/>
          <w:szCs w:val="20"/>
        </w:rPr>
      </w:pPr>
    </w:p>
    <w:p w14:paraId="21B7E144" w14:textId="2BF32456" w:rsidR="007F5C43" w:rsidRPr="007F5C43" w:rsidRDefault="007F5C43" w:rsidP="005F3774">
      <w:pPr>
        <w:spacing w:line="240" w:lineRule="auto"/>
        <w:ind w:firstLine="0"/>
        <w:jc w:val="left"/>
      </w:pPr>
    </w:p>
    <w:sectPr w:rsidR="007F5C43" w:rsidRPr="007F5C43" w:rsidSect="004A5E10">
      <w:footerReference w:type="default" r:id="rId21"/>
      <w:footerReference w:type="first" r:id="rId22"/>
      <w:pgSz w:w="11900" w:h="16840"/>
      <w:pgMar w:top="1418" w:right="1418" w:bottom="1418" w:left="1701" w:header="567" w:footer="567" w:gutter="0"/>
      <w:pgNumType w:fmt="upperRoman"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85545B" w14:textId="77777777" w:rsidR="00FA0A1D" w:rsidRDefault="00FA0A1D" w:rsidP="007A3207">
      <w:pPr>
        <w:spacing w:line="240" w:lineRule="auto"/>
      </w:pPr>
      <w:r>
        <w:separator/>
      </w:r>
    </w:p>
  </w:endnote>
  <w:endnote w:type="continuationSeparator" w:id="0">
    <w:p w14:paraId="5A151553" w14:textId="77777777" w:rsidR="00FA0A1D" w:rsidRDefault="00FA0A1D" w:rsidP="007A320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0002AFF" w:usb1="4000ACFF" w:usb2="00000001"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Wingdings 2">
    <w:panose1 w:val="050201020105070707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8363165"/>
      <w:docPartObj>
        <w:docPartGallery w:val="Page Numbers (Bottom of Page)"/>
        <w:docPartUnique/>
      </w:docPartObj>
    </w:sdtPr>
    <w:sdtEndPr/>
    <w:sdtContent>
      <w:p w14:paraId="44F0EB14" w14:textId="77777777" w:rsidR="009B7BE0" w:rsidRDefault="009B7BE0">
        <w:pPr>
          <w:pStyle w:val="Rodap"/>
          <w:jc w:val="right"/>
        </w:pPr>
        <w:r>
          <w:fldChar w:fldCharType="begin"/>
        </w:r>
        <w:r>
          <w:instrText>PAGE   \* MERGEFORMAT</w:instrText>
        </w:r>
        <w:r>
          <w:fldChar w:fldCharType="separate"/>
        </w:r>
        <w:r>
          <w:rPr>
            <w:noProof/>
          </w:rPr>
          <w:t>1</w:t>
        </w:r>
        <w:r>
          <w:fldChar w:fldCharType="end"/>
        </w:r>
      </w:p>
    </w:sdtContent>
  </w:sdt>
  <w:p w14:paraId="69772718" w14:textId="77777777" w:rsidR="009B7BE0" w:rsidRDefault="009B7BE0" w:rsidP="00731CEF">
    <w:pPr>
      <w:pStyle w:val="Rodap"/>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07217271"/>
      <w:docPartObj>
        <w:docPartGallery w:val="Page Numbers (Bottom of Page)"/>
        <w:docPartUnique/>
      </w:docPartObj>
    </w:sdtPr>
    <w:sdtEndPr/>
    <w:sdtContent>
      <w:p w14:paraId="4390A3E5" w14:textId="77777777" w:rsidR="009B7BE0" w:rsidRDefault="009B7BE0">
        <w:pPr>
          <w:pStyle w:val="Rodap"/>
          <w:jc w:val="right"/>
        </w:pPr>
        <w:r>
          <w:fldChar w:fldCharType="begin"/>
        </w:r>
        <w:r>
          <w:instrText>PAGE   \* MERGEFORMAT</w:instrText>
        </w:r>
        <w:r>
          <w:fldChar w:fldCharType="separate"/>
        </w:r>
        <w:r>
          <w:rPr>
            <w:noProof/>
          </w:rPr>
          <w:t>2</w:t>
        </w:r>
        <w:r>
          <w:fldChar w:fldCharType="end"/>
        </w:r>
      </w:p>
    </w:sdtContent>
  </w:sdt>
  <w:p w14:paraId="1EEC4E1A" w14:textId="77777777" w:rsidR="009B7BE0" w:rsidRDefault="009B7BE0" w:rsidP="00731CEF">
    <w:pPr>
      <w:pStyle w:val="Rodap"/>
      <w:ind w:right="360"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20"/>
      </w:rPr>
      <w:id w:val="-1489245126"/>
      <w:docPartObj>
        <w:docPartGallery w:val="Page Numbers (Bottom of Page)"/>
        <w:docPartUnique/>
      </w:docPartObj>
    </w:sdtPr>
    <w:sdtEndPr/>
    <w:sdtContent>
      <w:p w14:paraId="1CA1C714" w14:textId="77777777" w:rsidR="009B7BE0" w:rsidRPr="00926A9F" w:rsidRDefault="009B7BE0">
        <w:pPr>
          <w:pStyle w:val="Rodap"/>
          <w:jc w:val="right"/>
          <w:rPr>
            <w:sz w:val="20"/>
          </w:rPr>
        </w:pPr>
        <w:r w:rsidRPr="00926A9F">
          <w:rPr>
            <w:sz w:val="20"/>
          </w:rPr>
          <w:fldChar w:fldCharType="begin"/>
        </w:r>
        <w:r w:rsidRPr="00926A9F">
          <w:rPr>
            <w:sz w:val="20"/>
          </w:rPr>
          <w:instrText>PAGE   \* MERGEFORMAT</w:instrText>
        </w:r>
        <w:r w:rsidRPr="00926A9F">
          <w:rPr>
            <w:sz w:val="20"/>
          </w:rPr>
          <w:fldChar w:fldCharType="separate"/>
        </w:r>
        <w:r>
          <w:rPr>
            <w:noProof/>
            <w:sz w:val="20"/>
          </w:rPr>
          <w:t>iv</w:t>
        </w:r>
        <w:r w:rsidRPr="00926A9F">
          <w:rPr>
            <w:sz w:val="20"/>
          </w:rPr>
          <w:fldChar w:fldCharType="end"/>
        </w:r>
      </w:p>
    </w:sdtContent>
  </w:sdt>
  <w:p w14:paraId="055F114D" w14:textId="77777777" w:rsidR="009B7BE0" w:rsidRDefault="009B7BE0" w:rsidP="00731CEF">
    <w:pPr>
      <w:pStyle w:val="Rodap"/>
      <w:ind w:right="360"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4B0285" w14:textId="77777777" w:rsidR="009B7BE0" w:rsidRDefault="009B7BE0">
    <w:pPr>
      <w:pStyle w:val="Rodap"/>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41557341"/>
      <w:docPartObj>
        <w:docPartGallery w:val="Page Numbers (Bottom of Page)"/>
        <w:docPartUnique/>
      </w:docPartObj>
    </w:sdtPr>
    <w:sdtEndPr/>
    <w:sdtContent>
      <w:p w14:paraId="1822181E" w14:textId="77777777" w:rsidR="009B7BE0" w:rsidRDefault="009B7BE0">
        <w:pPr>
          <w:pStyle w:val="Rodap"/>
          <w:jc w:val="right"/>
        </w:pPr>
        <w:r w:rsidRPr="00B23264">
          <w:rPr>
            <w:sz w:val="20"/>
          </w:rPr>
          <w:fldChar w:fldCharType="begin"/>
        </w:r>
        <w:r w:rsidRPr="00B23264">
          <w:rPr>
            <w:sz w:val="20"/>
          </w:rPr>
          <w:instrText>PAGE   \* MERGEFORMAT</w:instrText>
        </w:r>
        <w:r w:rsidRPr="00B23264">
          <w:rPr>
            <w:sz w:val="20"/>
          </w:rPr>
          <w:fldChar w:fldCharType="separate"/>
        </w:r>
        <w:r>
          <w:rPr>
            <w:noProof/>
            <w:sz w:val="20"/>
          </w:rPr>
          <w:t>i</w:t>
        </w:r>
        <w:r w:rsidRPr="00B23264">
          <w:rPr>
            <w:sz w:val="20"/>
          </w:rPr>
          <w:fldChar w:fldCharType="end"/>
        </w:r>
      </w:p>
    </w:sdtContent>
  </w:sdt>
  <w:p w14:paraId="6F03ECEB" w14:textId="77777777" w:rsidR="009B7BE0" w:rsidRPr="004246A1" w:rsidRDefault="009B7BE0" w:rsidP="00B23264">
    <w:pPr>
      <w:pStyle w:val="Rodap"/>
      <w:jc w:val="right"/>
      <w:rPr>
        <w:sz w:val="20"/>
        <w:szCs w:val="2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20"/>
      </w:rPr>
      <w:id w:val="-1823814260"/>
      <w:docPartObj>
        <w:docPartGallery w:val="Page Numbers (Bottom of Page)"/>
        <w:docPartUnique/>
      </w:docPartObj>
    </w:sdtPr>
    <w:sdtEndPr/>
    <w:sdtContent>
      <w:p w14:paraId="32AAFEAB" w14:textId="77777777" w:rsidR="009B7BE0" w:rsidRPr="00926A9F" w:rsidRDefault="009B7BE0">
        <w:pPr>
          <w:pStyle w:val="Rodap"/>
          <w:jc w:val="right"/>
          <w:rPr>
            <w:sz w:val="20"/>
          </w:rPr>
        </w:pPr>
        <w:r>
          <w:rPr>
            <w:sz w:val="20"/>
          </w:rPr>
          <w:fldChar w:fldCharType="begin"/>
        </w:r>
        <w:r>
          <w:rPr>
            <w:sz w:val="20"/>
          </w:rPr>
          <w:instrText xml:space="preserve"> PAGE  \* ROMAN  \* MERGEFORMAT </w:instrText>
        </w:r>
        <w:r>
          <w:rPr>
            <w:sz w:val="20"/>
          </w:rPr>
          <w:fldChar w:fldCharType="separate"/>
        </w:r>
        <w:r>
          <w:rPr>
            <w:noProof/>
            <w:sz w:val="20"/>
          </w:rPr>
          <w:t>XII</w:t>
        </w:r>
        <w:r>
          <w:rPr>
            <w:sz w:val="20"/>
          </w:rPr>
          <w:fldChar w:fldCharType="end"/>
        </w:r>
      </w:p>
    </w:sdtContent>
  </w:sdt>
  <w:p w14:paraId="64F8AFEC" w14:textId="77777777" w:rsidR="009B7BE0" w:rsidRDefault="009B7BE0" w:rsidP="00731CEF">
    <w:pPr>
      <w:pStyle w:val="Rodap"/>
      <w:ind w:right="360" w:firstLine="36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895E6C" w14:textId="77777777" w:rsidR="009B7BE0" w:rsidRDefault="009B7BE0">
    <w:pPr>
      <w:pStyle w:val="Rodap"/>
    </w:pPr>
  </w:p>
  <w:p w14:paraId="22F82004" w14:textId="77777777" w:rsidR="009B7BE0" w:rsidRPr="004246A1" w:rsidRDefault="009B7BE0">
    <w:pPr>
      <w:pStyle w:val="Rodap"/>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D53A6B" w14:textId="77777777" w:rsidR="00FA0A1D" w:rsidRDefault="00FA0A1D" w:rsidP="007A3207">
      <w:pPr>
        <w:spacing w:line="240" w:lineRule="auto"/>
      </w:pPr>
      <w:r>
        <w:separator/>
      </w:r>
    </w:p>
  </w:footnote>
  <w:footnote w:type="continuationSeparator" w:id="0">
    <w:p w14:paraId="449CE53B" w14:textId="77777777" w:rsidR="00FA0A1D" w:rsidRDefault="00FA0A1D" w:rsidP="007A320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9B663D" w14:textId="77777777" w:rsidR="009B7BE0" w:rsidRDefault="009B7BE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47C1F" w14:textId="77777777" w:rsidR="009B7BE0" w:rsidRDefault="009B7BE0">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EA8288" w14:textId="77777777" w:rsidR="009B7BE0" w:rsidRDefault="009B7BE0">
    <w:pPr>
      <w:pStyle w:val="Cabealho"/>
    </w:pPr>
  </w:p>
  <w:p w14:paraId="2D9E765F" w14:textId="77777777" w:rsidR="009B7BE0" w:rsidRDefault="009B7BE0"/>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EF52B3" w14:textId="77777777" w:rsidR="009B7BE0" w:rsidRPr="00AF6936" w:rsidRDefault="009B7BE0" w:rsidP="00AF6936">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70BB5"/>
    <w:multiLevelType w:val="hybridMultilevel"/>
    <w:tmpl w:val="28BE58A4"/>
    <w:lvl w:ilvl="0" w:tplc="57942588">
      <w:start w:val="1"/>
      <w:numFmt w:val="decimal"/>
      <w:lvlText w:val="%1&gt;"/>
      <w:lvlJc w:val="left"/>
      <w:pPr>
        <w:ind w:left="257" w:hanging="360"/>
      </w:pPr>
      <w:rPr>
        <w:rFonts w:hint="default"/>
      </w:rPr>
    </w:lvl>
    <w:lvl w:ilvl="1" w:tplc="08160019" w:tentative="1">
      <w:start w:val="1"/>
      <w:numFmt w:val="lowerLetter"/>
      <w:lvlText w:val="%2."/>
      <w:lvlJc w:val="left"/>
      <w:pPr>
        <w:ind w:left="977" w:hanging="360"/>
      </w:pPr>
    </w:lvl>
    <w:lvl w:ilvl="2" w:tplc="0816001B" w:tentative="1">
      <w:start w:val="1"/>
      <w:numFmt w:val="lowerRoman"/>
      <w:lvlText w:val="%3."/>
      <w:lvlJc w:val="right"/>
      <w:pPr>
        <w:ind w:left="1697" w:hanging="180"/>
      </w:pPr>
    </w:lvl>
    <w:lvl w:ilvl="3" w:tplc="0816000F" w:tentative="1">
      <w:start w:val="1"/>
      <w:numFmt w:val="decimal"/>
      <w:lvlText w:val="%4."/>
      <w:lvlJc w:val="left"/>
      <w:pPr>
        <w:ind w:left="2417" w:hanging="360"/>
      </w:pPr>
    </w:lvl>
    <w:lvl w:ilvl="4" w:tplc="08160019" w:tentative="1">
      <w:start w:val="1"/>
      <w:numFmt w:val="lowerLetter"/>
      <w:lvlText w:val="%5."/>
      <w:lvlJc w:val="left"/>
      <w:pPr>
        <w:ind w:left="3137" w:hanging="360"/>
      </w:pPr>
    </w:lvl>
    <w:lvl w:ilvl="5" w:tplc="0816001B" w:tentative="1">
      <w:start w:val="1"/>
      <w:numFmt w:val="lowerRoman"/>
      <w:lvlText w:val="%6."/>
      <w:lvlJc w:val="right"/>
      <w:pPr>
        <w:ind w:left="3857" w:hanging="180"/>
      </w:pPr>
    </w:lvl>
    <w:lvl w:ilvl="6" w:tplc="0816000F" w:tentative="1">
      <w:start w:val="1"/>
      <w:numFmt w:val="decimal"/>
      <w:lvlText w:val="%7."/>
      <w:lvlJc w:val="left"/>
      <w:pPr>
        <w:ind w:left="4577" w:hanging="360"/>
      </w:pPr>
    </w:lvl>
    <w:lvl w:ilvl="7" w:tplc="08160019" w:tentative="1">
      <w:start w:val="1"/>
      <w:numFmt w:val="lowerLetter"/>
      <w:lvlText w:val="%8."/>
      <w:lvlJc w:val="left"/>
      <w:pPr>
        <w:ind w:left="5297" w:hanging="360"/>
      </w:pPr>
    </w:lvl>
    <w:lvl w:ilvl="8" w:tplc="0816001B" w:tentative="1">
      <w:start w:val="1"/>
      <w:numFmt w:val="lowerRoman"/>
      <w:lvlText w:val="%9."/>
      <w:lvlJc w:val="right"/>
      <w:pPr>
        <w:ind w:left="6017" w:hanging="180"/>
      </w:pPr>
    </w:lvl>
  </w:abstractNum>
  <w:abstractNum w:abstractNumId="1" w15:restartNumberingAfterBreak="0">
    <w:nsid w:val="06471454"/>
    <w:multiLevelType w:val="hybridMultilevel"/>
    <w:tmpl w:val="32D8D2D2"/>
    <w:lvl w:ilvl="0" w:tplc="08160001">
      <w:start w:val="1"/>
      <w:numFmt w:val="bullet"/>
      <w:lvlText w:val=""/>
      <w:lvlJc w:val="left"/>
      <w:pPr>
        <w:ind w:left="1429" w:hanging="360"/>
      </w:pPr>
      <w:rPr>
        <w:rFonts w:ascii="Symbol" w:hAnsi="Symbol" w:hint="default"/>
      </w:rPr>
    </w:lvl>
    <w:lvl w:ilvl="1" w:tplc="08160003" w:tentative="1">
      <w:start w:val="1"/>
      <w:numFmt w:val="bullet"/>
      <w:lvlText w:val="o"/>
      <w:lvlJc w:val="left"/>
      <w:pPr>
        <w:ind w:left="2149" w:hanging="360"/>
      </w:pPr>
      <w:rPr>
        <w:rFonts w:ascii="Courier New" w:hAnsi="Courier New" w:cs="Courier New" w:hint="default"/>
      </w:rPr>
    </w:lvl>
    <w:lvl w:ilvl="2" w:tplc="08160005" w:tentative="1">
      <w:start w:val="1"/>
      <w:numFmt w:val="bullet"/>
      <w:lvlText w:val=""/>
      <w:lvlJc w:val="left"/>
      <w:pPr>
        <w:ind w:left="2869" w:hanging="360"/>
      </w:pPr>
      <w:rPr>
        <w:rFonts w:ascii="Wingdings" w:hAnsi="Wingdings" w:hint="default"/>
      </w:rPr>
    </w:lvl>
    <w:lvl w:ilvl="3" w:tplc="08160001" w:tentative="1">
      <w:start w:val="1"/>
      <w:numFmt w:val="bullet"/>
      <w:lvlText w:val=""/>
      <w:lvlJc w:val="left"/>
      <w:pPr>
        <w:ind w:left="3589" w:hanging="360"/>
      </w:pPr>
      <w:rPr>
        <w:rFonts w:ascii="Symbol" w:hAnsi="Symbol" w:hint="default"/>
      </w:rPr>
    </w:lvl>
    <w:lvl w:ilvl="4" w:tplc="08160003" w:tentative="1">
      <w:start w:val="1"/>
      <w:numFmt w:val="bullet"/>
      <w:lvlText w:val="o"/>
      <w:lvlJc w:val="left"/>
      <w:pPr>
        <w:ind w:left="4309" w:hanging="360"/>
      </w:pPr>
      <w:rPr>
        <w:rFonts w:ascii="Courier New" w:hAnsi="Courier New" w:cs="Courier New" w:hint="default"/>
      </w:rPr>
    </w:lvl>
    <w:lvl w:ilvl="5" w:tplc="08160005" w:tentative="1">
      <w:start w:val="1"/>
      <w:numFmt w:val="bullet"/>
      <w:lvlText w:val=""/>
      <w:lvlJc w:val="left"/>
      <w:pPr>
        <w:ind w:left="5029" w:hanging="360"/>
      </w:pPr>
      <w:rPr>
        <w:rFonts w:ascii="Wingdings" w:hAnsi="Wingdings" w:hint="default"/>
      </w:rPr>
    </w:lvl>
    <w:lvl w:ilvl="6" w:tplc="08160001" w:tentative="1">
      <w:start w:val="1"/>
      <w:numFmt w:val="bullet"/>
      <w:lvlText w:val=""/>
      <w:lvlJc w:val="left"/>
      <w:pPr>
        <w:ind w:left="5749" w:hanging="360"/>
      </w:pPr>
      <w:rPr>
        <w:rFonts w:ascii="Symbol" w:hAnsi="Symbol" w:hint="default"/>
      </w:rPr>
    </w:lvl>
    <w:lvl w:ilvl="7" w:tplc="08160003" w:tentative="1">
      <w:start w:val="1"/>
      <w:numFmt w:val="bullet"/>
      <w:lvlText w:val="o"/>
      <w:lvlJc w:val="left"/>
      <w:pPr>
        <w:ind w:left="6469" w:hanging="360"/>
      </w:pPr>
      <w:rPr>
        <w:rFonts w:ascii="Courier New" w:hAnsi="Courier New" w:cs="Courier New" w:hint="default"/>
      </w:rPr>
    </w:lvl>
    <w:lvl w:ilvl="8" w:tplc="08160005" w:tentative="1">
      <w:start w:val="1"/>
      <w:numFmt w:val="bullet"/>
      <w:lvlText w:val=""/>
      <w:lvlJc w:val="left"/>
      <w:pPr>
        <w:ind w:left="7189" w:hanging="360"/>
      </w:pPr>
      <w:rPr>
        <w:rFonts w:ascii="Wingdings" w:hAnsi="Wingdings" w:hint="default"/>
      </w:rPr>
    </w:lvl>
  </w:abstractNum>
  <w:abstractNum w:abstractNumId="2" w15:restartNumberingAfterBreak="0">
    <w:nsid w:val="0648259C"/>
    <w:multiLevelType w:val="hybridMultilevel"/>
    <w:tmpl w:val="00306A28"/>
    <w:lvl w:ilvl="0" w:tplc="16144F14">
      <w:start w:val="1"/>
      <w:numFmt w:val="decimal"/>
      <w:lvlText w:val="(%1)"/>
      <w:lvlJc w:val="left"/>
      <w:pPr>
        <w:ind w:left="420" w:hanging="360"/>
      </w:pPr>
      <w:rPr>
        <w:rFonts w:hint="default"/>
      </w:rPr>
    </w:lvl>
    <w:lvl w:ilvl="1" w:tplc="08160019" w:tentative="1">
      <w:start w:val="1"/>
      <w:numFmt w:val="lowerLetter"/>
      <w:lvlText w:val="%2."/>
      <w:lvlJc w:val="left"/>
      <w:pPr>
        <w:ind w:left="1140" w:hanging="360"/>
      </w:pPr>
    </w:lvl>
    <w:lvl w:ilvl="2" w:tplc="0816001B" w:tentative="1">
      <w:start w:val="1"/>
      <w:numFmt w:val="lowerRoman"/>
      <w:lvlText w:val="%3."/>
      <w:lvlJc w:val="right"/>
      <w:pPr>
        <w:ind w:left="1860" w:hanging="180"/>
      </w:pPr>
    </w:lvl>
    <w:lvl w:ilvl="3" w:tplc="0816000F" w:tentative="1">
      <w:start w:val="1"/>
      <w:numFmt w:val="decimal"/>
      <w:lvlText w:val="%4."/>
      <w:lvlJc w:val="left"/>
      <w:pPr>
        <w:ind w:left="2580" w:hanging="360"/>
      </w:pPr>
    </w:lvl>
    <w:lvl w:ilvl="4" w:tplc="08160019" w:tentative="1">
      <w:start w:val="1"/>
      <w:numFmt w:val="lowerLetter"/>
      <w:lvlText w:val="%5."/>
      <w:lvlJc w:val="left"/>
      <w:pPr>
        <w:ind w:left="3300" w:hanging="360"/>
      </w:pPr>
    </w:lvl>
    <w:lvl w:ilvl="5" w:tplc="0816001B" w:tentative="1">
      <w:start w:val="1"/>
      <w:numFmt w:val="lowerRoman"/>
      <w:lvlText w:val="%6."/>
      <w:lvlJc w:val="right"/>
      <w:pPr>
        <w:ind w:left="4020" w:hanging="180"/>
      </w:pPr>
    </w:lvl>
    <w:lvl w:ilvl="6" w:tplc="0816000F" w:tentative="1">
      <w:start w:val="1"/>
      <w:numFmt w:val="decimal"/>
      <w:lvlText w:val="%7."/>
      <w:lvlJc w:val="left"/>
      <w:pPr>
        <w:ind w:left="4740" w:hanging="360"/>
      </w:pPr>
    </w:lvl>
    <w:lvl w:ilvl="7" w:tplc="08160019" w:tentative="1">
      <w:start w:val="1"/>
      <w:numFmt w:val="lowerLetter"/>
      <w:lvlText w:val="%8."/>
      <w:lvlJc w:val="left"/>
      <w:pPr>
        <w:ind w:left="5460" w:hanging="360"/>
      </w:pPr>
    </w:lvl>
    <w:lvl w:ilvl="8" w:tplc="0816001B" w:tentative="1">
      <w:start w:val="1"/>
      <w:numFmt w:val="lowerRoman"/>
      <w:lvlText w:val="%9."/>
      <w:lvlJc w:val="right"/>
      <w:pPr>
        <w:ind w:left="6180" w:hanging="180"/>
      </w:pPr>
    </w:lvl>
  </w:abstractNum>
  <w:abstractNum w:abstractNumId="3" w15:restartNumberingAfterBreak="0">
    <w:nsid w:val="06DF3D56"/>
    <w:multiLevelType w:val="hybridMultilevel"/>
    <w:tmpl w:val="BF6E8CD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15:restartNumberingAfterBreak="0">
    <w:nsid w:val="0AFA58A0"/>
    <w:multiLevelType w:val="hybridMultilevel"/>
    <w:tmpl w:val="99189384"/>
    <w:lvl w:ilvl="0" w:tplc="84C057BC">
      <w:start w:val="3"/>
      <w:numFmt w:val="decimal"/>
      <w:lvlText w:val="%1.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15:restartNumberingAfterBreak="0">
    <w:nsid w:val="0CAE1D61"/>
    <w:multiLevelType w:val="hybridMultilevel"/>
    <w:tmpl w:val="EE4EC936"/>
    <w:lvl w:ilvl="0" w:tplc="48A2DA80">
      <w:start w:val="1"/>
      <w:numFmt w:val="decimal"/>
      <w:lvlText w:val="%1&gt;"/>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 w15:restartNumberingAfterBreak="0">
    <w:nsid w:val="0D8A0E8F"/>
    <w:multiLevelType w:val="hybridMultilevel"/>
    <w:tmpl w:val="3B3A7E00"/>
    <w:lvl w:ilvl="0" w:tplc="08160001">
      <w:start w:val="1"/>
      <w:numFmt w:val="bullet"/>
      <w:lvlText w:val=""/>
      <w:lvlJc w:val="left"/>
      <w:pPr>
        <w:ind w:left="1241" w:hanging="360"/>
      </w:pPr>
      <w:rPr>
        <w:rFonts w:ascii="Symbol" w:hAnsi="Symbol" w:hint="default"/>
      </w:rPr>
    </w:lvl>
    <w:lvl w:ilvl="1" w:tplc="08160003" w:tentative="1">
      <w:start w:val="1"/>
      <w:numFmt w:val="bullet"/>
      <w:lvlText w:val="o"/>
      <w:lvlJc w:val="left"/>
      <w:pPr>
        <w:ind w:left="1961" w:hanging="360"/>
      </w:pPr>
      <w:rPr>
        <w:rFonts w:ascii="Courier New" w:hAnsi="Courier New" w:cs="Courier New" w:hint="default"/>
      </w:rPr>
    </w:lvl>
    <w:lvl w:ilvl="2" w:tplc="08160005" w:tentative="1">
      <w:start w:val="1"/>
      <w:numFmt w:val="bullet"/>
      <w:lvlText w:val=""/>
      <w:lvlJc w:val="left"/>
      <w:pPr>
        <w:ind w:left="2681" w:hanging="360"/>
      </w:pPr>
      <w:rPr>
        <w:rFonts w:ascii="Wingdings" w:hAnsi="Wingdings" w:hint="default"/>
      </w:rPr>
    </w:lvl>
    <w:lvl w:ilvl="3" w:tplc="08160001" w:tentative="1">
      <w:start w:val="1"/>
      <w:numFmt w:val="bullet"/>
      <w:lvlText w:val=""/>
      <w:lvlJc w:val="left"/>
      <w:pPr>
        <w:ind w:left="3401" w:hanging="360"/>
      </w:pPr>
      <w:rPr>
        <w:rFonts w:ascii="Symbol" w:hAnsi="Symbol" w:hint="default"/>
      </w:rPr>
    </w:lvl>
    <w:lvl w:ilvl="4" w:tplc="08160003" w:tentative="1">
      <w:start w:val="1"/>
      <w:numFmt w:val="bullet"/>
      <w:lvlText w:val="o"/>
      <w:lvlJc w:val="left"/>
      <w:pPr>
        <w:ind w:left="4121" w:hanging="360"/>
      </w:pPr>
      <w:rPr>
        <w:rFonts w:ascii="Courier New" w:hAnsi="Courier New" w:cs="Courier New" w:hint="default"/>
      </w:rPr>
    </w:lvl>
    <w:lvl w:ilvl="5" w:tplc="08160005" w:tentative="1">
      <w:start w:val="1"/>
      <w:numFmt w:val="bullet"/>
      <w:lvlText w:val=""/>
      <w:lvlJc w:val="left"/>
      <w:pPr>
        <w:ind w:left="4841" w:hanging="360"/>
      </w:pPr>
      <w:rPr>
        <w:rFonts w:ascii="Wingdings" w:hAnsi="Wingdings" w:hint="default"/>
      </w:rPr>
    </w:lvl>
    <w:lvl w:ilvl="6" w:tplc="08160001" w:tentative="1">
      <w:start w:val="1"/>
      <w:numFmt w:val="bullet"/>
      <w:lvlText w:val=""/>
      <w:lvlJc w:val="left"/>
      <w:pPr>
        <w:ind w:left="5561" w:hanging="360"/>
      </w:pPr>
      <w:rPr>
        <w:rFonts w:ascii="Symbol" w:hAnsi="Symbol" w:hint="default"/>
      </w:rPr>
    </w:lvl>
    <w:lvl w:ilvl="7" w:tplc="08160003" w:tentative="1">
      <w:start w:val="1"/>
      <w:numFmt w:val="bullet"/>
      <w:lvlText w:val="o"/>
      <w:lvlJc w:val="left"/>
      <w:pPr>
        <w:ind w:left="6281" w:hanging="360"/>
      </w:pPr>
      <w:rPr>
        <w:rFonts w:ascii="Courier New" w:hAnsi="Courier New" w:cs="Courier New" w:hint="default"/>
      </w:rPr>
    </w:lvl>
    <w:lvl w:ilvl="8" w:tplc="08160005" w:tentative="1">
      <w:start w:val="1"/>
      <w:numFmt w:val="bullet"/>
      <w:lvlText w:val=""/>
      <w:lvlJc w:val="left"/>
      <w:pPr>
        <w:ind w:left="7001" w:hanging="360"/>
      </w:pPr>
      <w:rPr>
        <w:rFonts w:ascii="Wingdings" w:hAnsi="Wingdings" w:hint="default"/>
      </w:rPr>
    </w:lvl>
  </w:abstractNum>
  <w:abstractNum w:abstractNumId="7" w15:restartNumberingAfterBreak="0">
    <w:nsid w:val="13A429E7"/>
    <w:multiLevelType w:val="hybridMultilevel"/>
    <w:tmpl w:val="9F36477C"/>
    <w:lvl w:ilvl="0" w:tplc="84C057BC">
      <w:start w:val="3"/>
      <w:numFmt w:val="decimal"/>
      <w:lvlText w:val="%1.1."/>
      <w:lvlJc w:val="left"/>
      <w:pPr>
        <w:ind w:left="360" w:hanging="360"/>
      </w:pPr>
      <w:rPr>
        <w:rFonts w:hint="default"/>
      </w:r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abstractNum w:abstractNumId="8" w15:restartNumberingAfterBreak="0">
    <w:nsid w:val="158B374E"/>
    <w:multiLevelType w:val="hybridMultilevel"/>
    <w:tmpl w:val="C7A6AB44"/>
    <w:lvl w:ilvl="0" w:tplc="84C057BC">
      <w:start w:val="3"/>
      <w:numFmt w:val="decimal"/>
      <w:lvlText w:val="%1.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9" w15:restartNumberingAfterBreak="0">
    <w:nsid w:val="190E73F5"/>
    <w:multiLevelType w:val="hybridMultilevel"/>
    <w:tmpl w:val="91E0ABE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 w15:restartNumberingAfterBreak="0">
    <w:nsid w:val="1DE93A73"/>
    <w:multiLevelType w:val="hybridMultilevel"/>
    <w:tmpl w:val="3B964484"/>
    <w:lvl w:ilvl="0" w:tplc="84C057BC">
      <w:start w:val="3"/>
      <w:numFmt w:val="decimal"/>
      <w:lvlText w:val="%1.1."/>
      <w:lvlJc w:val="left"/>
      <w:pPr>
        <w:ind w:left="360" w:hanging="360"/>
      </w:pPr>
      <w:rPr>
        <w:rFonts w:hint="default"/>
      </w:r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abstractNum w:abstractNumId="11" w15:restartNumberingAfterBreak="0">
    <w:nsid w:val="201D250C"/>
    <w:multiLevelType w:val="hybridMultilevel"/>
    <w:tmpl w:val="00306A28"/>
    <w:lvl w:ilvl="0" w:tplc="16144F14">
      <w:start w:val="1"/>
      <w:numFmt w:val="decimal"/>
      <w:lvlText w:val="(%1)"/>
      <w:lvlJc w:val="left"/>
      <w:pPr>
        <w:ind w:left="420" w:hanging="360"/>
      </w:pPr>
      <w:rPr>
        <w:rFonts w:hint="default"/>
      </w:rPr>
    </w:lvl>
    <w:lvl w:ilvl="1" w:tplc="08160019" w:tentative="1">
      <w:start w:val="1"/>
      <w:numFmt w:val="lowerLetter"/>
      <w:lvlText w:val="%2."/>
      <w:lvlJc w:val="left"/>
      <w:pPr>
        <w:ind w:left="1140" w:hanging="360"/>
      </w:pPr>
    </w:lvl>
    <w:lvl w:ilvl="2" w:tplc="0816001B" w:tentative="1">
      <w:start w:val="1"/>
      <w:numFmt w:val="lowerRoman"/>
      <w:lvlText w:val="%3."/>
      <w:lvlJc w:val="right"/>
      <w:pPr>
        <w:ind w:left="1860" w:hanging="180"/>
      </w:pPr>
    </w:lvl>
    <w:lvl w:ilvl="3" w:tplc="0816000F" w:tentative="1">
      <w:start w:val="1"/>
      <w:numFmt w:val="decimal"/>
      <w:lvlText w:val="%4."/>
      <w:lvlJc w:val="left"/>
      <w:pPr>
        <w:ind w:left="2580" w:hanging="360"/>
      </w:pPr>
    </w:lvl>
    <w:lvl w:ilvl="4" w:tplc="08160019" w:tentative="1">
      <w:start w:val="1"/>
      <w:numFmt w:val="lowerLetter"/>
      <w:lvlText w:val="%5."/>
      <w:lvlJc w:val="left"/>
      <w:pPr>
        <w:ind w:left="3300" w:hanging="360"/>
      </w:pPr>
    </w:lvl>
    <w:lvl w:ilvl="5" w:tplc="0816001B" w:tentative="1">
      <w:start w:val="1"/>
      <w:numFmt w:val="lowerRoman"/>
      <w:lvlText w:val="%6."/>
      <w:lvlJc w:val="right"/>
      <w:pPr>
        <w:ind w:left="4020" w:hanging="180"/>
      </w:pPr>
    </w:lvl>
    <w:lvl w:ilvl="6" w:tplc="0816000F" w:tentative="1">
      <w:start w:val="1"/>
      <w:numFmt w:val="decimal"/>
      <w:lvlText w:val="%7."/>
      <w:lvlJc w:val="left"/>
      <w:pPr>
        <w:ind w:left="4740" w:hanging="360"/>
      </w:pPr>
    </w:lvl>
    <w:lvl w:ilvl="7" w:tplc="08160019" w:tentative="1">
      <w:start w:val="1"/>
      <w:numFmt w:val="lowerLetter"/>
      <w:lvlText w:val="%8."/>
      <w:lvlJc w:val="left"/>
      <w:pPr>
        <w:ind w:left="5460" w:hanging="360"/>
      </w:pPr>
    </w:lvl>
    <w:lvl w:ilvl="8" w:tplc="0816001B" w:tentative="1">
      <w:start w:val="1"/>
      <w:numFmt w:val="lowerRoman"/>
      <w:lvlText w:val="%9."/>
      <w:lvlJc w:val="right"/>
      <w:pPr>
        <w:ind w:left="6180" w:hanging="180"/>
      </w:pPr>
    </w:lvl>
  </w:abstractNum>
  <w:abstractNum w:abstractNumId="12" w15:restartNumberingAfterBreak="0">
    <w:nsid w:val="212255BF"/>
    <w:multiLevelType w:val="hybridMultilevel"/>
    <w:tmpl w:val="A7E6BCC6"/>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3" w15:restartNumberingAfterBreak="0">
    <w:nsid w:val="22D03F3A"/>
    <w:multiLevelType w:val="multilevel"/>
    <w:tmpl w:val="8FE4C246"/>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color w:val="FF000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3E541D2"/>
    <w:multiLevelType w:val="hybridMultilevel"/>
    <w:tmpl w:val="42D8CA18"/>
    <w:lvl w:ilvl="0" w:tplc="08160001">
      <w:start w:val="1"/>
      <w:numFmt w:val="bullet"/>
      <w:lvlText w:val=""/>
      <w:lvlJc w:val="left"/>
      <w:pPr>
        <w:ind w:left="1400" w:hanging="360"/>
      </w:pPr>
      <w:rPr>
        <w:rFonts w:ascii="Symbol" w:hAnsi="Symbol" w:hint="default"/>
      </w:rPr>
    </w:lvl>
    <w:lvl w:ilvl="1" w:tplc="08160003" w:tentative="1">
      <w:start w:val="1"/>
      <w:numFmt w:val="bullet"/>
      <w:lvlText w:val="o"/>
      <w:lvlJc w:val="left"/>
      <w:pPr>
        <w:ind w:left="2120" w:hanging="360"/>
      </w:pPr>
      <w:rPr>
        <w:rFonts w:ascii="Courier New" w:hAnsi="Courier New" w:cs="Courier New" w:hint="default"/>
      </w:rPr>
    </w:lvl>
    <w:lvl w:ilvl="2" w:tplc="08160005" w:tentative="1">
      <w:start w:val="1"/>
      <w:numFmt w:val="bullet"/>
      <w:lvlText w:val=""/>
      <w:lvlJc w:val="left"/>
      <w:pPr>
        <w:ind w:left="2840" w:hanging="360"/>
      </w:pPr>
      <w:rPr>
        <w:rFonts w:ascii="Wingdings" w:hAnsi="Wingdings" w:hint="default"/>
      </w:rPr>
    </w:lvl>
    <w:lvl w:ilvl="3" w:tplc="08160001" w:tentative="1">
      <w:start w:val="1"/>
      <w:numFmt w:val="bullet"/>
      <w:lvlText w:val=""/>
      <w:lvlJc w:val="left"/>
      <w:pPr>
        <w:ind w:left="3560" w:hanging="360"/>
      </w:pPr>
      <w:rPr>
        <w:rFonts w:ascii="Symbol" w:hAnsi="Symbol" w:hint="default"/>
      </w:rPr>
    </w:lvl>
    <w:lvl w:ilvl="4" w:tplc="08160003" w:tentative="1">
      <w:start w:val="1"/>
      <w:numFmt w:val="bullet"/>
      <w:lvlText w:val="o"/>
      <w:lvlJc w:val="left"/>
      <w:pPr>
        <w:ind w:left="4280" w:hanging="360"/>
      </w:pPr>
      <w:rPr>
        <w:rFonts w:ascii="Courier New" w:hAnsi="Courier New" w:cs="Courier New" w:hint="default"/>
      </w:rPr>
    </w:lvl>
    <w:lvl w:ilvl="5" w:tplc="08160005" w:tentative="1">
      <w:start w:val="1"/>
      <w:numFmt w:val="bullet"/>
      <w:lvlText w:val=""/>
      <w:lvlJc w:val="left"/>
      <w:pPr>
        <w:ind w:left="5000" w:hanging="360"/>
      </w:pPr>
      <w:rPr>
        <w:rFonts w:ascii="Wingdings" w:hAnsi="Wingdings" w:hint="default"/>
      </w:rPr>
    </w:lvl>
    <w:lvl w:ilvl="6" w:tplc="08160001" w:tentative="1">
      <w:start w:val="1"/>
      <w:numFmt w:val="bullet"/>
      <w:lvlText w:val=""/>
      <w:lvlJc w:val="left"/>
      <w:pPr>
        <w:ind w:left="5720" w:hanging="360"/>
      </w:pPr>
      <w:rPr>
        <w:rFonts w:ascii="Symbol" w:hAnsi="Symbol" w:hint="default"/>
      </w:rPr>
    </w:lvl>
    <w:lvl w:ilvl="7" w:tplc="08160003" w:tentative="1">
      <w:start w:val="1"/>
      <w:numFmt w:val="bullet"/>
      <w:lvlText w:val="o"/>
      <w:lvlJc w:val="left"/>
      <w:pPr>
        <w:ind w:left="6440" w:hanging="360"/>
      </w:pPr>
      <w:rPr>
        <w:rFonts w:ascii="Courier New" w:hAnsi="Courier New" w:cs="Courier New" w:hint="default"/>
      </w:rPr>
    </w:lvl>
    <w:lvl w:ilvl="8" w:tplc="08160005" w:tentative="1">
      <w:start w:val="1"/>
      <w:numFmt w:val="bullet"/>
      <w:lvlText w:val=""/>
      <w:lvlJc w:val="left"/>
      <w:pPr>
        <w:ind w:left="7160" w:hanging="360"/>
      </w:pPr>
      <w:rPr>
        <w:rFonts w:ascii="Wingdings" w:hAnsi="Wingdings" w:hint="default"/>
      </w:rPr>
    </w:lvl>
  </w:abstractNum>
  <w:abstractNum w:abstractNumId="15" w15:restartNumberingAfterBreak="0">
    <w:nsid w:val="25C948C6"/>
    <w:multiLevelType w:val="multilevel"/>
    <w:tmpl w:val="6046C0C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67645A0"/>
    <w:multiLevelType w:val="hybridMultilevel"/>
    <w:tmpl w:val="A2FC1078"/>
    <w:lvl w:ilvl="0" w:tplc="08160001">
      <w:start w:val="1"/>
      <w:numFmt w:val="bullet"/>
      <w:lvlText w:val=""/>
      <w:lvlJc w:val="left"/>
      <w:pPr>
        <w:ind w:left="1140" w:hanging="360"/>
      </w:pPr>
      <w:rPr>
        <w:rFonts w:ascii="Symbol" w:hAnsi="Symbol" w:hint="default"/>
      </w:rPr>
    </w:lvl>
    <w:lvl w:ilvl="1" w:tplc="08160003" w:tentative="1">
      <w:start w:val="1"/>
      <w:numFmt w:val="bullet"/>
      <w:lvlText w:val="o"/>
      <w:lvlJc w:val="left"/>
      <w:pPr>
        <w:ind w:left="1860" w:hanging="360"/>
      </w:pPr>
      <w:rPr>
        <w:rFonts w:ascii="Courier New" w:hAnsi="Courier New" w:cs="Courier New" w:hint="default"/>
      </w:rPr>
    </w:lvl>
    <w:lvl w:ilvl="2" w:tplc="08160005" w:tentative="1">
      <w:start w:val="1"/>
      <w:numFmt w:val="bullet"/>
      <w:lvlText w:val=""/>
      <w:lvlJc w:val="left"/>
      <w:pPr>
        <w:ind w:left="2580" w:hanging="360"/>
      </w:pPr>
      <w:rPr>
        <w:rFonts w:ascii="Wingdings" w:hAnsi="Wingdings" w:hint="default"/>
      </w:rPr>
    </w:lvl>
    <w:lvl w:ilvl="3" w:tplc="08160001" w:tentative="1">
      <w:start w:val="1"/>
      <w:numFmt w:val="bullet"/>
      <w:lvlText w:val=""/>
      <w:lvlJc w:val="left"/>
      <w:pPr>
        <w:ind w:left="3300" w:hanging="360"/>
      </w:pPr>
      <w:rPr>
        <w:rFonts w:ascii="Symbol" w:hAnsi="Symbol" w:hint="default"/>
      </w:rPr>
    </w:lvl>
    <w:lvl w:ilvl="4" w:tplc="08160003" w:tentative="1">
      <w:start w:val="1"/>
      <w:numFmt w:val="bullet"/>
      <w:lvlText w:val="o"/>
      <w:lvlJc w:val="left"/>
      <w:pPr>
        <w:ind w:left="4020" w:hanging="360"/>
      </w:pPr>
      <w:rPr>
        <w:rFonts w:ascii="Courier New" w:hAnsi="Courier New" w:cs="Courier New" w:hint="default"/>
      </w:rPr>
    </w:lvl>
    <w:lvl w:ilvl="5" w:tplc="08160005" w:tentative="1">
      <w:start w:val="1"/>
      <w:numFmt w:val="bullet"/>
      <w:lvlText w:val=""/>
      <w:lvlJc w:val="left"/>
      <w:pPr>
        <w:ind w:left="4740" w:hanging="360"/>
      </w:pPr>
      <w:rPr>
        <w:rFonts w:ascii="Wingdings" w:hAnsi="Wingdings" w:hint="default"/>
      </w:rPr>
    </w:lvl>
    <w:lvl w:ilvl="6" w:tplc="08160001" w:tentative="1">
      <w:start w:val="1"/>
      <w:numFmt w:val="bullet"/>
      <w:lvlText w:val=""/>
      <w:lvlJc w:val="left"/>
      <w:pPr>
        <w:ind w:left="5460" w:hanging="360"/>
      </w:pPr>
      <w:rPr>
        <w:rFonts w:ascii="Symbol" w:hAnsi="Symbol" w:hint="default"/>
      </w:rPr>
    </w:lvl>
    <w:lvl w:ilvl="7" w:tplc="08160003" w:tentative="1">
      <w:start w:val="1"/>
      <w:numFmt w:val="bullet"/>
      <w:lvlText w:val="o"/>
      <w:lvlJc w:val="left"/>
      <w:pPr>
        <w:ind w:left="6180" w:hanging="360"/>
      </w:pPr>
      <w:rPr>
        <w:rFonts w:ascii="Courier New" w:hAnsi="Courier New" w:cs="Courier New" w:hint="default"/>
      </w:rPr>
    </w:lvl>
    <w:lvl w:ilvl="8" w:tplc="08160005" w:tentative="1">
      <w:start w:val="1"/>
      <w:numFmt w:val="bullet"/>
      <w:lvlText w:val=""/>
      <w:lvlJc w:val="left"/>
      <w:pPr>
        <w:ind w:left="6900" w:hanging="360"/>
      </w:pPr>
      <w:rPr>
        <w:rFonts w:ascii="Wingdings" w:hAnsi="Wingdings" w:hint="default"/>
      </w:rPr>
    </w:lvl>
  </w:abstractNum>
  <w:abstractNum w:abstractNumId="17" w15:restartNumberingAfterBreak="0">
    <w:nsid w:val="2A011DB5"/>
    <w:multiLevelType w:val="multilevel"/>
    <w:tmpl w:val="6046C0C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DC05B08"/>
    <w:multiLevelType w:val="hybridMultilevel"/>
    <w:tmpl w:val="08621516"/>
    <w:lvl w:ilvl="0" w:tplc="69765C04">
      <w:start w:val="3"/>
      <w:numFmt w:val="decimal"/>
      <w:lvlText w:val="%1."/>
      <w:lvlJc w:val="left"/>
      <w:pPr>
        <w:ind w:left="360" w:hanging="360"/>
      </w:pPr>
      <w:rPr>
        <w:rFonts w:hint="default"/>
      </w:r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abstractNum w:abstractNumId="19" w15:restartNumberingAfterBreak="0">
    <w:nsid w:val="2E6A6169"/>
    <w:multiLevelType w:val="hybridMultilevel"/>
    <w:tmpl w:val="E3A85F7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0" w15:restartNumberingAfterBreak="0">
    <w:nsid w:val="32843DF3"/>
    <w:multiLevelType w:val="hybridMultilevel"/>
    <w:tmpl w:val="00306A28"/>
    <w:lvl w:ilvl="0" w:tplc="16144F14">
      <w:start w:val="1"/>
      <w:numFmt w:val="decimal"/>
      <w:lvlText w:val="(%1)"/>
      <w:lvlJc w:val="left"/>
      <w:pPr>
        <w:ind w:left="420" w:hanging="360"/>
      </w:pPr>
      <w:rPr>
        <w:rFonts w:hint="default"/>
      </w:rPr>
    </w:lvl>
    <w:lvl w:ilvl="1" w:tplc="08160019" w:tentative="1">
      <w:start w:val="1"/>
      <w:numFmt w:val="lowerLetter"/>
      <w:lvlText w:val="%2."/>
      <w:lvlJc w:val="left"/>
      <w:pPr>
        <w:ind w:left="1140" w:hanging="360"/>
      </w:pPr>
    </w:lvl>
    <w:lvl w:ilvl="2" w:tplc="0816001B" w:tentative="1">
      <w:start w:val="1"/>
      <w:numFmt w:val="lowerRoman"/>
      <w:lvlText w:val="%3."/>
      <w:lvlJc w:val="right"/>
      <w:pPr>
        <w:ind w:left="1860" w:hanging="180"/>
      </w:pPr>
    </w:lvl>
    <w:lvl w:ilvl="3" w:tplc="0816000F" w:tentative="1">
      <w:start w:val="1"/>
      <w:numFmt w:val="decimal"/>
      <w:lvlText w:val="%4."/>
      <w:lvlJc w:val="left"/>
      <w:pPr>
        <w:ind w:left="2580" w:hanging="360"/>
      </w:pPr>
    </w:lvl>
    <w:lvl w:ilvl="4" w:tplc="08160019" w:tentative="1">
      <w:start w:val="1"/>
      <w:numFmt w:val="lowerLetter"/>
      <w:lvlText w:val="%5."/>
      <w:lvlJc w:val="left"/>
      <w:pPr>
        <w:ind w:left="3300" w:hanging="360"/>
      </w:pPr>
    </w:lvl>
    <w:lvl w:ilvl="5" w:tplc="0816001B" w:tentative="1">
      <w:start w:val="1"/>
      <w:numFmt w:val="lowerRoman"/>
      <w:lvlText w:val="%6."/>
      <w:lvlJc w:val="right"/>
      <w:pPr>
        <w:ind w:left="4020" w:hanging="180"/>
      </w:pPr>
    </w:lvl>
    <w:lvl w:ilvl="6" w:tplc="0816000F" w:tentative="1">
      <w:start w:val="1"/>
      <w:numFmt w:val="decimal"/>
      <w:lvlText w:val="%7."/>
      <w:lvlJc w:val="left"/>
      <w:pPr>
        <w:ind w:left="4740" w:hanging="360"/>
      </w:pPr>
    </w:lvl>
    <w:lvl w:ilvl="7" w:tplc="08160019" w:tentative="1">
      <w:start w:val="1"/>
      <w:numFmt w:val="lowerLetter"/>
      <w:lvlText w:val="%8."/>
      <w:lvlJc w:val="left"/>
      <w:pPr>
        <w:ind w:left="5460" w:hanging="360"/>
      </w:pPr>
    </w:lvl>
    <w:lvl w:ilvl="8" w:tplc="0816001B" w:tentative="1">
      <w:start w:val="1"/>
      <w:numFmt w:val="lowerRoman"/>
      <w:lvlText w:val="%9."/>
      <w:lvlJc w:val="right"/>
      <w:pPr>
        <w:ind w:left="6180" w:hanging="180"/>
      </w:pPr>
    </w:lvl>
  </w:abstractNum>
  <w:abstractNum w:abstractNumId="21" w15:restartNumberingAfterBreak="0">
    <w:nsid w:val="32895DB5"/>
    <w:multiLevelType w:val="multilevel"/>
    <w:tmpl w:val="F15E239C"/>
    <w:lvl w:ilvl="0">
      <w:start w:val="4"/>
      <w:numFmt w:val="decimal"/>
      <w:lvlText w:val="%1.1."/>
      <w:lvlJc w:val="left"/>
      <w:pPr>
        <w:ind w:left="360" w:hanging="360"/>
      </w:pPr>
      <w:rPr>
        <w:rFonts w:hint="default"/>
      </w:rPr>
    </w:lvl>
    <w:lvl w:ilvl="1">
      <w:start w:val="2"/>
      <w:numFmt w:val="decimal"/>
      <w:lvlText w:val="%1.%2."/>
      <w:lvlJc w:val="left"/>
      <w:pPr>
        <w:ind w:left="360" w:hanging="360"/>
      </w:pPr>
      <w:rPr>
        <w:rFonts w:hint="default"/>
        <w:i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33B2B55"/>
    <w:multiLevelType w:val="hybridMultilevel"/>
    <w:tmpl w:val="60F4F64E"/>
    <w:lvl w:ilvl="0" w:tplc="0582A932">
      <w:start w:val="3"/>
      <w:numFmt w:val="decimal"/>
      <w:lvlText w:val="%1."/>
      <w:lvlJc w:val="left"/>
      <w:pPr>
        <w:ind w:left="720" w:hanging="360"/>
      </w:pPr>
      <w:rPr>
        <w:rFonts w:hint="default"/>
      </w:rPr>
    </w:lvl>
    <w:lvl w:ilvl="1" w:tplc="84C057BC">
      <w:start w:val="3"/>
      <w:numFmt w:val="decimal"/>
      <w:lvlText w:val="%2.1."/>
      <w:lvlJc w:val="left"/>
      <w:pPr>
        <w:ind w:left="1440" w:hanging="360"/>
      </w:pPr>
      <w:rPr>
        <w:rFonts w:hint="default"/>
      </w:r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3" w15:restartNumberingAfterBreak="0">
    <w:nsid w:val="3C4902CA"/>
    <w:multiLevelType w:val="hybridMultilevel"/>
    <w:tmpl w:val="579C81DE"/>
    <w:lvl w:ilvl="0" w:tplc="08160001">
      <w:start w:val="1"/>
      <w:numFmt w:val="bullet"/>
      <w:lvlText w:val=""/>
      <w:lvlJc w:val="left"/>
      <w:pPr>
        <w:ind w:left="1400" w:hanging="360"/>
      </w:pPr>
      <w:rPr>
        <w:rFonts w:ascii="Symbol" w:hAnsi="Symbol" w:hint="default"/>
      </w:rPr>
    </w:lvl>
    <w:lvl w:ilvl="1" w:tplc="08160003" w:tentative="1">
      <w:start w:val="1"/>
      <w:numFmt w:val="bullet"/>
      <w:lvlText w:val="o"/>
      <w:lvlJc w:val="left"/>
      <w:pPr>
        <w:ind w:left="2120" w:hanging="360"/>
      </w:pPr>
      <w:rPr>
        <w:rFonts w:ascii="Courier New" w:hAnsi="Courier New" w:cs="Courier New" w:hint="default"/>
      </w:rPr>
    </w:lvl>
    <w:lvl w:ilvl="2" w:tplc="08160005" w:tentative="1">
      <w:start w:val="1"/>
      <w:numFmt w:val="bullet"/>
      <w:lvlText w:val=""/>
      <w:lvlJc w:val="left"/>
      <w:pPr>
        <w:ind w:left="2840" w:hanging="360"/>
      </w:pPr>
      <w:rPr>
        <w:rFonts w:ascii="Wingdings" w:hAnsi="Wingdings" w:hint="default"/>
      </w:rPr>
    </w:lvl>
    <w:lvl w:ilvl="3" w:tplc="08160001" w:tentative="1">
      <w:start w:val="1"/>
      <w:numFmt w:val="bullet"/>
      <w:lvlText w:val=""/>
      <w:lvlJc w:val="left"/>
      <w:pPr>
        <w:ind w:left="3560" w:hanging="360"/>
      </w:pPr>
      <w:rPr>
        <w:rFonts w:ascii="Symbol" w:hAnsi="Symbol" w:hint="default"/>
      </w:rPr>
    </w:lvl>
    <w:lvl w:ilvl="4" w:tplc="08160003" w:tentative="1">
      <w:start w:val="1"/>
      <w:numFmt w:val="bullet"/>
      <w:lvlText w:val="o"/>
      <w:lvlJc w:val="left"/>
      <w:pPr>
        <w:ind w:left="4280" w:hanging="360"/>
      </w:pPr>
      <w:rPr>
        <w:rFonts w:ascii="Courier New" w:hAnsi="Courier New" w:cs="Courier New" w:hint="default"/>
      </w:rPr>
    </w:lvl>
    <w:lvl w:ilvl="5" w:tplc="08160005" w:tentative="1">
      <w:start w:val="1"/>
      <w:numFmt w:val="bullet"/>
      <w:lvlText w:val=""/>
      <w:lvlJc w:val="left"/>
      <w:pPr>
        <w:ind w:left="5000" w:hanging="360"/>
      </w:pPr>
      <w:rPr>
        <w:rFonts w:ascii="Wingdings" w:hAnsi="Wingdings" w:hint="default"/>
      </w:rPr>
    </w:lvl>
    <w:lvl w:ilvl="6" w:tplc="08160001" w:tentative="1">
      <w:start w:val="1"/>
      <w:numFmt w:val="bullet"/>
      <w:lvlText w:val=""/>
      <w:lvlJc w:val="left"/>
      <w:pPr>
        <w:ind w:left="5720" w:hanging="360"/>
      </w:pPr>
      <w:rPr>
        <w:rFonts w:ascii="Symbol" w:hAnsi="Symbol" w:hint="default"/>
      </w:rPr>
    </w:lvl>
    <w:lvl w:ilvl="7" w:tplc="08160003" w:tentative="1">
      <w:start w:val="1"/>
      <w:numFmt w:val="bullet"/>
      <w:lvlText w:val="o"/>
      <w:lvlJc w:val="left"/>
      <w:pPr>
        <w:ind w:left="6440" w:hanging="360"/>
      </w:pPr>
      <w:rPr>
        <w:rFonts w:ascii="Courier New" w:hAnsi="Courier New" w:cs="Courier New" w:hint="default"/>
      </w:rPr>
    </w:lvl>
    <w:lvl w:ilvl="8" w:tplc="08160005" w:tentative="1">
      <w:start w:val="1"/>
      <w:numFmt w:val="bullet"/>
      <w:lvlText w:val=""/>
      <w:lvlJc w:val="left"/>
      <w:pPr>
        <w:ind w:left="7160" w:hanging="360"/>
      </w:pPr>
      <w:rPr>
        <w:rFonts w:ascii="Wingdings" w:hAnsi="Wingdings" w:hint="default"/>
      </w:rPr>
    </w:lvl>
  </w:abstractNum>
  <w:abstractNum w:abstractNumId="24" w15:restartNumberingAfterBreak="0">
    <w:nsid w:val="3D4541A7"/>
    <w:multiLevelType w:val="multilevel"/>
    <w:tmpl w:val="7916AE0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1004"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771771A"/>
    <w:multiLevelType w:val="hybridMultilevel"/>
    <w:tmpl w:val="00306A28"/>
    <w:lvl w:ilvl="0" w:tplc="16144F14">
      <w:start w:val="1"/>
      <w:numFmt w:val="decimal"/>
      <w:lvlText w:val="(%1)"/>
      <w:lvlJc w:val="left"/>
      <w:pPr>
        <w:ind w:left="420" w:hanging="360"/>
      </w:pPr>
      <w:rPr>
        <w:rFonts w:hint="default"/>
      </w:rPr>
    </w:lvl>
    <w:lvl w:ilvl="1" w:tplc="08160019" w:tentative="1">
      <w:start w:val="1"/>
      <w:numFmt w:val="lowerLetter"/>
      <w:lvlText w:val="%2."/>
      <w:lvlJc w:val="left"/>
      <w:pPr>
        <w:ind w:left="1140" w:hanging="360"/>
      </w:pPr>
    </w:lvl>
    <w:lvl w:ilvl="2" w:tplc="0816001B" w:tentative="1">
      <w:start w:val="1"/>
      <w:numFmt w:val="lowerRoman"/>
      <w:lvlText w:val="%3."/>
      <w:lvlJc w:val="right"/>
      <w:pPr>
        <w:ind w:left="1860" w:hanging="180"/>
      </w:pPr>
    </w:lvl>
    <w:lvl w:ilvl="3" w:tplc="0816000F" w:tentative="1">
      <w:start w:val="1"/>
      <w:numFmt w:val="decimal"/>
      <w:lvlText w:val="%4."/>
      <w:lvlJc w:val="left"/>
      <w:pPr>
        <w:ind w:left="2580" w:hanging="360"/>
      </w:pPr>
    </w:lvl>
    <w:lvl w:ilvl="4" w:tplc="08160019" w:tentative="1">
      <w:start w:val="1"/>
      <w:numFmt w:val="lowerLetter"/>
      <w:lvlText w:val="%5."/>
      <w:lvlJc w:val="left"/>
      <w:pPr>
        <w:ind w:left="3300" w:hanging="360"/>
      </w:pPr>
    </w:lvl>
    <w:lvl w:ilvl="5" w:tplc="0816001B" w:tentative="1">
      <w:start w:val="1"/>
      <w:numFmt w:val="lowerRoman"/>
      <w:lvlText w:val="%6."/>
      <w:lvlJc w:val="right"/>
      <w:pPr>
        <w:ind w:left="4020" w:hanging="180"/>
      </w:pPr>
    </w:lvl>
    <w:lvl w:ilvl="6" w:tplc="0816000F" w:tentative="1">
      <w:start w:val="1"/>
      <w:numFmt w:val="decimal"/>
      <w:lvlText w:val="%7."/>
      <w:lvlJc w:val="left"/>
      <w:pPr>
        <w:ind w:left="4740" w:hanging="360"/>
      </w:pPr>
    </w:lvl>
    <w:lvl w:ilvl="7" w:tplc="08160019" w:tentative="1">
      <w:start w:val="1"/>
      <w:numFmt w:val="lowerLetter"/>
      <w:lvlText w:val="%8."/>
      <w:lvlJc w:val="left"/>
      <w:pPr>
        <w:ind w:left="5460" w:hanging="360"/>
      </w:pPr>
    </w:lvl>
    <w:lvl w:ilvl="8" w:tplc="0816001B" w:tentative="1">
      <w:start w:val="1"/>
      <w:numFmt w:val="lowerRoman"/>
      <w:lvlText w:val="%9."/>
      <w:lvlJc w:val="right"/>
      <w:pPr>
        <w:ind w:left="6180" w:hanging="180"/>
      </w:pPr>
    </w:lvl>
  </w:abstractNum>
  <w:abstractNum w:abstractNumId="26" w15:restartNumberingAfterBreak="0">
    <w:nsid w:val="48843112"/>
    <w:multiLevelType w:val="hybridMultilevel"/>
    <w:tmpl w:val="8FD0B486"/>
    <w:lvl w:ilvl="0" w:tplc="187A4500">
      <w:start w:val="3"/>
      <w:numFmt w:val="decimal"/>
      <w:lvlText w:val="%1."/>
      <w:lvlJc w:val="left"/>
      <w:pPr>
        <w:ind w:left="1080" w:hanging="360"/>
      </w:pPr>
      <w:rPr>
        <w:rFonts w:hint="default"/>
      </w:r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27" w15:restartNumberingAfterBreak="0">
    <w:nsid w:val="4A6C650D"/>
    <w:multiLevelType w:val="hybridMultilevel"/>
    <w:tmpl w:val="04AC7A9E"/>
    <w:lvl w:ilvl="0" w:tplc="CB36774C">
      <w:start w:val="1"/>
      <w:numFmt w:val="decimal"/>
      <w:lvlText w:val="%1"/>
      <w:lvlJc w:val="left"/>
      <w:pPr>
        <w:ind w:left="257" w:hanging="360"/>
      </w:pPr>
      <w:rPr>
        <w:rFonts w:hint="default"/>
      </w:rPr>
    </w:lvl>
    <w:lvl w:ilvl="1" w:tplc="08160019" w:tentative="1">
      <w:start w:val="1"/>
      <w:numFmt w:val="lowerLetter"/>
      <w:lvlText w:val="%2."/>
      <w:lvlJc w:val="left"/>
      <w:pPr>
        <w:ind w:left="977" w:hanging="360"/>
      </w:pPr>
    </w:lvl>
    <w:lvl w:ilvl="2" w:tplc="0816001B" w:tentative="1">
      <w:start w:val="1"/>
      <w:numFmt w:val="lowerRoman"/>
      <w:lvlText w:val="%3."/>
      <w:lvlJc w:val="right"/>
      <w:pPr>
        <w:ind w:left="1697" w:hanging="180"/>
      </w:pPr>
    </w:lvl>
    <w:lvl w:ilvl="3" w:tplc="0816000F" w:tentative="1">
      <w:start w:val="1"/>
      <w:numFmt w:val="decimal"/>
      <w:lvlText w:val="%4."/>
      <w:lvlJc w:val="left"/>
      <w:pPr>
        <w:ind w:left="2417" w:hanging="360"/>
      </w:pPr>
    </w:lvl>
    <w:lvl w:ilvl="4" w:tplc="08160019" w:tentative="1">
      <w:start w:val="1"/>
      <w:numFmt w:val="lowerLetter"/>
      <w:lvlText w:val="%5."/>
      <w:lvlJc w:val="left"/>
      <w:pPr>
        <w:ind w:left="3137" w:hanging="360"/>
      </w:pPr>
    </w:lvl>
    <w:lvl w:ilvl="5" w:tplc="0816001B" w:tentative="1">
      <w:start w:val="1"/>
      <w:numFmt w:val="lowerRoman"/>
      <w:lvlText w:val="%6."/>
      <w:lvlJc w:val="right"/>
      <w:pPr>
        <w:ind w:left="3857" w:hanging="180"/>
      </w:pPr>
    </w:lvl>
    <w:lvl w:ilvl="6" w:tplc="0816000F" w:tentative="1">
      <w:start w:val="1"/>
      <w:numFmt w:val="decimal"/>
      <w:lvlText w:val="%7."/>
      <w:lvlJc w:val="left"/>
      <w:pPr>
        <w:ind w:left="4577" w:hanging="360"/>
      </w:pPr>
    </w:lvl>
    <w:lvl w:ilvl="7" w:tplc="08160019" w:tentative="1">
      <w:start w:val="1"/>
      <w:numFmt w:val="lowerLetter"/>
      <w:lvlText w:val="%8."/>
      <w:lvlJc w:val="left"/>
      <w:pPr>
        <w:ind w:left="5297" w:hanging="360"/>
      </w:pPr>
    </w:lvl>
    <w:lvl w:ilvl="8" w:tplc="0816001B" w:tentative="1">
      <w:start w:val="1"/>
      <w:numFmt w:val="lowerRoman"/>
      <w:lvlText w:val="%9."/>
      <w:lvlJc w:val="right"/>
      <w:pPr>
        <w:ind w:left="6017" w:hanging="180"/>
      </w:pPr>
    </w:lvl>
  </w:abstractNum>
  <w:abstractNum w:abstractNumId="28" w15:restartNumberingAfterBreak="0">
    <w:nsid w:val="4CEE0619"/>
    <w:multiLevelType w:val="hybridMultilevel"/>
    <w:tmpl w:val="43021724"/>
    <w:lvl w:ilvl="0" w:tplc="08160001">
      <w:start w:val="1"/>
      <w:numFmt w:val="bullet"/>
      <w:lvlText w:val=""/>
      <w:lvlJc w:val="left"/>
      <w:pPr>
        <w:ind w:left="1428" w:hanging="360"/>
      </w:pPr>
      <w:rPr>
        <w:rFonts w:ascii="Symbol" w:hAnsi="Symbol"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29" w15:restartNumberingAfterBreak="0">
    <w:nsid w:val="5A164AC1"/>
    <w:multiLevelType w:val="hybridMultilevel"/>
    <w:tmpl w:val="24427B0C"/>
    <w:lvl w:ilvl="0" w:tplc="84C057BC">
      <w:start w:val="3"/>
      <w:numFmt w:val="decimal"/>
      <w:lvlText w:val="%1.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0" w15:restartNumberingAfterBreak="0">
    <w:nsid w:val="640F6FB6"/>
    <w:multiLevelType w:val="hybridMultilevel"/>
    <w:tmpl w:val="5AEC92F4"/>
    <w:lvl w:ilvl="0" w:tplc="4AF06962">
      <w:start w:val="1"/>
      <w:numFmt w:val="bullet"/>
      <w:lvlText w:val=""/>
      <w:lvlJc w:val="left"/>
      <w:pPr>
        <w:ind w:left="617" w:hanging="360"/>
      </w:pPr>
      <w:rPr>
        <w:rFonts w:ascii="Wingdings" w:eastAsia="Times New Roman" w:hAnsi="Wingdings" w:cs="Times New Roman" w:hint="default"/>
      </w:rPr>
    </w:lvl>
    <w:lvl w:ilvl="1" w:tplc="08160003" w:tentative="1">
      <w:start w:val="1"/>
      <w:numFmt w:val="bullet"/>
      <w:lvlText w:val="o"/>
      <w:lvlJc w:val="left"/>
      <w:pPr>
        <w:ind w:left="1337" w:hanging="360"/>
      </w:pPr>
      <w:rPr>
        <w:rFonts w:ascii="Courier New" w:hAnsi="Courier New" w:cs="Courier New" w:hint="default"/>
      </w:rPr>
    </w:lvl>
    <w:lvl w:ilvl="2" w:tplc="08160005" w:tentative="1">
      <w:start w:val="1"/>
      <w:numFmt w:val="bullet"/>
      <w:lvlText w:val=""/>
      <w:lvlJc w:val="left"/>
      <w:pPr>
        <w:ind w:left="2057" w:hanging="360"/>
      </w:pPr>
      <w:rPr>
        <w:rFonts w:ascii="Wingdings" w:hAnsi="Wingdings" w:hint="default"/>
      </w:rPr>
    </w:lvl>
    <w:lvl w:ilvl="3" w:tplc="08160001" w:tentative="1">
      <w:start w:val="1"/>
      <w:numFmt w:val="bullet"/>
      <w:lvlText w:val=""/>
      <w:lvlJc w:val="left"/>
      <w:pPr>
        <w:ind w:left="2777" w:hanging="360"/>
      </w:pPr>
      <w:rPr>
        <w:rFonts w:ascii="Symbol" w:hAnsi="Symbol" w:hint="default"/>
      </w:rPr>
    </w:lvl>
    <w:lvl w:ilvl="4" w:tplc="08160003" w:tentative="1">
      <w:start w:val="1"/>
      <w:numFmt w:val="bullet"/>
      <w:lvlText w:val="o"/>
      <w:lvlJc w:val="left"/>
      <w:pPr>
        <w:ind w:left="3497" w:hanging="360"/>
      </w:pPr>
      <w:rPr>
        <w:rFonts w:ascii="Courier New" w:hAnsi="Courier New" w:cs="Courier New" w:hint="default"/>
      </w:rPr>
    </w:lvl>
    <w:lvl w:ilvl="5" w:tplc="08160005" w:tentative="1">
      <w:start w:val="1"/>
      <w:numFmt w:val="bullet"/>
      <w:lvlText w:val=""/>
      <w:lvlJc w:val="left"/>
      <w:pPr>
        <w:ind w:left="4217" w:hanging="360"/>
      </w:pPr>
      <w:rPr>
        <w:rFonts w:ascii="Wingdings" w:hAnsi="Wingdings" w:hint="default"/>
      </w:rPr>
    </w:lvl>
    <w:lvl w:ilvl="6" w:tplc="08160001" w:tentative="1">
      <w:start w:val="1"/>
      <w:numFmt w:val="bullet"/>
      <w:lvlText w:val=""/>
      <w:lvlJc w:val="left"/>
      <w:pPr>
        <w:ind w:left="4937" w:hanging="360"/>
      </w:pPr>
      <w:rPr>
        <w:rFonts w:ascii="Symbol" w:hAnsi="Symbol" w:hint="default"/>
      </w:rPr>
    </w:lvl>
    <w:lvl w:ilvl="7" w:tplc="08160003" w:tentative="1">
      <w:start w:val="1"/>
      <w:numFmt w:val="bullet"/>
      <w:lvlText w:val="o"/>
      <w:lvlJc w:val="left"/>
      <w:pPr>
        <w:ind w:left="5657" w:hanging="360"/>
      </w:pPr>
      <w:rPr>
        <w:rFonts w:ascii="Courier New" w:hAnsi="Courier New" w:cs="Courier New" w:hint="default"/>
      </w:rPr>
    </w:lvl>
    <w:lvl w:ilvl="8" w:tplc="08160005" w:tentative="1">
      <w:start w:val="1"/>
      <w:numFmt w:val="bullet"/>
      <w:lvlText w:val=""/>
      <w:lvlJc w:val="left"/>
      <w:pPr>
        <w:ind w:left="6377" w:hanging="360"/>
      </w:pPr>
      <w:rPr>
        <w:rFonts w:ascii="Wingdings" w:hAnsi="Wingdings" w:hint="default"/>
      </w:rPr>
    </w:lvl>
  </w:abstractNum>
  <w:abstractNum w:abstractNumId="31" w15:restartNumberingAfterBreak="0">
    <w:nsid w:val="65C17470"/>
    <w:multiLevelType w:val="hybridMultilevel"/>
    <w:tmpl w:val="93968D3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2" w15:restartNumberingAfterBreak="0">
    <w:nsid w:val="68071BCA"/>
    <w:multiLevelType w:val="hybridMultilevel"/>
    <w:tmpl w:val="6C569E1C"/>
    <w:lvl w:ilvl="0" w:tplc="0816000F">
      <w:start w:val="1"/>
      <w:numFmt w:val="decimal"/>
      <w:lvlText w:val="%1."/>
      <w:lvlJc w:val="left"/>
      <w:pPr>
        <w:ind w:left="720" w:hanging="360"/>
      </w:pPr>
    </w:lvl>
    <w:lvl w:ilvl="1" w:tplc="08160019">
      <w:start w:val="1"/>
      <w:numFmt w:val="lowerLetter"/>
      <w:lvlText w:val="%2."/>
      <w:lvlJc w:val="left"/>
      <w:pPr>
        <w:ind w:left="1440" w:hanging="360"/>
      </w:pPr>
    </w:lvl>
    <w:lvl w:ilvl="2" w:tplc="0816001B">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3" w15:restartNumberingAfterBreak="0">
    <w:nsid w:val="6860006C"/>
    <w:multiLevelType w:val="multilevel"/>
    <w:tmpl w:val="7BEED3F0"/>
    <w:lvl w:ilvl="0">
      <w:start w:val="3"/>
      <w:numFmt w:val="decimal"/>
      <w:lvlText w:val="%1.1."/>
      <w:lvlJc w:val="left"/>
      <w:pPr>
        <w:ind w:left="360" w:hanging="360"/>
      </w:pPr>
      <w:rPr>
        <w:rFonts w:hint="default"/>
        <w:color w:val="FF0000"/>
      </w:rPr>
    </w:lvl>
    <w:lvl w:ilvl="1">
      <w:start w:val="1"/>
      <w:numFmt w:val="decimal"/>
      <w:lvlText w:val="%1.%2."/>
      <w:lvlJc w:val="left"/>
      <w:pPr>
        <w:ind w:left="360" w:hanging="360"/>
      </w:pPr>
      <w:rPr>
        <w:rFonts w:hint="default"/>
        <w:i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B487A28"/>
    <w:multiLevelType w:val="multilevel"/>
    <w:tmpl w:val="515477FA"/>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D6D35BA"/>
    <w:multiLevelType w:val="hybridMultilevel"/>
    <w:tmpl w:val="00306A28"/>
    <w:lvl w:ilvl="0" w:tplc="16144F14">
      <w:start w:val="1"/>
      <w:numFmt w:val="decimal"/>
      <w:lvlText w:val="(%1)"/>
      <w:lvlJc w:val="left"/>
      <w:pPr>
        <w:ind w:left="420" w:hanging="360"/>
      </w:pPr>
      <w:rPr>
        <w:rFonts w:hint="default"/>
      </w:rPr>
    </w:lvl>
    <w:lvl w:ilvl="1" w:tplc="08160019" w:tentative="1">
      <w:start w:val="1"/>
      <w:numFmt w:val="lowerLetter"/>
      <w:lvlText w:val="%2."/>
      <w:lvlJc w:val="left"/>
      <w:pPr>
        <w:ind w:left="1140" w:hanging="360"/>
      </w:pPr>
    </w:lvl>
    <w:lvl w:ilvl="2" w:tplc="0816001B" w:tentative="1">
      <w:start w:val="1"/>
      <w:numFmt w:val="lowerRoman"/>
      <w:lvlText w:val="%3."/>
      <w:lvlJc w:val="right"/>
      <w:pPr>
        <w:ind w:left="1860" w:hanging="180"/>
      </w:pPr>
    </w:lvl>
    <w:lvl w:ilvl="3" w:tplc="0816000F" w:tentative="1">
      <w:start w:val="1"/>
      <w:numFmt w:val="decimal"/>
      <w:lvlText w:val="%4."/>
      <w:lvlJc w:val="left"/>
      <w:pPr>
        <w:ind w:left="2580" w:hanging="360"/>
      </w:pPr>
    </w:lvl>
    <w:lvl w:ilvl="4" w:tplc="08160019" w:tentative="1">
      <w:start w:val="1"/>
      <w:numFmt w:val="lowerLetter"/>
      <w:lvlText w:val="%5."/>
      <w:lvlJc w:val="left"/>
      <w:pPr>
        <w:ind w:left="3300" w:hanging="360"/>
      </w:pPr>
    </w:lvl>
    <w:lvl w:ilvl="5" w:tplc="0816001B" w:tentative="1">
      <w:start w:val="1"/>
      <w:numFmt w:val="lowerRoman"/>
      <w:lvlText w:val="%6."/>
      <w:lvlJc w:val="right"/>
      <w:pPr>
        <w:ind w:left="4020" w:hanging="180"/>
      </w:pPr>
    </w:lvl>
    <w:lvl w:ilvl="6" w:tplc="0816000F" w:tentative="1">
      <w:start w:val="1"/>
      <w:numFmt w:val="decimal"/>
      <w:lvlText w:val="%7."/>
      <w:lvlJc w:val="left"/>
      <w:pPr>
        <w:ind w:left="4740" w:hanging="360"/>
      </w:pPr>
    </w:lvl>
    <w:lvl w:ilvl="7" w:tplc="08160019" w:tentative="1">
      <w:start w:val="1"/>
      <w:numFmt w:val="lowerLetter"/>
      <w:lvlText w:val="%8."/>
      <w:lvlJc w:val="left"/>
      <w:pPr>
        <w:ind w:left="5460" w:hanging="360"/>
      </w:pPr>
    </w:lvl>
    <w:lvl w:ilvl="8" w:tplc="0816001B" w:tentative="1">
      <w:start w:val="1"/>
      <w:numFmt w:val="lowerRoman"/>
      <w:lvlText w:val="%9."/>
      <w:lvlJc w:val="right"/>
      <w:pPr>
        <w:ind w:left="6180" w:hanging="180"/>
      </w:pPr>
    </w:lvl>
  </w:abstractNum>
  <w:abstractNum w:abstractNumId="36" w15:restartNumberingAfterBreak="0">
    <w:nsid w:val="7B786F7D"/>
    <w:multiLevelType w:val="hybridMultilevel"/>
    <w:tmpl w:val="975C1120"/>
    <w:lvl w:ilvl="0" w:tplc="84C057BC">
      <w:start w:val="3"/>
      <w:numFmt w:val="decimal"/>
      <w:lvlText w:val="%1.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7" w15:restartNumberingAfterBreak="0">
    <w:nsid w:val="7F082BEB"/>
    <w:multiLevelType w:val="hybridMultilevel"/>
    <w:tmpl w:val="46442DC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24"/>
  </w:num>
  <w:num w:numId="2">
    <w:abstractNumId w:val="28"/>
  </w:num>
  <w:num w:numId="3">
    <w:abstractNumId w:val="12"/>
  </w:num>
  <w:num w:numId="4">
    <w:abstractNumId w:val="9"/>
  </w:num>
  <w:num w:numId="5">
    <w:abstractNumId w:val="32"/>
  </w:num>
  <w:num w:numId="6">
    <w:abstractNumId w:val="15"/>
  </w:num>
  <w:num w:numId="7">
    <w:abstractNumId w:val="34"/>
  </w:num>
  <w:num w:numId="8">
    <w:abstractNumId w:val="23"/>
  </w:num>
  <w:num w:numId="9">
    <w:abstractNumId w:val="26"/>
  </w:num>
  <w:num w:numId="10">
    <w:abstractNumId w:val="18"/>
  </w:num>
  <w:num w:numId="11">
    <w:abstractNumId w:val="22"/>
  </w:num>
  <w:num w:numId="12">
    <w:abstractNumId w:val="33"/>
  </w:num>
  <w:num w:numId="13">
    <w:abstractNumId w:val="6"/>
  </w:num>
  <w:num w:numId="14">
    <w:abstractNumId w:val="25"/>
  </w:num>
  <w:num w:numId="15">
    <w:abstractNumId w:val="5"/>
  </w:num>
  <w:num w:numId="16">
    <w:abstractNumId w:val="0"/>
  </w:num>
  <w:num w:numId="17">
    <w:abstractNumId w:val="27"/>
  </w:num>
  <w:num w:numId="18">
    <w:abstractNumId w:val="30"/>
  </w:num>
  <w:num w:numId="19">
    <w:abstractNumId w:val="11"/>
  </w:num>
  <w:num w:numId="20">
    <w:abstractNumId w:val="20"/>
  </w:num>
  <w:num w:numId="21">
    <w:abstractNumId w:val="2"/>
  </w:num>
  <w:num w:numId="22">
    <w:abstractNumId w:val="35"/>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num>
  <w:num w:numId="25">
    <w:abstractNumId w:val="10"/>
  </w:num>
  <w:num w:numId="26">
    <w:abstractNumId w:val="21"/>
  </w:num>
  <w:num w:numId="27">
    <w:abstractNumId w:val="7"/>
  </w:num>
  <w:num w:numId="28">
    <w:abstractNumId w:val="29"/>
  </w:num>
  <w:num w:numId="29">
    <w:abstractNumId w:val="8"/>
  </w:num>
  <w:num w:numId="30">
    <w:abstractNumId w:val="4"/>
  </w:num>
  <w:num w:numId="31">
    <w:abstractNumId w:val="13"/>
  </w:num>
  <w:num w:numId="32">
    <w:abstractNumId w:val="36"/>
  </w:num>
  <w:num w:numId="33">
    <w:abstractNumId w:val="17"/>
  </w:num>
  <w:num w:numId="34">
    <w:abstractNumId w:val="37"/>
  </w:num>
  <w:num w:numId="35">
    <w:abstractNumId w:val="16"/>
  </w:num>
  <w:num w:numId="36">
    <w:abstractNumId w:val="31"/>
  </w:num>
  <w:num w:numId="37">
    <w:abstractNumId w:val="3"/>
  </w:num>
  <w:num w:numId="38">
    <w:abstractNumId w:val="19"/>
  </w:num>
  <w:num w:numId="39">
    <w:abstractNumId w:val="14"/>
  </w:num>
  <w:num w:numId="40">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7689"/>
    <w:rsid w:val="000004B6"/>
    <w:rsid w:val="00000ABB"/>
    <w:rsid w:val="00001CC6"/>
    <w:rsid w:val="000021E1"/>
    <w:rsid w:val="00002931"/>
    <w:rsid w:val="00002AE4"/>
    <w:rsid w:val="00003ACE"/>
    <w:rsid w:val="00003E04"/>
    <w:rsid w:val="00003E0C"/>
    <w:rsid w:val="00003E2D"/>
    <w:rsid w:val="00004928"/>
    <w:rsid w:val="00005AA2"/>
    <w:rsid w:val="00007768"/>
    <w:rsid w:val="0000787A"/>
    <w:rsid w:val="000078E4"/>
    <w:rsid w:val="00007AC9"/>
    <w:rsid w:val="000112AB"/>
    <w:rsid w:val="000117E3"/>
    <w:rsid w:val="00011CBA"/>
    <w:rsid w:val="00012E61"/>
    <w:rsid w:val="00014168"/>
    <w:rsid w:val="00014B53"/>
    <w:rsid w:val="00014E4E"/>
    <w:rsid w:val="000154DA"/>
    <w:rsid w:val="00016FD6"/>
    <w:rsid w:val="000177E4"/>
    <w:rsid w:val="00017843"/>
    <w:rsid w:val="0002165D"/>
    <w:rsid w:val="0002179D"/>
    <w:rsid w:val="000229E9"/>
    <w:rsid w:val="00022A70"/>
    <w:rsid w:val="00023363"/>
    <w:rsid w:val="00023895"/>
    <w:rsid w:val="00023BDC"/>
    <w:rsid w:val="0002626F"/>
    <w:rsid w:val="000266DB"/>
    <w:rsid w:val="000305BE"/>
    <w:rsid w:val="0003162C"/>
    <w:rsid w:val="00032CAD"/>
    <w:rsid w:val="000334EE"/>
    <w:rsid w:val="00033687"/>
    <w:rsid w:val="00033FA7"/>
    <w:rsid w:val="0003444F"/>
    <w:rsid w:val="00034EB3"/>
    <w:rsid w:val="000353F9"/>
    <w:rsid w:val="000372ED"/>
    <w:rsid w:val="00040635"/>
    <w:rsid w:val="00042246"/>
    <w:rsid w:val="00043752"/>
    <w:rsid w:val="000449F7"/>
    <w:rsid w:val="0004583D"/>
    <w:rsid w:val="00045A6A"/>
    <w:rsid w:val="000475A1"/>
    <w:rsid w:val="000509C3"/>
    <w:rsid w:val="00051DDB"/>
    <w:rsid w:val="00052B26"/>
    <w:rsid w:val="000533D3"/>
    <w:rsid w:val="0005384C"/>
    <w:rsid w:val="00053A41"/>
    <w:rsid w:val="00053F2B"/>
    <w:rsid w:val="00054B21"/>
    <w:rsid w:val="00054BC9"/>
    <w:rsid w:val="0005676A"/>
    <w:rsid w:val="00060743"/>
    <w:rsid w:val="00060961"/>
    <w:rsid w:val="000615F1"/>
    <w:rsid w:val="00061C29"/>
    <w:rsid w:val="00063FA4"/>
    <w:rsid w:val="00064141"/>
    <w:rsid w:val="00065B7C"/>
    <w:rsid w:val="00065D06"/>
    <w:rsid w:val="00066166"/>
    <w:rsid w:val="00066292"/>
    <w:rsid w:val="00067C0E"/>
    <w:rsid w:val="0007068F"/>
    <w:rsid w:val="000706EF"/>
    <w:rsid w:val="00070A12"/>
    <w:rsid w:val="00073B86"/>
    <w:rsid w:val="00073D5B"/>
    <w:rsid w:val="000757A0"/>
    <w:rsid w:val="00076A12"/>
    <w:rsid w:val="00077037"/>
    <w:rsid w:val="000812C0"/>
    <w:rsid w:val="000813E8"/>
    <w:rsid w:val="00083BA7"/>
    <w:rsid w:val="00085C55"/>
    <w:rsid w:val="000865F1"/>
    <w:rsid w:val="0008696B"/>
    <w:rsid w:val="00086D77"/>
    <w:rsid w:val="00086E14"/>
    <w:rsid w:val="00090956"/>
    <w:rsid w:val="00091271"/>
    <w:rsid w:val="00092ABA"/>
    <w:rsid w:val="0009356D"/>
    <w:rsid w:val="0009478E"/>
    <w:rsid w:val="00094892"/>
    <w:rsid w:val="00095B66"/>
    <w:rsid w:val="00096D14"/>
    <w:rsid w:val="000A013E"/>
    <w:rsid w:val="000A10CD"/>
    <w:rsid w:val="000A16C6"/>
    <w:rsid w:val="000A178B"/>
    <w:rsid w:val="000A3B06"/>
    <w:rsid w:val="000A65AA"/>
    <w:rsid w:val="000A66D2"/>
    <w:rsid w:val="000A76E8"/>
    <w:rsid w:val="000A7748"/>
    <w:rsid w:val="000B2037"/>
    <w:rsid w:val="000B264E"/>
    <w:rsid w:val="000B2CC5"/>
    <w:rsid w:val="000B372E"/>
    <w:rsid w:val="000B5552"/>
    <w:rsid w:val="000B6644"/>
    <w:rsid w:val="000B6E70"/>
    <w:rsid w:val="000B6F06"/>
    <w:rsid w:val="000B7920"/>
    <w:rsid w:val="000B7F3C"/>
    <w:rsid w:val="000C0913"/>
    <w:rsid w:val="000C1167"/>
    <w:rsid w:val="000C121E"/>
    <w:rsid w:val="000C172E"/>
    <w:rsid w:val="000C2220"/>
    <w:rsid w:val="000C29FF"/>
    <w:rsid w:val="000C31EC"/>
    <w:rsid w:val="000C47AE"/>
    <w:rsid w:val="000C5551"/>
    <w:rsid w:val="000C5F00"/>
    <w:rsid w:val="000C689A"/>
    <w:rsid w:val="000C708B"/>
    <w:rsid w:val="000C7185"/>
    <w:rsid w:val="000C7488"/>
    <w:rsid w:val="000C7A34"/>
    <w:rsid w:val="000D0ECA"/>
    <w:rsid w:val="000D302A"/>
    <w:rsid w:val="000D45F3"/>
    <w:rsid w:val="000D47B2"/>
    <w:rsid w:val="000D4839"/>
    <w:rsid w:val="000D5E99"/>
    <w:rsid w:val="000D60E9"/>
    <w:rsid w:val="000D62BD"/>
    <w:rsid w:val="000D7770"/>
    <w:rsid w:val="000D7797"/>
    <w:rsid w:val="000D77BF"/>
    <w:rsid w:val="000D77FA"/>
    <w:rsid w:val="000E08FB"/>
    <w:rsid w:val="000E0B9C"/>
    <w:rsid w:val="000E0BD6"/>
    <w:rsid w:val="000E2B24"/>
    <w:rsid w:val="000E39B2"/>
    <w:rsid w:val="000E4914"/>
    <w:rsid w:val="000E4F25"/>
    <w:rsid w:val="000E51F5"/>
    <w:rsid w:val="000E56C8"/>
    <w:rsid w:val="000E6FA8"/>
    <w:rsid w:val="000E7740"/>
    <w:rsid w:val="000E7964"/>
    <w:rsid w:val="000E7A45"/>
    <w:rsid w:val="000E7B88"/>
    <w:rsid w:val="000F0ADB"/>
    <w:rsid w:val="000F0E38"/>
    <w:rsid w:val="000F12F6"/>
    <w:rsid w:val="000F38CE"/>
    <w:rsid w:val="000F41EA"/>
    <w:rsid w:val="000F5098"/>
    <w:rsid w:val="000F59DE"/>
    <w:rsid w:val="000F5B43"/>
    <w:rsid w:val="000F663B"/>
    <w:rsid w:val="000F6DE5"/>
    <w:rsid w:val="000F7410"/>
    <w:rsid w:val="00100533"/>
    <w:rsid w:val="00100F94"/>
    <w:rsid w:val="001010C6"/>
    <w:rsid w:val="0010265E"/>
    <w:rsid w:val="0010320E"/>
    <w:rsid w:val="001059F2"/>
    <w:rsid w:val="00105C71"/>
    <w:rsid w:val="00105F02"/>
    <w:rsid w:val="00107175"/>
    <w:rsid w:val="00107599"/>
    <w:rsid w:val="001079D8"/>
    <w:rsid w:val="00107C26"/>
    <w:rsid w:val="0011059C"/>
    <w:rsid w:val="00111AD5"/>
    <w:rsid w:val="00111BD3"/>
    <w:rsid w:val="00111F66"/>
    <w:rsid w:val="00112701"/>
    <w:rsid w:val="00112EAF"/>
    <w:rsid w:val="00113899"/>
    <w:rsid w:val="0011419B"/>
    <w:rsid w:val="00115735"/>
    <w:rsid w:val="00116BC7"/>
    <w:rsid w:val="001171CC"/>
    <w:rsid w:val="00117A12"/>
    <w:rsid w:val="001214BF"/>
    <w:rsid w:val="00121C15"/>
    <w:rsid w:val="0012230B"/>
    <w:rsid w:val="001227F5"/>
    <w:rsid w:val="001231EC"/>
    <w:rsid w:val="001239BA"/>
    <w:rsid w:val="001243D1"/>
    <w:rsid w:val="001244C5"/>
    <w:rsid w:val="00124A92"/>
    <w:rsid w:val="001258E6"/>
    <w:rsid w:val="0012619B"/>
    <w:rsid w:val="0012619D"/>
    <w:rsid w:val="00127C08"/>
    <w:rsid w:val="00130CE8"/>
    <w:rsid w:val="0013204B"/>
    <w:rsid w:val="001333DA"/>
    <w:rsid w:val="0013347C"/>
    <w:rsid w:val="001356EB"/>
    <w:rsid w:val="00135B56"/>
    <w:rsid w:val="00136352"/>
    <w:rsid w:val="00137DBB"/>
    <w:rsid w:val="0014003D"/>
    <w:rsid w:val="00140601"/>
    <w:rsid w:val="00141240"/>
    <w:rsid w:val="001415E2"/>
    <w:rsid w:val="001415F9"/>
    <w:rsid w:val="00141AD4"/>
    <w:rsid w:val="00142765"/>
    <w:rsid w:val="001444E1"/>
    <w:rsid w:val="001446D4"/>
    <w:rsid w:val="00144907"/>
    <w:rsid w:val="0014555D"/>
    <w:rsid w:val="00146014"/>
    <w:rsid w:val="001470D8"/>
    <w:rsid w:val="0014750D"/>
    <w:rsid w:val="001506E7"/>
    <w:rsid w:val="00150994"/>
    <w:rsid w:val="001512F6"/>
    <w:rsid w:val="001515A1"/>
    <w:rsid w:val="00151F19"/>
    <w:rsid w:val="00153A0C"/>
    <w:rsid w:val="0015533F"/>
    <w:rsid w:val="0015685B"/>
    <w:rsid w:val="00160A5B"/>
    <w:rsid w:val="00160C9C"/>
    <w:rsid w:val="00162648"/>
    <w:rsid w:val="00164454"/>
    <w:rsid w:val="0016630D"/>
    <w:rsid w:val="00166CFB"/>
    <w:rsid w:val="0017007F"/>
    <w:rsid w:val="001707FA"/>
    <w:rsid w:val="00171419"/>
    <w:rsid w:val="00171B20"/>
    <w:rsid w:val="0017232A"/>
    <w:rsid w:val="001733FE"/>
    <w:rsid w:val="00174466"/>
    <w:rsid w:val="0017550C"/>
    <w:rsid w:val="001777AB"/>
    <w:rsid w:val="0018081E"/>
    <w:rsid w:val="00181376"/>
    <w:rsid w:val="0018243B"/>
    <w:rsid w:val="00182670"/>
    <w:rsid w:val="001829F2"/>
    <w:rsid w:val="00183506"/>
    <w:rsid w:val="00184486"/>
    <w:rsid w:val="0018454C"/>
    <w:rsid w:val="00184962"/>
    <w:rsid w:val="00185585"/>
    <w:rsid w:val="0018694F"/>
    <w:rsid w:val="0018697C"/>
    <w:rsid w:val="00187EB7"/>
    <w:rsid w:val="0019052E"/>
    <w:rsid w:val="00190B3D"/>
    <w:rsid w:val="001926C1"/>
    <w:rsid w:val="00195513"/>
    <w:rsid w:val="0019590E"/>
    <w:rsid w:val="00195D76"/>
    <w:rsid w:val="00197065"/>
    <w:rsid w:val="00197286"/>
    <w:rsid w:val="00197B9A"/>
    <w:rsid w:val="001A0FEA"/>
    <w:rsid w:val="001A2062"/>
    <w:rsid w:val="001A2DF8"/>
    <w:rsid w:val="001A3C25"/>
    <w:rsid w:val="001A4584"/>
    <w:rsid w:val="001A49F2"/>
    <w:rsid w:val="001B4640"/>
    <w:rsid w:val="001B4AA8"/>
    <w:rsid w:val="001B4FC9"/>
    <w:rsid w:val="001B58C3"/>
    <w:rsid w:val="001B6892"/>
    <w:rsid w:val="001B68F6"/>
    <w:rsid w:val="001B71A5"/>
    <w:rsid w:val="001B7FA0"/>
    <w:rsid w:val="001C273D"/>
    <w:rsid w:val="001C273F"/>
    <w:rsid w:val="001C4582"/>
    <w:rsid w:val="001C4A69"/>
    <w:rsid w:val="001C5AC2"/>
    <w:rsid w:val="001C7D83"/>
    <w:rsid w:val="001D05C1"/>
    <w:rsid w:val="001D0A7E"/>
    <w:rsid w:val="001D10CB"/>
    <w:rsid w:val="001D14F4"/>
    <w:rsid w:val="001D182C"/>
    <w:rsid w:val="001D2F49"/>
    <w:rsid w:val="001D3936"/>
    <w:rsid w:val="001D40D8"/>
    <w:rsid w:val="001D525F"/>
    <w:rsid w:val="001D5A31"/>
    <w:rsid w:val="001D6502"/>
    <w:rsid w:val="001D69B4"/>
    <w:rsid w:val="001D6B89"/>
    <w:rsid w:val="001D73DA"/>
    <w:rsid w:val="001D77AB"/>
    <w:rsid w:val="001E0CC7"/>
    <w:rsid w:val="001E0CD6"/>
    <w:rsid w:val="001E211A"/>
    <w:rsid w:val="001E2AF5"/>
    <w:rsid w:val="001E3A5D"/>
    <w:rsid w:val="001E3A84"/>
    <w:rsid w:val="001E5654"/>
    <w:rsid w:val="001E56A5"/>
    <w:rsid w:val="001E66A0"/>
    <w:rsid w:val="001E68FB"/>
    <w:rsid w:val="001E6A81"/>
    <w:rsid w:val="001E7B70"/>
    <w:rsid w:val="001E7FAE"/>
    <w:rsid w:val="001F0DA1"/>
    <w:rsid w:val="001F12A6"/>
    <w:rsid w:val="001F1F6D"/>
    <w:rsid w:val="001F259E"/>
    <w:rsid w:val="001F2A55"/>
    <w:rsid w:val="001F328A"/>
    <w:rsid w:val="001F37CC"/>
    <w:rsid w:val="001F39D2"/>
    <w:rsid w:val="001F3FB0"/>
    <w:rsid w:val="001F4412"/>
    <w:rsid w:val="001F4626"/>
    <w:rsid w:val="001F56FF"/>
    <w:rsid w:val="001F5FDC"/>
    <w:rsid w:val="001F6AA4"/>
    <w:rsid w:val="001F6F9F"/>
    <w:rsid w:val="001F7C7A"/>
    <w:rsid w:val="00201785"/>
    <w:rsid w:val="0020243D"/>
    <w:rsid w:val="0020364E"/>
    <w:rsid w:val="00203D09"/>
    <w:rsid w:val="00203FE1"/>
    <w:rsid w:val="0020419E"/>
    <w:rsid w:val="0020560F"/>
    <w:rsid w:val="002058D6"/>
    <w:rsid w:val="00205E00"/>
    <w:rsid w:val="00206063"/>
    <w:rsid w:val="00206228"/>
    <w:rsid w:val="00206E03"/>
    <w:rsid w:val="00206F2D"/>
    <w:rsid w:val="0020755E"/>
    <w:rsid w:val="00207AC4"/>
    <w:rsid w:val="002100C9"/>
    <w:rsid w:val="002108FA"/>
    <w:rsid w:val="002113A2"/>
    <w:rsid w:val="00211D45"/>
    <w:rsid w:val="00211F61"/>
    <w:rsid w:val="00212DCD"/>
    <w:rsid w:val="0021407C"/>
    <w:rsid w:val="002147DD"/>
    <w:rsid w:val="00215947"/>
    <w:rsid w:val="002159A0"/>
    <w:rsid w:val="00215DDC"/>
    <w:rsid w:val="00216A85"/>
    <w:rsid w:val="0021713F"/>
    <w:rsid w:val="0021787A"/>
    <w:rsid w:val="0022016D"/>
    <w:rsid w:val="00220174"/>
    <w:rsid w:val="002205C0"/>
    <w:rsid w:val="00220A97"/>
    <w:rsid w:val="00223C41"/>
    <w:rsid w:val="00224686"/>
    <w:rsid w:val="00225C34"/>
    <w:rsid w:val="00226B4A"/>
    <w:rsid w:val="002273A0"/>
    <w:rsid w:val="002315A4"/>
    <w:rsid w:val="00232450"/>
    <w:rsid w:val="00232659"/>
    <w:rsid w:val="00233BFF"/>
    <w:rsid w:val="00234236"/>
    <w:rsid w:val="002343D4"/>
    <w:rsid w:val="00234678"/>
    <w:rsid w:val="002357CB"/>
    <w:rsid w:val="0023594D"/>
    <w:rsid w:val="00236408"/>
    <w:rsid w:val="002364F3"/>
    <w:rsid w:val="00236705"/>
    <w:rsid w:val="00236B47"/>
    <w:rsid w:val="00236D6B"/>
    <w:rsid w:val="00237513"/>
    <w:rsid w:val="0023783B"/>
    <w:rsid w:val="00240905"/>
    <w:rsid w:val="00240C16"/>
    <w:rsid w:val="00243100"/>
    <w:rsid w:val="00243125"/>
    <w:rsid w:val="0024353C"/>
    <w:rsid w:val="00243D37"/>
    <w:rsid w:val="002441BC"/>
    <w:rsid w:val="0024543D"/>
    <w:rsid w:val="0024647B"/>
    <w:rsid w:val="00246B8A"/>
    <w:rsid w:val="00250867"/>
    <w:rsid w:val="00250E05"/>
    <w:rsid w:val="00251315"/>
    <w:rsid w:val="002513BB"/>
    <w:rsid w:val="002516E5"/>
    <w:rsid w:val="00251AD1"/>
    <w:rsid w:val="00252031"/>
    <w:rsid w:val="0025216B"/>
    <w:rsid w:val="0025232A"/>
    <w:rsid w:val="002524F0"/>
    <w:rsid w:val="00252DC3"/>
    <w:rsid w:val="00253C9D"/>
    <w:rsid w:val="00253F15"/>
    <w:rsid w:val="002541F1"/>
    <w:rsid w:val="0025441E"/>
    <w:rsid w:val="00255028"/>
    <w:rsid w:val="00256357"/>
    <w:rsid w:val="0025758F"/>
    <w:rsid w:val="00257759"/>
    <w:rsid w:val="00257891"/>
    <w:rsid w:val="00261885"/>
    <w:rsid w:val="002625D3"/>
    <w:rsid w:val="00265B7F"/>
    <w:rsid w:val="00266053"/>
    <w:rsid w:val="00266195"/>
    <w:rsid w:val="002667A9"/>
    <w:rsid w:val="00271F6F"/>
    <w:rsid w:val="002722B5"/>
    <w:rsid w:val="00272F78"/>
    <w:rsid w:val="002730AB"/>
    <w:rsid w:val="00273561"/>
    <w:rsid w:val="00273C41"/>
    <w:rsid w:val="00273D9E"/>
    <w:rsid w:val="0027448E"/>
    <w:rsid w:val="00274773"/>
    <w:rsid w:val="002762FC"/>
    <w:rsid w:val="00276D2F"/>
    <w:rsid w:val="00276EA4"/>
    <w:rsid w:val="00280518"/>
    <w:rsid w:val="00280EF1"/>
    <w:rsid w:val="00281121"/>
    <w:rsid w:val="00281702"/>
    <w:rsid w:val="00283A6D"/>
    <w:rsid w:val="00283E15"/>
    <w:rsid w:val="00284A2A"/>
    <w:rsid w:val="00284E43"/>
    <w:rsid w:val="002851D0"/>
    <w:rsid w:val="00285305"/>
    <w:rsid w:val="002862F4"/>
    <w:rsid w:val="0028686C"/>
    <w:rsid w:val="00286F66"/>
    <w:rsid w:val="0028760D"/>
    <w:rsid w:val="00290B14"/>
    <w:rsid w:val="00295366"/>
    <w:rsid w:val="00295C5B"/>
    <w:rsid w:val="00296517"/>
    <w:rsid w:val="0029667A"/>
    <w:rsid w:val="0029683B"/>
    <w:rsid w:val="002968AB"/>
    <w:rsid w:val="00296996"/>
    <w:rsid w:val="00296C43"/>
    <w:rsid w:val="00296DFE"/>
    <w:rsid w:val="00297BEB"/>
    <w:rsid w:val="00297FB2"/>
    <w:rsid w:val="002A1E4B"/>
    <w:rsid w:val="002A2EA8"/>
    <w:rsid w:val="002A332F"/>
    <w:rsid w:val="002A3CA0"/>
    <w:rsid w:val="002A4C5F"/>
    <w:rsid w:val="002A50DB"/>
    <w:rsid w:val="002A52F5"/>
    <w:rsid w:val="002A77D6"/>
    <w:rsid w:val="002A7FE1"/>
    <w:rsid w:val="002B1F6A"/>
    <w:rsid w:val="002B2393"/>
    <w:rsid w:val="002B3F1A"/>
    <w:rsid w:val="002B418E"/>
    <w:rsid w:val="002B47BA"/>
    <w:rsid w:val="002B5685"/>
    <w:rsid w:val="002B5C20"/>
    <w:rsid w:val="002B6168"/>
    <w:rsid w:val="002B70BB"/>
    <w:rsid w:val="002B7CBA"/>
    <w:rsid w:val="002C00AC"/>
    <w:rsid w:val="002C09BD"/>
    <w:rsid w:val="002C251D"/>
    <w:rsid w:val="002C474F"/>
    <w:rsid w:val="002C5A40"/>
    <w:rsid w:val="002C64AD"/>
    <w:rsid w:val="002C6708"/>
    <w:rsid w:val="002C701C"/>
    <w:rsid w:val="002C74A5"/>
    <w:rsid w:val="002C7A43"/>
    <w:rsid w:val="002C7F7E"/>
    <w:rsid w:val="002D21F3"/>
    <w:rsid w:val="002D371B"/>
    <w:rsid w:val="002D3D3D"/>
    <w:rsid w:val="002D3DD8"/>
    <w:rsid w:val="002D3DEE"/>
    <w:rsid w:val="002D4E03"/>
    <w:rsid w:val="002D57C3"/>
    <w:rsid w:val="002D6B1A"/>
    <w:rsid w:val="002D6ECC"/>
    <w:rsid w:val="002D75D9"/>
    <w:rsid w:val="002E05A1"/>
    <w:rsid w:val="002E07BD"/>
    <w:rsid w:val="002E2358"/>
    <w:rsid w:val="002E3330"/>
    <w:rsid w:val="002E37C7"/>
    <w:rsid w:val="002E464B"/>
    <w:rsid w:val="002E57F9"/>
    <w:rsid w:val="002E626D"/>
    <w:rsid w:val="002F1F73"/>
    <w:rsid w:val="002F308D"/>
    <w:rsid w:val="002F3BA2"/>
    <w:rsid w:val="002F443B"/>
    <w:rsid w:val="002F5A0E"/>
    <w:rsid w:val="002F5A9A"/>
    <w:rsid w:val="002F5E09"/>
    <w:rsid w:val="002F7B61"/>
    <w:rsid w:val="00300C36"/>
    <w:rsid w:val="00301405"/>
    <w:rsid w:val="00301AB5"/>
    <w:rsid w:val="00302FCE"/>
    <w:rsid w:val="00303704"/>
    <w:rsid w:val="00303BEE"/>
    <w:rsid w:val="0030575E"/>
    <w:rsid w:val="00305C60"/>
    <w:rsid w:val="0030674E"/>
    <w:rsid w:val="0030679C"/>
    <w:rsid w:val="00306BFE"/>
    <w:rsid w:val="00307331"/>
    <w:rsid w:val="00307676"/>
    <w:rsid w:val="00310402"/>
    <w:rsid w:val="003104E5"/>
    <w:rsid w:val="0031224A"/>
    <w:rsid w:val="003123C5"/>
    <w:rsid w:val="003136CB"/>
    <w:rsid w:val="003140E1"/>
    <w:rsid w:val="00314733"/>
    <w:rsid w:val="00314B45"/>
    <w:rsid w:val="003156BD"/>
    <w:rsid w:val="00317A1F"/>
    <w:rsid w:val="00317BFE"/>
    <w:rsid w:val="00320A9D"/>
    <w:rsid w:val="00320B49"/>
    <w:rsid w:val="00321118"/>
    <w:rsid w:val="00321262"/>
    <w:rsid w:val="00321860"/>
    <w:rsid w:val="00321AD5"/>
    <w:rsid w:val="00321EF4"/>
    <w:rsid w:val="0032271F"/>
    <w:rsid w:val="00323A29"/>
    <w:rsid w:val="0032463D"/>
    <w:rsid w:val="00324B2E"/>
    <w:rsid w:val="00325A0B"/>
    <w:rsid w:val="00326A69"/>
    <w:rsid w:val="00326D38"/>
    <w:rsid w:val="00327600"/>
    <w:rsid w:val="00327971"/>
    <w:rsid w:val="00331E9E"/>
    <w:rsid w:val="00332C7F"/>
    <w:rsid w:val="00334674"/>
    <w:rsid w:val="00334C54"/>
    <w:rsid w:val="00334F34"/>
    <w:rsid w:val="00335915"/>
    <w:rsid w:val="0033797B"/>
    <w:rsid w:val="0034157C"/>
    <w:rsid w:val="003415F5"/>
    <w:rsid w:val="00342B19"/>
    <w:rsid w:val="003436EC"/>
    <w:rsid w:val="0034528C"/>
    <w:rsid w:val="003455D3"/>
    <w:rsid w:val="003462F5"/>
    <w:rsid w:val="00347285"/>
    <w:rsid w:val="00350581"/>
    <w:rsid w:val="003513BD"/>
    <w:rsid w:val="00351F0F"/>
    <w:rsid w:val="003528A3"/>
    <w:rsid w:val="00353596"/>
    <w:rsid w:val="00354074"/>
    <w:rsid w:val="003553B0"/>
    <w:rsid w:val="00355716"/>
    <w:rsid w:val="0035779B"/>
    <w:rsid w:val="00360156"/>
    <w:rsid w:val="003606D0"/>
    <w:rsid w:val="00360FC8"/>
    <w:rsid w:val="00361314"/>
    <w:rsid w:val="00361754"/>
    <w:rsid w:val="00361ACF"/>
    <w:rsid w:val="0036335D"/>
    <w:rsid w:val="00363ADB"/>
    <w:rsid w:val="00363BD7"/>
    <w:rsid w:val="00364BA4"/>
    <w:rsid w:val="00364E6D"/>
    <w:rsid w:val="003654D8"/>
    <w:rsid w:val="003658F8"/>
    <w:rsid w:val="00366558"/>
    <w:rsid w:val="00366C1C"/>
    <w:rsid w:val="00366FB8"/>
    <w:rsid w:val="00367DA5"/>
    <w:rsid w:val="00370C9D"/>
    <w:rsid w:val="00372CA3"/>
    <w:rsid w:val="00373B1A"/>
    <w:rsid w:val="00373D1F"/>
    <w:rsid w:val="00373D9F"/>
    <w:rsid w:val="00373E5A"/>
    <w:rsid w:val="00374560"/>
    <w:rsid w:val="00374C16"/>
    <w:rsid w:val="00375DDE"/>
    <w:rsid w:val="00375EC3"/>
    <w:rsid w:val="0037606C"/>
    <w:rsid w:val="00376178"/>
    <w:rsid w:val="00376832"/>
    <w:rsid w:val="0037737C"/>
    <w:rsid w:val="003779FE"/>
    <w:rsid w:val="00377BDB"/>
    <w:rsid w:val="00381994"/>
    <w:rsid w:val="00381A19"/>
    <w:rsid w:val="00381EF4"/>
    <w:rsid w:val="00382103"/>
    <w:rsid w:val="00382505"/>
    <w:rsid w:val="00382DBF"/>
    <w:rsid w:val="00383941"/>
    <w:rsid w:val="00383DC1"/>
    <w:rsid w:val="00384648"/>
    <w:rsid w:val="003851E9"/>
    <w:rsid w:val="00385462"/>
    <w:rsid w:val="00385A2F"/>
    <w:rsid w:val="00387729"/>
    <w:rsid w:val="003877B5"/>
    <w:rsid w:val="00387CC7"/>
    <w:rsid w:val="0039040E"/>
    <w:rsid w:val="003907F7"/>
    <w:rsid w:val="0039129C"/>
    <w:rsid w:val="00391934"/>
    <w:rsid w:val="00392D8F"/>
    <w:rsid w:val="003937A3"/>
    <w:rsid w:val="0039409E"/>
    <w:rsid w:val="00394691"/>
    <w:rsid w:val="00396C77"/>
    <w:rsid w:val="00396F0D"/>
    <w:rsid w:val="00397104"/>
    <w:rsid w:val="003A047E"/>
    <w:rsid w:val="003A06A0"/>
    <w:rsid w:val="003A2412"/>
    <w:rsid w:val="003A2F35"/>
    <w:rsid w:val="003A38C0"/>
    <w:rsid w:val="003A3926"/>
    <w:rsid w:val="003A4A10"/>
    <w:rsid w:val="003A5796"/>
    <w:rsid w:val="003A5B3E"/>
    <w:rsid w:val="003A602B"/>
    <w:rsid w:val="003A6865"/>
    <w:rsid w:val="003A6FF2"/>
    <w:rsid w:val="003A74AB"/>
    <w:rsid w:val="003A7749"/>
    <w:rsid w:val="003A7BC6"/>
    <w:rsid w:val="003B02EA"/>
    <w:rsid w:val="003B1F39"/>
    <w:rsid w:val="003B269F"/>
    <w:rsid w:val="003B2B81"/>
    <w:rsid w:val="003B2D21"/>
    <w:rsid w:val="003B32B0"/>
    <w:rsid w:val="003B494C"/>
    <w:rsid w:val="003B5197"/>
    <w:rsid w:val="003B5397"/>
    <w:rsid w:val="003B5898"/>
    <w:rsid w:val="003B5BC5"/>
    <w:rsid w:val="003B662A"/>
    <w:rsid w:val="003B689F"/>
    <w:rsid w:val="003B69B8"/>
    <w:rsid w:val="003B6D1F"/>
    <w:rsid w:val="003B7EBA"/>
    <w:rsid w:val="003C05BC"/>
    <w:rsid w:val="003C080D"/>
    <w:rsid w:val="003C0C5D"/>
    <w:rsid w:val="003C228F"/>
    <w:rsid w:val="003C2C69"/>
    <w:rsid w:val="003C38E7"/>
    <w:rsid w:val="003C391D"/>
    <w:rsid w:val="003C3D01"/>
    <w:rsid w:val="003C41B2"/>
    <w:rsid w:val="003C6600"/>
    <w:rsid w:val="003C7491"/>
    <w:rsid w:val="003D26D0"/>
    <w:rsid w:val="003D3154"/>
    <w:rsid w:val="003D3229"/>
    <w:rsid w:val="003D49C6"/>
    <w:rsid w:val="003D4C9D"/>
    <w:rsid w:val="003D60DA"/>
    <w:rsid w:val="003E027D"/>
    <w:rsid w:val="003E0CF6"/>
    <w:rsid w:val="003E1055"/>
    <w:rsid w:val="003E1D83"/>
    <w:rsid w:val="003E26F7"/>
    <w:rsid w:val="003E2D04"/>
    <w:rsid w:val="003E335D"/>
    <w:rsid w:val="003E36D0"/>
    <w:rsid w:val="003E37FE"/>
    <w:rsid w:val="003E5ADB"/>
    <w:rsid w:val="003E634F"/>
    <w:rsid w:val="003E6E2F"/>
    <w:rsid w:val="003E74EA"/>
    <w:rsid w:val="003E7C1A"/>
    <w:rsid w:val="003F0447"/>
    <w:rsid w:val="003F1204"/>
    <w:rsid w:val="003F22F0"/>
    <w:rsid w:val="003F3305"/>
    <w:rsid w:val="003F3399"/>
    <w:rsid w:val="003F6036"/>
    <w:rsid w:val="003F64C2"/>
    <w:rsid w:val="003F7539"/>
    <w:rsid w:val="00400463"/>
    <w:rsid w:val="004009F9"/>
    <w:rsid w:val="00400DBD"/>
    <w:rsid w:val="00400E9D"/>
    <w:rsid w:val="004010AB"/>
    <w:rsid w:val="00402696"/>
    <w:rsid w:val="00402F49"/>
    <w:rsid w:val="0040360B"/>
    <w:rsid w:val="00404746"/>
    <w:rsid w:val="00404EAA"/>
    <w:rsid w:val="0040557B"/>
    <w:rsid w:val="004062B0"/>
    <w:rsid w:val="0040727B"/>
    <w:rsid w:val="00407C7D"/>
    <w:rsid w:val="004101D4"/>
    <w:rsid w:val="004105F8"/>
    <w:rsid w:val="00410655"/>
    <w:rsid w:val="00410C13"/>
    <w:rsid w:val="004110EF"/>
    <w:rsid w:val="00411BC5"/>
    <w:rsid w:val="004128C4"/>
    <w:rsid w:val="00414817"/>
    <w:rsid w:val="00414F5C"/>
    <w:rsid w:val="00415F35"/>
    <w:rsid w:val="004174CB"/>
    <w:rsid w:val="00417971"/>
    <w:rsid w:val="0042000E"/>
    <w:rsid w:val="00420F10"/>
    <w:rsid w:val="00421C14"/>
    <w:rsid w:val="00422365"/>
    <w:rsid w:val="0042277F"/>
    <w:rsid w:val="004239D5"/>
    <w:rsid w:val="00423D51"/>
    <w:rsid w:val="004246A1"/>
    <w:rsid w:val="00424D8B"/>
    <w:rsid w:val="00425160"/>
    <w:rsid w:val="00427494"/>
    <w:rsid w:val="00430BC3"/>
    <w:rsid w:val="00431875"/>
    <w:rsid w:val="00433CB6"/>
    <w:rsid w:val="00435824"/>
    <w:rsid w:val="00435886"/>
    <w:rsid w:val="00435CC9"/>
    <w:rsid w:val="004369B1"/>
    <w:rsid w:val="00436ACF"/>
    <w:rsid w:val="0043703A"/>
    <w:rsid w:val="00440B73"/>
    <w:rsid w:val="004415C6"/>
    <w:rsid w:val="00441855"/>
    <w:rsid w:val="004443DA"/>
    <w:rsid w:val="00444B3A"/>
    <w:rsid w:val="00446939"/>
    <w:rsid w:val="00447C18"/>
    <w:rsid w:val="00447C43"/>
    <w:rsid w:val="00447EAF"/>
    <w:rsid w:val="0045174B"/>
    <w:rsid w:val="004520A4"/>
    <w:rsid w:val="0045299B"/>
    <w:rsid w:val="00452E67"/>
    <w:rsid w:val="004532DE"/>
    <w:rsid w:val="00453A2D"/>
    <w:rsid w:val="00460ACA"/>
    <w:rsid w:val="00460CFE"/>
    <w:rsid w:val="00460E51"/>
    <w:rsid w:val="00461528"/>
    <w:rsid w:val="00461DD1"/>
    <w:rsid w:val="00461E17"/>
    <w:rsid w:val="00462673"/>
    <w:rsid w:val="004630E4"/>
    <w:rsid w:val="00464198"/>
    <w:rsid w:val="00464214"/>
    <w:rsid w:val="0046430A"/>
    <w:rsid w:val="00465900"/>
    <w:rsid w:val="004663CF"/>
    <w:rsid w:val="004663F9"/>
    <w:rsid w:val="00466564"/>
    <w:rsid w:val="00466CBD"/>
    <w:rsid w:val="004678A7"/>
    <w:rsid w:val="00470775"/>
    <w:rsid w:val="00471181"/>
    <w:rsid w:val="0047135D"/>
    <w:rsid w:val="004723AE"/>
    <w:rsid w:val="0047269A"/>
    <w:rsid w:val="004726FB"/>
    <w:rsid w:val="00472C9E"/>
    <w:rsid w:val="00476A0E"/>
    <w:rsid w:val="00476FF4"/>
    <w:rsid w:val="004804C9"/>
    <w:rsid w:val="00480A1E"/>
    <w:rsid w:val="00480D0A"/>
    <w:rsid w:val="00480EDA"/>
    <w:rsid w:val="004822AC"/>
    <w:rsid w:val="00482816"/>
    <w:rsid w:val="00483092"/>
    <w:rsid w:val="00483DF4"/>
    <w:rsid w:val="0048460F"/>
    <w:rsid w:val="00484DB2"/>
    <w:rsid w:val="00485072"/>
    <w:rsid w:val="00486179"/>
    <w:rsid w:val="00486513"/>
    <w:rsid w:val="004874DA"/>
    <w:rsid w:val="00487781"/>
    <w:rsid w:val="004902BD"/>
    <w:rsid w:val="00490B91"/>
    <w:rsid w:val="00490C02"/>
    <w:rsid w:val="00491C71"/>
    <w:rsid w:val="004928F0"/>
    <w:rsid w:val="00493519"/>
    <w:rsid w:val="00493743"/>
    <w:rsid w:val="00494442"/>
    <w:rsid w:val="00494648"/>
    <w:rsid w:val="00494AD6"/>
    <w:rsid w:val="00494B68"/>
    <w:rsid w:val="004955A8"/>
    <w:rsid w:val="00496E6B"/>
    <w:rsid w:val="00497AC2"/>
    <w:rsid w:val="00497F31"/>
    <w:rsid w:val="004A0082"/>
    <w:rsid w:val="004A0AEB"/>
    <w:rsid w:val="004A36CF"/>
    <w:rsid w:val="004A37B1"/>
    <w:rsid w:val="004A3C6C"/>
    <w:rsid w:val="004A406C"/>
    <w:rsid w:val="004A4C11"/>
    <w:rsid w:val="004A5E10"/>
    <w:rsid w:val="004A76A9"/>
    <w:rsid w:val="004A7FBB"/>
    <w:rsid w:val="004B24A3"/>
    <w:rsid w:val="004B28BD"/>
    <w:rsid w:val="004B47DC"/>
    <w:rsid w:val="004B5435"/>
    <w:rsid w:val="004B54D6"/>
    <w:rsid w:val="004B555C"/>
    <w:rsid w:val="004B6492"/>
    <w:rsid w:val="004B680D"/>
    <w:rsid w:val="004B6984"/>
    <w:rsid w:val="004B7516"/>
    <w:rsid w:val="004B7592"/>
    <w:rsid w:val="004B7C0D"/>
    <w:rsid w:val="004C01FA"/>
    <w:rsid w:val="004C034A"/>
    <w:rsid w:val="004C0EFB"/>
    <w:rsid w:val="004C12C8"/>
    <w:rsid w:val="004C157C"/>
    <w:rsid w:val="004C25E6"/>
    <w:rsid w:val="004C2C89"/>
    <w:rsid w:val="004C493F"/>
    <w:rsid w:val="004C5FBD"/>
    <w:rsid w:val="004C6067"/>
    <w:rsid w:val="004C7994"/>
    <w:rsid w:val="004C7A9B"/>
    <w:rsid w:val="004D0772"/>
    <w:rsid w:val="004D21F0"/>
    <w:rsid w:val="004D2E2C"/>
    <w:rsid w:val="004D4780"/>
    <w:rsid w:val="004D48C2"/>
    <w:rsid w:val="004D4BCA"/>
    <w:rsid w:val="004D5888"/>
    <w:rsid w:val="004D6A36"/>
    <w:rsid w:val="004D6DD9"/>
    <w:rsid w:val="004D78F8"/>
    <w:rsid w:val="004E0CFA"/>
    <w:rsid w:val="004E0E8C"/>
    <w:rsid w:val="004E1024"/>
    <w:rsid w:val="004E134D"/>
    <w:rsid w:val="004E1FAF"/>
    <w:rsid w:val="004E1FEF"/>
    <w:rsid w:val="004E2DA4"/>
    <w:rsid w:val="004E2FD4"/>
    <w:rsid w:val="004E38BE"/>
    <w:rsid w:val="004E4045"/>
    <w:rsid w:val="004E6E76"/>
    <w:rsid w:val="004E7719"/>
    <w:rsid w:val="004E7ACA"/>
    <w:rsid w:val="004E7AD5"/>
    <w:rsid w:val="004F0035"/>
    <w:rsid w:val="004F0241"/>
    <w:rsid w:val="004F0B88"/>
    <w:rsid w:val="004F0F04"/>
    <w:rsid w:val="004F1330"/>
    <w:rsid w:val="004F3FD1"/>
    <w:rsid w:val="004F4288"/>
    <w:rsid w:val="004F6961"/>
    <w:rsid w:val="004F6C0F"/>
    <w:rsid w:val="004F7B0D"/>
    <w:rsid w:val="004F7F70"/>
    <w:rsid w:val="00500405"/>
    <w:rsid w:val="005016DA"/>
    <w:rsid w:val="00501CA3"/>
    <w:rsid w:val="0050202F"/>
    <w:rsid w:val="00502DC4"/>
    <w:rsid w:val="0050396A"/>
    <w:rsid w:val="005048F9"/>
    <w:rsid w:val="00504B09"/>
    <w:rsid w:val="00505B0E"/>
    <w:rsid w:val="00505C13"/>
    <w:rsid w:val="005075B7"/>
    <w:rsid w:val="005077D5"/>
    <w:rsid w:val="00510269"/>
    <w:rsid w:val="00510467"/>
    <w:rsid w:val="00510BE1"/>
    <w:rsid w:val="00511D50"/>
    <w:rsid w:val="00512BAD"/>
    <w:rsid w:val="00513C4D"/>
    <w:rsid w:val="005146A5"/>
    <w:rsid w:val="00514CD9"/>
    <w:rsid w:val="00515341"/>
    <w:rsid w:val="00517A2D"/>
    <w:rsid w:val="005213F0"/>
    <w:rsid w:val="00522D93"/>
    <w:rsid w:val="00522DB9"/>
    <w:rsid w:val="005231F6"/>
    <w:rsid w:val="00523333"/>
    <w:rsid w:val="005236C9"/>
    <w:rsid w:val="00523E93"/>
    <w:rsid w:val="00524154"/>
    <w:rsid w:val="005241E9"/>
    <w:rsid w:val="0052423C"/>
    <w:rsid w:val="005265E7"/>
    <w:rsid w:val="005269B1"/>
    <w:rsid w:val="00526DE1"/>
    <w:rsid w:val="00527B2F"/>
    <w:rsid w:val="00530289"/>
    <w:rsid w:val="0053059D"/>
    <w:rsid w:val="005315B2"/>
    <w:rsid w:val="0053187C"/>
    <w:rsid w:val="005325E6"/>
    <w:rsid w:val="00533640"/>
    <w:rsid w:val="00533788"/>
    <w:rsid w:val="00534614"/>
    <w:rsid w:val="00537109"/>
    <w:rsid w:val="00537BFB"/>
    <w:rsid w:val="005418EF"/>
    <w:rsid w:val="0054224D"/>
    <w:rsid w:val="005427B4"/>
    <w:rsid w:val="00543E36"/>
    <w:rsid w:val="00544718"/>
    <w:rsid w:val="00545783"/>
    <w:rsid w:val="00545906"/>
    <w:rsid w:val="005462EF"/>
    <w:rsid w:val="005469E8"/>
    <w:rsid w:val="00550059"/>
    <w:rsid w:val="0055035B"/>
    <w:rsid w:val="00550F73"/>
    <w:rsid w:val="00551D68"/>
    <w:rsid w:val="00552238"/>
    <w:rsid w:val="00552CED"/>
    <w:rsid w:val="005545FA"/>
    <w:rsid w:val="00554723"/>
    <w:rsid w:val="00554D76"/>
    <w:rsid w:val="0055588C"/>
    <w:rsid w:val="005561C5"/>
    <w:rsid w:val="00556321"/>
    <w:rsid w:val="005566FE"/>
    <w:rsid w:val="00556E45"/>
    <w:rsid w:val="00557359"/>
    <w:rsid w:val="00561873"/>
    <w:rsid w:val="00562454"/>
    <w:rsid w:val="00564331"/>
    <w:rsid w:val="005649F6"/>
    <w:rsid w:val="0056531F"/>
    <w:rsid w:val="00566A9F"/>
    <w:rsid w:val="00566CB5"/>
    <w:rsid w:val="005671F5"/>
    <w:rsid w:val="00570D1B"/>
    <w:rsid w:val="00571AE8"/>
    <w:rsid w:val="00573194"/>
    <w:rsid w:val="00573451"/>
    <w:rsid w:val="005735CA"/>
    <w:rsid w:val="00573A11"/>
    <w:rsid w:val="00574FA9"/>
    <w:rsid w:val="0057591D"/>
    <w:rsid w:val="00575C18"/>
    <w:rsid w:val="00576673"/>
    <w:rsid w:val="005775DE"/>
    <w:rsid w:val="005778D9"/>
    <w:rsid w:val="005802EB"/>
    <w:rsid w:val="005811F3"/>
    <w:rsid w:val="005813F2"/>
    <w:rsid w:val="005817F0"/>
    <w:rsid w:val="00581AD7"/>
    <w:rsid w:val="00581E51"/>
    <w:rsid w:val="0058233F"/>
    <w:rsid w:val="00582C69"/>
    <w:rsid w:val="0058447F"/>
    <w:rsid w:val="005856C2"/>
    <w:rsid w:val="005858A8"/>
    <w:rsid w:val="0058595E"/>
    <w:rsid w:val="00587ABE"/>
    <w:rsid w:val="00590165"/>
    <w:rsid w:val="005901AA"/>
    <w:rsid w:val="0059077B"/>
    <w:rsid w:val="00590A16"/>
    <w:rsid w:val="00590A46"/>
    <w:rsid w:val="00590EC4"/>
    <w:rsid w:val="00590EEA"/>
    <w:rsid w:val="00591256"/>
    <w:rsid w:val="005917D3"/>
    <w:rsid w:val="00591C12"/>
    <w:rsid w:val="00591EAB"/>
    <w:rsid w:val="0059398B"/>
    <w:rsid w:val="005944D9"/>
    <w:rsid w:val="00596FD6"/>
    <w:rsid w:val="005970E2"/>
    <w:rsid w:val="005A09B6"/>
    <w:rsid w:val="005A15BE"/>
    <w:rsid w:val="005A23F8"/>
    <w:rsid w:val="005A295C"/>
    <w:rsid w:val="005A297C"/>
    <w:rsid w:val="005A30B3"/>
    <w:rsid w:val="005A3627"/>
    <w:rsid w:val="005A4760"/>
    <w:rsid w:val="005A6E1C"/>
    <w:rsid w:val="005B1A4F"/>
    <w:rsid w:val="005B1AB3"/>
    <w:rsid w:val="005B23F9"/>
    <w:rsid w:val="005B252C"/>
    <w:rsid w:val="005B25EA"/>
    <w:rsid w:val="005B2823"/>
    <w:rsid w:val="005B2AB3"/>
    <w:rsid w:val="005B30F9"/>
    <w:rsid w:val="005B3C30"/>
    <w:rsid w:val="005B4143"/>
    <w:rsid w:val="005B44C3"/>
    <w:rsid w:val="005B680B"/>
    <w:rsid w:val="005B6D5C"/>
    <w:rsid w:val="005C08F5"/>
    <w:rsid w:val="005C16C5"/>
    <w:rsid w:val="005C211D"/>
    <w:rsid w:val="005C2383"/>
    <w:rsid w:val="005C25D1"/>
    <w:rsid w:val="005C34A8"/>
    <w:rsid w:val="005C4731"/>
    <w:rsid w:val="005C5910"/>
    <w:rsid w:val="005C60C5"/>
    <w:rsid w:val="005C62FF"/>
    <w:rsid w:val="005C6903"/>
    <w:rsid w:val="005C7689"/>
    <w:rsid w:val="005C7DDA"/>
    <w:rsid w:val="005D114C"/>
    <w:rsid w:val="005D18DA"/>
    <w:rsid w:val="005D24EA"/>
    <w:rsid w:val="005D2BC1"/>
    <w:rsid w:val="005D41CA"/>
    <w:rsid w:val="005D7B2C"/>
    <w:rsid w:val="005E0C01"/>
    <w:rsid w:val="005E2E5F"/>
    <w:rsid w:val="005E3602"/>
    <w:rsid w:val="005E3629"/>
    <w:rsid w:val="005E37E6"/>
    <w:rsid w:val="005E5728"/>
    <w:rsid w:val="005E6782"/>
    <w:rsid w:val="005E6AC2"/>
    <w:rsid w:val="005E70F4"/>
    <w:rsid w:val="005E7C2A"/>
    <w:rsid w:val="005F020B"/>
    <w:rsid w:val="005F104D"/>
    <w:rsid w:val="005F11C1"/>
    <w:rsid w:val="005F209B"/>
    <w:rsid w:val="005F225F"/>
    <w:rsid w:val="005F2428"/>
    <w:rsid w:val="005F33AB"/>
    <w:rsid w:val="005F3774"/>
    <w:rsid w:val="005F3888"/>
    <w:rsid w:val="005F509D"/>
    <w:rsid w:val="005F615A"/>
    <w:rsid w:val="005F673A"/>
    <w:rsid w:val="005F68A7"/>
    <w:rsid w:val="005F6CC4"/>
    <w:rsid w:val="005F7A34"/>
    <w:rsid w:val="006003E4"/>
    <w:rsid w:val="0060155D"/>
    <w:rsid w:val="00601ED8"/>
    <w:rsid w:val="0060267A"/>
    <w:rsid w:val="006028F9"/>
    <w:rsid w:val="00603CF8"/>
    <w:rsid w:val="00604231"/>
    <w:rsid w:val="006050B4"/>
    <w:rsid w:val="00605E1A"/>
    <w:rsid w:val="0060686A"/>
    <w:rsid w:val="00606E87"/>
    <w:rsid w:val="00607340"/>
    <w:rsid w:val="006103F7"/>
    <w:rsid w:val="006107CB"/>
    <w:rsid w:val="006108A7"/>
    <w:rsid w:val="00610CE0"/>
    <w:rsid w:val="00611B13"/>
    <w:rsid w:val="0061245E"/>
    <w:rsid w:val="00612910"/>
    <w:rsid w:val="0061313A"/>
    <w:rsid w:val="0061395A"/>
    <w:rsid w:val="0061442C"/>
    <w:rsid w:val="006148A6"/>
    <w:rsid w:val="00615980"/>
    <w:rsid w:val="00616106"/>
    <w:rsid w:val="00617316"/>
    <w:rsid w:val="00617F54"/>
    <w:rsid w:val="00620158"/>
    <w:rsid w:val="00620A36"/>
    <w:rsid w:val="00621455"/>
    <w:rsid w:val="00621F66"/>
    <w:rsid w:val="00622985"/>
    <w:rsid w:val="00623B6E"/>
    <w:rsid w:val="00623C8F"/>
    <w:rsid w:val="0062421E"/>
    <w:rsid w:val="00624F91"/>
    <w:rsid w:val="0062539B"/>
    <w:rsid w:val="00627413"/>
    <w:rsid w:val="00627A13"/>
    <w:rsid w:val="00627BF3"/>
    <w:rsid w:val="006309F3"/>
    <w:rsid w:val="006313EB"/>
    <w:rsid w:val="006326A1"/>
    <w:rsid w:val="00633917"/>
    <w:rsid w:val="00634B94"/>
    <w:rsid w:val="00635CDC"/>
    <w:rsid w:val="00636947"/>
    <w:rsid w:val="00636FD0"/>
    <w:rsid w:val="006373E3"/>
    <w:rsid w:val="00640016"/>
    <w:rsid w:val="00641071"/>
    <w:rsid w:val="00644916"/>
    <w:rsid w:val="006459F8"/>
    <w:rsid w:val="00645F74"/>
    <w:rsid w:val="006476D8"/>
    <w:rsid w:val="006479F3"/>
    <w:rsid w:val="00647A46"/>
    <w:rsid w:val="006507A0"/>
    <w:rsid w:val="006524D0"/>
    <w:rsid w:val="00652C45"/>
    <w:rsid w:val="0065451E"/>
    <w:rsid w:val="00654750"/>
    <w:rsid w:val="006606D2"/>
    <w:rsid w:val="00660F6C"/>
    <w:rsid w:val="00661249"/>
    <w:rsid w:val="00661B28"/>
    <w:rsid w:val="00662156"/>
    <w:rsid w:val="00663000"/>
    <w:rsid w:val="0066403F"/>
    <w:rsid w:val="0066434A"/>
    <w:rsid w:val="00664B5D"/>
    <w:rsid w:val="00665B9B"/>
    <w:rsid w:val="00665DB5"/>
    <w:rsid w:val="00666313"/>
    <w:rsid w:val="00666826"/>
    <w:rsid w:val="00670F79"/>
    <w:rsid w:val="00671036"/>
    <w:rsid w:val="00671C9C"/>
    <w:rsid w:val="00672B84"/>
    <w:rsid w:val="00672E58"/>
    <w:rsid w:val="00674897"/>
    <w:rsid w:val="00674C12"/>
    <w:rsid w:val="0067529D"/>
    <w:rsid w:val="00675DDE"/>
    <w:rsid w:val="0067601F"/>
    <w:rsid w:val="006768DA"/>
    <w:rsid w:val="006774C2"/>
    <w:rsid w:val="006777DE"/>
    <w:rsid w:val="00680388"/>
    <w:rsid w:val="00681DC5"/>
    <w:rsid w:val="00682583"/>
    <w:rsid w:val="00682CCA"/>
    <w:rsid w:val="0068501E"/>
    <w:rsid w:val="006852DF"/>
    <w:rsid w:val="006859DC"/>
    <w:rsid w:val="00685F0F"/>
    <w:rsid w:val="00686779"/>
    <w:rsid w:val="00686833"/>
    <w:rsid w:val="00686CE7"/>
    <w:rsid w:val="00686E51"/>
    <w:rsid w:val="00687091"/>
    <w:rsid w:val="00687BE4"/>
    <w:rsid w:val="00690A7B"/>
    <w:rsid w:val="0069488D"/>
    <w:rsid w:val="00694A3D"/>
    <w:rsid w:val="0069540C"/>
    <w:rsid w:val="006A20AC"/>
    <w:rsid w:val="006A3D73"/>
    <w:rsid w:val="006A40EF"/>
    <w:rsid w:val="006A41FA"/>
    <w:rsid w:val="006A426C"/>
    <w:rsid w:val="006A45B2"/>
    <w:rsid w:val="006A4F66"/>
    <w:rsid w:val="006A5F48"/>
    <w:rsid w:val="006A642E"/>
    <w:rsid w:val="006B0B13"/>
    <w:rsid w:val="006B0DE4"/>
    <w:rsid w:val="006B1DAD"/>
    <w:rsid w:val="006B2EBF"/>
    <w:rsid w:val="006B3839"/>
    <w:rsid w:val="006B3F53"/>
    <w:rsid w:val="006B4273"/>
    <w:rsid w:val="006B5D6B"/>
    <w:rsid w:val="006B7864"/>
    <w:rsid w:val="006C130D"/>
    <w:rsid w:val="006C39D5"/>
    <w:rsid w:val="006C3B96"/>
    <w:rsid w:val="006C4130"/>
    <w:rsid w:val="006C48ED"/>
    <w:rsid w:val="006C57F1"/>
    <w:rsid w:val="006C6EDF"/>
    <w:rsid w:val="006D09FF"/>
    <w:rsid w:val="006D0A49"/>
    <w:rsid w:val="006D1496"/>
    <w:rsid w:val="006D19A1"/>
    <w:rsid w:val="006D1AF0"/>
    <w:rsid w:val="006D215F"/>
    <w:rsid w:val="006D249B"/>
    <w:rsid w:val="006D4483"/>
    <w:rsid w:val="006D4D2E"/>
    <w:rsid w:val="006D4F4C"/>
    <w:rsid w:val="006D5172"/>
    <w:rsid w:val="006D596C"/>
    <w:rsid w:val="006D6845"/>
    <w:rsid w:val="006D6C35"/>
    <w:rsid w:val="006D6FEF"/>
    <w:rsid w:val="006D7656"/>
    <w:rsid w:val="006E0185"/>
    <w:rsid w:val="006E0494"/>
    <w:rsid w:val="006E0515"/>
    <w:rsid w:val="006E2FB1"/>
    <w:rsid w:val="006E322F"/>
    <w:rsid w:val="006E32D5"/>
    <w:rsid w:val="006E372A"/>
    <w:rsid w:val="006E3834"/>
    <w:rsid w:val="006E5108"/>
    <w:rsid w:val="006E5ED5"/>
    <w:rsid w:val="006E607B"/>
    <w:rsid w:val="006E674F"/>
    <w:rsid w:val="006E6B8C"/>
    <w:rsid w:val="006E6F79"/>
    <w:rsid w:val="006E7C39"/>
    <w:rsid w:val="006F0E43"/>
    <w:rsid w:val="006F11CA"/>
    <w:rsid w:val="006F30E2"/>
    <w:rsid w:val="006F40EF"/>
    <w:rsid w:val="006F4488"/>
    <w:rsid w:val="006F4AEC"/>
    <w:rsid w:val="006F66DF"/>
    <w:rsid w:val="006F7691"/>
    <w:rsid w:val="007020BC"/>
    <w:rsid w:val="00703FB5"/>
    <w:rsid w:val="00704285"/>
    <w:rsid w:val="00704756"/>
    <w:rsid w:val="0070535D"/>
    <w:rsid w:val="007060F4"/>
    <w:rsid w:val="00706423"/>
    <w:rsid w:val="00710FFB"/>
    <w:rsid w:val="00713548"/>
    <w:rsid w:val="00715746"/>
    <w:rsid w:val="007166A5"/>
    <w:rsid w:val="00716BC6"/>
    <w:rsid w:val="00717A9B"/>
    <w:rsid w:val="0072016A"/>
    <w:rsid w:val="00720ADE"/>
    <w:rsid w:val="00720B9D"/>
    <w:rsid w:val="007212AA"/>
    <w:rsid w:val="00721C44"/>
    <w:rsid w:val="00721CFF"/>
    <w:rsid w:val="00723384"/>
    <w:rsid w:val="00723C37"/>
    <w:rsid w:val="00725343"/>
    <w:rsid w:val="00725FDB"/>
    <w:rsid w:val="00726410"/>
    <w:rsid w:val="0073065A"/>
    <w:rsid w:val="007311B6"/>
    <w:rsid w:val="0073180A"/>
    <w:rsid w:val="00731CEF"/>
    <w:rsid w:val="00732877"/>
    <w:rsid w:val="00732C4E"/>
    <w:rsid w:val="00733C71"/>
    <w:rsid w:val="00734215"/>
    <w:rsid w:val="00734420"/>
    <w:rsid w:val="007349B1"/>
    <w:rsid w:val="007351AF"/>
    <w:rsid w:val="00737CB3"/>
    <w:rsid w:val="00737FEB"/>
    <w:rsid w:val="0074001F"/>
    <w:rsid w:val="0074048D"/>
    <w:rsid w:val="00740F54"/>
    <w:rsid w:val="00741434"/>
    <w:rsid w:val="007419F9"/>
    <w:rsid w:val="00745699"/>
    <w:rsid w:val="007462BD"/>
    <w:rsid w:val="00746C27"/>
    <w:rsid w:val="00747102"/>
    <w:rsid w:val="007474FB"/>
    <w:rsid w:val="007478A1"/>
    <w:rsid w:val="007501BF"/>
    <w:rsid w:val="007510BB"/>
    <w:rsid w:val="0075157B"/>
    <w:rsid w:val="00753A74"/>
    <w:rsid w:val="00754042"/>
    <w:rsid w:val="00754532"/>
    <w:rsid w:val="00756DD1"/>
    <w:rsid w:val="0075700E"/>
    <w:rsid w:val="007576F5"/>
    <w:rsid w:val="00760ACC"/>
    <w:rsid w:val="007629BC"/>
    <w:rsid w:val="00762C40"/>
    <w:rsid w:val="00762E5B"/>
    <w:rsid w:val="00765223"/>
    <w:rsid w:val="00765357"/>
    <w:rsid w:val="00765FC6"/>
    <w:rsid w:val="007662BC"/>
    <w:rsid w:val="00766A48"/>
    <w:rsid w:val="007670F9"/>
    <w:rsid w:val="007678B8"/>
    <w:rsid w:val="00770CE6"/>
    <w:rsid w:val="00771151"/>
    <w:rsid w:val="007719BB"/>
    <w:rsid w:val="00771FD2"/>
    <w:rsid w:val="00772FC7"/>
    <w:rsid w:val="00773973"/>
    <w:rsid w:val="00773A01"/>
    <w:rsid w:val="00773D01"/>
    <w:rsid w:val="00774906"/>
    <w:rsid w:val="00775115"/>
    <w:rsid w:val="00776A5F"/>
    <w:rsid w:val="00777307"/>
    <w:rsid w:val="00777573"/>
    <w:rsid w:val="00777A36"/>
    <w:rsid w:val="00777A64"/>
    <w:rsid w:val="00777BFB"/>
    <w:rsid w:val="007808BB"/>
    <w:rsid w:val="007821BD"/>
    <w:rsid w:val="007821FC"/>
    <w:rsid w:val="00783B14"/>
    <w:rsid w:val="00786683"/>
    <w:rsid w:val="00787A1E"/>
    <w:rsid w:val="00787E32"/>
    <w:rsid w:val="00791569"/>
    <w:rsid w:val="00791C84"/>
    <w:rsid w:val="00792A0D"/>
    <w:rsid w:val="0079435B"/>
    <w:rsid w:val="00796664"/>
    <w:rsid w:val="00796A73"/>
    <w:rsid w:val="00796DF0"/>
    <w:rsid w:val="007A0140"/>
    <w:rsid w:val="007A06F6"/>
    <w:rsid w:val="007A1F19"/>
    <w:rsid w:val="007A3207"/>
    <w:rsid w:val="007A3903"/>
    <w:rsid w:val="007A3DB4"/>
    <w:rsid w:val="007A3ED0"/>
    <w:rsid w:val="007A6E8B"/>
    <w:rsid w:val="007A771A"/>
    <w:rsid w:val="007B2549"/>
    <w:rsid w:val="007B26DE"/>
    <w:rsid w:val="007B326A"/>
    <w:rsid w:val="007B4BAA"/>
    <w:rsid w:val="007B75F5"/>
    <w:rsid w:val="007C2280"/>
    <w:rsid w:val="007C3109"/>
    <w:rsid w:val="007C3C10"/>
    <w:rsid w:val="007C4B25"/>
    <w:rsid w:val="007C54E4"/>
    <w:rsid w:val="007C5706"/>
    <w:rsid w:val="007C7BCC"/>
    <w:rsid w:val="007D08D4"/>
    <w:rsid w:val="007D23B3"/>
    <w:rsid w:val="007D2698"/>
    <w:rsid w:val="007D2D0A"/>
    <w:rsid w:val="007D4340"/>
    <w:rsid w:val="007D4896"/>
    <w:rsid w:val="007D5019"/>
    <w:rsid w:val="007D5047"/>
    <w:rsid w:val="007D5D0B"/>
    <w:rsid w:val="007D73CB"/>
    <w:rsid w:val="007D78E2"/>
    <w:rsid w:val="007E03A4"/>
    <w:rsid w:val="007E1160"/>
    <w:rsid w:val="007E1A8F"/>
    <w:rsid w:val="007E4145"/>
    <w:rsid w:val="007E586E"/>
    <w:rsid w:val="007E5E3C"/>
    <w:rsid w:val="007E631A"/>
    <w:rsid w:val="007E6735"/>
    <w:rsid w:val="007E7A16"/>
    <w:rsid w:val="007F0178"/>
    <w:rsid w:val="007F158E"/>
    <w:rsid w:val="007F1A0E"/>
    <w:rsid w:val="007F2B91"/>
    <w:rsid w:val="007F2F64"/>
    <w:rsid w:val="007F5C43"/>
    <w:rsid w:val="007F5EDB"/>
    <w:rsid w:val="007F75E0"/>
    <w:rsid w:val="007F7771"/>
    <w:rsid w:val="007F7A2C"/>
    <w:rsid w:val="007F7DC9"/>
    <w:rsid w:val="007F7DF4"/>
    <w:rsid w:val="00800C0F"/>
    <w:rsid w:val="00801497"/>
    <w:rsid w:val="00801BD6"/>
    <w:rsid w:val="0080232E"/>
    <w:rsid w:val="0080387B"/>
    <w:rsid w:val="00804461"/>
    <w:rsid w:val="0080646C"/>
    <w:rsid w:val="00806D8C"/>
    <w:rsid w:val="00807172"/>
    <w:rsid w:val="0080725A"/>
    <w:rsid w:val="00807398"/>
    <w:rsid w:val="008078B8"/>
    <w:rsid w:val="00811387"/>
    <w:rsid w:val="00811562"/>
    <w:rsid w:val="00813D2C"/>
    <w:rsid w:val="0081569B"/>
    <w:rsid w:val="0081590E"/>
    <w:rsid w:val="008179A5"/>
    <w:rsid w:val="00817A34"/>
    <w:rsid w:val="00817B30"/>
    <w:rsid w:val="0082013B"/>
    <w:rsid w:val="00823815"/>
    <w:rsid w:val="00823E9C"/>
    <w:rsid w:val="008242D7"/>
    <w:rsid w:val="00825312"/>
    <w:rsid w:val="00825B5A"/>
    <w:rsid w:val="0082798E"/>
    <w:rsid w:val="00827D7E"/>
    <w:rsid w:val="00830904"/>
    <w:rsid w:val="008310BA"/>
    <w:rsid w:val="00831B9E"/>
    <w:rsid w:val="008320FC"/>
    <w:rsid w:val="00833C70"/>
    <w:rsid w:val="00834AB3"/>
    <w:rsid w:val="008356A3"/>
    <w:rsid w:val="00836707"/>
    <w:rsid w:val="0083767C"/>
    <w:rsid w:val="00837688"/>
    <w:rsid w:val="0083790C"/>
    <w:rsid w:val="00837CDE"/>
    <w:rsid w:val="00837FD0"/>
    <w:rsid w:val="008408D3"/>
    <w:rsid w:val="008416D8"/>
    <w:rsid w:val="00841DF6"/>
    <w:rsid w:val="00843AF9"/>
    <w:rsid w:val="00844194"/>
    <w:rsid w:val="00844D0A"/>
    <w:rsid w:val="00845419"/>
    <w:rsid w:val="008454B0"/>
    <w:rsid w:val="00846331"/>
    <w:rsid w:val="0084686E"/>
    <w:rsid w:val="008514A6"/>
    <w:rsid w:val="00852548"/>
    <w:rsid w:val="0085392C"/>
    <w:rsid w:val="00854A7F"/>
    <w:rsid w:val="00854D05"/>
    <w:rsid w:val="00854E74"/>
    <w:rsid w:val="00856DF8"/>
    <w:rsid w:val="008576E5"/>
    <w:rsid w:val="008623A8"/>
    <w:rsid w:val="00862F66"/>
    <w:rsid w:val="00863266"/>
    <w:rsid w:val="00863D6D"/>
    <w:rsid w:val="0086493C"/>
    <w:rsid w:val="00864CBD"/>
    <w:rsid w:val="00866A0F"/>
    <w:rsid w:val="00867D80"/>
    <w:rsid w:val="00867F9C"/>
    <w:rsid w:val="008704C6"/>
    <w:rsid w:val="008705F9"/>
    <w:rsid w:val="008719B5"/>
    <w:rsid w:val="008719C9"/>
    <w:rsid w:val="00871F71"/>
    <w:rsid w:val="008735DB"/>
    <w:rsid w:val="008737B3"/>
    <w:rsid w:val="008738A2"/>
    <w:rsid w:val="00873F10"/>
    <w:rsid w:val="00877A87"/>
    <w:rsid w:val="00877BD0"/>
    <w:rsid w:val="00880052"/>
    <w:rsid w:val="00880CD2"/>
    <w:rsid w:val="00881009"/>
    <w:rsid w:val="00882F5A"/>
    <w:rsid w:val="0088414D"/>
    <w:rsid w:val="00884245"/>
    <w:rsid w:val="00884B50"/>
    <w:rsid w:val="00884D9D"/>
    <w:rsid w:val="00885563"/>
    <w:rsid w:val="00890AF6"/>
    <w:rsid w:val="008920E0"/>
    <w:rsid w:val="00892C04"/>
    <w:rsid w:val="00892C13"/>
    <w:rsid w:val="00892C9B"/>
    <w:rsid w:val="00894030"/>
    <w:rsid w:val="00894374"/>
    <w:rsid w:val="00894D18"/>
    <w:rsid w:val="00895569"/>
    <w:rsid w:val="00896C11"/>
    <w:rsid w:val="008A049C"/>
    <w:rsid w:val="008A05DE"/>
    <w:rsid w:val="008A0F24"/>
    <w:rsid w:val="008A1013"/>
    <w:rsid w:val="008A12E4"/>
    <w:rsid w:val="008A157C"/>
    <w:rsid w:val="008A15CC"/>
    <w:rsid w:val="008A37BD"/>
    <w:rsid w:val="008A505D"/>
    <w:rsid w:val="008A7DFA"/>
    <w:rsid w:val="008B0C3F"/>
    <w:rsid w:val="008B3AD3"/>
    <w:rsid w:val="008B4921"/>
    <w:rsid w:val="008B525C"/>
    <w:rsid w:val="008B5C9A"/>
    <w:rsid w:val="008B6884"/>
    <w:rsid w:val="008B6A0B"/>
    <w:rsid w:val="008B71E2"/>
    <w:rsid w:val="008B7D65"/>
    <w:rsid w:val="008C0289"/>
    <w:rsid w:val="008C15D7"/>
    <w:rsid w:val="008C3188"/>
    <w:rsid w:val="008C31E0"/>
    <w:rsid w:val="008C33CE"/>
    <w:rsid w:val="008C3A36"/>
    <w:rsid w:val="008C4E3C"/>
    <w:rsid w:val="008C533E"/>
    <w:rsid w:val="008C68BB"/>
    <w:rsid w:val="008C7D5C"/>
    <w:rsid w:val="008D3205"/>
    <w:rsid w:val="008D32F8"/>
    <w:rsid w:val="008D397A"/>
    <w:rsid w:val="008D4731"/>
    <w:rsid w:val="008D5EB6"/>
    <w:rsid w:val="008E0E1A"/>
    <w:rsid w:val="008E1BB5"/>
    <w:rsid w:val="008E3171"/>
    <w:rsid w:val="008E3888"/>
    <w:rsid w:val="008E49D8"/>
    <w:rsid w:val="008E57D8"/>
    <w:rsid w:val="008E5D5A"/>
    <w:rsid w:val="008E5FAF"/>
    <w:rsid w:val="008E67D3"/>
    <w:rsid w:val="008E7C38"/>
    <w:rsid w:val="008F0BB0"/>
    <w:rsid w:val="008F0D48"/>
    <w:rsid w:val="008F1BC3"/>
    <w:rsid w:val="008F232B"/>
    <w:rsid w:val="008F2599"/>
    <w:rsid w:val="008F38EE"/>
    <w:rsid w:val="008F4077"/>
    <w:rsid w:val="008F44BD"/>
    <w:rsid w:val="008F4DE1"/>
    <w:rsid w:val="008F52EB"/>
    <w:rsid w:val="008F59CB"/>
    <w:rsid w:val="008F61D2"/>
    <w:rsid w:val="009001A8"/>
    <w:rsid w:val="0090109A"/>
    <w:rsid w:val="00902AD6"/>
    <w:rsid w:val="00903AD0"/>
    <w:rsid w:val="00905C62"/>
    <w:rsid w:val="00906644"/>
    <w:rsid w:val="00906BB4"/>
    <w:rsid w:val="009123E1"/>
    <w:rsid w:val="00912BB4"/>
    <w:rsid w:val="00913650"/>
    <w:rsid w:val="00914942"/>
    <w:rsid w:val="0092163F"/>
    <w:rsid w:val="00921C76"/>
    <w:rsid w:val="00921D21"/>
    <w:rsid w:val="00922338"/>
    <w:rsid w:val="00922637"/>
    <w:rsid w:val="009242F0"/>
    <w:rsid w:val="00924391"/>
    <w:rsid w:val="00924671"/>
    <w:rsid w:val="00924CAB"/>
    <w:rsid w:val="00926A9F"/>
    <w:rsid w:val="0092750B"/>
    <w:rsid w:val="00930D60"/>
    <w:rsid w:val="009313C1"/>
    <w:rsid w:val="0093251C"/>
    <w:rsid w:val="009325CB"/>
    <w:rsid w:val="00932614"/>
    <w:rsid w:val="00934092"/>
    <w:rsid w:val="00934466"/>
    <w:rsid w:val="009344C5"/>
    <w:rsid w:val="00935E72"/>
    <w:rsid w:val="0093788B"/>
    <w:rsid w:val="0093796A"/>
    <w:rsid w:val="00940D37"/>
    <w:rsid w:val="009413E2"/>
    <w:rsid w:val="0094151E"/>
    <w:rsid w:val="00941CF5"/>
    <w:rsid w:val="009441E4"/>
    <w:rsid w:val="009453FA"/>
    <w:rsid w:val="00945B89"/>
    <w:rsid w:val="00946A27"/>
    <w:rsid w:val="00946EBE"/>
    <w:rsid w:val="00946ED2"/>
    <w:rsid w:val="00950536"/>
    <w:rsid w:val="00950ECE"/>
    <w:rsid w:val="009513AE"/>
    <w:rsid w:val="00953D16"/>
    <w:rsid w:val="00954E5E"/>
    <w:rsid w:val="00955A8B"/>
    <w:rsid w:val="00955B3D"/>
    <w:rsid w:val="009626EA"/>
    <w:rsid w:val="009633D7"/>
    <w:rsid w:val="00964599"/>
    <w:rsid w:val="009649CC"/>
    <w:rsid w:val="00964AB1"/>
    <w:rsid w:val="00965110"/>
    <w:rsid w:val="00966EDC"/>
    <w:rsid w:val="00967607"/>
    <w:rsid w:val="0096761F"/>
    <w:rsid w:val="00970196"/>
    <w:rsid w:val="00972B51"/>
    <w:rsid w:val="00972ECB"/>
    <w:rsid w:val="00973A22"/>
    <w:rsid w:val="00973B81"/>
    <w:rsid w:val="00973EEB"/>
    <w:rsid w:val="00974944"/>
    <w:rsid w:val="00976998"/>
    <w:rsid w:val="00976E4C"/>
    <w:rsid w:val="009773D4"/>
    <w:rsid w:val="00977F7B"/>
    <w:rsid w:val="00980199"/>
    <w:rsid w:val="009805D8"/>
    <w:rsid w:val="0098252D"/>
    <w:rsid w:val="0098255B"/>
    <w:rsid w:val="00982A60"/>
    <w:rsid w:val="00982C43"/>
    <w:rsid w:val="00982E45"/>
    <w:rsid w:val="0098389F"/>
    <w:rsid w:val="009855A3"/>
    <w:rsid w:val="00986FD1"/>
    <w:rsid w:val="0098736D"/>
    <w:rsid w:val="0098745A"/>
    <w:rsid w:val="00987573"/>
    <w:rsid w:val="0099041A"/>
    <w:rsid w:val="009905A8"/>
    <w:rsid w:val="00991F69"/>
    <w:rsid w:val="00992A05"/>
    <w:rsid w:val="00993475"/>
    <w:rsid w:val="00993BE6"/>
    <w:rsid w:val="00993CB2"/>
    <w:rsid w:val="00994B29"/>
    <w:rsid w:val="00995598"/>
    <w:rsid w:val="00995B28"/>
    <w:rsid w:val="00996D60"/>
    <w:rsid w:val="009971C3"/>
    <w:rsid w:val="00997C68"/>
    <w:rsid w:val="009A0E27"/>
    <w:rsid w:val="009A263E"/>
    <w:rsid w:val="009A358B"/>
    <w:rsid w:val="009A5A4D"/>
    <w:rsid w:val="009A5FF0"/>
    <w:rsid w:val="009A622F"/>
    <w:rsid w:val="009A698D"/>
    <w:rsid w:val="009A7874"/>
    <w:rsid w:val="009A7A75"/>
    <w:rsid w:val="009A7E52"/>
    <w:rsid w:val="009B130F"/>
    <w:rsid w:val="009B1C76"/>
    <w:rsid w:val="009B25DC"/>
    <w:rsid w:val="009B463E"/>
    <w:rsid w:val="009B499B"/>
    <w:rsid w:val="009B4DF2"/>
    <w:rsid w:val="009B5E17"/>
    <w:rsid w:val="009B64E1"/>
    <w:rsid w:val="009B69DE"/>
    <w:rsid w:val="009B7079"/>
    <w:rsid w:val="009B7203"/>
    <w:rsid w:val="009B75B5"/>
    <w:rsid w:val="009B75D7"/>
    <w:rsid w:val="009B7BE0"/>
    <w:rsid w:val="009C05B8"/>
    <w:rsid w:val="009C1629"/>
    <w:rsid w:val="009C1CF4"/>
    <w:rsid w:val="009C21EE"/>
    <w:rsid w:val="009C2AD8"/>
    <w:rsid w:val="009C2D32"/>
    <w:rsid w:val="009C329C"/>
    <w:rsid w:val="009C3CF8"/>
    <w:rsid w:val="009C4A51"/>
    <w:rsid w:val="009C7325"/>
    <w:rsid w:val="009D0519"/>
    <w:rsid w:val="009D0AA2"/>
    <w:rsid w:val="009D0C23"/>
    <w:rsid w:val="009D1625"/>
    <w:rsid w:val="009D21A6"/>
    <w:rsid w:val="009D2E53"/>
    <w:rsid w:val="009D323E"/>
    <w:rsid w:val="009D3B91"/>
    <w:rsid w:val="009D4D3D"/>
    <w:rsid w:val="009D4F1F"/>
    <w:rsid w:val="009D6CE9"/>
    <w:rsid w:val="009E0DDA"/>
    <w:rsid w:val="009E362B"/>
    <w:rsid w:val="009E40C2"/>
    <w:rsid w:val="009E7FD6"/>
    <w:rsid w:val="009F0DAA"/>
    <w:rsid w:val="009F1963"/>
    <w:rsid w:val="009F22D8"/>
    <w:rsid w:val="009F2427"/>
    <w:rsid w:val="009F28A7"/>
    <w:rsid w:val="009F329C"/>
    <w:rsid w:val="009F4C92"/>
    <w:rsid w:val="009F4F24"/>
    <w:rsid w:val="009F6B84"/>
    <w:rsid w:val="00A00963"/>
    <w:rsid w:val="00A02DB8"/>
    <w:rsid w:val="00A03915"/>
    <w:rsid w:val="00A039C8"/>
    <w:rsid w:val="00A047F9"/>
    <w:rsid w:val="00A05E1B"/>
    <w:rsid w:val="00A10093"/>
    <w:rsid w:val="00A1304F"/>
    <w:rsid w:val="00A13302"/>
    <w:rsid w:val="00A135EE"/>
    <w:rsid w:val="00A13883"/>
    <w:rsid w:val="00A140FC"/>
    <w:rsid w:val="00A14468"/>
    <w:rsid w:val="00A146AC"/>
    <w:rsid w:val="00A14818"/>
    <w:rsid w:val="00A15201"/>
    <w:rsid w:val="00A15DCA"/>
    <w:rsid w:val="00A16336"/>
    <w:rsid w:val="00A16CFB"/>
    <w:rsid w:val="00A16D98"/>
    <w:rsid w:val="00A178BA"/>
    <w:rsid w:val="00A2041F"/>
    <w:rsid w:val="00A204B1"/>
    <w:rsid w:val="00A2093E"/>
    <w:rsid w:val="00A20E9A"/>
    <w:rsid w:val="00A212CE"/>
    <w:rsid w:val="00A2169B"/>
    <w:rsid w:val="00A21EDF"/>
    <w:rsid w:val="00A22627"/>
    <w:rsid w:val="00A24617"/>
    <w:rsid w:val="00A252EE"/>
    <w:rsid w:val="00A267BE"/>
    <w:rsid w:val="00A26C0C"/>
    <w:rsid w:val="00A31F27"/>
    <w:rsid w:val="00A321BF"/>
    <w:rsid w:val="00A34531"/>
    <w:rsid w:val="00A3490B"/>
    <w:rsid w:val="00A34A40"/>
    <w:rsid w:val="00A356AB"/>
    <w:rsid w:val="00A36419"/>
    <w:rsid w:val="00A36662"/>
    <w:rsid w:val="00A37AE5"/>
    <w:rsid w:val="00A37F4E"/>
    <w:rsid w:val="00A40F93"/>
    <w:rsid w:val="00A4112E"/>
    <w:rsid w:val="00A421F5"/>
    <w:rsid w:val="00A4222C"/>
    <w:rsid w:val="00A43D07"/>
    <w:rsid w:val="00A4417D"/>
    <w:rsid w:val="00A44476"/>
    <w:rsid w:val="00A451D1"/>
    <w:rsid w:val="00A4640D"/>
    <w:rsid w:val="00A46701"/>
    <w:rsid w:val="00A46E72"/>
    <w:rsid w:val="00A50210"/>
    <w:rsid w:val="00A5080A"/>
    <w:rsid w:val="00A51B62"/>
    <w:rsid w:val="00A56182"/>
    <w:rsid w:val="00A566D5"/>
    <w:rsid w:val="00A5752E"/>
    <w:rsid w:val="00A613B7"/>
    <w:rsid w:val="00A62446"/>
    <w:rsid w:val="00A624ED"/>
    <w:rsid w:val="00A62BCE"/>
    <w:rsid w:val="00A62CF5"/>
    <w:rsid w:val="00A63E95"/>
    <w:rsid w:val="00A65408"/>
    <w:rsid w:val="00A6778E"/>
    <w:rsid w:val="00A67E77"/>
    <w:rsid w:val="00A70A62"/>
    <w:rsid w:val="00A715FD"/>
    <w:rsid w:val="00A71B7D"/>
    <w:rsid w:val="00A71BB8"/>
    <w:rsid w:val="00A74F53"/>
    <w:rsid w:val="00A750CD"/>
    <w:rsid w:val="00A810EE"/>
    <w:rsid w:val="00A827A9"/>
    <w:rsid w:val="00A8344D"/>
    <w:rsid w:val="00A83B32"/>
    <w:rsid w:val="00A84214"/>
    <w:rsid w:val="00A87526"/>
    <w:rsid w:val="00A87DCE"/>
    <w:rsid w:val="00A87DE8"/>
    <w:rsid w:val="00A90DC7"/>
    <w:rsid w:val="00A91950"/>
    <w:rsid w:val="00A92096"/>
    <w:rsid w:val="00A92167"/>
    <w:rsid w:val="00A925CD"/>
    <w:rsid w:val="00A9457A"/>
    <w:rsid w:val="00A951D8"/>
    <w:rsid w:val="00A96F94"/>
    <w:rsid w:val="00A97EB8"/>
    <w:rsid w:val="00AA051A"/>
    <w:rsid w:val="00AA06A6"/>
    <w:rsid w:val="00AA1051"/>
    <w:rsid w:val="00AA198B"/>
    <w:rsid w:val="00AA337F"/>
    <w:rsid w:val="00AA4BF0"/>
    <w:rsid w:val="00AA5C21"/>
    <w:rsid w:val="00AA5E94"/>
    <w:rsid w:val="00AA617C"/>
    <w:rsid w:val="00AA72E9"/>
    <w:rsid w:val="00AA7D44"/>
    <w:rsid w:val="00AB0F1F"/>
    <w:rsid w:val="00AB163E"/>
    <w:rsid w:val="00AB215D"/>
    <w:rsid w:val="00AB2604"/>
    <w:rsid w:val="00AB2A30"/>
    <w:rsid w:val="00AB3617"/>
    <w:rsid w:val="00AB3D8E"/>
    <w:rsid w:val="00AB5B9B"/>
    <w:rsid w:val="00AB62C6"/>
    <w:rsid w:val="00AB649D"/>
    <w:rsid w:val="00AC0BC6"/>
    <w:rsid w:val="00AC16D8"/>
    <w:rsid w:val="00AC3446"/>
    <w:rsid w:val="00AC3544"/>
    <w:rsid w:val="00AC3FE4"/>
    <w:rsid w:val="00AC430F"/>
    <w:rsid w:val="00AC4656"/>
    <w:rsid w:val="00AC48E6"/>
    <w:rsid w:val="00AC5E49"/>
    <w:rsid w:val="00AC6EDA"/>
    <w:rsid w:val="00AC7A74"/>
    <w:rsid w:val="00AC7FB4"/>
    <w:rsid w:val="00AD031D"/>
    <w:rsid w:val="00AD08FC"/>
    <w:rsid w:val="00AD0E84"/>
    <w:rsid w:val="00AD0EFC"/>
    <w:rsid w:val="00AD1EE4"/>
    <w:rsid w:val="00AD32D3"/>
    <w:rsid w:val="00AD3D08"/>
    <w:rsid w:val="00AD47F6"/>
    <w:rsid w:val="00AD48D6"/>
    <w:rsid w:val="00AD597D"/>
    <w:rsid w:val="00AD688F"/>
    <w:rsid w:val="00AD78BF"/>
    <w:rsid w:val="00AE0390"/>
    <w:rsid w:val="00AE16FB"/>
    <w:rsid w:val="00AE19DA"/>
    <w:rsid w:val="00AE3C46"/>
    <w:rsid w:val="00AE51C8"/>
    <w:rsid w:val="00AE5297"/>
    <w:rsid w:val="00AE5628"/>
    <w:rsid w:val="00AE6FB1"/>
    <w:rsid w:val="00AE717B"/>
    <w:rsid w:val="00AF0F68"/>
    <w:rsid w:val="00AF1949"/>
    <w:rsid w:val="00AF1C45"/>
    <w:rsid w:val="00AF1F2A"/>
    <w:rsid w:val="00AF21ED"/>
    <w:rsid w:val="00AF2376"/>
    <w:rsid w:val="00AF3788"/>
    <w:rsid w:val="00AF3C96"/>
    <w:rsid w:val="00AF3E2B"/>
    <w:rsid w:val="00AF55AA"/>
    <w:rsid w:val="00AF62F0"/>
    <w:rsid w:val="00AF6936"/>
    <w:rsid w:val="00B007D0"/>
    <w:rsid w:val="00B025C1"/>
    <w:rsid w:val="00B02808"/>
    <w:rsid w:val="00B02D21"/>
    <w:rsid w:val="00B05E5D"/>
    <w:rsid w:val="00B05FDF"/>
    <w:rsid w:val="00B067E2"/>
    <w:rsid w:val="00B10A51"/>
    <w:rsid w:val="00B10ECE"/>
    <w:rsid w:val="00B1267C"/>
    <w:rsid w:val="00B136A8"/>
    <w:rsid w:val="00B1495B"/>
    <w:rsid w:val="00B15D85"/>
    <w:rsid w:val="00B15EA8"/>
    <w:rsid w:val="00B166B1"/>
    <w:rsid w:val="00B16954"/>
    <w:rsid w:val="00B177F3"/>
    <w:rsid w:val="00B17B00"/>
    <w:rsid w:val="00B209E2"/>
    <w:rsid w:val="00B213F6"/>
    <w:rsid w:val="00B219C2"/>
    <w:rsid w:val="00B21EDE"/>
    <w:rsid w:val="00B220ED"/>
    <w:rsid w:val="00B23264"/>
    <w:rsid w:val="00B2376F"/>
    <w:rsid w:val="00B237FF"/>
    <w:rsid w:val="00B24657"/>
    <w:rsid w:val="00B24CD1"/>
    <w:rsid w:val="00B24F4B"/>
    <w:rsid w:val="00B24FE7"/>
    <w:rsid w:val="00B25712"/>
    <w:rsid w:val="00B25A4B"/>
    <w:rsid w:val="00B30367"/>
    <w:rsid w:val="00B32F3D"/>
    <w:rsid w:val="00B339CC"/>
    <w:rsid w:val="00B34899"/>
    <w:rsid w:val="00B35F00"/>
    <w:rsid w:val="00B367C0"/>
    <w:rsid w:val="00B373B9"/>
    <w:rsid w:val="00B40198"/>
    <w:rsid w:val="00B406EE"/>
    <w:rsid w:val="00B416CF"/>
    <w:rsid w:val="00B41E33"/>
    <w:rsid w:val="00B42984"/>
    <w:rsid w:val="00B42E63"/>
    <w:rsid w:val="00B430E4"/>
    <w:rsid w:val="00B43241"/>
    <w:rsid w:val="00B43EA7"/>
    <w:rsid w:val="00B44EAB"/>
    <w:rsid w:val="00B46C07"/>
    <w:rsid w:val="00B5020C"/>
    <w:rsid w:val="00B50364"/>
    <w:rsid w:val="00B511C7"/>
    <w:rsid w:val="00B52590"/>
    <w:rsid w:val="00B52BFB"/>
    <w:rsid w:val="00B5309E"/>
    <w:rsid w:val="00B531E8"/>
    <w:rsid w:val="00B53859"/>
    <w:rsid w:val="00B53E59"/>
    <w:rsid w:val="00B53EC7"/>
    <w:rsid w:val="00B53F56"/>
    <w:rsid w:val="00B56B78"/>
    <w:rsid w:val="00B57214"/>
    <w:rsid w:val="00B57B59"/>
    <w:rsid w:val="00B6431B"/>
    <w:rsid w:val="00B65965"/>
    <w:rsid w:val="00B65B78"/>
    <w:rsid w:val="00B663B9"/>
    <w:rsid w:val="00B66BC6"/>
    <w:rsid w:val="00B7022D"/>
    <w:rsid w:val="00B70465"/>
    <w:rsid w:val="00B7112E"/>
    <w:rsid w:val="00B713FC"/>
    <w:rsid w:val="00B71EA6"/>
    <w:rsid w:val="00B720AE"/>
    <w:rsid w:val="00B73157"/>
    <w:rsid w:val="00B7434C"/>
    <w:rsid w:val="00B75A47"/>
    <w:rsid w:val="00B75E56"/>
    <w:rsid w:val="00B76068"/>
    <w:rsid w:val="00B76C3D"/>
    <w:rsid w:val="00B773F7"/>
    <w:rsid w:val="00B7763A"/>
    <w:rsid w:val="00B77F4C"/>
    <w:rsid w:val="00B82160"/>
    <w:rsid w:val="00B82829"/>
    <w:rsid w:val="00B830B6"/>
    <w:rsid w:val="00B831BD"/>
    <w:rsid w:val="00B839CE"/>
    <w:rsid w:val="00B84362"/>
    <w:rsid w:val="00B859A6"/>
    <w:rsid w:val="00B861DA"/>
    <w:rsid w:val="00B86ABE"/>
    <w:rsid w:val="00B86D1C"/>
    <w:rsid w:val="00B87B33"/>
    <w:rsid w:val="00B87E73"/>
    <w:rsid w:val="00B87FB7"/>
    <w:rsid w:val="00B91939"/>
    <w:rsid w:val="00B92BC3"/>
    <w:rsid w:val="00B93229"/>
    <w:rsid w:val="00B933F4"/>
    <w:rsid w:val="00B935AD"/>
    <w:rsid w:val="00B938AC"/>
    <w:rsid w:val="00B94286"/>
    <w:rsid w:val="00B94D01"/>
    <w:rsid w:val="00B9596B"/>
    <w:rsid w:val="00B96362"/>
    <w:rsid w:val="00B97E39"/>
    <w:rsid w:val="00BA0776"/>
    <w:rsid w:val="00BA0E98"/>
    <w:rsid w:val="00BA1623"/>
    <w:rsid w:val="00BA3C09"/>
    <w:rsid w:val="00BA4928"/>
    <w:rsid w:val="00BA508F"/>
    <w:rsid w:val="00BA554E"/>
    <w:rsid w:val="00BA6348"/>
    <w:rsid w:val="00BA6A49"/>
    <w:rsid w:val="00BA727A"/>
    <w:rsid w:val="00BA74E6"/>
    <w:rsid w:val="00BB0B92"/>
    <w:rsid w:val="00BB1417"/>
    <w:rsid w:val="00BB14D3"/>
    <w:rsid w:val="00BB1A19"/>
    <w:rsid w:val="00BB1A9A"/>
    <w:rsid w:val="00BB2AAF"/>
    <w:rsid w:val="00BB304D"/>
    <w:rsid w:val="00BB48CC"/>
    <w:rsid w:val="00BB55E5"/>
    <w:rsid w:val="00BB5730"/>
    <w:rsid w:val="00BB5E2A"/>
    <w:rsid w:val="00BB6239"/>
    <w:rsid w:val="00BB62A3"/>
    <w:rsid w:val="00BB7BFA"/>
    <w:rsid w:val="00BC1715"/>
    <w:rsid w:val="00BC25AA"/>
    <w:rsid w:val="00BC3012"/>
    <w:rsid w:val="00BC34C8"/>
    <w:rsid w:val="00BC472C"/>
    <w:rsid w:val="00BC716F"/>
    <w:rsid w:val="00BC76E8"/>
    <w:rsid w:val="00BC7859"/>
    <w:rsid w:val="00BC7881"/>
    <w:rsid w:val="00BC7DF6"/>
    <w:rsid w:val="00BD02AE"/>
    <w:rsid w:val="00BD0403"/>
    <w:rsid w:val="00BD0C27"/>
    <w:rsid w:val="00BD0DDC"/>
    <w:rsid w:val="00BD1050"/>
    <w:rsid w:val="00BD34B4"/>
    <w:rsid w:val="00BD36F2"/>
    <w:rsid w:val="00BD4D11"/>
    <w:rsid w:val="00BD51E8"/>
    <w:rsid w:val="00BD5548"/>
    <w:rsid w:val="00BD5822"/>
    <w:rsid w:val="00BD6CEE"/>
    <w:rsid w:val="00BD7215"/>
    <w:rsid w:val="00BD7B19"/>
    <w:rsid w:val="00BD7E6A"/>
    <w:rsid w:val="00BE08C1"/>
    <w:rsid w:val="00BE23B9"/>
    <w:rsid w:val="00BE2FA4"/>
    <w:rsid w:val="00BE3A27"/>
    <w:rsid w:val="00BE461E"/>
    <w:rsid w:val="00BE471B"/>
    <w:rsid w:val="00BE4921"/>
    <w:rsid w:val="00BE513A"/>
    <w:rsid w:val="00BE702D"/>
    <w:rsid w:val="00BE7A0D"/>
    <w:rsid w:val="00BF054B"/>
    <w:rsid w:val="00BF1388"/>
    <w:rsid w:val="00BF19F9"/>
    <w:rsid w:val="00BF2784"/>
    <w:rsid w:val="00BF3370"/>
    <w:rsid w:val="00BF5510"/>
    <w:rsid w:val="00BF5C19"/>
    <w:rsid w:val="00BF5F83"/>
    <w:rsid w:val="00BF5FB5"/>
    <w:rsid w:val="00BF6812"/>
    <w:rsid w:val="00C00CEB"/>
    <w:rsid w:val="00C0159F"/>
    <w:rsid w:val="00C01AE0"/>
    <w:rsid w:val="00C042F6"/>
    <w:rsid w:val="00C04D5B"/>
    <w:rsid w:val="00C055D5"/>
    <w:rsid w:val="00C055F0"/>
    <w:rsid w:val="00C058D8"/>
    <w:rsid w:val="00C05A67"/>
    <w:rsid w:val="00C06195"/>
    <w:rsid w:val="00C07726"/>
    <w:rsid w:val="00C07BEE"/>
    <w:rsid w:val="00C11025"/>
    <w:rsid w:val="00C11B52"/>
    <w:rsid w:val="00C1241D"/>
    <w:rsid w:val="00C12E49"/>
    <w:rsid w:val="00C13D8C"/>
    <w:rsid w:val="00C1444D"/>
    <w:rsid w:val="00C15B95"/>
    <w:rsid w:val="00C15FD6"/>
    <w:rsid w:val="00C172C8"/>
    <w:rsid w:val="00C2038A"/>
    <w:rsid w:val="00C216BE"/>
    <w:rsid w:val="00C21987"/>
    <w:rsid w:val="00C220AE"/>
    <w:rsid w:val="00C22290"/>
    <w:rsid w:val="00C22748"/>
    <w:rsid w:val="00C23971"/>
    <w:rsid w:val="00C23AE3"/>
    <w:rsid w:val="00C23C43"/>
    <w:rsid w:val="00C23CEE"/>
    <w:rsid w:val="00C23DAF"/>
    <w:rsid w:val="00C2450C"/>
    <w:rsid w:val="00C24638"/>
    <w:rsid w:val="00C24774"/>
    <w:rsid w:val="00C2494D"/>
    <w:rsid w:val="00C25862"/>
    <w:rsid w:val="00C25A43"/>
    <w:rsid w:val="00C26066"/>
    <w:rsid w:val="00C267EC"/>
    <w:rsid w:val="00C301DA"/>
    <w:rsid w:val="00C307DE"/>
    <w:rsid w:val="00C30A26"/>
    <w:rsid w:val="00C335A0"/>
    <w:rsid w:val="00C33F1C"/>
    <w:rsid w:val="00C33F93"/>
    <w:rsid w:val="00C35779"/>
    <w:rsid w:val="00C360F8"/>
    <w:rsid w:val="00C36482"/>
    <w:rsid w:val="00C417B6"/>
    <w:rsid w:val="00C418BE"/>
    <w:rsid w:val="00C41E97"/>
    <w:rsid w:val="00C42A0B"/>
    <w:rsid w:val="00C42E68"/>
    <w:rsid w:val="00C43289"/>
    <w:rsid w:val="00C43327"/>
    <w:rsid w:val="00C442AC"/>
    <w:rsid w:val="00C44F22"/>
    <w:rsid w:val="00C45766"/>
    <w:rsid w:val="00C45F71"/>
    <w:rsid w:val="00C46C0F"/>
    <w:rsid w:val="00C502A4"/>
    <w:rsid w:val="00C502E0"/>
    <w:rsid w:val="00C50470"/>
    <w:rsid w:val="00C504A7"/>
    <w:rsid w:val="00C51CBB"/>
    <w:rsid w:val="00C52B93"/>
    <w:rsid w:val="00C53A43"/>
    <w:rsid w:val="00C55924"/>
    <w:rsid w:val="00C56037"/>
    <w:rsid w:val="00C56C9E"/>
    <w:rsid w:val="00C57AA2"/>
    <w:rsid w:val="00C603C6"/>
    <w:rsid w:val="00C60E5F"/>
    <w:rsid w:val="00C6151D"/>
    <w:rsid w:val="00C6187A"/>
    <w:rsid w:val="00C629E8"/>
    <w:rsid w:val="00C62DA0"/>
    <w:rsid w:val="00C63151"/>
    <w:rsid w:val="00C63E00"/>
    <w:rsid w:val="00C65284"/>
    <w:rsid w:val="00C65726"/>
    <w:rsid w:val="00C659AC"/>
    <w:rsid w:val="00C65E3D"/>
    <w:rsid w:val="00C66F8B"/>
    <w:rsid w:val="00C67528"/>
    <w:rsid w:val="00C67DF7"/>
    <w:rsid w:val="00C67F11"/>
    <w:rsid w:val="00C70D7C"/>
    <w:rsid w:val="00C71011"/>
    <w:rsid w:val="00C722B1"/>
    <w:rsid w:val="00C72BFD"/>
    <w:rsid w:val="00C7349C"/>
    <w:rsid w:val="00C73B16"/>
    <w:rsid w:val="00C73F22"/>
    <w:rsid w:val="00C743BD"/>
    <w:rsid w:val="00C7519C"/>
    <w:rsid w:val="00C75242"/>
    <w:rsid w:val="00C755DB"/>
    <w:rsid w:val="00C77336"/>
    <w:rsid w:val="00C7790F"/>
    <w:rsid w:val="00C81392"/>
    <w:rsid w:val="00C8277F"/>
    <w:rsid w:val="00C82D79"/>
    <w:rsid w:val="00C83795"/>
    <w:rsid w:val="00C84FF5"/>
    <w:rsid w:val="00C8500C"/>
    <w:rsid w:val="00C859C6"/>
    <w:rsid w:val="00C85C01"/>
    <w:rsid w:val="00C85CF1"/>
    <w:rsid w:val="00C86D3D"/>
    <w:rsid w:val="00C912A8"/>
    <w:rsid w:val="00C9222C"/>
    <w:rsid w:val="00C92521"/>
    <w:rsid w:val="00C92AB1"/>
    <w:rsid w:val="00C939C6"/>
    <w:rsid w:val="00C94685"/>
    <w:rsid w:val="00C94C22"/>
    <w:rsid w:val="00C9654D"/>
    <w:rsid w:val="00C97C19"/>
    <w:rsid w:val="00C97D87"/>
    <w:rsid w:val="00CA0D2C"/>
    <w:rsid w:val="00CA18A8"/>
    <w:rsid w:val="00CA1A4F"/>
    <w:rsid w:val="00CA334E"/>
    <w:rsid w:val="00CA3767"/>
    <w:rsid w:val="00CA4097"/>
    <w:rsid w:val="00CA464D"/>
    <w:rsid w:val="00CA496F"/>
    <w:rsid w:val="00CA4B14"/>
    <w:rsid w:val="00CA4FD6"/>
    <w:rsid w:val="00CA5031"/>
    <w:rsid w:val="00CA54B0"/>
    <w:rsid w:val="00CA5A9F"/>
    <w:rsid w:val="00CA5ABD"/>
    <w:rsid w:val="00CA7086"/>
    <w:rsid w:val="00CB00A3"/>
    <w:rsid w:val="00CB05F9"/>
    <w:rsid w:val="00CB0A30"/>
    <w:rsid w:val="00CB23D2"/>
    <w:rsid w:val="00CB2A3B"/>
    <w:rsid w:val="00CB34C8"/>
    <w:rsid w:val="00CB38A7"/>
    <w:rsid w:val="00CB5340"/>
    <w:rsid w:val="00CB55EF"/>
    <w:rsid w:val="00CB62F7"/>
    <w:rsid w:val="00CB71AB"/>
    <w:rsid w:val="00CC0B03"/>
    <w:rsid w:val="00CC0C7D"/>
    <w:rsid w:val="00CC2404"/>
    <w:rsid w:val="00CC2681"/>
    <w:rsid w:val="00CC29AD"/>
    <w:rsid w:val="00CC2C57"/>
    <w:rsid w:val="00CC2D22"/>
    <w:rsid w:val="00CC3945"/>
    <w:rsid w:val="00CC4026"/>
    <w:rsid w:val="00CC48D8"/>
    <w:rsid w:val="00CC4CD9"/>
    <w:rsid w:val="00CC5D3B"/>
    <w:rsid w:val="00CC650E"/>
    <w:rsid w:val="00CC7895"/>
    <w:rsid w:val="00CC7B4E"/>
    <w:rsid w:val="00CC7B8E"/>
    <w:rsid w:val="00CD04FD"/>
    <w:rsid w:val="00CD20BD"/>
    <w:rsid w:val="00CD26B2"/>
    <w:rsid w:val="00CD2FA0"/>
    <w:rsid w:val="00CD3053"/>
    <w:rsid w:val="00CD3384"/>
    <w:rsid w:val="00CD3F51"/>
    <w:rsid w:val="00CD415A"/>
    <w:rsid w:val="00CD4B80"/>
    <w:rsid w:val="00CD4CD5"/>
    <w:rsid w:val="00CD55FE"/>
    <w:rsid w:val="00CD6EE9"/>
    <w:rsid w:val="00CE0CBC"/>
    <w:rsid w:val="00CE15D1"/>
    <w:rsid w:val="00CE1F6B"/>
    <w:rsid w:val="00CE23C4"/>
    <w:rsid w:val="00CE3534"/>
    <w:rsid w:val="00CE36CC"/>
    <w:rsid w:val="00CE5790"/>
    <w:rsid w:val="00CE5F5D"/>
    <w:rsid w:val="00CE7351"/>
    <w:rsid w:val="00CE7ACD"/>
    <w:rsid w:val="00CE7C0D"/>
    <w:rsid w:val="00CF00B1"/>
    <w:rsid w:val="00CF13CF"/>
    <w:rsid w:val="00CF23C4"/>
    <w:rsid w:val="00CF2FB2"/>
    <w:rsid w:val="00CF35EC"/>
    <w:rsid w:val="00CF3A14"/>
    <w:rsid w:val="00CF3B33"/>
    <w:rsid w:val="00CF4171"/>
    <w:rsid w:val="00CF4A86"/>
    <w:rsid w:val="00CF4FA7"/>
    <w:rsid w:val="00CF61BA"/>
    <w:rsid w:val="00CF65C3"/>
    <w:rsid w:val="00CF7C54"/>
    <w:rsid w:val="00D00234"/>
    <w:rsid w:val="00D00437"/>
    <w:rsid w:val="00D01835"/>
    <w:rsid w:val="00D03ED3"/>
    <w:rsid w:val="00D044D1"/>
    <w:rsid w:val="00D0606F"/>
    <w:rsid w:val="00D06168"/>
    <w:rsid w:val="00D0733C"/>
    <w:rsid w:val="00D1169A"/>
    <w:rsid w:val="00D1174D"/>
    <w:rsid w:val="00D11F0F"/>
    <w:rsid w:val="00D1374E"/>
    <w:rsid w:val="00D141DE"/>
    <w:rsid w:val="00D14A99"/>
    <w:rsid w:val="00D157FF"/>
    <w:rsid w:val="00D15C7A"/>
    <w:rsid w:val="00D166CF"/>
    <w:rsid w:val="00D16C96"/>
    <w:rsid w:val="00D16FEB"/>
    <w:rsid w:val="00D207E4"/>
    <w:rsid w:val="00D20877"/>
    <w:rsid w:val="00D223FC"/>
    <w:rsid w:val="00D22796"/>
    <w:rsid w:val="00D227CE"/>
    <w:rsid w:val="00D229C4"/>
    <w:rsid w:val="00D23BB1"/>
    <w:rsid w:val="00D24814"/>
    <w:rsid w:val="00D24FE2"/>
    <w:rsid w:val="00D2582F"/>
    <w:rsid w:val="00D25AF2"/>
    <w:rsid w:val="00D26860"/>
    <w:rsid w:val="00D26B6D"/>
    <w:rsid w:val="00D30031"/>
    <w:rsid w:val="00D31246"/>
    <w:rsid w:val="00D31542"/>
    <w:rsid w:val="00D320A8"/>
    <w:rsid w:val="00D32157"/>
    <w:rsid w:val="00D322BA"/>
    <w:rsid w:val="00D332C0"/>
    <w:rsid w:val="00D34250"/>
    <w:rsid w:val="00D34A91"/>
    <w:rsid w:val="00D40D82"/>
    <w:rsid w:val="00D42B91"/>
    <w:rsid w:val="00D43B30"/>
    <w:rsid w:val="00D451F5"/>
    <w:rsid w:val="00D47FF0"/>
    <w:rsid w:val="00D50844"/>
    <w:rsid w:val="00D510F3"/>
    <w:rsid w:val="00D514AA"/>
    <w:rsid w:val="00D514F4"/>
    <w:rsid w:val="00D51FD0"/>
    <w:rsid w:val="00D53601"/>
    <w:rsid w:val="00D53DBF"/>
    <w:rsid w:val="00D54D52"/>
    <w:rsid w:val="00D56177"/>
    <w:rsid w:val="00D56B11"/>
    <w:rsid w:val="00D57752"/>
    <w:rsid w:val="00D57F4B"/>
    <w:rsid w:val="00D60EF1"/>
    <w:rsid w:val="00D61332"/>
    <w:rsid w:val="00D614AD"/>
    <w:rsid w:val="00D61CA7"/>
    <w:rsid w:val="00D63597"/>
    <w:rsid w:val="00D63687"/>
    <w:rsid w:val="00D63755"/>
    <w:rsid w:val="00D63935"/>
    <w:rsid w:val="00D65F27"/>
    <w:rsid w:val="00D6637E"/>
    <w:rsid w:val="00D66BA0"/>
    <w:rsid w:val="00D7093C"/>
    <w:rsid w:val="00D717FE"/>
    <w:rsid w:val="00D720B5"/>
    <w:rsid w:val="00D7226A"/>
    <w:rsid w:val="00D72BCA"/>
    <w:rsid w:val="00D72DB6"/>
    <w:rsid w:val="00D73B78"/>
    <w:rsid w:val="00D759D3"/>
    <w:rsid w:val="00D774D0"/>
    <w:rsid w:val="00D80705"/>
    <w:rsid w:val="00D821D3"/>
    <w:rsid w:val="00D8260C"/>
    <w:rsid w:val="00D841EC"/>
    <w:rsid w:val="00D851CB"/>
    <w:rsid w:val="00D86291"/>
    <w:rsid w:val="00D8659A"/>
    <w:rsid w:val="00D86C25"/>
    <w:rsid w:val="00D87E0F"/>
    <w:rsid w:val="00D9019B"/>
    <w:rsid w:val="00D906D1"/>
    <w:rsid w:val="00D90AAD"/>
    <w:rsid w:val="00D90B06"/>
    <w:rsid w:val="00D91041"/>
    <w:rsid w:val="00D91BE9"/>
    <w:rsid w:val="00D922D9"/>
    <w:rsid w:val="00D9287C"/>
    <w:rsid w:val="00D92912"/>
    <w:rsid w:val="00D92D44"/>
    <w:rsid w:val="00D93346"/>
    <w:rsid w:val="00D933A7"/>
    <w:rsid w:val="00D9569F"/>
    <w:rsid w:val="00D960B1"/>
    <w:rsid w:val="00D9689F"/>
    <w:rsid w:val="00D96BC5"/>
    <w:rsid w:val="00D97382"/>
    <w:rsid w:val="00D977A8"/>
    <w:rsid w:val="00D97C7C"/>
    <w:rsid w:val="00DA0058"/>
    <w:rsid w:val="00DA0517"/>
    <w:rsid w:val="00DA075F"/>
    <w:rsid w:val="00DA0A1F"/>
    <w:rsid w:val="00DA25E9"/>
    <w:rsid w:val="00DA53D6"/>
    <w:rsid w:val="00DA61E9"/>
    <w:rsid w:val="00DA719A"/>
    <w:rsid w:val="00DA73C7"/>
    <w:rsid w:val="00DB19B4"/>
    <w:rsid w:val="00DB311E"/>
    <w:rsid w:val="00DB3BBC"/>
    <w:rsid w:val="00DB3FFF"/>
    <w:rsid w:val="00DB4F03"/>
    <w:rsid w:val="00DB4F4F"/>
    <w:rsid w:val="00DB59E6"/>
    <w:rsid w:val="00DB5C47"/>
    <w:rsid w:val="00DB5D39"/>
    <w:rsid w:val="00DB635E"/>
    <w:rsid w:val="00DB64AE"/>
    <w:rsid w:val="00DB6524"/>
    <w:rsid w:val="00DB7001"/>
    <w:rsid w:val="00DB7FFA"/>
    <w:rsid w:val="00DC05EE"/>
    <w:rsid w:val="00DC0CA5"/>
    <w:rsid w:val="00DC0E19"/>
    <w:rsid w:val="00DC0F12"/>
    <w:rsid w:val="00DC1426"/>
    <w:rsid w:val="00DC1542"/>
    <w:rsid w:val="00DC2279"/>
    <w:rsid w:val="00DC2E85"/>
    <w:rsid w:val="00DC3AB1"/>
    <w:rsid w:val="00DC3E71"/>
    <w:rsid w:val="00DC4673"/>
    <w:rsid w:val="00DC50F1"/>
    <w:rsid w:val="00DC5DB5"/>
    <w:rsid w:val="00DC6147"/>
    <w:rsid w:val="00DC75CE"/>
    <w:rsid w:val="00DC7FF5"/>
    <w:rsid w:val="00DD12C3"/>
    <w:rsid w:val="00DD2301"/>
    <w:rsid w:val="00DD24E1"/>
    <w:rsid w:val="00DD2953"/>
    <w:rsid w:val="00DD2B53"/>
    <w:rsid w:val="00DD4195"/>
    <w:rsid w:val="00DD4C20"/>
    <w:rsid w:val="00DD57E4"/>
    <w:rsid w:val="00DD713F"/>
    <w:rsid w:val="00DE05DF"/>
    <w:rsid w:val="00DE0B9C"/>
    <w:rsid w:val="00DE0BD3"/>
    <w:rsid w:val="00DE2F95"/>
    <w:rsid w:val="00DE3798"/>
    <w:rsid w:val="00DE41D3"/>
    <w:rsid w:val="00DE45B7"/>
    <w:rsid w:val="00DE4E0C"/>
    <w:rsid w:val="00DE548E"/>
    <w:rsid w:val="00DE5F21"/>
    <w:rsid w:val="00DE6163"/>
    <w:rsid w:val="00DE672C"/>
    <w:rsid w:val="00DF0C65"/>
    <w:rsid w:val="00DF1432"/>
    <w:rsid w:val="00DF1513"/>
    <w:rsid w:val="00DF166A"/>
    <w:rsid w:val="00DF1889"/>
    <w:rsid w:val="00DF22A8"/>
    <w:rsid w:val="00DF2D5F"/>
    <w:rsid w:val="00DF3738"/>
    <w:rsid w:val="00DF4525"/>
    <w:rsid w:val="00DF509E"/>
    <w:rsid w:val="00DF5E59"/>
    <w:rsid w:val="00DF6574"/>
    <w:rsid w:val="00DF65EF"/>
    <w:rsid w:val="00DF6B5E"/>
    <w:rsid w:val="00DF7A60"/>
    <w:rsid w:val="00E00B6F"/>
    <w:rsid w:val="00E040B3"/>
    <w:rsid w:val="00E0487E"/>
    <w:rsid w:val="00E052AC"/>
    <w:rsid w:val="00E0685F"/>
    <w:rsid w:val="00E06918"/>
    <w:rsid w:val="00E06A2C"/>
    <w:rsid w:val="00E06A87"/>
    <w:rsid w:val="00E0709A"/>
    <w:rsid w:val="00E07DB3"/>
    <w:rsid w:val="00E12476"/>
    <w:rsid w:val="00E127E8"/>
    <w:rsid w:val="00E14758"/>
    <w:rsid w:val="00E1485D"/>
    <w:rsid w:val="00E152C6"/>
    <w:rsid w:val="00E1543A"/>
    <w:rsid w:val="00E16ADB"/>
    <w:rsid w:val="00E16C1D"/>
    <w:rsid w:val="00E212BB"/>
    <w:rsid w:val="00E21365"/>
    <w:rsid w:val="00E21B1D"/>
    <w:rsid w:val="00E263BA"/>
    <w:rsid w:val="00E26533"/>
    <w:rsid w:val="00E26CD7"/>
    <w:rsid w:val="00E26E45"/>
    <w:rsid w:val="00E26F65"/>
    <w:rsid w:val="00E272DF"/>
    <w:rsid w:val="00E30D2D"/>
    <w:rsid w:val="00E31A25"/>
    <w:rsid w:val="00E33D8B"/>
    <w:rsid w:val="00E33F3C"/>
    <w:rsid w:val="00E34229"/>
    <w:rsid w:val="00E345D8"/>
    <w:rsid w:val="00E349FB"/>
    <w:rsid w:val="00E35B49"/>
    <w:rsid w:val="00E36F19"/>
    <w:rsid w:val="00E37AEA"/>
    <w:rsid w:val="00E401A3"/>
    <w:rsid w:val="00E40392"/>
    <w:rsid w:val="00E410FE"/>
    <w:rsid w:val="00E414B5"/>
    <w:rsid w:val="00E4295D"/>
    <w:rsid w:val="00E45480"/>
    <w:rsid w:val="00E45688"/>
    <w:rsid w:val="00E46616"/>
    <w:rsid w:val="00E47D58"/>
    <w:rsid w:val="00E50868"/>
    <w:rsid w:val="00E50AB9"/>
    <w:rsid w:val="00E5104E"/>
    <w:rsid w:val="00E51139"/>
    <w:rsid w:val="00E51BCD"/>
    <w:rsid w:val="00E5225E"/>
    <w:rsid w:val="00E525C5"/>
    <w:rsid w:val="00E528BB"/>
    <w:rsid w:val="00E53723"/>
    <w:rsid w:val="00E53F6E"/>
    <w:rsid w:val="00E558A4"/>
    <w:rsid w:val="00E55BFD"/>
    <w:rsid w:val="00E575EC"/>
    <w:rsid w:val="00E613F6"/>
    <w:rsid w:val="00E6227C"/>
    <w:rsid w:val="00E62978"/>
    <w:rsid w:val="00E62E65"/>
    <w:rsid w:val="00E64A79"/>
    <w:rsid w:val="00E64D2E"/>
    <w:rsid w:val="00E654F5"/>
    <w:rsid w:val="00E6593D"/>
    <w:rsid w:val="00E65A52"/>
    <w:rsid w:val="00E66591"/>
    <w:rsid w:val="00E66CCF"/>
    <w:rsid w:val="00E66F96"/>
    <w:rsid w:val="00E7007A"/>
    <w:rsid w:val="00E71236"/>
    <w:rsid w:val="00E717C3"/>
    <w:rsid w:val="00E7250E"/>
    <w:rsid w:val="00E725D8"/>
    <w:rsid w:val="00E726B4"/>
    <w:rsid w:val="00E72E12"/>
    <w:rsid w:val="00E74882"/>
    <w:rsid w:val="00E749BD"/>
    <w:rsid w:val="00E74AB1"/>
    <w:rsid w:val="00E76263"/>
    <w:rsid w:val="00E825CB"/>
    <w:rsid w:val="00E8307F"/>
    <w:rsid w:val="00E84FA2"/>
    <w:rsid w:val="00E8670E"/>
    <w:rsid w:val="00E86B27"/>
    <w:rsid w:val="00E87B48"/>
    <w:rsid w:val="00E90680"/>
    <w:rsid w:val="00E9102B"/>
    <w:rsid w:val="00E92578"/>
    <w:rsid w:val="00E92A1F"/>
    <w:rsid w:val="00E92D21"/>
    <w:rsid w:val="00E938D8"/>
    <w:rsid w:val="00E93A72"/>
    <w:rsid w:val="00E93B34"/>
    <w:rsid w:val="00E947D7"/>
    <w:rsid w:val="00E94FF6"/>
    <w:rsid w:val="00E957E7"/>
    <w:rsid w:val="00E95BF8"/>
    <w:rsid w:val="00E95C2E"/>
    <w:rsid w:val="00E95C73"/>
    <w:rsid w:val="00E96609"/>
    <w:rsid w:val="00E96F90"/>
    <w:rsid w:val="00E970E2"/>
    <w:rsid w:val="00E97A57"/>
    <w:rsid w:val="00EA05BC"/>
    <w:rsid w:val="00EA1D6A"/>
    <w:rsid w:val="00EA273F"/>
    <w:rsid w:val="00EA2CD9"/>
    <w:rsid w:val="00EA3528"/>
    <w:rsid w:val="00EA4EE6"/>
    <w:rsid w:val="00EA5715"/>
    <w:rsid w:val="00EA5F07"/>
    <w:rsid w:val="00EA610D"/>
    <w:rsid w:val="00EB05D5"/>
    <w:rsid w:val="00EB062F"/>
    <w:rsid w:val="00EB0C3D"/>
    <w:rsid w:val="00EB15FB"/>
    <w:rsid w:val="00EB3947"/>
    <w:rsid w:val="00EB3ED9"/>
    <w:rsid w:val="00EB5278"/>
    <w:rsid w:val="00EB5EEC"/>
    <w:rsid w:val="00EB662C"/>
    <w:rsid w:val="00EB74E6"/>
    <w:rsid w:val="00EC1C47"/>
    <w:rsid w:val="00EC1D47"/>
    <w:rsid w:val="00EC1D88"/>
    <w:rsid w:val="00EC2535"/>
    <w:rsid w:val="00EC2B46"/>
    <w:rsid w:val="00EC2EFF"/>
    <w:rsid w:val="00EC30FB"/>
    <w:rsid w:val="00EC35E5"/>
    <w:rsid w:val="00EC44E8"/>
    <w:rsid w:val="00EC681E"/>
    <w:rsid w:val="00EC6C57"/>
    <w:rsid w:val="00EC7395"/>
    <w:rsid w:val="00EC739D"/>
    <w:rsid w:val="00EC7971"/>
    <w:rsid w:val="00EC7C48"/>
    <w:rsid w:val="00ED04C6"/>
    <w:rsid w:val="00ED16E0"/>
    <w:rsid w:val="00ED2136"/>
    <w:rsid w:val="00ED385E"/>
    <w:rsid w:val="00ED3A39"/>
    <w:rsid w:val="00ED4722"/>
    <w:rsid w:val="00ED556B"/>
    <w:rsid w:val="00ED6DB3"/>
    <w:rsid w:val="00ED709C"/>
    <w:rsid w:val="00ED796C"/>
    <w:rsid w:val="00EE042B"/>
    <w:rsid w:val="00EE094B"/>
    <w:rsid w:val="00EE0CAB"/>
    <w:rsid w:val="00EE36D3"/>
    <w:rsid w:val="00EE3812"/>
    <w:rsid w:val="00EE500D"/>
    <w:rsid w:val="00EE57A0"/>
    <w:rsid w:val="00EE6A89"/>
    <w:rsid w:val="00EE6DC6"/>
    <w:rsid w:val="00EE7B15"/>
    <w:rsid w:val="00EF11BE"/>
    <w:rsid w:val="00EF1621"/>
    <w:rsid w:val="00EF1E49"/>
    <w:rsid w:val="00EF2E02"/>
    <w:rsid w:val="00EF4AEF"/>
    <w:rsid w:val="00EF4F71"/>
    <w:rsid w:val="00EF5079"/>
    <w:rsid w:val="00EF58D5"/>
    <w:rsid w:val="00EF6088"/>
    <w:rsid w:val="00EF60CD"/>
    <w:rsid w:val="00EF62CC"/>
    <w:rsid w:val="00EF77CB"/>
    <w:rsid w:val="00EF78CD"/>
    <w:rsid w:val="00F0082C"/>
    <w:rsid w:val="00F00D54"/>
    <w:rsid w:val="00F0139B"/>
    <w:rsid w:val="00F01557"/>
    <w:rsid w:val="00F01827"/>
    <w:rsid w:val="00F02637"/>
    <w:rsid w:val="00F02B29"/>
    <w:rsid w:val="00F02E2A"/>
    <w:rsid w:val="00F03041"/>
    <w:rsid w:val="00F040A9"/>
    <w:rsid w:val="00F042BA"/>
    <w:rsid w:val="00F04712"/>
    <w:rsid w:val="00F04872"/>
    <w:rsid w:val="00F079E7"/>
    <w:rsid w:val="00F10185"/>
    <w:rsid w:val="00F1031C"/>
    <w:rsid w:val="00F108CE"/>
    <w:rsid w:val="00F12675"/>
    <w:rsid w:val="00F136C0"/>
    <w:rsid w:val="00F143A1"/>
    <w:rsid w:val="00F148AF"/>
    <w:rsid w:val="00F14A68"/>
    <w:rsid w:val="00F16A87"/>
    <w:rsid w:val="00F17DA1"/>
    <w:rsid w:val="00F2016D"/>
    <w:rsid w:val="00F20665"/>
    <w:rsid w:val="00F21D6A"/>
    <w:rsid w:val="00F2280C"/>
    <w:rsid w:val="00F24223"/>
    <w:rsid w:val="00F24AB2"/>
    <w:rsid w:val="00F254E0"/>
    <w:rsid w:val="00F26DF8"/>
    <w:rsid w:val="00F27868"/>
    <w:rsid w:val="00F27AB9"/>
    <w:rsid w:val="00F30A86"/>
    <w:rsid w:val="00F3396E"/>
    <w:rsid w:val="00F33D78"/>
    <w:rsid w:val="00F3426B"/>
    <w:rsid w:val="00F35657"/>
    <w:rsid w:val="00F35B58"/>
    <w:rsid w:val="00F35BA9"/>
    <w:rsid w:val="00F36C56"/>
    <w:rsid w:val="00F37A7C"/>
    <w:rsid w:val="00F407AC"/>
    <w:rsid w:val="00F40D35"/>
    <w:rsid w:val="00F41307"/>
    <w:rsid w:val="00F41549"/>
    <w:rsid w:val="00F416CE"/>
    <w:rsid w:val="00F41EBE"/>
    <w:rsid w:val="00F426DC"/>
    <w:rsid w:val="00F43E03"/>
    <w:rsid w:val="00F4498D"/>
    <w:rsid w:val="00F45C24"/>
    <w:rsid w:val="00F4683A"/>
    <w:rsid w:val="00F46B58"/>
    <w:rsid w:val="00F47D42"/>
    <w:rsid w:val="00F50014"/>
    <w:rsid w:val="00F536E6"/>
    <w:rsid w:val="00F55D91"/>
    <w:rsid w:val="00F55FC7"/>
    <w:rsid w:val="00F560B3"/>
    <w:rsid w:val="00F56563"/>
    <w:rsid w:val="00F57C11"/>
    <w:rsid w:val="00F60650"/>
    <w:rsid w:val="00F616D2"/>
    <w:rsid w:val="00F64555"/>
    <w:rsid w:val="00F64A60"/>
    <w:rsid w:val="00F64C8B"/>
    <w:rsid w:val="00F65531"/>
    <w:rsid w:val="00F7038F"/>
    <w:rsid w:val="00F70B49"/>
    <w:rsid w:val="00F7128B"/>
    <w:rsid w:val="00F72216"/>
    <w:rsid w:val="00F725D2"/>
    <w:rsid w:val="00F72FD1"/>
    <w:rsid w:val="00F73C99"/>
    <w:rsid w:val="00F73DE5"/>
    <w:rsid w:val="00F73E5F"/>
    <w:rsid w:val="00F749FE"/>
    <w:rsid w:val="00F74DF7"/>
    <w:rsid w:val="00F757DF"/>
    <w:rsid w:val="00F75C1B"/>
    <w:rsid w:val="00F76751"/>
    <w:rsid w:val="00F76E49"/>
    <w:rsid w:val="00F77145"/>
    <w:rsid w:val="00F77635"/>
    <w:rsid w:val="00F802AF"/>
    <w:rsid w:val="00F80301"/>
    <w:rsid w:val="00F82160"/>
    <w:rsid w:val="00F82CBD"/>
    <w:rsid w:val="00F841DF"/>
    <w:rsid w:val="00F8469A"/>
    <w:rsid w:val="00F85644"/>
    <w:rsid w:val="00F86621"/>
    <w:rsid w:val="00F87643"/>
    <w:rsid w:val="00F87CDC"/>
    <w:rsid w:val="00F92B92"/>
    <w:rsid w:val="00F94525"/>
    <w:rsid w:val="00F94867"/>
    <w:rsid w:val="00F94ADD"/>
    <w:rsid w:val="00F9704D"/>
    <w:rsid w:val="00F97610"/>
    <w:rsid w:val="00F97C08"/>
    <w:rsid w:val="00F97F56"/>
    <w:rsid w:val="00FA0169"/>
    <w:rsid w:val="00FA0A1D"/>
    <w:rsid w:val="00FA0C7D"/>
    <w:rsid w:val="00FA268E"/>
    <w:rsid w:val="00FA2D59"/>
    <w:rsid w:val="00FA38C8"/>
    <w:rsid w:val="00FA3CDB"/>
    <w:rsid w:val="00FA451C"/>
    <w:rsid w:val="00FA46D9"/>
    <w:rsid w:val="00FA47B1"/>
    <w:rsid w:val="00FA47F2"/>
    <w:rsid w:val="00FA4B49"/>
    <w:rsid w:val="00FA4B88"/>
    <w:rsid w:val="00FA60A8"/>
    <w:rsid w:val="00FA680C"/>
    <w:rsid w:val="00FA7A5A"/>
    <w:rsid w:val="00FA7C92"/>
    <w:rsid w:val="00FB1A02"/>
    <w:rsid w:val="00FB1E8B"/>
    <w:rsid w:val="00FB4B7B"/>
    <w:rsid w:val="00FB61F9"/>
    <w:rsid w:val="00FB6813"/>
    <w:rsid w:val="00FB7036"/>
    <w:rsid w:val="00FB73F3"/>
    <w:rsid w:val="00FB7E09"/>
    <w:rsid w:val="00FC02C2"/>
    <w:rsid w:val="00FC0300"/>
    <w:rsid w:val="00FC0E71"/>
    <w:rsid w:val="00FC11DA"/>
    <w:rsid w:val="00FC169E"/>
    <w:rsid w:val="00FC1A3E"/>
    <w:rsid w:val="00FC1CD6"/>
    <w:rsid w:val="00FC424E"/>
    <w:rsid w:val="00FC50CC"/>
    <w:rsid w:val="00FC5197"/>
    <w:rsid w:val="00FC5468"/>
    <w:rsid w:val="00FC5ECC"/>
    <w:rsid w:val="00FC703E"/>
    <w:rsid w:val="00FC7A80"/>
    <w:rsid w:val="00FD0E67"/>
    <w:rsid w:val="00FD2960"/>
    <w:rsid w:val="00FD3B08"/>
    <w:rsid w:val="00FD5659"/>
    <w:rsid w:val="00FE0189"/>
    <w:rsid w:val="00FE031E"/>
    <w:rsid w:val="00FE0F57"/>
    <w:rsid w:val="00FE10D8"/>
    <w:rsid w:val="00FE2601"/>
    <w:rsid w:val="00FE307D"/>
    <w:rsid w:val="00FE4F16"/>
    <w:rsid w:val="00FE5AC7"/>
    <w:rsid w:val="00FE5EC7"/>
    <w:rsid w:val="00FE611A"/>
    <w:rsid w:val="00FE7018"/>
    <w:rsid w:val="00FE7DD8"/>
    <w:rsid w:val="00FF081E"/>
    <w:rsid w:val="00FF1613"/>
    <w:rsid w:val="00FF1EEC"/>
    <w:rsid w:val="00FF2967"/>
    <w:rsid w:val="00FF4858"/>
    <w:rsid w:val="00FF4886"/>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7E6F400"/>
  <w15:docId w15:val="{8C986FA0-D0EC-4845-981E-132C1D54A5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aliases w:val="3"/>
    <w:qFormat/>
    <w:rsid w:val="00D977A8"/>
    <w:pPr>
      <w:spacing w:line="360" w:lineRule="auto"/>
      <w:ind w:firstLine="680"/>
      <w:jc w:val="both"/>
    </w:pPr>
    <w:rPr>
      <w:rFonts w:ascii="Times New Roman" w:hAnsi="Times New Roman"/>
    </w:rPr>
  </w:style>
  <w:style w:type="paragraph" w:styleId="Ttulo1">
    <w:name w:val="heading 1"/>
    <w:aliases w:val="1"/>
    <w:basedOn w:val="Normal"/>
    <w:next w:val="Normal"/>
    <w:link w:val="Ttulo1Carter"/>
    <w:uiPriority w:val="9"/>
    <w:qFormat/>
    <w:rsid w:val="00D977A8"/>
    <w:pPr>
      <w:keepNext/>
      <w:keepLines/>
      <w:tabs>
        <w:tab w:val="center" w:pos="567"/>
      </w:tabs>
      <w:spacing w:before="480" w:after="480"/>
      <w:ind w:firstLine="0"/>
      <w:jc w:val="center"/>
      <w:outlineLvl w:val="0"/>
    </w:pPr>
    <w:rPr>
      <w:rFonts w:eastAsiaTheme="majorEastAsia" w:cstheme="majorBidi"/>
      <w:b/>
      <w:bCs/>
      <w:caps/>
      <w:sz w:val="28"/>
      <w:szCs w:val="32"/>
    </w:rPr>
  </w:style>
  <w:style w:type="paragraph" w:styleId="Ttulo2">
    <w:name w:val="heading 2"/>
    <w:aliases w:val="2"/>
    <w:basedOn w:val="Normal"/>
    <w:next w:val="Normal"/>
    <w:link w:val="Ttulo2Carter"/>
    <w:uiPriority w:val="9"/>
    <w:unhideWhenUsed/>
    <w:qFormat/>
    <w:rsid w:val="004A406C"/>
    <w:pPr>
      <w:keepNext/>
      <w:keepLines/>
      <w:spacing w:before="240" w:after="240"/>
      <w:ind w:firstLine="0"/>
      <w:jc w:val="left"/>
      <w:outlineLvl w:val="1"/>
    </w:pPr>
    <w:rPr>
      <w:rFonts w:eastAsiaTheme="majorEastAsia" w:cstheme="majorBidi"/>
      <w:b/>
      <w:bCs/>
      <w:szCs w:val="26"/>
    </w:rPr>
  </w:style>
  <w:style w:type="paragraph" w:styleId="Ttulo3">
    <w:name w:val="heading 3"/>
    <w:aliases w:val="5"/>
    <w:basedOn w:val="Normal"/>
    <w:next w:val="Normal"/>
    <w:link w:val="Ttulo3Carter"/>
    <w:uiPriority w:val="9"/>
    <w:unhideWhenUsed/>
    <w:qFormat/>
    <w:rsid w:val="00CA0D2C"/>
    <w:pPr>
      <w:keepNext/>
      <w:keepLines/>
      <w:spacing w:line="240" w:lineRule="auto"/>
      <w:ind w:firstLine="0"/>
      <w:outlineLvl w:val="2"/>
    </w:pPr>
    <w:rPr>
      <w:rFonts w:eastAsiaTheme="majorEastAsia" w:cstheme="majorBidi"/>
      <w:bCs/>
      <w:sz w:val="20"/>
    </w:rPr>
  </w:style>
  <w:style w:type="paragraph" w:styleId="Ttulo4">
    <w:name w:val="heading 4"/>
    <w:basedOn w:val="Normal"/>
    <w:next w:val="Normal"/>
    <w:link w:val="Ttulo4Carter"/>
    <w:uiPriority w:val="9"/>
    <w:unhideWhenUsed/>
    <w:qFormat/>
    <w:rsid w:val="004A76A9"/>
    <w:pPr>
      <w:keepNext/>
      <w:keepLines/>
      <w:spacing w:before="200"/>
      <w:outlineLvl w:val="3"/>
    </w:pPr>
    <w:rPr>
      <w:rFonts w:eastAsiaTheme="majorEastAsia" w:cstheme="majorBidi"/>
      <w:b/>
      <w:bCs/>
      <w:iCs/>
    </w:rPr>
  </w:style>
  <w:style w:type="paragraph" w:styleId="Ttulo5">
    <w:name w:val="heading 5"/>
    <w:basedOn w:val="Normal"/>
    <w:next w:val="Normal"/>
    <w:link w:val="Ttulo5Carter"/>
    <w:uiPriority w:val="9"/>
    <w:unhideWhenUsed/>
    <w:qFormat/>
    <w:rsid w:val="00620158"/>
    <w:pPr>
      <w:keepNext/>
      <w:keepLines/>
      <w:spacing w:before="200"/>
      <w:outlineLvl w:val="4"/>
    </w:pPr>
    <w:rPr>
      <w:rFonts w:eastAsiaTheme="majorEastAsia" w:cstheme="majorBidi"/>
      <w:b/>
    </w:rPr>
  </w:style>
  <w:style w:type="paragraph" w:styleId="Ttulo6">
    <w:name w:val="heading 6"/>
    <w:basedOn w:val="Normal"/>
    <w:next w:val="Normal"/>
    <w:link w:val="Ttulo6Carter"/>
    <w:uiPriority w:val="9"/>
    <w:unhideWhenUsed/>
    <w:qFormat/>
    <w:rsid w:val="005E7C2A"/>
    <w:pPr>
      <w:keepNext/>
      <w:keepLines/>
      <w:spacing w:before="200"/>
      <w:outlineLvl w:val="5"/>
    </w:pPr>
    <w:rPr>
      <w:rFonts w:eastAsiaTheme="majorEastAsia" w:cstheme="majorBidi"/>
      <w:iCs/>
    </w:rPr>
  </w:style>
  <w:style w:type="paragraph" w:styleId="Ttulo7">
    <w:name w:val="heading 7"/>
    <w:basedOn w:val="Normal"/>
    <w:next w:val="Normal"/>
    <w:link w:val="Ttulo7Carter"/>
    <w:uiPriority w:val="9"/>
    <w:unhideWhenUsed/>
    <w:qFormat/>
    <w:rsid w:val="00B56B78"/>
    <w:pPr>
      <w:keepNext/>
      <w:keepLines/>
      <w:spacing w:before="200"/>
      <w:outlineLvl w:val="6"/>
    </w:pPr>
    <w:rPr>
      <w:rFonts w:eastAsiaTheme="majorEastAsia" w:cstheme="majorBidi"/>
      <w:iCs/>
      <w:color w:val="000000" w:themeColor="text1"/>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aliases w:val="1 Caráter"/>
    <w:basedOn w:val="Tipodeletrapredefinidodopargrafo"/>
    <w:link w:val="Ttulo1"/>
    <w:uiPriority w:val="9"/>
    <w:rsid w:val="00D977A8"/>
    <w:rPr>
      <w:rFonts w:ascii="Times New Roman" w:eastAsiaTheme="majorEastAsia" w:hAnsi="Times New Roman" w:cstheme="majorBidi"/>
      <w:b/>
      <w:bCs/>
      <w:caps/>
      <w:sz w:val="28"/>
      <w:szCs w:val="32"/>
    </w:rPr>
  </w:style>
  <w:style w:type="character" w:customStyle="1" w:styleId="Ttulo2Carter">
    <w:name w:val="Título 2 Caráter"/>
    <w:aliases w:val="2 Caráter"/>
    <w:basedOn w:val="Tipodeletrapredefinidodopargrafo"/>
    <w:link w:val="Ttulo2"/>
    <w:uiPriority w:val="9"/>
    <w:rsid w:val="004A406C"/>
    <w:rPr>
      <w:rFonts w:ascii="Times New Roman" w:eastAsiaTheme="majorEastAsia" w:hAnsi="Times New Roman" w:cstheme="majorBidi"/>
      <w:b/>
      <w:bCs/>
      <w:szCs w:val="26"/>
    </w:rPr>
  </w:style>
  <w:style w:type="paragraph" w:styleId="Ttulo">
    <w:name w:val="Title"/>
    <w:basedOn w:val="Normal"/>
    <w:next w:val="Normal"/>
    <w:link w:val="TtuloCarter"/>
    <w:uiPriority w:val="10"/>
    <w:qFormat/>
    <w:rsid w:val="004C7994"/>
    <w:pPr>
      <w:ind w:firstLine="0"/>
      <w:contextualSpacing/>
      <w:jc w:val="center"/>
    </w:pPr>
    <w:rPr>
      <w:rFonts w:eastAsiaTheme="majorEastAsia" w:cstheme="majorBidi"/>
      <w:b/>
      <w:spacing w:val="5"/>
      <w:kern w:val="28"/>
      <w:sz w:val="28"/>
      <w:szCs w:val="52"/>
    </w:rPr>
  </w:style>
  <w:style w:type="character" w:customStyle="1" w:styleId="TtuloCarter">
    <w:name w:val="Título Caráter"/>
    <w:basedOn w:val="Tipodeletrapredefinidodopargrafo"/>
    <w:link w:val="Ttulo"/>
    <w:uiPriority w:val="10"/>
    <w:rsid w:val="004C7994"/>
    <w:rPr>
      <w:rFonts w:ascii="Times New Roman" w:eastAsiaTheme="majorEastAsia" w:hAnsi="Times New Roman" w:cstheme="majorBidi"/>
      <w:b/>
      <w:spacing w:val="5"/>
      <w:kern w:val="28"/>
      <w:sz w:val="28"/>
      <w:szCs w:val="52"/>
    </w:rPr>
  </w:style>
  <w:style w:type="paragraph" w:styleId="Subttulo">
    <w:name w:val="Subtitle"/>
    <w:basedOn w:val="Normal"/>
    <w:next w:val="Normal"/>
    <w:link w:val="SubttuloCarter"/>
    <w:uiPriority w:val="11"/>
    <w:qFormat/>
    <w:rsid w:val="005C7689"/>
    <w:pPr>
      <w:numPr>
        <w:ilvl w:val="1"/>
      </w:numPr>
      <w:ind w:firstLine="680"/>
    </w:pPr>
    <w:rPr>
      <w:rFonts w:eastAsiaTheme="majorEastAsia" w:cstheme="majorBidi"/>
      <w:b/>
      <w:iCs/>
      <w:spacing w:val="15"/>
    </w:rPr>
  </w:style>
  <w:style w:type="character" w:customStyle="1" w:styleId="SubttuloCarter">
    <w:name w:val="Subtítulo Caráter"/>
    <w:basedOn w:val="Tipodeletrapredefinidodopargrafo"/>
    <w:link w:val="Subttulo"/>
    <w:uiPriority w:val="11"/>
    <w:rsid w:val="005C7689"/>
    <w:rPr>
      <w:rFonts w:ascii="Times New Roman" w:eastAsiaTheme="majorEastAsia" w:hAnsi="Times New Roman" w:cstheme="majorBidi"/>
      <w:b/>
      <w:iCs/>
      <w:spacing w:val="15"/>
    </w:rPr>
  </w:style>
  <w:style w:type="paragraph" w:styleId="Textodebalo">
    <w:name w:val="Balloon Text"/>
    <w:basedOn w:val="Normal"/>
    <w:link w:val="TextodebaloCarter"/>
    <w:uiPriority w:val="99"/>
    <w:semiHidden/>
    <w:unhideWhenUsed/>
    <w:rsid w:val="005C7689"/>
    <w:pPr>
      <w:spacing w:line="240" w:lineRule="auto"/>
    </w:pPr>
    <w:rPr>
      <w:rFonts w:ascii="Lucida Grande" w:hAnsi="Lucida Grande"/>
      <w:sz w:val="18"/>
      <w:szCs w:val="18"/>
    </w:rPr>
  </w:style>
  <w:style w:type="character" w:customStyle="1" w:styleId="TextodebaloCarter">
    <w:name w:val="Texto de balão Caráter"/>
    <w:basedOn w:val="Tipodeletrapredefinidodopargrafo"/>
    <w:link w:val="Textodebalo"/>
    <w:uiPriority w:val="99"/>
    <w:semiHidden/>
    <w:rsid w:val="005C7689"/>
    <w:rPr>
      <w:rFonts w:ascii="Lucida Grande" w:hAnsi="Lucida Grande"/>
      <w:sz w:val="18"/>
      <w:szCs w:val="18"/>
    </w:rPr>
  </w:style>
  <w:style w:type="paragraph" w:styleId="SemEspaamento">
    <w:name w:val="No Spacing"/>
    <w:aliases w:val="4"/>
    <w:next w:val="Normal"/>
    <w:uiPriority w:val="1"/>
    <w:qFormat/>
    <w:rsid w:val="005C4731"/>
    <w:pPr>
      <w:spacing w:after="240"/>
      <w:ind w:left="1134" w:right="284" w:firstLine="680"/>
      <w:jc w:val="both"/>
    </w:pPr>
    <w:rPr>
      <w:rFonts w:ascii="Times New Roman" w:hAnsi="Times New Roman"/>
      <w:sz w:val="22"/>
    </w:rPr>
  </w:style>
  <w:style w:type="paragraph" w:styleId="Cabealho">
    <w:name w:val="header"/>
    <w:basedOn w:val="Normal"/>
    <w:link w:val="CabealhoCarter"/>
    <w:uiPriority w:val="99"/>
    <w:unhideWhenUsed/>
    <w:rsid w:val="007A3207"/>
    <w:pPr>
      <w:tabs>
        <w:tab w:val="center" w:pos="4320"/>
        <w:tab w:val="right" w:pos="8640"/>
      </w:tabs>
      <w:spacing w:line="240" w:lineRule="auto"/>
    </w:pPr>
  </w:style>
  <w:style w:type="character" w:customStyle="1" w:styleId="CabealhoCarter">
    <w:name w:val="Cabeçalho Caráter"/>
    <w:basedOn w:val="Tipodeletrapredefinidodopargrafo"/>
    <w:link w:val="Cabealho"/>
    <w:uiPriority w:val="99"/>
    <w:rsid w:val="007A3207"/>
    <w:rPr>
      <w:rFonts w:ascii="Times New Roman" w:hAnsi="Times New Roman"/>
    </w:rPr>
  </w:style>
  <w:style w:type="paragraph" w:styleId="Rodap">
    <w:name w:val="footer"/>
    <w:basedOn w:val="Normal"/>
    <w:link w:val="RodapCarter"/>
    <w:uiPriority w:val="99"/>
    <w:unhideWhenUsed/>
    <w:rsid w:val="007A3207"/>
    <w:pPr>
      <w:tabs>
        <w:tab w:val="center" w:pos="4320"/>
        <w:tab w:val="right" w:pos="8640"/>
      </w:tabs>
      <w:spacing w:line="240" w:lineRule="auto"/>
    </w:pPr>
  </w:style>
  <w:style w:type="character" w:customStyle="1" w:styleId="RodapCarter">
    <w:name w:val="Rodapé Caráter"/>
    <w:basedOn w:val="Tipodeletrapredefinidodopargrafo"/>
    <w:link w:val="Rodap"/>
    <w:uiPriority w:val="99"/>
    <w:rsid w:val="007A3207"/>
    <w:rPr>
      <w:rFonts w:ascii="Times New Roman" w:hAnsi="Times New Roman"/>
    </w:rPr>
  </w:style>
  <w:style w:type="character" w:styleId="Nmerodepgina">
    <w:name w:val="page number"/>
    <w:basedOn w:val="Tipodeletrapredefinidodopargrafo"/>
    <w:uiPriority w:val="99"/>
    <w:semiHidden/>
    <w:unhideWhenUsed/>
    <w:rsid w:val="008576E5"/>
  </w:style>
  <w:style w:type="paragraph" w:styleId="PargrafodaLista">
    <w:name w:val="List Paragraph"/>
    <w:basedOn w:val="Normal"/>
    <w:uiPriority w:val="34"/>
    <w:qFormat/>
    <w:rsid w:val="00136352"/>
    <w:pPr>
      <w:ind w:left="720"/>
      <w:contextualSpacing/>
    </w:pPr>
  </w:style>
  <w:style w:type="table" w:styleId="TabelacomGrelha">
    <w:name w:val="Table Grid"/>
    <w:basedOn w:val="Tabelanormal"/>
    <w:uiPriority w:val="39"/>
    <w:rsid w:val="00CB0A3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egenda">
    <w:name w:val="caption"/>
    <w:basedOn w:val="Normal"/>
    <w:next w:val="Normal"/>
    <w:link w:val="LegendaCarter"/>
    <w:uiPriority w:val="35"/>
    <w:unhideWhenUsed/>
    <w:qFormat/>
    <w:rsid w:val="00CB0A30"/>
    <w:pPr>
      <w:spacing w:line="240" w:lineRule="auto"/>
      <w:ind w:firstLine="0"/>
      <w:jc w:val="center"/>
    </w:pPr>
    <w:rPr>
      <w:b/>
      <w:iCs/>
      <w:sz w:val="18"/>
      <w:szCs w:val="18"/>
    </w:rPr>
  </w:style>
  <w:style w:type="paragraph" w:styleId="Cabealhodondice">
    <w:name w:val="TOC Heading"/>
    <w:basedOn w:val="Ttulo1"/>
    <w:next w:val="Normal"/>
    <w:uiPriority w:val="39"/>
    <w:unhideWhenUsed/>
    <w:qFormat/>
    <w:rsid w:val="004C7994"/>
    <w:pPr>
      <w:spacing w:before="240" w:line="259" w:lineRule="auto"/>
      <w:jc w:val="left"/>
      <w:outlineLvl w:val="9"/>
    </w:pPr>
    <w:rPr>
      <w:rFonts w:asciiTheme="majorHAnsi" w:hAnsiTheme="majorHAnsi"/>
      <w:b w:val="0"/>
      <w:bCs w:val="0"/>
      <w:color w:val="365F91" w:themeColor="accent1" w:themeShade="BF"/>
      <w:sz w:val="32"/>
      <w:lang w:eastAsia="pt-PT"/>
    </w:rPr>
  </w:style>
  <w:style w:type="paragraph" w:styleId="ndice1">
    <w:name w:val="toc 1"/>
    <w:basedOn w:val="Normal"/>
    <w:next w:val="Normal"/>
    <w:autoRedefine/>
    <w:uiPriority w:val="39"/>
    <w:unhideWhenUsed/>
    <w:rsid w:val="00706423"/>
    <w:pPr>
      <w:tabs>
        <w:tab w:val="right" w:leader="dot" w:pos="8771"/>
      </w:tabs>
      <w:ind w:left="709" w:hanging="709"/>
      <w:jc w:val="left"/>
    </w:pPr>
    <w:rPr>
      <w:rFonts w:asciiTheme="minorHAnsi" w:hAnsiTheme="minorHAnsi"/>
      <w:b/>
      <w:bCs/>
      <w:szCs w:val="20"/>
    </w:rPr>
  </w:style>
  <w:style w:type="paragraph" w:styleId="ndice2">
    <w:name w:val="toc 2"/>
    <w:basedOn w:val="Normal"/>
    <w:next w:val="Normal"/>
    <w:autoRedefine/>
    <w:uiPriority w:val="39"/>
    <w:unhideWhenUsed/>
    <w:rsid w:val="00706423"/>
    <w:pPr>
      <w:tabs>
        <w:tab w:val="left" w:pos="1680"/>
        <w:tab w:val="right" w:leader="dot" w:pos="8771"/>
      </w:tabs>
    </w:pPr>
    <w:rPr>
      <w:szCs w:val="20"/>
    </w:rPr>
  </w:style>
  <w:style w:type="character" w:styleId="Hiperligao">
    <w:name w:val="Hyperlink"/>
    <w:basedOn w:val="Tipodeletrapredefinidodopargrafo"/>
    <w:uiPriority w:val="99"/>
    <w:unhideWhenUsed/>
    <w:rsid w:val="004C7994"/>
    <w:rPr>
      <w:color w:val="0000FF" w:themeColor="hyperlink"/>
      <w:u w:val="single"/>
    </w:rPr>
  </w:style>
  <w:style w:type="paragraph" w:styleId="Textodecomentrio">
    <w:name w:val="annotation text"/>
    <w:basedOn w:val="Normal"/>
    <w:link w:val="TextodecomentrioCarter"/>
    <w:semiHidden/>
    <w:rsid w:val="00CF3B33"/>
    <w:pPr>
      <w:overflowPunct w:val="0"/>
      <w:autoSpaceDE w:val="0"/>
      <w:autoSpaceDN w:val="0"/>
      <w:adjustRightInd w:val="0"/>
      <w:spacing w:line="240" w:lineRule="auto"/>
      <w:ind w:firstLine="0"/>
      <w:jc w:val="left"/>
      <w:textAlignment w:val="baseline"/>
    </w:pPr>
    <w:rPr>
      <w:rFonts w:eastAsia="Times New Roman" w:cs="Times New Roman"/>
      <w:sz w:val="20"/>
      <w:szCs w:val="20"/>
      <w:lang w:eastAsia="pt-PT"/>
    </w:rPr>
  </w:style>
  <w:style w:type="character" w:customStyle="1" w:styleId="TextodecomentrioCarter">
    <w:name w:val="Texto de comentário Caráter"/>
    <w:basedOn w:val="Tipodeletrapredefinidodopargrafo"/>
    <w:link w:val="Textodecomentrio"/>
    <w:semiHidden/>
    <w:rsid w:val="00CF3B33"/>
    <w:rPr>
      <w:rFonts w:ascii="Times New Roman" w:eastAsia="Times New Roman" w:hAnsi="Times New Roman" w:cs="Times New Roman"/>
      <w:sz w:val="20"/>
      <w:szCs w:val="20"/>
      <w:lang w:eastAsia="pt-PT"/>
    </w:rPr>
  </w:style>
  <w:style w:type="paragraph" w:styleId="Bibliografia">
    <w:name w:val="Bibliography"/>
    <w:basedOn w:val="Normal"/>
    <w:next w:val="Normal"/>
    <w:uiPriority w:val="37"/>
    <w:unhideWhenUsed/>
    <w:rsid w:val="001777AB"/>
  </w:style>
  <w:style w:type="paragraph" w:styleId="Textodenotaderodap">
    <w:name w:val="footnote text"/>
    <w:basedOn w:val="Normal"/>
    <w:link w:val="TextodenotaderodapCarter"/>
    <w:uiPriority w:val="99"/>
    <w:semiHidden/>
    <w:unhideWhenUsed/>
    <w:rsid w:val="00EF4F71"/>
    <w:pPr>
      <w:spacing w:line="240" w:lineRule="auto"/>
    </w:pPr>
    <w:rPr>
      <w:sz w:val="20"/>
      <w:szCs w:val="20"/>
    </w:rPr>
  </w:style>
  <w:style w:type="character" w:customStyle="1" w:styleId="TextodenotaderodapCarter">
    <w:name w:val="Texto de nota de rodapé Caráter"/>
    <w:basedOn w:val="Tipodeletrapredefinidodopargrafo"/>
    <w:link w:val="Textodenotaderodap"/>
    <w:uiPriority w:val="99"/>
    <w:semiHidden/>
    <w:rsid w:val="00EF4F71"/>
    <w:rPr>
      <w:rFonts w:ascii="Times New Roman" w:hAnsi="Times New Roman"/>
      <w:sz w:val="20"/>
      <w:szCs w:val="20"/>
    </w:rPr>
  </w:style>
  <w:style w:type="character" w:styleId="Refdenotaderodap">
    <w:name w:val="footnote reference"/>
    <w:basedOn w:val="Tipodeletrapredefinidodopargrafo"/>
    <w:uiPriority w:val="99"/>
    <w:semiHidden/>
    <w:unhideWhenUsed/>
    <w:rsid w:val="00EF4F71"/>
    <w:rPr>
      <w:vertAlign w:val="superscript"/>
    </w:rPr>
  </w:style>
  <w:style w:type="paragraph" w:styleId="ndice3">
    <w:name w:val="toc 3"/>
    <w:basedOn w:val="Normal"/>
    <w:next w:val="Normal"/>
    <w:autoRedefine/>
    <w:uiPriority w:val="39"/>
    <w:unhideWhenUsed/>
    <w:rsid w:val="00440B73"/>
    <w:pPr>
      <w:ind w:left="480"/>
      <w:jc w:val="left"/>
    </w:pPr>
    <w:rPr>
      <w:rFonts w:asciiTheme="minorHAnsi" w:hAnsiTheme="minorHAnsi"/>
      <w:i/>
      <w:iCs/>
      <w:sz w:val="20"/>
      <w:szCs w:val="20"/>
    </w:rPr>
  </w:style>
  <w:style w:type="paragraph" w:styleId="ndice4">
    <w:name w:val="toc 4"/>
    <w:basedOn w:val="Normal"/>
    <w:next w:val="Normal"/>
    <w:autoRedefine/>
    <w:uiPriority w:val="39"/>
    <w:unhideWhenUsed/>
    <w:rsid w:val="00440B73"/>
    <w:pPr>
      <w:ind w:left="720"/>
      <w:jc w:val="left"/>
    </w:pPr>
    <w:rPr>
      <w:rFonts w:asciiTheme="minorHAnsi" w:hAnsiTheme="minorHAnsi"/>
      <w:sz w:val="18"/>
      <w:szCs w:val="18"/>
    </w:rPr>
  </w:style>
  <w:style w:type="paragraph" w:styleId="ndice5">
    <w:name w:val="toc 5"/>
    <w:basedOn w:val="Normal"/>
    <w:next w:val="Normal"/>
    <w:autoRedefine/>
    <w:uiPriority w:val="39"/>
    <w:unhideWhenUsed/>
    <w:rsid w:val="00440B73"/>
    <w:pPr>
      <w:ind w:left="960"/>
      <w:jc w:val="left"/>
    </w:pPr>
    <w:rPr>
      <w:rFonts w:asciiTheme="minorHAnsi" w:hAnsiTheme="minorHAnsi"/>
      <w:sz w:val="18"/>
      <w:szCs w:val="18"/>
    </w:rPr>
  </w:style>
  <w:style w:type="paragraph" w:styleId="ndice6">
    <w:name w:val="toc 6"/>
    <w:basedOn w:val="Normal"/>
    <w:next w:val="Normal"/>
    <w:autoRedefine/>
    <w:uiPriority w:val="39"/>
    <w:unhideWhenUsed/>
    <w:rsid w:val="00440B73"/>
    <w:pPr>
      <w:ind w:left="1200"/>
      <w:jc w:val="left"/>
    </w:pPr>
    <w:rPr>
      <w:rFonts w:asciiTheme="minorHAnsi" w:hAnsiTheme="minorHAnsi"/>
      <w:sz w:val="18"/>
      <w:szCs w:val="18"/>
    </w:rPr>
  </w:style>
  <w:style w:type="paragraph" w:styleId="ndice7">
    <w:name w:val="toc 7"/>
    <w:basedOn w:val="Normal"/>
    <w:next w:val="Normal"/>
    <w:autoRedefine/>
    <w:uiPriority w:val="39"/>
    <w:unhideWhenUsed/>
    <w:rsid w:val="00440B73"/>
    <w:pPr>
      <w:ind w:left="1440"/>
      <w:jc w:val="left"/>
    </w:pPr>
    <w:rPr>
      <w:rFonts w:asciiTheme="minorHAnsi" w:hAnsiTheme="minorHAnsi"/>
      <w:sz w:val="18"/>
      <w:szCs w:val="18"/>
    </w:rPr>
  </w:style>
  <w:style w:type="paragraph" w:styleId="ndice8">
    <w:name w:val="toc 8"/>
    <w:basedOn w:val="Normal"/>
    <w:next w:val="Normal"/>
    <w:autoRedefine/>
    <w:uiPriority w:val="39"/>
    <w:unhideWhenUsed/>
    <w:rsid w:val="00440B73"/>
    <w:pPr>
      <w:ind w:left="1680"/>
      <w:jc w:val="left"/>
    </w:pPr>
    <w:rPr>
      <w:rFonts w:asciiTheme="minorHAnsi" w:hAnsiTheme="minorHAnsi"/>
      <w:sz w:val="18"/>
      <w:szCs w:val="18"/>
    </w:rPr>
  </w:style>
  <w:style w:type="paragraph" w:styleId="ndice9">
    <w:name w:val="toc 9"/>
    <w:basedOn w:val="Normal"/>
    <w:next w:val="Normal"/>
    <w:autoRedefine/>
    <w:uiPriority w:val="39"/>
    <w:unhideWhenUsed/>
    <w:rsid w:val="00440B73"/>
    <w:pPr>
      <w:ind w:left="1920"/>
      <w:jc w:val="left"/>
    </w:pPr>
    <w:rPr>
      <w:rFonts w:asciiTheme="minorHAnsi" w:hAnsiTheme="minorHAnsi"/>
      <w:sz w:val="18"/>
      <w:szCs w:val="18"/>
    </w:rPr>
  </w:style>
  <w:style w:type="character" w:customStyle="1" w:styleId="Ttulo3Carter">
    <w:name w:val="Título 3 Caráter"/>
    <w:aliases w:val="5 Caráter"/>
    <w:basedOn w:val="Tipodeletrapredefinidodopargrafo"/>
    <w:link w:val="Ttulo3"/>
    <w:uiPriority w:val="9"/>
    <w:rsid w:val="00CA0D2C"/>
    <w:rPr>
      <w:rFonts w:ascii="Times New Roman" w:eastAsiaTheme="majorEastAsia" w:hAnsi="Times New Roman" w:cstheme="majorBidi"/>
      <w:bCs/>
      <w:sz w:val="20"/>
    </w:rPr>
  </w:style>
  <w:style w:type="character" w:customStyle="1" w:styleId="Ttulo4Carter">
    <w:name w:val="Título 4 Caráter"/>
    <w:basedOn w:val="Tipodeletrapredefinidodopargrafo"/>
    <w:link w:val="Ttulo4"/>
    <w:uiPriority w:val="9"/>
    <w:rsid w:val="004A76A9"/>
    <w:rPr>
      <w:rFonts w:ascii="Times New Roman" w:eastAsiaTheme="majorEastAsia" w:hAnsi="Times New Roman" w:cstheme="majorBidi"/>
      <w:b/>
      <w:bCs/>
      <w:iCs/>
    </w:rPr>
  </w:style>
  <w:style w:type="character" w:customStyle="1" w:styleId="Ttulo5Carter">
    <w:name w:val="Título 5 Caráter"/>
    <w:basedOn w:val="Tipodeletrapredefinidodopargrafo"/>
    <w:link w:val="Ttulo5"/>
    <w:uiPriority w:val="9"/>
    <w:rsid w:val="00620158"/>
    <w:rPr>
      <w:rFonts w:ascii="Times New Roman" w:eastAsiaTheme="majorEastAsia" w:hAnsi="Times New Roman" w:cstheme="majorBidi"/>
      <w:b/>
    </w:rPr>
  </w:style>
  <w:style w:type="character" w:customStyle="1" w:styleId="apple-converted-space">
    <w:name w:val="apple-converted-space"/>
    <w:basedOn w:val="Tipodeletrapredefinidodopargrafo"/>
    <w:rsid w:val="000021E1"/>
  </w:style>
  <w:style w:type="table" w:styleId="ListaClara">
    <w:name w:val="Light List"/>
    <w:basedOn w:val="Tabelanormal"/>
    <w:uiPriority w:val="61"/>
    <w:rsid w:val="00D841EC"/>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Ttulo6Carter">
    <w:name w:val="Título 6 Caráter"/>
    <w:basedOn w:val="Tipodeletrapredefinidodopargrafo"/>
    <w:link w:val="Ttulo6"/>
    <w:uiPriority w:val="9"/>
    <w:rsid w:val="005E7C2A"/>
    <w:rPr>
      <w:rFonts w:ascii="Times New Roman" w:eastAsiaTheme="majorEastAsia" w:hAnsi="Times New Roman" w:cstheme="majorBidi"/>
      <w:iCs/>
    </w:rPr>
  </w:style>
  <w:style w:type="character" w:customStyle="1" w:styleId="Ttulo7Carter">
    <w:name w:val="Título 7 Caráter"/>
    <w:basedOn w:val="Tipodeletrapredefinidodopargrafo"/>
    <w:link w:val="Ttulo7"/>
    <w:uiPriority w:val="9"/>
    <w:rsid w:val="00B56B78"/>
    <w:rPr>
      <w:rFonts w:ascii="Times New Roman" w:eastAsiaTheme="majorEastAsia" w:hAnsi="Times New Roman" w:cstheme="majorBidi"/>
      <w:iCs/>
      <w:color w:val="000000" w:themeColor="text1"/>
    </w:rPr>
  </w:style>
  <w:style w:type="paragraph" w:styleId="ndicedeilustraes">
    <w:name w:val="table of figures"/>
    <w:basedOn w:val="Normal"/>
    <w:next w:val="Normal"/>
    <w:uiPriority w:val="99"/>
    <w:unhideWhenUsed/>
    <w:rsid w:val="00680388"/>
  </w:style>
  <w:style w:type="character" w:styleId="Hiperligaovisitada">
    <w:name w:val="FollowedHyperlink"/>
    <w:basedOn w:val="Tipodeletrapredefinidodopargrafo"/>
    <w:uiPriority w:val="99"/>
    <w:semiHidden/>
    <w:unhideWhenUsed/>
    <w:rsid w:val="002862F4"/>
    <w:rPr>
      <w:color w:val="800080" w:themeColor="followedHyperlink"/>
      <w:u w:val="single"/>
    </w:rPr>
  </w:style>
  <w:style w:type="character" w:styleId="Nmerodelinha">
    <w:name w:val="line number"/>
    <w:basedOn w:val="Tipodeletrapredefinidodopargrafo"/>
    <w:uiPriority w:val="99"/>
    <w:semiHidden/>
    <w:unhideWhenUsed/>
    <w:rsid w:val="00672E58"/>
  </w:style>
  <w:style w:type="table" w:styleId="ListaClara-Cor1">
    <w:name w:val="Light List Accent 1"/>
    <w:basedOn w:val="Tabelanormal"/>
    <w:uiPriority w:val="61"/>
    <w:rsid w:val="00F536E6"/>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ombreadoClaro">
    <w:name w:val="Light Shading"/>
    <w:basedOn w:val="Tabelanormal"/>
    <w:uiPriority w:val="60"/>
    <w:rsid w:val="004A406C"/>
    <w:rPr>
      <w:rFonts w:eastAsiaTheme="minorHAnsi"/>
      <w:color w:val="000000" w:themeColor="text1" w:themeShade="BF"/>
      <w:sz w:val="22"/>
      <w:szCs w:val="22"/>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elacomgrelha1">
    <w:name w:val="Tabela com grelha1"/>
    <w:basedOn w:val="Tabelanormal"/>
    <w:next w:val="TabelacomGrelha"/>
    <w:uiPriority w:val="59"/>
    <w:rsid w:val="004A406C"/>
    <w:rPr>
      <w:rFonts w:eastAsia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2">
    <w:name w:val="Tabela com grelha2"/>
    <w:basedOn w:val="Tabelanormal"/>
    <w:next w:val="TabelacomGrelha"/>
    <w:uiPriority w:val="59"/>
    <w:rsid w:val="0068683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Claro1">
    <w:name w:val="Sombreado Claro1"/>
    <w:basedOn w:val="Tabelanormal"/>
    <w:next w:val="SombreadoClaro"/>
    <w:uiPriority w:val="60"/>
    <w:rsid w:val="00686833"/>
    <w:rPr>
      <w:rFonts w:eastAsia="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elacomgrelha11">
    <w:name w:val="Tabela com grelha11"/>
    <w:basedOn w:val="Tabelanormal"/>
    <w:next w:val="TabelacomGrelha"/>
    <w:uiPriority w:val="59"/>
    <w:rsid w:val="00686833"/>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3">
    <w:name w:val="Tabela com grelha3"/>
    <w:basedOn w:val="Tabelanormal"/>
    <w:next w:val="TabelacomGrelha"/>
    <w:uiPriority w:val="59"/>
    <w:rsid w:val="004010AB"/>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e">
    <w:name w:val="Emphasis"/>
    <w:basedOn w:val="Tipodeletrapredefinidodopargrafo"/>
    <w:uiPriority w:val="20"/>
    <w:qFormat/>
    <w:rsid w:val="00FA4B49"/>
    <w:rPr>
      <w:i/>
      <w:iCs/>
    </w:rPr>
  </w:style>
  <w:style w:type="character" w:customStyle="1" w:styleId="ref-journal">
    <w:name w:val="ref-journal"/>
    <w:basedOn w:val="Tipodeletrapredefinidodopargrafo"/>
    <w:rsid w:val="00FA4B49"/>
  </w:style>
  <w:style w:type="character" w:styleId="Refdecomentrio">
    <w:name w:val="annotation reference"/>
    <w:basedOn w:val="Tipodeletrapredefinidodopargrafo"/>
    <w:uiPriority w:val="99"/>
    <w:semiHidden/>
    <w:unhideWhenUsed/>
    <w:rsid w:val="00877BD0"/>
    <w:rPr>
      <w:sz w:val="16"/>
      <w:szCs w:val="16"/>
    </w:rPr>
  </w:style>
  <w:style w:type="paragraph" w:styleId="Assuntodecomentrio">
    <w:name w:val="annotation subject"/>
    <w:basedOn w:val="Textodecomentrio"/>
    <w:next w:val="Textodecomentrio"/>
    <w:link w:val="AssuntodecomentrioCarter"/>
    <w:uiPriority w:val="99"/>
    <w:semiHidden/>
    <w:unhideWhenUsed/>
    <w:rsid w:val="00877BD0"/>
    <w:pPr>
      <w:overflowPunct/>
      <w:autoSpaceDE/>
      <w:autoSpaceDN/>
      <w:adjustRightInd/>
      <w:ind w:firstLine="680"/>
      <w:jc w:val="both"/>
      <w:textAlignment w:val="auto"/>
    </w:pPr>
    <w:rPr>
      <w:rFonts w:eastAsiaTheme="minorEastAsia" w:cstheme="minorBidi"/>
      <w:b/>
      <w:bCs/>
      <w:lang w:eastAsia="en-US"/>
    </w:rPr>
  </w:style>
  <w:style w:type="character" w:customStyle="1" w:styleId="AssuntodecomentrioCarter">
    <w:name w:val="Assunto de comentário Caráter"/>
    <w:basedOn w:val="TextodecomentrioCarter"/>
    <w:link w:val="Assuntodecomentrio"/>
    <w:uiPriority w:val="99"/>
    <w:semiHidden/>
    <w:rsid w:val="00877BD0"/>
    <w:rPr>
      <w:rFonts w:ascii="Times New Roman" w:eastAsia="Times New Roman" w:hAnsi="Times New Roman" w:cs="Times New Roman"/>
      <w:b/>
      <w:bCs/>
      <w:sz w:val="20"/>
      <w:szCs w:val="20"/>
      <w:lang w:eastAsia="pt-PT"/>
    </w:rPr>
  </w:style>
  <w:style w:type="paragraph" w:customStyle="1" w:styleId="Default">
    <w:name w:val="Default"/>
    <w:rsid w:val="00F079E7"/>
    <w:pPr>
      <w:autoSpaceDE w:val="0"/>
      <w:autoSpaceDN w:val="0"/>
      <w:adjustRightInd w:val="0"/>
    </w:pPr>
    <w:rPr>
      <w:rFonts w:ascii="Calibri" w:hAnsi="Calibri" w:cs="Calibri"/>
      <w:color w:val="000000"/>
    </w:rPr>
  </w:style>
  <w:style w:type="table" w:styleId="TabelacomGrelhaClara">
    <w:name w:val="Grid Table Light"/>
    <w:basedOn w:val="Tabelanormal"/>
    <w:uiPriority w:val="40"/>
    <w:rsid w:val="0060267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Corpodetexto">
    <w:name w:val="Body Text"/>
    <w:basedOn w:val="Normal"/>
    <w:link w:val="CorpodetextoCarter"/>
    <w:rsid w:val="004A5E10"/>
    <w:pPr>
      <w:spacing w:line="240" w:lineRule="auto"/>
      <w:ind w:firstLine="0"/>
      <w:jc w:val="left"/>
    </w:pPr>
    <w:rPr>
      <w:rFonts w:eastAsia="Times New Roman" w:cs="Times New Roman"/>
      <w:szCs w:val="20"/>
    </w:rPr>
  </w:style>
  <w:style w:type="character" w:customStyle="1" w:styleId="CorpodetextoCarter">
    <w:name w:val="Corpo de texto Caráter"/>
    <w:basedOn w:val="Tipodeletrapredefinidodopargrafo"/>
    <w:link w:val="Corpodetexto"/>
    <w:rsid w:val="004A5E10"/>
    <w:rPr>
      <w:rFonts w:ascii="Times New Roman" w:eastAsia="Times New Roman" w:hAnsi="Times New Roman" w:cs="Times New Roman"/>
      <w:szCs w:val="20"/>
    </w:rPr>
  </w:style>
  <w:style w:type="paragraph" w:styleId="Avanodecorpodetexto">
    <w:name w:val="Body Text Indent"/>
    <w:basedOn w:val="Normal"/>
    <w:link w:val="AvanodecorpodetextoCarter1"/>
    <w:rsid w:val="004A5E10"/>
    <w:pPr>
      <w:spacing w:after="120" w:line="240" w:lineRule="auto"/>
      <w:ind w:left="283" w:firstLine="0"/>
      <w:jc w:val="left"/>
    </w:pPr>
    <w:rPr>
      <w:rFonts w:eastAsia="Times New Roman" w:cs="Times New Roman"/>
      <w:sz w:val="20"/>
      <w:szCs w:val="20"/>
      <w:lang w:val="x-none"/>
    </w:rPr>
  </w:style>
  <w:style w:type="character" w:customStyle="1" w:styleId="AvanodecorpodetextoCarter">
    <w:name w:val="Avanço de corpo de texto Caráter"/>
    <w:basedOn w:val="Tipodeletrapredefinidodopargrafo"/>
    <w:uiPriority w:val="99"/>
    <w:semiHidden/>
    <w:rsid w:val="004A5E10"/>
    <w:rPr>
      <w:rFonts w:ascii="Times New Roman" w:hAnsi="Times New Roman"/>
    </w:rPr>
  </w:style>
  <w:style w:type="character" w:customStyle="1" w:styleId="AvanodecorpodetextoCarter1">
    <w:name w:val="Avanço de corpo de texto Caráter1"/>
    <w:link w:val="Avanodecorpodetexto"/>
    <w:rsid w:val="004A5E10"/>
    <w:rPr>
      <w:rFonts w:ascii="Times New Roman" w:eastAsia="Times New Roman" w:hAnsi="Times New Roman" w:cs="Times New Roman"/>
      <w:sz w:val="20"/>
      <w:szCs w:val="20"/>
      <w:lang w:val="x-none"/>
    </w:rPr>
  </w:style>
  <w:style w:type="table" w:customStyle="1" w:styleId="TabelacomGrelha10">
    <w:name w:val="Tabela com Grelha1"/>
    <w:basedOn w:val="Tabelanormal"/>
    <w:next w:val="TabelacomGrelha"/>
    <w:uiPriority w:val="39"/>
    <w:rsid w:val="00211F61"/>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nexos">
    <w:name w:val="Anexos"/>
    <w:basedOn w:val="Normal"/>
    <w:next w:val="Corpodetexto"/>
    <w:link w:val="AnexosCarter"/>
    <w:qFormat/>
    <w:rsid w:val="00DA0517"/>
    <w:pPr>
      <w:ind w:firstLine="0"/>
    </w:pPr>
    <w:rPr>
      <w:rFonts w:eastAsia="Times New Roman" w:cs="Times New Roman"/>
      <w:b/>
      <w:szCs w:val="20"/>
    </w:rPr>
  </w:style>
  <w:style w:type="paragraph" w:customStyle="1" w:styleId="TituloAnexos">
    <w:name w:val="Titulo Anexos"/>
    <w:basedOn w:val="Legenda"/>
    <w:link w:val="TituloAnexosCarter"/>
    <w:qFormat/>
    <w:rsid w:val="00A87DE8"/>
    <w:pPr>
      <w:spacing w:before="480" w:after="240"/>
    </w:pPr>
  </w:style>
  <w:style w:type="character" w:customStyle="1" w:styleId="AnexosCarter">
    <w:name w:val="Anexos Caráter"/>
    <w:basedOn w:val="Tipodeletrapredefinidodopargrafo"/>
    <w:link w:val="Anexos"/>
    <w:rsid w:val="00DA0517"/>
    <w:rPr>
      <w:rFonts w:ascii="Times New Roman" w:eastAsia="Times New Roman" w:hAnsi="Times New Roman" w:cs="Times New Roman"/>
      <w:b/>
      <w:szCs w:val="20"/>
    </w:rPr>
  </w:style>
  <w:style w:type="paragraph" w:customStyle="1" w:styleId="TituloFonte">
    <w:name w:val="Titulo Fonte"/>
    <w:basedOn w:val="Normal"/>
    <w:link w:val="TituloFonteCarter"/>
    <w:qFormat/>
    <w:rsid w:val="00554723"/>
    <w:pPr>
      <w:spacing w:before="240" w:after="480" w:line="240" w:lineRule="auto"/>
      <w:ind w:firstLine="0"/>
      <w:jc w:val="center"/>
    </w:pPr>
    <w:rPr>
      <w:b/>
      <w:sz w:val="18"/>
    </w:rPr>
  </w:style>
  <w:style w:type="character" w:customStyle="1" w:styleId="LegendaCarter">
    <w:name w:val="Legenda Caráter"/>
    <w:basedOn w:val="Tipodeletrapredefinidodopargrafo"/>
    <w:link w:val="Legenda"/>
    <w:uiPriority w:val="35"/>
    <w:rsid w:val="00B52BFB"/>
    <w:rPr>
      <w:rFonts w:ascii="Times New Roman" w:hAnsi="Times New Roman"/>
      <w:b/>
      <w:iCs/>
      <w:sz w:val="18"/>
      <w:szCs w:val="18"/>
    </w:rPr>
  </w:style>
  <w:style w:type="character" w:customStyle="1" w:styleId="TituloAnexosCarter">
    <w:name w:val="Titulo Anexos Caráter"/>
    <w:basedOn w:val="LegendaCarter"/>
    <w:link w:val="TituloAnexos"/>
    <w:rsid w:val="00A87DE8"/>
    <w:rPr>
      <w:rFonts w:ascii="Times New Roman" w:hAnsi="Times New Roman"/>
      <w:b/>
      <w:iCs/>
      <w:sz w:val="18"/>
      <w:szCs w:val="18"/>
    </w:rPr>
  </w:style>
  <w:style w:type="character" w:customStyle="1" w:styleId="5yl5">
    <w:name w:val="_5yl5"/>
    <w:basedOn w:val="Tipodeletrapredefinidodopargrafo"/>
    <w:rsid w:val="006B3839"/>
  </w:style>
  <w:style w:type="character" w:customStyle="1" w:styleId="TituloFonteCarter">
    <w:name w:val="Titulo Fonte Caráter"/>
    <w:basedOn w:val="Tipodeletrapredefinidodopargrafo"/>
    <w:link w:val="TituloFonte"/>
    <w:rsid w:val="00554723"/>
    <w:rPr>
      <w:rFonts w:ascii="Times New Roman" w:hAnsi="Times New Roman"/>
      <w:b/>
      <w:sz w:val="18"/>
    </w:rPr>
  </w:style>
  <w:style w:type="character" w:customStyle="1" w:styleId="tlid-translation">
    <w:name w:val="tlid-translation"/>
    <w:basedOn w:val="Tipodeletrapredefinidodopargrafo"/>
    <w:rsid w:val="00070A12"/>
  </w:style>
  <w:style w:type="character" w:customStyle="1" w:styleId="alt-edited">
    <w:name w:val="alt-edited"/>
    <w:basedOn w:val="Tipodeletrapredefinidodopargrafo"/>
    <w:rsid w:val="00070A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25969">
      <w:bodyDiv w:val="1"/>
      <w:marLeft w:val="0"/>
      <w:marRight w:val="0"/>
      <w:marTop w:val="0"/>
      <w:marBottom w:val="0"/>
      <w:divBdr>
        <w:top w:val="none" w:sz="0" w:space="0" w:color="auto"/>
        <w:left w:val="none" w:sz="0" w:space="0" w:color="auto"/>
        <w:bottom w:val="none" w:sz="0" w:space="0" w:color="auto"/>
        <w:right w:val="none" w:sz="0" w:space="0" w:color="auto"/>
      </w:divBdr>
    </w:div>
    <w:div w:id="7104729">
      <w:bodyDiv w:val="1"/>
      <w:marLeft w:val="0"/>
      <w:marRight w:val="0"/>
      <w:marTop w:val="0"/>
      <w:marBottom w:val="0"/>
      <w:divBdr>
        <w:top w:val="none" w:sz="0" w:space="0" w:color="auto"/>
        <w:left w:val="none" w:sz="0" w:space="0" w:color="auto"/>
        <w:bottom w:val="none" w:sz="0" w:space="0" w:color="auto"/>
        <w:right w:val="none" w:sz="0" w:space="0" w:color="auto"/>
      </w:divBdr>
    </w:div>
    <w:div w:id="8532193">
      <w:bodyDiv w:val="1"/>
      <w:marLeft w:val="0"/>
      <w:marRight w:val="0"/>
      <w:marTop w:val="0"/>
      <w:marBottom w:val="0"/>
      <w:divBdr>
        <w:top w:val="none" w:sz="0" w:space="0" w:color="auto"/>
        <w:left w:val="none" w:sz="0" w:space="0" w:color="auto"/>
        <w:bottom w:val="none" w:sz="0" w:space="0" w:color="auto"/>
        <w:right w:val="none" w:sz="0" w:space="0" w:color="auto"/>
      </w:divBdr>
    </w:div>
    <w:div w:id="16934294">
      <w:bodyDiv w:val="1"/>
      <w:marLeft w:val="0"/>
      <w:marRight w:val="0"/>
      <w:marTop w:val="0"/>
      <w:marBottom w:val="0"/>
      <w:divBdr>
        <w:top w:val="none" w:sz="0" w:space="0" w:color="auto"/>
        <w:left w:val="none" w:sz="0" w:space="0" w:color="auto"/>
        <w:bottom w:val="none" w:sz="0" w:space="0" w:color="auto"/>
        <w:right w:val="none" w:sz="0" w:space="0" w:color="auto"/>
      </w:divBdr>
    </w:div>
    <w:div w:id="23748975">
      <w:bodyDiv w:val="1"/>
      <w:marLeft w:val="0"/>
      <w:marRight w:val="0"/>
      <w:marTop w:val="0"/>
      <w:marBottom w:val="0"/>
      <w:divBdr>
        <w:top w:val="none" w:sz="0" w:space="0" w:color="auto"/>
        <w:left w:val="none" w:sz="0" w:space="0" w:color="auto"/>
        <w:bottom w:val="none" w:sz="0" w:space="0" w:color="auto"/>
        <w:right w:val="none" w:sz="0" w:space="0" w:color="auto"/>
      </w:divBdr>
    </w:div>
    <w:div w:id="24330031">
      <w:bodyDiv w:val="1"/>
      <w:marLeft w:val="0"/>
      <w:marRight w:val="0"/>
      <w:marTop w:val="0"/>
      <w:marBottom w:val="0"/>
      <w:divBdr>
        <w:top w:val="none" w:sz="0" w:space="0" w:color="auto"/>
        <w:left w:val="none" w:sz="0" w:space="0" w:color="auto"/>
        <w:bottom w:val="none" w:sz="0" w:space="0" w:color="auto"/>
        <w:right w:val="none" w:sz="0" w:space="0" w:color="auto"/>
      </w:divBdr>
    </w:div>
    <w:div w:id="24333570">
      <w:bodyDiv w:val="1"/>
      <w:marLeft w:val="0"/>
      <w:marRight w:val="0"/>
      <w:marTop w:val="0"/>
      <w:marBottom w:val="0"/>
      <w:divBdr>
        <w:top w:val="none" w:sz="0" w:space="0" w:color="auto"/>
        <w:left w:val="none" w:sz="0" w:space="0" w:color="auto"/>
        <w:bottom w:val="none" w:sz="0" w:space="0" w:color="auto"/>
        <w:right w:val="none" w:sz="0" w:space="0" w:color="auto"/>
      </w:divBdr>
    </w:div>
    <w:div w:id="29305761">
      <w:bodyDiv w:val="1"/>
      <w:marLeft w:val="0"/>
      <w:marRight w:val="0"/>
      <w:marTop w:val="0"/>
      <w:marBottom w:val="0"/>
      <w:divBdr>
        <w:top w:val="none" w:sz="0" w:space="0" w:color="auto"/>
        <w:left w:val="none" w:sz="0" w:space="0" w:color="auto"/>
        <w:bottom w:val="none" w:sz="0" w:space="0" w:color="auto"/>
        <w:right w:val="none" w:sz="0" w:space="0" w:color="auto"/>
      </w:divBdr>
    </w:div>
    <w:div w:id="44723762">
      <w:bodyDiv w:val="1"/>
      <w:marLeft w:val="0"/>
      <w:marRight w:val="0"/>
      <w:marTop w:val="0"/>
      <w:marBottom w:val="0"/>
      <w:divBdr>
        <w:top w:val="none" w:sz="0" w:space="0" w:color="auto"/>
        <w:left w:val="none" w:sz="0" w:space="0" w:color="auto"/>
        <w:bottom w:val="none" w:sz="0" w:space="0" w:color="auto"/>
        <w:right w:val="none" w:sz="0" w:space="0" w:color="auto"/>
      </w:divBdr>
    </w:div>
    <w:div w:id="52123369">
      <w:bodyDiv w:val="1"/>
      <w:marLeft w:val="0"/>
      <w:marRight w:val="0"/>
      <w:marTop w:val="0"/>
      <w:marBottom w:val="0"/>
      <w:divBdr>
        <w:top w:val="none" w:sz="0" w:space="0" w:color="auto"/>
        <w:left w:val="none" w:sz="0" w:space="0" w:color="auto"/>
        <w:bottom w:val="none" w:sz="0" w:space="0" w:color="auto"/>
        <w:right w:val="none" w:sz="0" w:space="0" w:color="auto"/>
      </w:divBdr>
    </w:div>
    <w:div w:id="58137607">
      <w:bodyDiv w:val="1"/>
      <w:marLeft w:val="0"/>
      <w:marRight w:val="0"/>
      <w:marTop w:val="0"/>
      <w:marBottom w:val="0"/>
      <w:divBdr>
        <w:top w:val="none" w:sz="0" w:space="0" w:color="auto"/>
        <w:left w:val="none" w:sz="0" w:space="0" w:color="auto"/>
        <w:bottom w:val="none" w:sz="0" w:space="0" w:color="auto"/>
        <w:right w:val="none" w:sz="0" w:space="0" w:color="auto"/>
      </w:divBdr>
    </w:div>
    <w:div w:id="61484297">
      <w:bodyDiv w:val="1"/>
      <w:marLeft w:val="0"/>
      <w:marRight w:val="0"/>
      <w:marTop w:val="0"/>
      <w:marBottom w:val="0"/>
      <w:divBdr>
        <w:top w:val="none" w:sz="0" w:space="0" w:color="auto"/>
        <w:left w:val="none" w:sz="0" w:space="0" w:color="auto"/>
        <w:bottom w:val="none" w:sz="0" w:space="0" w:color="auto"/>
        <w:right w:val="none" w:sz="0" w:space="0" w:color="auto"/>
      </w:divBdr>
    </w:div>
    <w:div w:id="61760216">
      <w:bodyDiv w:val="1"/>
      <w:marLeft w:val="0"/>
      <w:marRight w:val="0"/>
      <w:marTop w:val="0"/>
      <w:marBottom w:val="0"/>
      <w:divBdr>
        <w:top w:val="none" w:sz="0" w:space="0" w:color="auto"/>
        <w:left w:val="none" w:sz="0" w:space="0" w:color="auto"/>
        <w:bottom w:val="none" w:sz="0" w:space="0" w:color="auto"/>
        <w:right w:val="none" w:sz="0" w:space="0" w:color="auto"/>
      </w:divBdr>
    </w:div>
    <w:div w:id="68307915">
      <w:bodyDiv w:val="1"/>
      <w:marLeft w:val="0"/>
      <w:marRight w:val="0"/>
      <w:marTop w:val="0"/>
      <w:marBottom w:val="0"/>
      <w:divBdr>
        <w:top w:val="none" w:sz="0" w:space="0" w:color="auto"/>
        <w:left w:val="none" w:sz="0" w:space="0" w:color="auto"/>
        <w:bottom w:val="none" w:sz="0" w:space="0" w:color="auto"/>
        <w:right w:val="none" w:sz="0" w:space="0" w:color="auto"/>
      </w:divBdr>
    </w:div>
    <w:div w:id="75173734">
      <w:bodyDiv w:val="1"/>
      <w:marLeft w:val="0"/>
      <w:marRight w:val="0"/>
      <w:marTop w:val="0"/>
      <w:marBottom w:val="0"/>
      <w:divBdr>
        <w:top w:val="none" w:sz="0" w:space="0" w:color="auto"/>
        <w:left w:val="none" w:sz="0" w:space="0" w:color="auto"/>
        <w:bottom w:val="none" w:sz="0" w:space="0" w:color="auto"/>
        <w:right w:val="none" w:sz="0" w:space="0" w:color="auto"/>
      </w:divBdr>
    </w:div>
    <w:div w:id="76708760">
      <w:bodyDiv w:val="1"/>
      <w:marLeft w:val="0"/>
      <w:marRight w:val="0"/>
      <w:marTop w:val="0"/>
      <w:marBottom w:val="0"/>
      <w:divBdr>
        <w:top w:val="none" w:sz="0" w:space="0" w:color="auto"/>
        <w:left w:val="none" w:sz="0" w:space="0" w:color="auto"/>
        <w:bottom w:val="none" w:sz="0" w:space="0" w:color="auto"/>
        <w:right w:val="none" w:sz="0" w:space="0" w:color="auto"/>
      </w:divBdr>
    </w:div>
    <w:div w:id="77290029">
      <w:bodyDiv w:val="1"/>
      <w:marLeft w:val="0"/>
      <w:marRight w:val="0"/>
      <w:marTop w:val="0"/>
      <w:marBottom w:val="0"/>
      <w:divBdr>
        <w:top w:val="none" w:sz="0" w:space="0" w:color="auto"/>
        <w:left w:val="none" w:sz="0" w:space="0" w:color="auto"/>
        <w:bottom w:val="none" w:sz="0" w:space="0" w:color="auto"/>
        <w:right w:val="none" w:sz="0" w:space="0" w:color="auto"/>
      </w:divBdr>
    </w:div>
    <w:div w:id="79375837">
      <w:bodyDiv w:val="1"/>
      <w:marLeft w:val="0"/>
      <w:marRight w:val="0"/>
      <w:marTop w:val="0"/>
      <w:marBottom w:val="0"/>
      <w:divBdr>
        <w:top w:val="none" w:sz="0" w:space="0" w:color="auto"/>
        <w:left w:val="none" w:sz="0" w:space="0" w:color="auto"/>
        <w:bottom w:val="none" w:sz="0" w:space="0" w:color="auto"/>
        <w:right w:val="none" w:sz="0" w:space="0" w:color="auto"/>
      </w:divBdr>
    </w:div>
    <w:div w:id="86343220">
      <w:bodyDiv w:val="1"/>
      <w:marLeft w:val="0"/>
      <w:marRight w:val="0"/>
      <w:marTop w:val="0"/>
      <w:marBottom w:val="0"/>
      <w:divBdr>
        <w:top w:val="none" w:sz="0" w:space="0" w:color="auto"/>
        <w:left w:val="none" w:sz="0" w:space="0" w:color="auto"/>
        <w:bottom w:val="none" w:sz="0" w:space="0" w:color="auto"/>
        <w:right w:val="none" w:sz="0" w:space="0" w:color="auto"/>
      </w:divBdr>
    </w:div>
    <w:div w:id="88545633">
      <w:bodyDiv w:val="1"/>
      <w:marLeft w:val="0"/>
      <w:marRight w:val="0"/>
      <w:marTop w:val="0"/>
      <w:marBottom w:val="0"/>
      <w:divBdr>
        <w:top w:val="none" w:sz="0" w:space="0" w:color="auto"/>
        <w:left w:val="none" w:sz="0" w:space="0" w:color="auto"/>
        <w:bottom w:val="none" w:sz="0" w:space="0" w:color="auto"/>
        <w:right w:val="none" w:sz="0" w:space="0" w:color="auto"/>
      </w:divBdr>
    </w:div>
    <w:div w:id="95056802">
      <w:bodyDiv w:val="1"/>
      <w:marLeft w:val="0"/>
      <w:marRight w:val="0"/>
      <w:marTop w:val="0"/>
      <w:marBottom w:val="0"/>
      <w:divBdr>
        <w:top w:val="none" w:sz="0" w:space="0" w:color="auto"/>
        <w:left w:val="none" w:sz="0" w:space="0" w:color="auto"/>
        <w:bottom w:val="none" w:sz="0" w:space="0" w:color="auto"/>
        <w:right w:val="none" w:sz="0" w:space="0" w:color="auto"/>
      </w:divBdr>
    </w:div>
    <w:div w:id="106318746">
      <w:bodyDiv w:val="1"/>
      <w:marLeft w:val="0"/>
      <w:marRight w:val="0"/>
      <w:marTop w:val="0"/>
      <w:marBottom w:val="0"/>
      <w:divBdr>
        <w:top w:val="none" w:sz="0" w:space="0" w:color="auto"/>
        <w:left w:val="none" w:sz="0" w:space="0" w:color="auto"/>
        <w:bottom w:val="none" w:sz="0" w:space="0" w:color="auto"/>
        <w:right w:val="none" w:sz="0" w:space="0" w:color="auto"/>
      </w:divBdr>
    </w:div>
    <w:div w:id="110057965">
      <w:bodyDiv w:val="1"/>
      <w:marLeft w:val="0"/>
      <w:marRight w:val="0"/>
      <w:marTop w:val="0"/>
      <w:marBottom w:val="0"/>
      <w:divBdr>
        <w:top w:val="none" w:sz="0" w:space="0" w:color="auto"/>
        <w:left w:val="none" w:sz="0" w:space="0" w:color="auto"/>
        <w:bottom w:val="none" w:sz="0" w:space="0" w:color="auto"/>
        <w:right w:val="none" w:sz="0" w:space="0" w:color="auto"/>
      </w:divBdr>
    </w:div>
    <w:div w:id="111826389">
      <w:bodyDiv w:val="1"/>
      <w:marLeft w:val="0"/>
      <w:marRight w:val="0"/>
      <w:marTop w:val="0"/>
      <w:marBottom w:val="0"/>
      <w:divBdr>
        <w:top w:val="none" w:sz="0" w:space="0" w:color="auto"/>
        <w:left w:val="none" w:sz="0" w:space="0" w:color="auto"/>
        <w:bottom w:val="none" w:sz="0" w:space="0" w:color="auto"/>
        <w:right w:val="none" w:sz="0" w:space="0" w:color="auto"/>
      </w:divBdr>
    </w:div>
    <w:div w:id="113258657">
      <w:bodyDiv w:val="1"/>
      <w:marLeft w:val="0"/>
      <w:marRight w:val="0"/>
      <w:marTop w:val="0"/>
      <w:marBottom w:val="0"/>
      <w:divBdr>
        <w:top w:val="none" w:sz="0" w:space="0" w:color="auto"/>
        <w:left w:val="none" w:sz="0" w:space="0" w:color="auto"/>
        <w:bottom w:val="none" w:sz="0" w:space="0" w:color="auto"/>
        <w:right w:val="none" w:sz="0" w:space="0" w:color="auto"/>
      </w:divBdr>
    </w:div>
    <w:div w:id="117332854">
      <w:bodyDiv w:val="1"/>
      <w:marLeft w:val="0"/>
      <w:marRight w:val="0"/>
      <w:marTop w:val="0"/>
      <w:marBottom w:val="0"/>
      <w:divBdr>
        <w:top w:val="none" w:sz="0" w:space="0" w:color="auto"/>
        <w:left w:val="none" w:sz="0" w:space="0" w:color="auto"/>
        <w:bottom w:val="none" w:sz="0" w:space="0" w:color="auto"/>
        <w:right w:val="none" w:sz="0" w:space="0" w:color="auto"/>
      </w:divBdr>
    </w:div>
    <w:div w:id="122963074">
      <w:bodyDiv w:val="1"/>
      <w:marLeft w:val="0"/>
      <w:marRight w:val="0"/>
      <w:marTop w:val="0"/>
      <w:marBottom w:val="0"/>
      <w:divBdr>
        <w:top w:val="none" w:sz="0" w:space="0" w:color="auto"/>
        <w:left w:val="none" w:sz="0" w:space="0" w:color="auto"/>
        <w:bottom w:val="none" w:sz="0" w:space="0" w:color="auto"/>
        <w:right w:val="none" w:sz="0" w:space="0" w:color="auto"/>
      </w:divBdr>
    </w:div>
    <w:div w:id="128742380">
      <w:bodyDiv w:val="1"/>
      <w:marLeft w:val="0"/>
      <w:marRight w:val="0"/>
      <w:marTop w:val="0"/>
      <w:marBottom w:val="0"/>
      <w:divBdr>
        <w:top w:val="none" w:sz="0" w:space="0" w:color="auto"/>
        <w:left w:val="none" w:sz="0" w:space="0" w:color="auto"/>
        <w:bottom w:val="none" w:sz="0" w:space="0" w:color="auto"/>
        <w:right w:val="none" w:sz="0" w:space="0" w:color="auto"/>
      </w:divBdr>
    </w:div>
    <w:div w:id="135337024">
      <w:bodyDiv w:val="1"/>
      <w:marLeft w:val="0"/>
      <w:marRight w:val="0"/>
      <w:marTop w:val="0"/>
      <w:marBottom w:val="0"/>
      <w:divBdr>
        <w:top w:val="none" w:sz="0" w:space="0" w:color="auto"/>
        <w:left w:val="none" w:sz="0" w:space="0" w:color="auto"/>
        <w:bottom w:val="none" w:sz="0" w:space="0" w:color="auto"/>
        <w:right w:val="none" w:sz="0" w:space="0" w:color="auto"/>
      </w:divBdr>
    </w:div>
    <w:div w:id="136648571">
      <w:bodyDiv w:val="1"/>
      <w:marLeft w:val="0"/>
      <w:marRight w:val="0"/>
      <w:marTop w:val="0"/>
      <w:marBottom w:val="0"/>
      <w:divBdr>
        <w:top w:val="none" w:sz="0" w:space="0" w:color="auto"/>
        <w:left w:val="none" w:sz="0" w:space="0" w:color="auto"/>
        <w:bottom w:val="none" w:sz="0" w:space="0" w:color="auto"/>
        <w:right w:val="none" w:sz="0" w:space="0" w:color="auto"/>
      </w:divBdr>
    </w:div>
    <w:div w:id="137304457">
      <w:bodyDiv w:val="1"/>
      <w:marLeft w:val="0"/>
      <w:marRight w:val="0"/>
      <w:marTop w:val="0"/>
      <w:marBottom w:val="0"/>
      <w:divBdr>
        <w:top w:val="none" w:sz="0" w:space="0" w:color="auto"/>
        <w:left w:val="none" w:sz="0" w:space="0" w:color="auto"/>
        <w:bottom w:val="none" w:sz="0" w:space="0" w:color="auto"/>
        <w:right w:val="none" w:sz="0" w:space="0" w:color="auto"/>
      </w:divBdr>
    </w:div>
    <w:div w:id="137429881">
      <w:bodyDiv w:val="1"/>
      <w:marLeft w:val="0"/>
      <w:marRight w:val="0"/>
      <w:marTop w:val="0"/>
      <w:marBottom w:val="0"/>
      <w:divBdr>
        <w:top w:val="none" w:sz="0" w:space="0" w:color="auto"/>
        <w:left w:val="none" w:sz="0" w:space="0" w:color="auto"/>
        <w:bottom w:val="none" w:sz="0" w:space="0" w:color="auto"/>
        <w:right w:val="none" w:sz="0" w:space="0" w:color="auto"/>
      </w:divBdr>
    </w:div>
    <w:div w:id="147022950">
      <w:bodyDiv w:val="1"/>
      <w:marLeft w:val="0"/>
      <w:marRight w:val="0"/>
      <w:marTop w:val="0"/>
      <w:marBottom w:val="0"/>
      <w:divBdr>
        <w:top w:val="none" w:sz="0" w:space="0" w:color="auto"/>
        <w:left w:val="none" w:sz="0" w:space="0" w:color="auto"/>
        <w:bottom w:val="none" w:sz="0" w:space="0" w:color="auto"/>
        <w:right w:val="none" w:sz="0" w:space="0" w:color="auto"/>
      </w:divBdr>
    </w:div>
    <w:div w:id="148056238">
      <w:bodyDiv w:val="1"/>
      <w:marLeft w:val="0"/>
      <w:marRight w:val="0"/>
      <w:marTop w:val="0"/>
      <w:marBottom w:val="0"/>
      <w:divBdr>
        <w:top w:val="none" w:sz="0" w:space="0" w:color="auto"/>
        <w:left w:val="none" w:sz="0" w:space="0" w:color="auto"/>
        <w:bottom w:val="none" w:sz="0" w:space="0" w:color="auto"/>
        <w:right w:val="none" w:sz="0" w:space="0" w:color="auto"/>
      </w:divBdr>
    </w:div>
    <w:div w:id="148326439">
      <w:bodyDiv w:val="1"/>
      <w:marLeft w:val="0"/>
      <w:marRight w:val="0"/>
      <w:marTop w:val="0"/>
      <w:marBottom w:val="0"/>
      <w:divBdr>
        <w:top w:val="none" w:sz="0" w:space="0" w:color="auto"/>
        <w:left w:val="none" w:sz="0" w:space="0" w:color="auto"/>
        <w:bottom w:val="none" w:sz="0" w:space="0" w:color="auto"/>
        <w:right w:val="none" w:sz="0" w:space="0" w:color="auto"/>
      </w:divBdr>
    </w:div>
    <w:div w:id="151531372">
      <w:bodyDiv w:val="1"/>
      <w:marLeft w:val="0"/>
      <w:marRight w:val="0"/>
      <w:marTop w:val="0"/>
      <w:marBottom w:val="0"/>
      <w:divBdr>
        <w:top w:val="none" w:sz="0" w:space="0" w:color="auto"/>
        <w:left w:val="none" w:sz="0" w:space="0" w:color="auto"/>
        <w:bottom w:val="none" w:sz="0" w:space="0" w:color="auto"/>
        <w:right w:val="none" w:sz="0" w:space="0" w:color="auto"/>
      </w:divBdr>
    </w:div>
    <w:div w:id="156847566">
      <w:bodyDiv w:val="1"/>
      <w:marLeft w:val="0"/>
      <w:marRight w:val="0"/>
      <w:marTop w:val="0"/>
      <w:marBottom w:val="0"/>
      <w:divBdr>
        <w:top w:val="none" w:sz="0" w:space="0" w:color="auto"/>
        <w:left w:val="none" w:sz="0" w:space="0" w:color="auto"/>
        <w:bottom w:val="none" w:sz="0" w:space="0" w:color="auto"/>
        <w:right w:val="none" w:sz="0" w:space="0" w:color="auto"/>
      </w:divBdr>
    </w:div>
    <w:div w:id="165904175">
      <w:bodyDiv w:val="1"/>
      <w:marLeft w:val="0"/>
      <w:marRight w:val="0"/>
      <w:marTop w:val="0"/>
      <w:marBottom w:val="0"/>
      <w:divBdr>
        <w:top w:val="none" w:sz="0" w:space="0" w:color="auto"/>
        <w:left w:val="none" w:sz="0" w:space="0" w:color="auto"/>
        <w:bottom w:val="none" w:sz="0" w:space="0" w:color="auto"/>
        <w:right w:val="none" w:sz="0" w:space="0" w:color="auto"/>
      </w:divBdr>
    </w:div>
    <w:div w:id="165948460">
      <w:bodyDiv w:val="1"/>
      <w:marLeft w:val="0"/>
      <w:marRight w:val="0"/>
      <w:marTop w:val="0"/>
      <w:marBottom w:val="0"/>
      <w:divBdr>
        <w:top w:val="none" w:sz="0" w:space="0" w:color="auto"/>
        <w:left w:val="none" w:sz="0" w:space="0" w:color="auto"/>
        <w:bottom w:val="none" w:sz="0" w:space="0" w:color="auto"/>
        <w:right w:val="none" w:sz="0" w:space="0" w:color="auto"/>
      </w:divBdr>
    </w:div>
    <w:div w:id="179394888">
      <w:bodyDiv w:val="1"/>
      <w:marLeft w:val="0"/>
      <w:marRight w:val="0"/>
      <w:marTop w:val="0"/>
      <w:marBottom w:val="0"/>
      <w:divBdr>
        <w:top w:val="none" w:sz="0" w:space="0" w:color="auto"/>
        <w:left w:val="none" w:sz="0" w:space="0" w:color="auto"/>
        <w:bottom w:val="none" w:sz="0" w:space="0" w:color="auto"/>
        <w:right w:val="none" w:sz="0" w:space="0" w:color="auto"/>
      </w:divBdr>
    </w:div>
    <w:div w:id="181943840">
      <w:bodyDiv w:val="1"/>
      <w:marLeft w:val="0"/>
      <w:marRight w:val="0"/>
      <w:marTop w:val="0"/>
      <w:marBottom w:val="0"/>
      <w:divBdr>
        <w:top w:val="none" w:sz="0" w:space="0" w:color="auto"/>
        <w:left w:val="none" w:sz="0" w:space="0" w:color="auto"/>
        <w:bottom w:val="none" w:sz="0" w:space="0" w:color="auto"/>
        <w:right w:val="none" w:sz="0" w:space="0" w:color="auto"/>
      </w:divBdr>
    </w:div>
    <w:div w:id="189534156">
      <w:bodyDiv w:val="1"/>
      <w:marLeft w:val="0"/>
      <w:marRight w:val="0"/>
      <w:marTop w:val="0"/>
      <w:marBottom w:val="0"/>
      <w:divBdr>
        <w:top w:val="none" w:sz="0" w:space="0" w:color="auto"/>
        <w:left w:val="none" w:sz="0" w:space="0" w:color="auto"/>
        <w:bottom w:val="none" w:sz="0" w:space="0" w:color="auto"/>
        <w:right w:val="none" w:sz="0" w:space="0" w:color="auto"/>
      </w:divBdr>
    </w:div>
    <w:div w:id="194464300">
      <w:bodyDiv w:val="1"/>
      <w:marLeft w:val="0"/>
      <w:marRight w:val="0"/>
      <w:marTop w:val="0"/>
      <w:marBottom w:val="0"/>
      <w:divBdr>
        <w:top w:val="none" w:sz="0" w:space="0" w:color="auto"/>
        <w:left w:val="none" w:sz="0" w:space="0" w:color="auto"/>
        <w:bottom w:val="none" w:sz="0" w:space="0" w:color="auto"/>
        <w:right w:val="none" w:sz="0" w:space="0" w:color="auto"/>
      </w:divBdr>
    </w:div>
    <w:div w:id="194583331">
      <w:bodyDiv w:val="1"/>
      <w:marLeft w:val="0"/>
      <w:marRight w:val="0"/>
      <w:marTop w:val="0"/>
      <w:marBottom w:val="0"/>
      <w:divBdr>
        <w:top w:val="none" w:sz="0" w:space="0" w:color="auto"/>
        <w:left w:val="none" w:sz="0" w:space="0" w:color="auto"/>
        <w:bottom w:val="none" w:sz="0" w:space="0" w:color="auto"/>
        <w:right w:val="none" w:sz="0" w:space="0" w:color="auto"/>
      </w:divBdr>
    </w:div>
    <w:div w:id="196743080">
      <w:bodyDiv w:val="1"/>
      <w:marLeft w:val="0"/>
      <w:marRight w:val="0"/>
      <w:marTop w:val="0"/>
      <w:marBottom w:val="0"/>
      <w:divBdr>
        <w:top w:val="none" w:sz="0" w:space="0" w:color="auto"/>
        <w:left w:val="none" w:sz="0" w:space="0" w:color="auto"/>
        <w:bottom w:val="none" w:sz="0" w:space="0" w:color="auto"/>
        <w:right w:val="none" w:sz="0" w:space="0" w:color="auto"/>
      </w:divBdr>
    </w:div>
    <w:div w:id="201794327">
      <w:bodyDiv w:val="1"/>
      <w:marLeft w:val="0"/>
      <w:marRight w:val="0"/>
      <w:marTop w:val="0"/>
      <w:marBottom w:val="0"/>
      <w:divBdr>
        <w:top w:val="none" w:sz="0" w:space="0" w:color="auto"/>
        <w:left w:val="none" w:sz="0" w:space="0" w:color="auto"/>
        <w:bottom w:val="none" w:sz="0" w:space="0" w:color="auto"/>
        <w:right w:val="none" w:sz="0" w:space="0" w:color="auto"/>
      </w:divBdr>
    </w:div>
    <w:div w:id="211500571">
      <w:bodyDiv w:val="1"/>
      <w:marLeft w:val="0"/>
      <w:marRight w:val="0"/>
      <w:marTop w:val="0"/>
      <w:marBottom w:val="0"/>
      <w:divBdr>
        <w:top w:val="none" w:sz="0" w:space="0" w:color="auto"/>
        <w:left w:val="none" w:sz="0" w:space="0" w:color="auto"/>
        <w:bottom w:val="none" w:sz="0" w:space="0" w:color="auto"/>
        <w:right w:val="none" w:sz="0" w:space="0" w:color="auto"/>
      </w:divBdr>
    </w:div>
    <w:div w:id="214196342">
      <w:bodyDiv w:val="1"/>
      <w:marLeft w:val="0"/>
      <w:marRight w:val="0"/>
      <w:marTop w:val="0"/>
      <w:marBottom w:val="0"/>
      <w:divBdr>
        <w:top w:val="none" w:sz="0" w:space="0" w:color="auto"/>
        <w:left w:val="none" w:sz="0" w:space="0" w:color="auto"/>
        <w:bottom w:val="none" w:sz="0" w:space="0" w:color="auto"/>
        <w:right w:val="none" w:sz="0" w:space="0" w:color="auto"/>
      </w:divBdr>
    </w:div>
    <w:div w:id="214662727">
      <w:bodyDiv w:val="1"/>
      <w:marLeft w:val="0"/>
      <w:marRight w:val="0"/>
      <w:marTop w:val="0"/>
      <w:marBottom w:val="0"/>
      <w:divBdr>
        <w:top w:val="none" w:sz="0" w:space="0" w:color="auto"/>
        <w:left w:val="none" w:sz="0" w:space="0" w:color="auto"/>
        <w:bottom w:val="none" w:sz="0" w:space="0" w:color="auto"/>
        <w:right w:val="none" w:sz="0" w:space="0" w:color="auto"/>
      </w:divBdr>
    </w:div>
    <w:div w:id="218900442">
      <w:bodyDiv w:val="1"/>
      <w:marLeft w:val="0"/>
      <w:marRight w:val="0"/>
      <w:marTop w:val="0"/>
      <w:marBottom w:val="0"/>
      <w:divBdr>
        <w:top w:val="none" w:sz="0" w:space="0" w:color="auto"/>
        <w:left w:val="none" w:sz="0" w:space="0" w:color="auto"/>
        <w:bottom w:val="none" w:sz="0" w:space="0" w:color="auto"/>
        <w:right w:val="none" w:sz="0" w:space="0" w:color="auto"/>
      </w:divBdr>
    </w:div>
    <w:div w:id="219828768">
      <w:bodyDiv w:val="1"/>
      <w:marLeft w:val="0"/>
      <w:marRight w:val="0"/>
      <w:marTop w:val="0"/>
      <w:marBottom w:val="0"/>
      <w:divBdr>
        <w:top w:val="none" w:sz="0" w:space="0" w:color="auto"/>
        <w:left w:val="none" w:sz="0" w:space="0" w:color="auto"/>
        <w:bottom w:val="none" w:sz="0" w:space="0" w:color="auto"/>
        <w:right w:val="none" w:sz="0" w:space="0" w:color="auto"/>
      </w:divBdr>
    </w:div>
    <w:div w:id="221864733">
      <w:bodyDiv w:val="1"/>
      <w:marLeft w:val="0"/>
      <w:marRight w:val="0"/>
      <w:marTop w:val="0"/>
      <w:marBottom w:val="0"/>
      <w:divBdr>
        <w:top w:val="none" w:sz="0" w:space="0" w:color="auto"/>
        <w:left w:val="none" w:sz="0" w:space="0" w:color="auto"/>
        <w:bottom w:val="none" w:sz="0" w:space="0" w:color="auto"/>
        <w:right w:val="none" w:sz="0" w:space="0" w:color="auto"/>
      </w:divBdr>
    </w:div>
    <w:div w:id="224723599">
      <w:bodyDiv w:val="1"/>
      <w:marLeft w:val="0"/>
      <w:marRight w:val="0"/>
      <w:marTop w:val="0"/>
      <w:marBottom w:val="0"/>
      <w:divBdr>
        <w:top w:val="none" w:sz="0" w:space="0" w:color="auto"/>
        <w:left w:val="none" w:sz="0" w:space="0" w:color="auto"/>
        <w:bottom w:val="none" w:sz="0" w:space="0" w:color="auto"/>
        <w:right w:val="none" w:sz="0" w:space="0" w:color="auto"/>
      </w:divBdr>
    </w:div>
    <w:div w:id="224875875">
      <w:bodyDiv w:val="1"/>
      <w:marLeft w:val="0"/>
      <w:marRight w:val="0"/>
      <w:marTop w:val="0"/>
      <w:marBottom w:val="0"/>
      <w:divBdr>
        <w:top w:val="none" w:sz="0" w:space="0" w:color="auto"/>
        <w:left w:val="none" w:sz="0" w:space="0" w:color="auto"/>
        <w:bottom w:val="none" w:sz="0" w:space="0" w:color="auto"/>
        <w:right w:val="none" w:sz="0" w:space="0" w:color="auto"/>
      </w:divBdr>
    </w:div>
    <w:div w:id="227351133">
      <w:bodyDiv w:val="1"/>
      <w:marLeft w:val="0"/>
      <w:marRight w:val="0"/>
      <w:marTop w:val="0"/>
      <w:marBottom w:val="0"/>
      <w:divBdr>
        <w:top w:val="none" w:sz="0" w:space="0" w:color="auto"/>
        <w:left w:val="none" w:sz="0" w:space="0" w:color="auto"/>
        <w:bottom w:val="none" w:sz="0" w:space="0" w:color="auto"/>
        <w:right w:val="none" w:sz="0" w:space="0" w:color="auto"/>
      </w:divBdr>
    </w:div>
    <w:div w:id="240330519">
      <w:bodyDiv w:val="1"/>
      <w:marLeft w:val="0"/>
      <w:marRight w:val="0"/>
      <w:marTop w:val="0"/>
      <w:marBottom w:val="0"/>
      <w:divBdr>
        <w:top w:val="none" w:sz="0" w:space="0" w:color="auto"/>
        <w:left w:val="none" w:sz="0" w:space="0" w:color="auto"/>
        <w:bottom w:val="none" w:sz="0" w:space="0" w:color="auto"/>
        <w:right w:val="none" w:sz="0" w:space="0" w:color="auto"/>
      </w:divBdr>
    </w:div>
    <w:div w:id="243956484">
      <w:bodyDiv w:val="1"/>
      <w:marLeft w:val="0"/>
      <w:marRight w:val="0"/>
      <w:marTop w:val="0"/>
      <w:marBottom w:val="0"/>
      <w:divBdr>
        <w:top w:val="none" w:sz="0" w:space="0" w:color="auto"/>
        <w:left w:val="none" w:sz="0" w:space="0" w:color="auto"/>
        <w:bottom w:val="none" w:sz="0" w:space="0" w:color="auto"/>
        <w:right w:val="none" w:sz="0" w:space="0" w:color="auto"/>
      </w:divBdr>
    </w:div>
    <w:div w:id="256839036">
      <w:bodyDiv w:val="1"/>
      <w:marLeft w:val="0"/>
      <w:marRight w:val="0"/>
      <w:marTop w:val="0"/>
      <w:marBottom w:val="0"/>
      <w:divBdr>
        <w:top w:val="none" w:sz="0" w:space="0" w:color="auto"/>
        <w:left w:val="none" w:sz="0" w:space="0" w:color="auto"/>
        <w:bottom w:val="none" w:sz="0" w:space="0" w:color="auto"/>
        <w:right w:val="none" w:sz="0" w:space="0" w:color="auto"/>
      </w:divBdr>
    </w:div>
    <w:div w:id="257953535">
      <w:bodyDiv w:val="1"/>
      <w:marLeft w:val="0"/>
      <w:marRight w:val="0"/>
      <w:marTop w:val="0"/>
      <w:marBottom w:val="0"/>
      <w:divBdr>
        <w:top w:val="none" w:sz="0" w:space="0" w:color="auto"/>
        <w:left w:val="none" w:sz="0" w:space="0" w:color="auto"/>
        <w:bottom w:val="none" w:sz="0" w:space="0" w:color="auto"/>
        <w:right w:val="none" w:sz="0" w:space="0" w:color="auto"/>
      </w:divBdr>
    </w:div>
    <w:div w:id="259602348">
      <w:bodyDiv w:val="1"/>
      <w:marLeft w:val="0"/>
      <w:marRight w:val="0"/>
      <w:marTop w:val="0"/>
      <w:marBottom w:val="0"/>
      <w:divBdr>
        <w:top w:val="none" w:sz="0" w:space="0" w:color="auto"/>
        <w:left w:val="none" w:sz="0" w:space="0" w:color="auto"/>
        <w:bottom w:val="none" w:sz="0" w:space="0" w:color="auto"/>
        <w:right w:val="none" w:sz="0" w:space="0" w:color="auto"/>
      </w:divBdr>
    </w:div>
    <w:div w:id="271209439">
      <w:bodyDiv w:val="1"/>
      <w:marLeft w:val="0"/>
      <w:marRight w:val="0"/>
      <w:marTop w:val="0"/>
      <w:marBottom w:val="0"/>
      <w:divBdr>
        <w:top w:val="none" w:sz="0" w:space="0" w:color="auto"/>
        <w:left w:val="none" w:sz="0" w:space="0" w:color="auto"/>
        <w:bottom w:val="none" w:sz="0" w:space="0" w:color="auto"/>
        <w:right w:val="none" w:sz="0" w:space="0" w:color="auto"/>
      </w:divBdr>
    </w:div>
    <w:div w:id="276496691">
      <w:bodyDiv w:val="1"/>
      <w:marLeft w:val="0"/>
      <w:marRight w:val="0"/>
      <w:marTop w:val="0"/>
      <w:marBottom w:val="0"/>
      <w:divBdr>
        <w:top w:val="none" w:sz="0" w:space="0" w:color="auto"/>
        <w:left w:val="none" w:sz="0" w:space="0" w:color="auto"/>
        <w:bottom w:val="none" w:sz="0" w:space="0" w:color="auto"/>
        <w:right w:val="none" w:sz="0" w:space="0" w:color="auto"/>
      </w:divBdr>
    </w:div>
    <w:div w:id="276908245">
      <w:bodyDiv w:val="1"/>
      <w:marLeft w:val="0"/>
      <w:marRight w:val="0"/>
      <w:marTop w:val="0"/>
      <w:marBottom w:val="0"/>
      <w:divBdr>
        <w:top w:val="none" w:sz="0" w:space="0" w:color="auto"/>
        <w:left w:val="none" w:sz="0" w:space="0" w:color="auto"/>
        <w:bottom w:val="none" w:sz="0" w:space="0" w:color="auto"/>
        <w:right w:val="none" w:sz="0" w:space="0" w:color="auto"/>
      </w:divBdr>
    </w:div>
    <w:div w:id="284848650">
      <w:bodyDiv w:val="1"/>
      <w:marLeft w:val="0"/>
      <w:marRight w:val="0"/>
      <w:marTop w:val="0"/>
      <w:marBottom w:val="0"/>
      <w:divBdr>
        <w:top w:val="none" w:sz="0" w:space="0" w:color="auto"/>
        <w:left w:val="none" w:sz="0" w:space="0" w:color="auto"/>
        <w:bottom w:val="none" w:sz="0" w:space="0" w:color="auto"/>
        <w:right w:val="none" w:sz="0" w:space="0" w:color="auto"/>
      </w:divBdr>
    </w:div>
    <w:div w:id="284966127">
      <w:bodyDiv w:val="1"/>
      <w:marLeft w:val="0"/>
      <w:marRight w:val="0"/>
      <w:marTop w:val="0"/>
      <w:marBottom w:val="0"/>
      <w:divBdr>
        <w:top w:val="none" w:sz="0" w:space="0" w:color="auto"/>
        <w:left w:val="none" w:sz="0" w:space="0" w:color="auto"/>
        <w:bottom w:val="none" w:sz="0" w:space="0" w:color="auto"/>
        <w:right w:val="none" w:sz="0" w:space="0" w:color="auto"/>
      </w:divBdr>
    </w:div>
    <w:div w:id="285353542">
      <w:bodyDiv w:val="1"/>
      <w:marLeft w:val="0"/>
      <w:marRight w:val="0"/>
      <w:marTop w:val="0"/>
      <w:marBottom w:val="0"/>
      <w:divBdr>
        <w:top w:val="none" w:sz="0" w:space="0" w:color="auto"/>
        <w:left w:val="none" w:sz="0" w:space="0" w:color="auto"/>
        <w:bottom w:val="none" w:sz="0" w:space="0" w:color="auto"/>
        <w:right w:val="none" w:sz="0" w:space="0" w:color="auto"/>
      </w:divBdr>
    </w:div>
    <w:div w:id="285816938">
      <w:bodyDiv w:val="1"/>
      <w:marLeft w:val="0"/>
      <w:marRight w:val="0"/>
      <w:marTop w:val="0"/>
      <w:marBottom w:val="0"/>
      <w:divBdr>
        <w:top w:val="none" w:sz="0" w:space="0" w:color="auto"/>
        <w:left w:val="none" w:sz="0" w:space="0" w:color="auto"/>
        <w:bottom w:val="none" w:sz="0" w:space="0" w:color="auto"/>
        <w:right w:val="none" w:sz="0" w:space="0" w:color="auto"/>
      </w:divBdr>
    </w:div>
    <w:div w:id="285895484">
      <w:bodyDiv w:val="1"/>
      <w:marLeft w:val="0"/>
      <w:marRight w:val="0"/>
      <w:marTop w:val="0"/>
      <w:marBottom w:val="0"/>
      <w:divBdr>
        <w:top w:val="none" w:sz="0" w:space="0" w:color="auto"/>
        <w:left w:val="none" w:sz="0" w:space="0" w:color="auto"/>
        <w:bottom w:val="none" w:sz="0" w:space="0" w:color="auto"/>
        <w:right w:val="none" w:sz="0" w:space="0" w:color="auto"/>
      </w:divBdr>
    </w:div>
    <w:div w:id="297685734">
      <w:bodyDiv w:val="1"/>
      <w:marLeft w:val="0"/>
      <w:marRight w:val="0"/>
      <w:marTop w:val="0"/>
      <w:marBottom w:val="0"/>
      <w:divBdr>
        <w:top w:val="none" w:sz="0" w:space="0" w:color="auto"/>
        <w:left w:val="none" w:sz="0" w:space="0" w:color="auto"/>
        <w:bottom w:val="none" w:sz="0" w:space="0" w:color="auto"/>
        <w:right w:val="none" w:sz="0" w:space="0" w:color="auto"/>
      </w:divBdr>
    </w:div>
    <w:div w:id="307054389">
      <w:bodyDiv w:val="1"/>
      <w:marLeft w:val="0"/>
      <w:marRight w:val="0"/>
      <w:marTop w:val="0"/>
      <w:marBottom w:val="0"/>
      <w:divBdr>
        <w:top w:val="none" w:sz="0" w:space="0" w:color="auto"/>
        <w:left w:val="none" w:sz="0" w:space="0" w:color="auto"/>
        <w:bottom w:val="none" w:sz="0" w:space="0" w:color="auto"/>
        <w:right w:val="none" w:sz="0" w:space="0" w:color="auto"/>
      </w:divBdr>
    </w:div>
    <w:div w:id="315426816">
      <w:bodyDiv w:val="1"/>
      <w:marLeft w:val="0"/>
      <w:marRight w:val="0"/>
      <w:marTop w:val="0"/>
      <w:marBottom w:val="0"/>
      <w:divBdr>
        <w:top w:val="none" w:sz="0" w:space="0" w:color="auto"/>
        <w:left w:val="none" w:sz="0" w:space="0" w:color="auto"/>
        <w:bottom w:val="none" w:sz="0" w:space="0" w:color="auto"/>
        <w:right w:val="none" w:sz="0" w:space="0" w:color="auto"/>
      </w:divBdr>
    </w:div>
    <w:div w:id="317810433">
      <w:bodyDiv w:val="1"/>
      <w:marLeft w:val="0"/>
      <w:marRight w:val="0"/>
      <w:marTop w:val="0"/>
      <w:marBottom w:val="0"/>
      <w:divBdr>
        <w:top w:val="none" w:sz="0" w:space="0" w:color="auto"/>
        <w:left w:val="none" w:sz="0" w:space="0" w:color="auto"/>
        <w:bottom w:val="none" w:sz="0" w:space="0" w:color="auto"/>
        <w:right w:val="none" w:sz="0" w:space="0" w:color="auto"/>
      </w:divBdr>
    </w:div>
    <w:div w:id="320542021">
      <w:bodyDiv w:val="1"/>
      <w:marLeft w:val="0"/>
      <w:marRight w:val="0"/>
      <w:marTop w:val="0"/>
      <w:marBottom w:val="0"/>
      <w:divBdr>
        <w:top w:val="none" w:sz="0" w:space="0" w:color="auto"/>
        <w:left w:val="none" w:sz="0" w:space="0" w:color="auto"/>
        <w:bottom w:val="none" w:sz="0" w:space="0" w:color="auto"/>
        <w:right w:val="none" w:sz="0" w:space="0" w:color="auto"/>
      </w:divBdr>
    </w:div>
    <w:div w:id="321281253">
      <w:bodyDiv w:val="1"/>
      <w:marLeft w:val="0"/>
      <w:marRight w:val="0"/>
      <w:marTop w:val="0"/>
      <w:marBottom w:val="0"/>
      <w:divBdr>
        <w:top w:val="none" w:sz="0" w:space="0" w:color="auto"/>
        <w:left w:val="none" w:sz="0" w:space="0" w:color="auto"/>
        <w:bottom w:val="none" w:sz="0" w:space="0" w:color="auto"/>
        <w:right w:val="none" w:sz="0" w:space="0" w:color="auto"/>
      </w:divBdr>
    </w:div>
    <w:div w:id="322440715">
      <w:bodyDiv w:val="1"/>
      <w:marLeft w:val="0"/>
      <w:marRight w:val="0"/>
      <w:marTop w:val="0"/>
      <w:marBottom w:val="0"/>
      <w:divBdr>
        <w:top w:val="none" w:sz="0" w:space="0" w:color="auto"/>
        <w:left w:val="none" w:sz="0" w:space="0" w:color="auto"/>
        <w:bottom w:val="none" w:sz="0" w:space="0" w:color="auto"/>
        <w:right w:val="none" w:sz="0" w:space="0" w:color="auto"/>
      </w:divBdr>
    </w:div>
    <w:div w:id="325088070">
      <w:bodyDiv w:val="1"/>
      <w:marLeft w:val="0"/>
      <w:marRight w:val="0"/>
      <w:marTop w:val="0"/>
      <w:marBottom w:val="0"/>
      <w:divBdr>
        <w:top w:val="none" w:sz="0" w:space="0" w:color="auto"/>
        <w:left w:val="none" w:sz="0" w:space="0" w:color="auto"/>
        <w:bottom w:val="none" w:sz="0" w:space="0" w:color="auto"/>
        <w:right w:val="none" w:sz="0" w:space="0" w:color="auto"/>
      </w:divBdr>
    </w:div>
    <w:div w:id="327367785">
      <w:bodyDiv w:val="1"/>
      <w:marLeft w:val="0"/>
      <w:marRight w:val="0"/>
      <w:marTop w:val="0"/>
      <w:marBottom w:val="0"/>
      <w:divBdr>
        <w:top w:val="none" w:sz="0" w:space="0" w:color="auto"/>
        <w:left w:val="none" w:sz="0" w:space="0" w:color="auto"/>
        <w:bottom w:val="none" w:sz="0" w:space="0" w:color="auto"/>
        <w:right w:val="none" w:sz="0" w:space="0" w:color="auto"/>
      </w:divBdr>
    </w:div>
    <w:div w:id="327563958">
      <w:bodyDiv w:val="1"/>
      <w:marLeft w:val="0"/>
      <w:marRight w:val="0"/>
      <w:marTop w:val="0"/>
      <w:marBottom w:val="0"/>
      <w:divBdr>
        <w:top w:val="none" w:sz="0" w:space="0" w:color="auto"/>
        <w:left w:val="none" w:sz="0" w:space="0" w:color="auto"/>
        <w:bottom w:val="none" w:sz="0" w:space="0" w:color="auto"/>
        <w:right w:val="none" w:sz="0" w:space="0" w:color="auto"/>
      </w:divBdr>
    </w:div>
    <w:div w:id="330983916">
      <w:bodyDiv w:val="1"/>
      <w:marLeft w:val="0"/>
      <w:marRight w:val="0"/>
      <w:marTop w:val="0"/>
      <w:marBottom w:val="0"/>
      <w:divBdr>
        <w:top w:val="none" w:sz="0" w:space="0" w:color="auto"/>
        <w:left w:val="none" w:sz="0" w:space="0" w:color="auto"/>
        <w:bottom w:val="none" w:sz="0" w:space="0" w:color="auto"/>
        <w:right w:val="none" w:sz="0" w:space="0" w:color="auto"/>
      </w:divBdr>
    </w:div>
    <w:div w:id="336539062">
      <w:bodyDiv w:val="1"/>
      <w:marLeft w:val="0"/>
      <w:marRight w:val="0"/>
      <w:marTop w:val="0"/>
      <w:marBottom w:val="0"/>
      <w:divBdr>
        <w:top w:val="none" w:sz="0" w:space="0" w:color="auto"/>
        <w:left w:val="none" w:sz="0" w:space="0" w:color="auto"/>
        <w:bottom w:val="none" w:sz="0" w:space="0" w:color="auto"/>
        <w:right w:val="none" w:sz="0" w:space="0" w:color="auto"/>
      </w:divBdr>
    </w:div>
    <w:div w:id="338511537">
      <w:bodyDiv w:val="1"/>
      <w:marLeft w:val="0"/>
      <w:marRight w:val="0"/>
      <w:marTop w:val="0"/>
      <w:marBottom w:val="0"/>
      <w:divBdr>
        <w:top w:val="none" w:sz="0" w:space="0" w:color="auto"/>
        <w:left w:val="none" w:sz="0" w:space="0" w:color="auto"/>
        <w:bottom w:val="none" w:sz="0" w:space="0" w:color="auto"/>
        <w:right w:val="none" w:sz="0" w:space="0" w:color="auto"/>
      </w:divBdr>
    </w:div>
    <w:div w:id="342053675">
      <w:bodyDiv w:val="1"/>
      <w:marLeft w:val="0"/>
      <w:marRight w:val="0"/>
      <w:marTop w:val="0"/>
      <w:marBottom w:val="0"/>
      <w:divBdr>
        <w:top w:val="none" w:sz="0" w:space="0" w:color="auto"/>
        <w:left w:val="none" w:sz="0" w:space="0" w:color="auto"/>
        <w:bottom w:val="none" w:sz="0" w:space="0" w:color="auto"/>
        <w:right w:val="none" w:sz="0" w:space="0" w:color="auto"/>
      </w:divBdr>
    </w:div>
    <w:div w:id="344211868">
      <w:bodyDiv w:val="1"/>
      <w:marLeft w:val="0"/>
      <w:marRight w:val="0"/>
      <w:marTop w:val="0"/>
      <w:marBottom w:val="0"/>
      <w:divBdr>
        <w:top w:val="none" w:sz="0" w:space="0" w:color="auto"/>
        <w:left w:val="none" w:sz="0" w:space="0" w:color="auto"/>
        <w:bottom w:val="none" w:sz="0" w:space="0" w:color="auto"/>
        <w:right w:val="none" w:sz="0" w:space="0" w:color="auto"/>
      </w:divBdr>
    </w:div>
    <w:div w:id="346366509">
      <w:bodyDiv w:val="1"/>
      <w:marLeft w:val="0"/>
      <w:marRight w:val="0"/>
      <w:marTop w:val="0"/>
      <w:marBottom w:val="0"/>
      <w:divBdr>
        <w:top w:val="none" w:sz="0" w:space="0" w:color="auto"/>
        <w:left w:val="none" w:sz="0" w:space="0" w:color="auto"/>
        <w:bottom w:val="none" w:sz="0" w:space="0" w:color="auto"/>
        <w:right w:val="none" w:sz="0" w:space="0" w:color="auto"/>
      </w:divBdr>
    </w:div>
    <w:div w:id="355741812">
      <w:bodyDiv w:val="1"/>
      <w:marLeft w:val="0"/>
      <w:marRight w:val="0"/>
      <w:marTop w:val="0"/>
      <w:marBottom w:val="0"/>
      <w:divBdr>
        <w:top w:val="none" w:sz="0" w:space="0" w:color="auto"/>
        <w:left w:val="none" w:sz="0" w:space="0" w:color="auto"/>
        <w:bottom w:val="none" w:sz="0" w:space="0" w:color="auto"/>
        <w:right w:val="none" w:sz="0" w:space="0" w:color="auto"/>
      </w:divBdr>
    </w:div>
    <w:div w:id="358092865">
      <w:bodyDiv w:val="1"/>
      <w:marLeft w:val="0"/>
      <w:marRight w:val="0"/>
      <w:marTop w:val="0"/>
      <w:marBottom w:val="0"/>
      <w:divBdr>
        <w:top w:val="none" w:sz="0" w:space="0" w:color="auto"/>
        <w:left w:val="none" w:sz="0" w:space="0" w:color="auto"/>
        <w:bottom w:val="none" w:sz="0" w:space="0" w:color="auto"/>
        <w:right w:val="none" w:sz="0" w:space="0" w:color="auto"/>
      </w:divBdr>
    </w:div>
    <w:div w:id="361830510">
      <w:bodyDiv w:val="1"/>
      <w:marLeft w:val="0"/>
      <w:marRight w:val="0"/>
      <w:marTop w:val="0"/>
      <w:marBottom w:val="0"/>
      <w:divBdr>
        <w:top w:val="none" w:sz="0" w:space="0" w:color="auto"/>
        <w:left w:val="none" w:sz="0" w:space="0" w:color="auto"/>
        <w:bottom w:val="none" w:sz="0" w:space="0" w:color="auto"/>
        <w:right w:val="none" w:sz="0" w:space="0" w:color="auto"/>
      </w:divBdr>
    </w:div>
    <w:div w:id="364332713">
      <w:bodyDiv w:val="1"/>
      <w:marLeft w:val="0"/>
      <w:marRight w:val="0"/>
      <w:marTop w:val="0"/>
      <w:marBottom w:val="0"/>
      <w:divBdr>
        <w:top w:val="none" w:sz="0" w:space="0" w:color="auto"/>
        <w:left w:val="none" w:sz="0" w:space="0" w:color="auto"/>
        <w:bottom w:val="none" w:sz="0" w:space="0" w:color="auto"/>
        <w:right w:val="none" w:sz="0" w:space="0" w:color="auto"/>
      </w:divBdr>
    </w:div>
    <w:div w:id="371728730">
      <w:bodyDiv w:val="1"/>
      <w:marLeft w:val="0"/>
      <w:marRight w:val="0"/>
      <w:marTop w:val="0"/>
      <w:marBottom w:val="0"/>
      <w:divBdr>
        <w:top w:val="none" w:sz="0" w:space="0" w:color="auto"/>
        <w:left w:val="none" w:sz="0" w:space="0" w:color="auto"/>
        <w:bottom w:val="none" w:sz="0" w:space="0" w:color="auto"/>
        <w:right w:val="none" w:sz="0" w:space="0" w:color="auto"/>
      </w:divBdr>
    </w:div>
    <w:div w:id="371928409">
      <w:bodyDiv w:val="1"/>
      <w:marLeft w:val="0"/>
      <w:marRight w:val="0"/>
      <w:marTop w:val="0"/>
      <w:marBottom w:val="0"/>
      <w:divBdr>
        <w:top w:val="none" w:sz="0" w:space="0" w:color="auto"/>
        <w:left w:val="none" w:sz="0" w:space="0" w:color="auto"/>
        <w:bottom w:val="none" w:sz="0" w:space="0" w:color="auto"/>
        <w:right w:val="none" w:sz="0" w:space="0" w:color="auto"/>
      </w:divBdr>
    </w:div>
    <w:div w:id="375395513">
      <w:bodyDiv w:val="1"/>
      <w:marLeft w:val="0"/>
      <w:marRight w:val="0"/>
      <w:marTop w:val="0"/>
      <w:marBottom w:val="0"/>
      <w:divBdr>
        <w:top w:val="none" w:sz="0" w:space="0" w:color="auto"/>
        <w:left w:val="none" w:sz="0" w:space="0" w:color="auto"/>
        <w:bottom w:val="none" w:sz="0" w:space="0" w:color="auto"/>
        <w:right w:val="none" w:sz="0" w:space="0" w:color="auto"/>
      </w:divBdr>
    </w:div>
    <w:div w:id="376121705">
      <w:bodyDiv w:val="1"/>
      <w:marLeft w:val="0"/>
      <w:marRight w:val="0"/>
      <w:marTop w:val="0"/>
      <w:marBottom w:val="0"/>
      <w:divBdr>
        <w:top w:val="none" w:sz="0" w:space="0" w:color="auto"/>
        <w:left w:val="none" w:sz="0" w:space="0" w:color="auto"/>
        <w:bottom w:val="none" w:sz="0" w:space="0" w:color="auto"/>
        <w:right w:val="none" w:sz="0" w:space="0" w:color="auto"/>
      </w:divBdr>
    </w:div>
    <w:div w:id="380787819">
      <w:bodyDiv w:val="1"/>
      <w:marLeft w:val="0"/>
      <w:marRight w:val="0"/>
      <w:marTop w:val="0"/>
      <w:marBottom w:val="0"/>
      <w:divBdr>
        <w:top w:val="none" w:sz="0" w:space="0" w:color="auto"/>
        <w:left w:val="none" w:sz="0" w:space="0" w:color="auto"/>
        <w:bottom w:val="none" w:sz="0" w:space="0" w:color="auto"/>
        <w:right w:val="none" w:sz="0" w:space="0" w:color="auto"/>
      </w:divBdr>
    </w:div>
    <w:div w:id="402676853">
      <w:bodyDiv w:val="1"/>
      <w:marLeft w:val="0"/>
      <w:marRight w:val="0"/>
      <w:marTop w:val="0"/>
      <w:marBottom w:val="0"/>
      <w:divBdr>
        <w:top w:val="none" w:sz="0" w:space="0" w:color="auto"/>
        <w:left w:val="none" w:sz="0" w:space="0" w:color="auto"/>
        <w:bottom w:val="none" w:sz="0" w:space="0" w:color="auto"/>
        <w:right w:val="none" w:sz="0" w:space="0" w:color="auto"/>
      </w:divBdr>
    </w:div>
    <w:div w:id="402801916">
      <w:bodyDiv w:val="1"/>
      <w:marLeft w:val="0"/>
      <w:marRight w:val="0"/>
      <w:marTop w:val="0"/>
      <w:marBottom w:val="0"/>
      <w:divBdr>
        <w:top w:val="none" w:sz="0" w:space="0" w:color="auto"/>
        <w:left w:val="none" w:sz="0" w:space="0" w:color="auto"/>
        <w:bottom w:val="none" w:sz="0" w:space="0" w:color="auto"/>
        <w:right w:val="none" w:sz="0" w:space="0" w:color="auto"/>
      </w:divBdr>
    </w:div>
    <w:div w:id="406462222">
      <w:bodyDiv w:val="1"/>
      <w:marLeft w:val="0"/>
      <w:marRight w:val="0"/>
      <w:marTop w:val="0"/>
      <w:marBottom w:val="0"/>
      <w:divBdr>
        <w:top w:val="none" w:sz="0" w:space="0" w:color="auto"/>
        <w:left w:val="none" w:sz="0" w:space="0" w:color="auto"/>
        <w:bottom w:val="none" w:sz="0" w:space="0" w:color="auto"/>
        <w:right w:val="none" w:sz="0" w:space="0" w:color="auto"/>
      </w:divBdr>
    </w:div>
    <w:div w:id="407921210">
      <w:bodyDiv w:val="1"/>
      <w:marLeft w:val="0"/>
      <w:marRight w:val="0"/>
      <w:marTop w:val="0"/>
      <w:marBottom w:val="0"/>
      <w:divBdr>
        <w:top w:val="none" w:sz="0" w:space="0" w:color="auto"/>
        <w:left w:val="none" w:sz="0" w:space="0" w:color="auto"/>
        <w:bottom w:val="none" w:sz="0" w:space="0" w:color="auto"/>
        <w:right w:val="none" w:sz="0" w:space="0" w:color="auto"/>
      </w:divBdr>
    </w:div>
    <w:div w:id="409423356">
      <w:bodyDiv w:val="1"/>
      <w:marLeft w:val="0"/>
      <w:marRight w:val="0"/>
      <w:marTop w:val="0"/>
      <w:marBottom w:val="0"/>
      <w:divBdr>
        <w:top w:val="none" w:sz="0" w:space="0" w:color="auto"/>
        <w:left w:val="none" w:sz="0" w:space="0" w:color="auto"/>
        <w:bottom w:val="none" w:sz="0" w:space="0" w:color="auto"/>
        <w:right w:val="none" w:sz="0" w:space="0" w:color="auto"/>
      </w:divBdr>
    </w:div>
    <w:div w:id="432437974">
      <w:bodyDiv w:val="1"/>
      <w:marLeft w:val="0"/>
      <w:marRight w:val="0"/>
      <w:marTop w:val="0"/>
      <w:marBottom w:val="0"/>
      <w:divBdr>
        <w:top w:val="none" w:sz="0" w:space="0" w:color="auto"/>
        <w:left w:val="none" w:sz="0" w:space="0" w:color="auto"/>
        <w:bottom w:val="none" w:sz="0" w:space="0" w:color="auto"/>
        <w:right w:val="none" w:sz="0" w:space="0" w:color="auto"/>
      </w:divBdr>
    </w:div>
    <w:div w:id="433137121">
      <w:bodyDiv w:val="1"/>
      <w:marLeft w:val="0"/>
      <w:marRight w:val="0"/>
      <w:marTop w:val="0"/>
      <w:marBottom w:val="0"/>
      <w:divBdr>
        <w:top w:val="none" w:sz="0" w:space="0" w:color="auto"/>
        <w:left w:val="none" w:sz="0" w:space="0" w:color="auto"/>
        <w:bottom w:val="none" w:sz="0" w:space="0" w:color="auto"/>
        <w:right w:val="none" w:sz="0" w:space="0" w:color="auto"/>
      </w:divBdr>
    </w:div>
    <w:div w:id="454444706">
      <w:bodyDiv w:val="1"/>
      <w:marLeft w:val="0"/>
      <w:marRight w:val="0"/>
      <w:marTop w:val="0"/>
      <w:marBottom w:val="0"/>
      <w:divBdr>
        <w:top w:val="none" w:sz="0" w:space="0" w:color="auto"/>
        <w:left w:val="none" w:sz="0" w:space="0" w:color="auto"/>
        <w:bottom w:val="none" w:sz="0" w:space="0" w:color="auto"/>
        <w:right w:val="none" w:sz="0" w:space="0" w:color="auto"/>
      </w:divBdr>
    </w:div>
    <w:div w:id="454758198">
      <w:bodyDiv w:val="1"/>
      <w:marLeft w:val="0"/>
      <w:marRight w:val="0"/>
      <w:marTop w:val="0"/>
      <w:marBottom w:val="0"/>
      <w:divBdr>
        <w:top w:val="none" w:sz="0" w:space="0" w:color="auto"/>
        <w:left w:val="none" w:sz="0" w:space="0" w:color="auto"/>
        <w:bottom w:val="none" w:sz="0" w:space="0" w:color="auto"/>
        <w:right w:val="none" w:sz="0" w:space="0" w:color="auto"/>
      </w:divBdr>
    </w:div>
    <w:div w:id="461273301">
      <w:bodyDiv w:val="1"/>
      <w:marLeft w:val="0"/>
      <w:marRight w:val="0"/>
      <w:marTop w:val="0"/>
      <w:marBottom w:val="0"/>
      <w:divBdr>
        <w:top w:val="none" w:sz="0" w:space="0" w:color="auto"/>
        <w:left w:val="none" w:sz="0" w:space="0" w:color="auto"/>
        <w:bottom w:val="none" w:sz="0" w:space="0" w:color="auto"/>
        <w:right w:val="none" w:sz="0" w:space="0" w:color="auto"/>
      </w:divBdr>
    </w:div>
    <w:div w:id="461460052">
      <w:bodyDiv w:val="1"/>
      <w:marLeft w:val="0"/>
      <w:marRight w:val="0"/>
      <w:marTop w:val="0"/>
      <w:marBottom w:val="0"/>
      <w:divBdr>
        <w:top w:val="none" w:sz="0" w:space="0" w:color="auto"/>
        <w:left w:val="none" w:sz="0" w:space="0" w:color="auto"/>
        <w:bottom w:val="none" w:sz="0" w:space="0" w:color="auto"/>
        <w:right w:val="none" w:sz="0" w:space="0" w:color="auto"/>
      </w:divBdr>
    </w:div>
    <w:div w:id="464130393">
      <w:bodyDiv w:val="1"/>
      <w:marLeft w:val="0"/>
      <w:marRight w:val="0"/>
      <w:marTop w:val="0"/>
      <w:marBottom w:val="0"/>
      <w:divBdr>
        <w:top w:val="none" w:sz="0" w:space="0" w:color="auto"/>
        <w:left w:val="none" w:sz="0" w:space="0" w:color="auto"/>
        <w:bottom w:val="none" w:sz="0" w:space="0" w:color="auto"/>
        <w:right w:val="none" w:sz="0" w:space="0" w:color="auto"/>
      </w:divBdr>
    </w:div>
    <w:div w:id="469714053">
      <w:bodyDiv w:val="1"/>
      <w:marLeft w:val="0"/>
      <w:marRight w:val="0"/>
      <w:marTop w:val="0"/>
      <w:marBottom w:val="0"/>
      <w:divBdr>
        <w:top w:val="none" w:sz="0" w:space="0" w:color="auto"/>
        <w:left w:val="none" w:sz="0" w:space="0" w:color="auto"/>
        <w:bottom w:val="none" w:sz="0" w:space="0" w:color="auto"/>
        <w:right w:val="none" w:sz="0" w:space="0" w:color="auto"/>
      </w:divBdr>
    </w:div>
    <w:div w:id="474298023">
      <w:bodyDiv w:val="1"/>
      <w:marLeft w:val="0"/>
      <w:marRight w:val="0"/>
      <w:marTop w:val="0"/>
      <w:marBottom w:val="0"/>
      <w:divBdr>
        <w:top w:val="none" w:sz="0" w:space="0" w:color="auto"/>
        <w:left w:val="none" w:sz="0" w:space="0" w:color="auto"/>
        <w:bottom w:val="none" w:sz="0" w:space="0" w:color="auto"/>
        <w:right w:val="none" w:sz="0" w:space="0" w:color="auto"/>
      </w:divBdr>
    </w:div>
    <w:div w:id="475997526">
      <w:bodyDiv w:val="1"/>
      <w:marLeft w:val="0"/>
      <w:marRight w:val="0"/>
      <w:marTop w:val="0"/>
      <w:marBottom w:val="0"/>
      <w:divBdr>
        <w:top w:val="none" w:sz="0" w:space="0" w:color="auto"/>
        <w:left w:val="none" w:sz="0" w:space="0" w:color="auto"/>
        <w:bottom w:val="none" w:sz="0" w:space="0" w:color="auto"/>
        <w:right w:val="none" w:sz="0" w:space="0" w:color="auto"/>
      </w:divBdr>
    </w:div>
    <w:div w:id="476188009">
      <w:bodyDiv w:val="1"/>
      <w:marLeft w:val="0"/>
      <w:marRight w:val="0"/>
      <w:marTop w:val="0"/>
      <w:marBottom w:val="0"/>
      <w:divBdr>
        <w:top w:val="none" w:sz="0" w:space="0" w:color="auto"/>
        <w:left w:val="none" w:sz="0" w:space="0" w:color="auto"/>
        <w:bottom w:val="none" w:sz="0" w:space="0" w:color="auto"/>
        <w:right w:val="none" w:sz="0" w:space="0" w:color="auto"/>
      </w:divBdr>
    </w:div>
    <w:div w:id="490220994">
      <w:bodyDiv w:val="1"/>
      <w:marLeft w:val="0"/>
      <w:marRight w:val="0"/>
      <w:marTop w:val="0"/>
      <w:marBottom w:val="0"/>
      <w:divBdr>
        <w:top w:val="none" w:sz="0" w:space="0" w:color="auto"/>
        <w:left w:val="none" w:sz="0" w:space="0" w:color="auto"/>
        <w:bottom w:val="none" w:sz="0" w:space="0" w:color="auto"/>
        <w:right w:val="none" w:sz="0" w:space="0" w:color="auto"/>
      </w:divBdr>
    </w:div>
    <w:div w:id="493299058">
      <w:bodyDiv w:val="1"/>
      <w:marLeft w:val="0"/>
      <w:marRight w:val="0"/>
      <w:marTop w:val="0"/>
      <w:marBottom w:val="0"/>
      <w:divBdr>
        <w:top w:val="none" w:sz="0" w:space="0" w:color="auto"/>
        <w:left w:val="none" w:sz="0" w:space="0" w:color="auto"/>
        <w:bottom w:val="none" w:sz="0" w:space="0" w:color="auto"/>
        <w:right w:val="none" w:sz="0" w:space="0" w:color="auto"/>
      </w:divBdr>
    </w:div>
    <w:div w:id="494227618">
      <w:bodyDiv w:val="1"/>
      <w:marLeft w:val="0"/>
      <w:marRight w:val="0"/>
      <w:marTop w:val="0"/>
      <w:marBottom w:val="0"/>
      <w:divBdr>
        <w:top w:val="none" w:sz="0" w:space="0" w:color="auto"/>
        <w:left w:val="none" w:sz="0" w:space="0" w:color="auto"/>
        <w:bottom w:val="none" w:sz="0" w:space="0" w:color="auto"/>
        <w:right w:val="none" w:sz="0" w:space="0" w:color="auto"/>
      </w:divBdr>
    </w:div>
    <w:div w:id="499123396">
      <w:bodyDiv w:val="1"/>
      <w:marLeft w:val="0"/>
      <w:marRight w:val="0"/>
      <w:marTop w:val="0"/>
      <w:marBottom w:val="0"/>
      <w:divBdr>
        <w:top w:val="none" w:sz="0" w:space="0" w:color="auto"/>
        <w:left w:val="none" w:sz="0" w:space="0" w:color="auto"/>
        <w:bottom w:val="none" w:sz="0" w:space="0" w:color="auto"/>
        <w:right w:val="none" w:sz="0" w:space="0" w:color="auto"/>
      </w:divBdr>
    </w:div>
    <w:div w:id="512188572">
      <w:bodyDiv w:val="1"/>
      <w:marLeft w:val="0"/>
      <w:marRight w:val="0"/>
      <w:marTop w:val="0"/>
      <w:marBottom w:val="0"/>
      <w:divBdr>
        <w:top w:val="none" w:sz="0" w:space="0" w:color="auto"/>
        <w:left w:val="none" w:sz="0" w:space="0" w:color="auto"/>
        <w:bottom w:val="none" w:sz="0" w:space="0" w:color="auto"/>
        <w:right w:val="none" w:sz="0" w:space="0" w:color="auto"/>
      </w:divBdr>
    </w:div>
    <w:div w:id="514615723">
      <w:bodyDiv w:val="1"/>
      <w:marLeft w:val="0"/>
      <w:marRight w:val="0"/>
      <w:marTop w:val="0"/>
      <w:marBottom w:val="0"/>
      <w:divBdr>
        <w:top w:val="none" w:sz="0" w:space="0" w:color="auto"/>
        <w:left w:val="none" w:sz="0" w:space="0" w:color="auto"/>
        <w:bottom w:val="none" w:sz="0" w:space="0" w:color="auto"/>
        <w:right w:val="none" w:sz="0" w:space="0" w:color="auto"/>
      </w:divBdr>
    </w:div>
    <w:div w:id="517432571">
      <w:bodyDiv w:val="1"/>
      <w:marLeft w:val="0"/>
      <w:marRight w:val="0"/>
      <w:marTop w:val="0"/>
      <w:marBottom w:val="0"/>
      <w:divBdr>
        <w:top w:val="none" w:sz="0" w:space="0" w:color="auto"/>
        <w:left w:val="none" w:sz="0" w:space="0" w:color="auto"/>
        <w:bottom w:val="none" w:sz="0" w:space="0" w:color="auto"/>
        <w:right w:val="none" w:sz="0" w:space="0" w:color="auto"/>
      </w:divBdr>
    </w:div>
    <w:div w:id="524946945">
      <w:bodyDiv w:val="1"/>
      <w:marLeft w:val="0"/>
      <w:marRight w:val="0"/>
      <w:marTop w:val="0"/>
      <w:marBottom w:val="0"/>
      <w:divBdr>
        <w:top w:val="none" w:sz="0" w:space="0" w:color="auto"/>
        <w:left w:val="none" w:sz="0" w:space="0" w:color="auto"/>
        <w:bottom w:val="none" w:sz="0" w:space="0" w:color="auto"/>
        <w:right w:val="none" w:sz="0" w:space="0" w:color="auto"/>
      </w:divBdr>
    </w:div>
    <w:div w:id="526062092">
      <w:bodyDiv w:val="1"/>
      <w:marLeft w:val="0"/>
      <w:marRight w:val="0"/>
      <w:marTop w:val="0"/>
      <w:marBottom w:val="0"/>
      <w:divBdr>
        <w:top w:val="none" w:sz="0" w:space="0" w:color="auto"/>
        <w:left w:val="none" w:sz="0" w:space="0" w:color="auto"/>
        <w:bottom w:val="none" w:sz="0" w:space="0" w:color="auto"/>
        <w:right w:val="none" w:sz="0" w:space="0" w:color="auto"/>
      </w:divBdr>
    </w:div>
    <w:div w:id="528031023">
      <w:bodyDiv w:val="1"/>
      <w:marLeft w:val="0"/>
      <w:marRight w:val="0"/>
      <w:marTop w:val="0"/>
      <w:marBottom w:val="0"/>
      <w:divBdr>
        <w:top w:val="none" w:sz="0" w:space="0" w:color="auto"/>
        <w:left w:val="none" w:sz="0" w:space="0" w:color="auto"/>
        <w:bottom w:val="none" w:sz="0" w:space="0" w:color="auto"/>
        <w:right w:val="none" w:sz="0" w:space="0" w:color="auto"/>
      </w:divBdr>
    </w:div>
    <w:div w:id="529687614">
      <w:bodyDiv w:val="1"/>
      <w:marLeft w:val="0"/>
      <w:marRight w:val="0"/>
      <w:marTop w:val="0"/>
      <w:marBottom w:val="0"/>
      <w:divBdr>
        <w:top w:val="none" w:sz="0" w:space="0" w:color="auto"/>
        <w:left w:val="none" w:sz="0" w:space="0" w:color="auto"/>
        <w:bottom w:val="none" w:sz="0" w:space="0" w:color="auto"/>
        <w:right w:val="none" w:sz="0" w:space="0" w:color="auto"/>
      </w:divBdr>
    </w:div>
    <w:div w:id="530538247">
      <w:bodyDiv w:val="1"/>
      <w:marLeft w:val="0"/>
      <w:marRight w:val="0"/>
      <w:marTop w:val="0"/>
      <w:marBottom w:val="0"/>
      <w:divBdr>
        <w:top w:val="none" w:sz="0" w:space="0" w:color="auto"/>
        <w:left w:val="none" w:sz="0" w:space="0" w:color="auto"/>
        <w:bottom w:val="none" w:sz="0" w:space="0" w:color="auto"/>
        <w:right w:val="none" w:sz="0" w:space="0" w:color="auto"/>
      </w:divBdr>
    </w:div>
    <w:div w:id="536283820">
      <w:bodyDiv w:val="1"/>
      <w:marLeft w:val="0"/>
      <w:marRight w:val="0"/>
      <w:marTop w:val="0"/>
      <w:marBottom w:val="0"/>
      <w:divBdr>
        <w:top w:val="none" w:sz="0" w:space="0" w:color="auto"/>
        <w:left w:val="none" w:sz="0" w:space="0" w:color="auto"/>
        <w:bottom w:val="none" w:sz="0" w:space="0" w:color="auto"/>
        <w:right w:val="none" w:sz="0" w:space="0" w:color="auto"/>
      </w:divBdr>
    </w:div>
    <w:div w:id="538320373">
      <w:bodyDiv w:val="1"/>
      <w:marLeft w:val="0"/>
      <w:marRight w:val="0"/>
      <w:marTop w:val="0"/>
      <w:marBottom w:val="0"/>
      <w:divBdr>
        <w:top w:val="none" w:sz="0" w:space="0" w:color="auto"/>
        <w:left w:val="none" w:sz="0" w:space="0" w:color="auto"/>
        <w:bottom w:val="none" w:sz="0" w:space="0" w:color="auto"/>
        <w:right w:val="none" w:sz="0" w:space="0" w:color="auto"/>
      </w:divBdr>
    </w:div>
    <w:div w:id="544607443">
      <w:bodyDiv w:val="1"/>
      <w:marLeft w:val="0"/>
      <w:marRight w:val="0"/>
      <w:marTop w:val="0"/>
      <w:marBottom w:val="0"/>
      <w:divBdr>
        <w:top w:val="none" w:sz="0" w:space="0" w:color="auto"/>
        <w:left w:val="none" w:sz="0" w:space="0" w:color="auto"/>
        <w:bottom w:val="none" w:sz="0" w:space="0" w:color="auto"/>
        <w:right w:val="none" w:sz="0" w:space="0" w:color="auto"/>
      </w:divBdr>
    </w:div>
    <w:div w:id="547182139">
      <w:bodyDiv w:val="1"/>
      <w:marLeft w:val="0"/>
      <w:marRight w:val="0"/>
      <w:marTop w:val="0"/>
      <w:marBottom w:val="0"/>
      <w:divBdr>
        <w:top w:val="none" w:sz="0" w:space="0" w:color="auto"/>
        <w:left w:val="none" w:sz="0" w:space="0" w:color="auto"/>
        <w:bottom w:val="none" w:sz="0" w:space="0" w:color="auto"/>
        <w:right w:val="none" w:sz="0" w:space="0" w:color="auto"/>
      </w:divBdr>
    </w:div>
    <w:div w:id="563414078">
      <w:bodyDiv w:val="1"/>
      <w:marLeft w:val="0"/>
      <w:marRight w:val="0"/>
      <w:marTop w:val="0"/>
      <w:marBottom w:val="0"/>
      <w:divBdr>
        <w:top w:val="none" w:sz="0" w:space="0" w:color="auto"/>
        <w:left w:val="none" w:sz="0" w:space="0" w:color="auto"/>
        <w:bottom w:val="none" w:sz="0" w:space="0" w:color="auto"/>
        <w:right w:val="none" w:sz="0" w:space="0" w:color="auto"/>
      </w:divBdr>
    </w:div>
    <w:div w:id="571354846">
      <w:bodyDiv w:val="1"/>
      <w:marLeft w:val="0"/>
      <w:marRight w:val="0"/>
      <w:marTop w:val="0"/>
      <w:marBottom w:val="0"/>
      <w:divBdr>
        <w:top w:val="none" w:sz="0" w:space="0" w:color="auto"/>
        <w:left w:val="none" w:sz="0" w:space="0" w:color="auto"/>
        <w:bottom w:val="none" w:sz="0" w:space="0" w:color="auto"/>
        <w:right w:val="none" w:sz="0" w:space="0" w:color="auto"/>
      </w:divBdr>
    </w:div>
    <w:div w:id="581763778">
      <w:bodyDiv w:val="1"/>
      <w:marLeft w:val="0"/>
      <w:marRight w:val="0"/>
      <w:marTop w:val="0"/>
      <w:marBottom w:val="0"/>
      <w:divBdr>
        <w:top w:val="none" w:sz="0" w:space="0" w:color="auto"/>
        <w:left w:val="none" w:sz="0" w:space="0" w:color="auto"/>
        <w:bottom w:val="none" w:sz="0" w:space="0" w:color="auto"/>
        <w:right w:val="none" w:sz="0" w:space="0" w:color="auto"/>
      </w:divBdr>
    </w:div>
    <w:div w:id="589701380">
      <w:bodyDiv w:val="1"/>
      <w:marLeft w:val="0"/>
      <w:marRight w:val="0"/>
      <w:marTop w:val="0"/>
      <w:marBottom w:val="0"/>
      <w:divBdr>
        <w:top w:val="none" w:sz="0" w:space="0" w:color="auto"/>
        <w:left w:val="none" w:sz="0" w:space="0" w:color="auto"/>
        <w:bottom w:val="none" w:sz="0" w:space="0" w:color="auto"/>
        <w:right w:val="none" w:sz="0" w:space="0" w:color="auto"/>
      </w:divBdr>
    </w:div>
    <w:div w:id="589896599">
      <w:bodyDiv w:val="1"/>
      <w:marLeft w:val="0"/>
      <w:marRight w:val="0"/>
      <w:marTop w:val="0"/>
      <w:marBottom w:val="0"/>
      <w:divBdr>
        <w:top w:val="none" w:sz="0" w:space="0" w:color="auto"/>
        <w:left w:val="none" w:sz="0" w:space="0" w:color="auto"/>
        <w:bottom w:val="none" w:sz="0" w:space="0" w:color="auto"/>
        <w:right w:val="none" w:sz="0" w:space="0" w:color="auto"/>
      </w:divBdr>
    </w:div>
    <w:div w:id="591011963">
      <w:bodyDiv w:val="1"/>
      <w:marLeft w:val="0"/>
      <w:marRight w:val="0"/>
      <w:marTop w:val="0"/>
      <w:marBottom w:val="0"/>
      <w:divBdr>
        <w:top w:val="none" w:sz="0" w:space="0" w:color="auto"/>
        <w:left w:val="none" w:sz="0" w:space="0" w:color="auto"/>
        <w:bottom w:val="none" w:sz="0" w:space="0" w:color="auto"/>
        <w:right w:val="none" w:sz="0" w:space="0" w:color="auto"/>
      </w:divBdr>
    </w:div>
    <w:div w:id="603149796">
      <w:bodyDiv w:val="1"/>
      <w:marLeft w:val="0"/>
      <w:marRight w:val="0"/>
      <w:marTop w:val="0"/>
      <w:marBottom w:val="0"/>
      <w:divBdr>
        <w:top w:val="none" w:sz="0" w:space="0" w:color="auto"/>
        <w:left w:val="none" w:sz="0" w:space="0" w:color="auto"/>
        <w:bottom w:val="none" w:sz="0" w:space="0" w:color="auto"/>
        <w:right w:val="none" w:sz="0" w:space="0" w:color="auto"/>
      </w:divBdr>
    </w:div>
    <w:div w:id="608321538">
      <w:bodyDiv w:val="1"/>
      <w:marLeft w:val="0"/>
      <w:marRight w:val="0"/>
      <w:marTop w:val="0"/>
      <w:marBottom w:val="0"/>
      <w:divBdr>
        <w:top w:val="none" w:sz="0" w:space="0" w:color="auto"/>
        <w:left w:val="none" w:sz="0" w:space="0" w:color="auto"/>
        <w:bottom w:val="none" w:sz="0" w:space="0" w:color="auto"/>
        <w:right w:val="none" w:sz="0" w:space="0" w:color="auto"/>
      </w:divBdr>
    </w:div>
    <w:div w:id="615065649">
      <w:bodyDiv w:val="1"/>
      <w:marLeft w:val="0"/>
      <w:marRight w:val="0"/>
      <w:marTop w:val="0"/>
      <w:marBottom w:val="0"/>
      <w:divBdr>
        <w:top w:val="none" w:sz="0" w:space="0" w:color="auto"/>
        <w:left w:val="none" w:sz="0" w:space="0" w:color="auto"/>
        <w:bottom w:val="none" w:sz="0" w:space="0" w:color="auto"/>
        <w:right w:val="none" w:sz="0" w:space="0" w:color="auto"/>
      </w:divBdr>
    </w:div>
    <w:div w:id="616256021">
      <w:bodyDiv w:val="1"/>
      <w:marLeft w:val="0"/>
      <w:marRight w:val="0"/>
      <w:marTop w:val="0"/>
      <w:marBottom w:val="0"/>
      <w:divBdr>
        <w:top w:val="none" w:sz="0" w:space="0" w:color="auto"/>
        <w:left w:val="none" w:sz="0" w:space="0" w:color="auto"/>
        <w:bottom w:val="none" w:sz="0" w:space="0" w:color="auto"/>
        <w:right w:val="none" w:sz="0" w:space="0" w:color="auto"/>
      </w:divBdr>
    </w:div>
    <w:div w:id="629436411">
      <w:bodyDiv w:val="1"/>
      <w:marLeft w:val="0"/>
      <w:marRight w:val="0"/>
      <w:marTop w:val="0"/>
      <w:marBottom w:val="0"/>
      <w:divBdr>
        <w:top w:val="none" w:sz="0" w:space="0" w:color="auto"/>
        <w:left w:val="none" w:sz="0" w:space="0" w:color="auto"/>
        <w:bottom w:val="none" w:sz="0" w:space="0" w:color="auto"/>
        <w:right w:val="none" w:sz="0" w:space="0" w:color="auto"/>
      </w:divBdr>
    </w:div>
    <w:div w:id="632298623">
      <w:bodyDiv w:val="1"/>
      <w:marLeft w:val="0"/>
      <w:marRight w:val="0"/>
      <w:marTop w:val="0"/>
      <w:marBottom w:val="0"/>
      <w:divBdr>
        <w:top w:val="none" w:sz="0" w:space="0" w:color="auto"/>
        <w:left w:val="none" w:sz="0" w:space="0" w:color="auto"/>
        <w:bottom w:val="none" w:sz="0" w:space="0" w:color="auto"/>
        <w:right w:val="none" w:sz="0" w:space="0" w:color="auto"/>
      </w:divBdr>
    </w:div>
    <w:div w:id="640158437">
      <w:bodyDiv w:val="1"/>
      <w:marLeft w:val="0"/>
      <w:marRight w:val="0"/>
      <w:marTop w:val="0"/>
      <w:marBottom w:val="0"/>
      <w:divBdr>
        <w:top w:val="none" w:sz="0" w:space="0" w:color="auto"/>
        <w:left w:val="none" w:sz="0" w:space="0" w:color="auto"/>
        <w:bottom w:val="none" w:sz="0" w:space="0" w:color="auto"/>
        <w:right w:val="none" w:sz="0" w:space="0" w:color="auto"/>
      </w:divBdr>
    </w:div>
    <w:div w:id="653486918">
      <w:bodyDiv w:val="1"/>
      <w:marLeft w:val="0"/>
      <w:marRight w:val="0"/>
      <w:marTop w:val="0"/>
      <w:marBottom w:val="0"/>
      <w:divBdr>
        <w:top w:val="none" w:sz="0" w:space="0" w:color="auto"/>
        <w:left w:val="none" w:sz="0" w:space="0" w:color="auto"/>
        <w:bottom w:val="none" w:sz="0" w:space="0" w:color="auto"/>
        <w:right w:val="none" w:sz="0" w:space="0" w:color="auto"/>
      </w:divBdr>
    </w:div>
    <w:div w:id="654795714">
      <w:bodyDiv w:val="1"/>
      <w:marLeft w:val="0"/>
      <w:marRight w:val="0"/>
      <w:marTop w:val="0"/>
      <w:marBottom w:val="0"/>
      <w:divBdr>
        <w:top w:val="none" w:sz="0" w:space="0" w:color="auto"/>
        <w:left w:val="none" w:sz="0" w:space="0" w:color="auto"/>
        <w:bottom w:val="none" w:sz="0" w:space="0" w:color="auto"/>
        <w:right w:val="none" w:sz="0" w:space="0" w:color="auto"/>
      </w:divBdr>
    </w:div>
    <w:div w:id="655183086">
      <w:bodyDiv w:val="1"/>
      <w:marLeft w:val="0"/>
      <w:marRight w:val="0"/>
      <w:marTop w:val="0"/>
      <w:marBottom w:val="0"/>
      <w:divBdr>
        <w:top w:val="none" w:sz="0" w:space="0" w:color="auto"/>
        <w:left w:val="none" w:sz="0" w:space="0" w:color="auto"/>
        <w:bottom w:val="none" w:sz="0" w:space="0" w:color="auto"/>
        <w:right w:val="none" w:sz="0" w:space="0" w:color="auto"/>
      </w:divBdr>
    </w:div>
    <w:div w:id="660277269">
      <w:bodyDiv w:val="1"/>
      <w:marLeft w:val="0"/>
      <w:marRight w:val="0"/>
      <w:marTop w:val="0"/>
      <w:marBottom w:val="0"/>
      <w:divBdr>
        <w:top w:val="none" w:sz="0" w:space="0" w:color="auto"/>
        <w:left w:val="none" w:sz="0" w:space="0" w:color="auto"/>
        <w:bottom w:val="none" w:sz="0" w:space="0" w:color="auto"/>
        <w:right w:val="none" w:sz="0" w:space="0" w:color="auto"/>
      </w:divBdr>
    </w:div>
    <w:div w:id="661474688">
      <w:bodyDiv w:val="1"/>
      <w:marLeft w:val="0"/>
      <w:marRight w:val="0"/>
      <w:marTop w:val="0"/>
      <w:marBottom w:val="0"/>
      <w:divBdr>
        <w:top w:val="none" w:sz="0" w:space="0" w:color="auto"/>
        <w:left w:val="none" w:sz="0" w:space="0" w:color="auto"/>
        <w:bottom w:val="none" w:sz="0" w:space="0" w:color="auto"/>
        <w:right w:val="none" w:sz="0" w:space="0" w:color="auto"/>
      </w:divBdr>
    </w:div>
    <w:div w:id="663315044">
      <w:bodyDiv w:val="1"/>
      <w:marLeft w:val="0"/>
      <w:marRight w:val="0"/>
      <w:marTop w:val="0"/>
      <w:marBottom w:val="0"/>
      <w:divBdr>
        <w:top w:val="none" w:sz="0" w:space="0" w:color="auto"/>
        <w:left w:val="none" w:sz="0" w:space="0" w:color="auto"/>
        <w:bottom w:val="none" w:sz="0" w:space="0" w:color="auto"/>
        <w:right w:val="none" w:sz="0" w:space="0" w:color="auto"/>
      </w:divBdr>
    </w:div>
    <w:div w:id="665716911">
      <w:bodyDiv w:val="1"/>
      <w:marLeft w:val="0"/>
      <w:marRight w:val="0"/>
      <w:marTop w:val="0"/>
      <w:marBottom w:val="0"/>
      <w:divBdr>
        <w:top w:val="none" w:sz="0" w:space="0" w:color="auto"/>
        <w:left w:val="none" w:sz="0" w:space="0" w:color="auto"/>
        <w:bottom w:val="none" w:sz="0" w:space="0" w:color="auto"/>
        <w:right w:val="none" w:sz="0" w:space="0" w:color="auto"/>
      </w:divBdr>
    </w:div>
    <w:div w:id="667296564">
      <w:bodyDiv w:val="1"/>
      <w:marLeft w:val="0"/>
      <w:marRight w:val="0"/>
      <w:marTop w:val="0"/>
      <w:marBottom w:val="0"/>
      <w:divBdr>
        <w:top w:val="none" w:sz="0" w:space="0" w:color="auto"/>
        <w:left w:val="none" w:sz="0" w:space="0" w:color="auto"/>
        <w:bottom w:val="none" w:sz="0" w:space="0" w:color="auto"/>
        <w:right w:val="none" w:sz="0" w:space="0" w:color="auto"/>
      </w:divBdr>
    </w:div>
    <w:div w:id="668218645">
      <w:bodyDiv w:val="1"/>
      <w:marLeft w:val="0"/>
      <w:marRight w:val="0"/>
      <w:marTop w:val="0"/>
      <w:marBottom w:val="0"/>
      <w:divBdr>
        <w:top w:val="none" w:sz="0" w:space="0" w:color="auto"/>
        <w:left w:val="none" w:sz="0" w:space="0" w:color="auto"/>
        <w:bottom w:val="none" w:sz="0" w:space="0" w:color="auto"/>
        <w:right w:val="none" w:sz="0" w:space="0" w:color="auto"/>
      </w:divBdr>
    </w:div>
    <w:div w:id="673843723">
      <w:bodyDiv w:val="1"/>
      <w:marLeft w:val="0"/>
      <w:marRight w:val="0"/>
      <w:marTop w:val="0"/>
      <w:marBottom w:val="0"/>
      <w:divBdr>
        <w:top w:val="none" w:sz="0" w:space="0" w:color="auto"/>
        <w:left w:val="none" w:sz="0" w:space="0" w:color="auto"/>
        <w:bottom w:val="none" w:sz="0" w:space="0" w:color="auto"/>
        <w:right w:val="none" w:sz="0" w:space="0" w:color="auto"/>
      </w:divBdr>
    </w:div>
    <w:div w:id="674842063">
      <w:bodyDiv w:val="1"/>
      <w:marLeft w:val="0"/>
      <w:marRight w:val="0"/>
      <w:marTop w:val="0"/>
      <w:marBottom w:val="0"/>
      <w:divBdr>
        <w:top w:val="none" w:sz="0" w:space="0" w:color="auto"/>
        <w:left w:val="none" w:sz="0" w:space="0" w:color="auto"/>
        <w:bottom w:val="none" w:sz="0" w:space="0" w:color="auto"/>
        <w:right w:val="none" w:sz="0" w:space="0" w:color="auto"/>
      </w:divBdr>
    </w:div>
    <w:div w:id="677852991">
      <w:bodyDiv w:val="1"/>
      <w:marLeft w:val="0"/>
      <w:marRight w:val="0"/>
      <w:marTop w:val="0"/>
      <w:marBottom w:val="0"/>
      <w:divBdr>
        <w:top w:val="none" w:sz="0" w:space="0" w:color="auto"/>
        <w:left w:val="none" w:sz="0" w:space="0" w:color="auto"/>
        <w:bottom w:val="none" w:sz="0" w:space="0" w:color="auto"/>
        <w:right w:val="none" w:sz="0" w:space="0" w:color="auto"/>
      </w:divBdr>
    </w:div>
    <w:div w:id="687410127">
      <w:bodyDiv w:val="1"/>
      <w:marLeft w:val="0"/>
      <w:marRight w:val="0"/>
      <w:marTop w:val="0"/>
      <w:marBottom w:val="0"/>
      <w:divBdr>
        <w:top w:val="none" w:sz="0" w:space="0" w:color="auto"/>
        <w:left w:val="none" w:sz="0" w:space="0" w:color="auto"/>
        <w:bottom w:val="none" w:sz="0" w:space="0" w:color="auto"/>
        <w:right w:val="none" w:sz="0" w:space="0" w:color="auto"/>
      </w:divBdr>
    </w:div>
    <w:div w:id="689530037">
      <w:bodyDiv w:val="1"/>
      <w:marLeft w:val="0"/>
      <w:marRight w:val="0"/>
      <w:marTop w:val="0"/>
      <w:marBottom w:val="0"/>
      <w:divBdr>
        <w:top w:val="none" w:sz="0" w:space="0" w:color="auto"/>
        <w:left w:val="none" w:sz="0" w:space="0" w:color="auto"/>
        <w:bottom w:val="none" w:sz="0" w:space="0" w:color="auto"/>
        <w:right w:val="none" w:sz="0" w:space="0" w:color="auto"/>
      </w:divBdr>
    </w:div>
    <w:div w:id="689601126">
      <w:bodyDiv w:val="1"/>
      <w:marLeft w:val="0"/>
      <w:marRight w:val="0"/>
      <w:marTop w:val="0"/>
      <w:marBottom w:val="0"/>
      <w:divBdr>
        <w:top w:val="none" w:sz="0" w:space="0" w:color="auto"/>
        <w:left w:val="none" w:sz="0" w:space="0" w:color="auto"/>
        <w:bottom w:val="none" w:sz="0" w:space="0" w:color="auto"/>
        <w:right w:val="none" w:sz="0" w:space="0" w:color="auto"/>
      </w:divBdr>
    </w:div>
    <w:div w:id="692652851">
      <w:bodyDiv w:val="1"/>
      <w:marLeft w:val="0"/>
      <w:marRight w:val="0"/>
      <w:marTop w:val="0"/>
      <w:marBottom w:val="0"/>
      <w:divBdr>
        <w:top w:val="none" w:sz="0" w:space="0" w:color="auto"/>
        <w:left w:val="none" w:sz="0" w:space="0" w:color="auto"/>
        <w:bottom w:val="none" w:sz="0" w:space="0" w:color="auto"/>
        <w:right w:val="none" w:sz="0" w:space="0" w:color="auto"/>
      </w:divBdr>
    </w:div>
    <w:div w:id="693964345">
      <w:bodyDiv w:val="1"/>
      <w:marLeft w:val="0"/>
      <w:marRight w:val="0"/>
      <w:marTop w:val="0"/>
      <w:marBottom w:val="0"/>
      <w:divBdr>
        <w:top w:val="none" w:sz="0" w:space="0" w:color="auto"/>
        <w:left w:val="none" w:sz="0" w:space="0" w:color="auto"/>
        <w:bottom w:val="none" w:sz="0" w:space="0" w:color="auto"/>
        <w:right w:val="none" w:sz="0" w:space="0" w:color="auto"/>
      </w:divBdr>
    </w:div>
    <w:div w:id="695471506">
      <w:bodyDiv w:val="1"/>
      <w:marLeft w:val="0"/>
      <w:marRight w:val="0"/>
      <w:marTop w:val="0"/>
      <w:marBottom w:val="0"/>
      <w:divBdr>
        <w:top w:val="none" w:sz="0" w:space="0" w:color="auto"/>
        <w:left w:val="none" w:sz="0" w:space="0" w:color="auto"/>
        <w:bottom w:val="none" w:sz="0" w:space="0" w:color="auto"/>
        <w:right w:val="none" w:sz="0" w:space="0" w:color="auto"/>
      </w:divBdr>
    </w:div>
    <w:div w:id="697780668">
      <w:bodyDiv w:val="1"/>
      <w:marLeft w:val="0"/>
      <w:marRight w:val="0"/>
      <w:marTop w:val="0"/>
      <w:marBottom w:val="0"/>
      <w:divBdr>
        <w:top w:val="none" w:sz="0" w:space="0" w:color="auto"/>
        <w:left w:val="none" w:sz="0" w:space="0" w:color="auto"/>
        <w:bottom w:val="none" w:sz="0" w:space="0" w:color="auto"/>
        <w:right w:val="none" w:sz="0" w:space="0" w:color="auto"/>
      </w:divBdr>
    </w:div>
    <w:div w:id="709038313">
      <w:bodyDiv w:val="1"/>
      <w:marLeft w:val="0"/>
      <w:marRight w:val="0"/>
      <w:marTop w:val="0"/>
      <w:marBottom w:val="0"/>
      <w:divBdr>
        <w:top w:val="none" w:sz="0" w:space="0" w:color="auto"/>
        <w:left w:val="none" w:sz="0" w:space="0" w:color="auto"/>
        <w:bottom w:val="none" w:sz="0" w:space="0" w:color="auto"/>
        <w:right w:val="none" w:sz="0" w:space="0" w:color="auto"/>
      </w:divBdr>
    </w:div>
    <w:div w:id="709305403">
      <w:bodyDiv w:val="1"/>
      <w:marLeft w:val="0"/>
      <w:marRight w:val="0"/>
      <w:marTop w:val="0"/>
      <w:marBottom w:val="0"/>
      <w:divBdr>
        <w:top w:val="none" w:sz="0" w:space="0" w:color="auto"/>
        <w:left w:val="none" w:sz="0" w:space="0" w:color="auto"/>
        <w:bottom w:val="none" w:sz="0" w:space="0" w:color="auto"/>
        <w:right w:val="none" w:sz="0" w:space="0" w:color="auto"/>
      </w:divBdr>
    </w:div>
    <w:div w:id="715154644">
      <w:bodyDiv w:val="1"/>
      <w:marLeft w:val="0"/>
      <w:marRight w:val="0"/>
      <w:marTop w:val="0"/>
      <w:marBottom w:val="0"/>
      <w:divBdr>
        <w:top w:val="none" w:sz="0" w:space="0" w:color="auto"/>
        <w:left w:val="none" w:sz="0" w:space="0" w:color="auto"/>
        <w:bottom w:val="none" w:sz="0" w:space="0" w:color="auto"/>
        <w:right w:val="none" w:sz="0" w:space="0" w:color="auto"/>
      </w:divBdr>
    </w:div>
    <w:div w:id="719668553">
      <w:bodyDiv w:val="1"/>
      <w:marLeft w:val="0"/>
      <w:marRight w:val="0"/>
      <w:marTop w:val="0"/>
      <w:marBottom w:val="0"/>
      <w:divBdr>
        <w:top w:val="none" w:sz="0" w:space="0" w:color="auto"/>
        <w:left w:val="none" w:sz="0" w:space="0" w:color="auto"/>
        <w:bottom w:val="none" w:sz="0" w:space="0" w:color="auto"/>
        <w:right w:val="none" w:sz="0" w:space="0" w:color="auto"/>
      </w:divBdr>
    </w:div>
    <w:div w:id="720858663">
      <w:bodyDiv w:val="1"/>
      <w:marLeft w:val="0"/>
      <w:marRight w:val="0"/>
      <w:marTop w:val="0"/>
      <w:marBottom w:val="0"/>
      <w:divBdr>
        <w:top w:val="none" w:sz="0" w:space="0" w:color="auto"/>
        <w:left w:val="none" w:sz="0" w:space="0" w:color="auto"/>
        <w:bottom w:val="none" w:sz="0" w:space="0" w:color="auto"/>
        <w:right w:val="none" w:sz="0" w:space="0" w:color="auto"/>
      </w:divBdr>
    </w:div>
    <w:div w:id="721902514">
      <w:bodyDiv w:val="1"/>
      <w:marLeft w:val="0"/>
      <w:marRight w:val="0"/>
      <w:marTop w:val="0"/>
      <w:marBottom w:val="0"/>
      <w:divBdr>
        <w:top w:val="none" w:sz="0" w:space="0" w:color="auto"/>
        <w:left w:val="none" w:sz="0" w:space="0" w:color="auto"/>
        <w:bottom w:val="none" w:sz="0" w:space="0" w:color="auto"/>
        <w:right w:val="none" w:sz="0" w:space="0" w:color="auto"/>
      </w:divBdr>
    </w:div>
    <w:div w:id="727992246">
      <w:bodyDiv w:val="1"/>
      <w:marLeft w:val="0"/>
      <w:marRight w:val="0"/>
      <w:marTop w:val="0"/>
      <w:marBottom w:val="0"/>
      <w:divBdr>
        <w:top w:val="none" w:sz="0" w:space="0" w:color="auto"/>
        <w:left w:val="none" w:sz="0" w:space="0" w:color="auto"/>
        <w:bottom w:val="none" w:sz="0" w:space="0" w:color="auto"/>
        <w:right w:val="none" w:sz="0" w:space="0" w:color="auto"/>
      </w:divBdr>
    </w:div>
    <w:div w:id="730732150">
      <w:bodyDiv w:val="1"/>
      <w:marLeft w:val="0"/>
      <w:marRight w:val="0"/>
      <w:marTop w:val="0"/>
      <w:marBottom w:val="0"/>
      <w:divBdr>
        <w:top w:val="none" w:sz="0" w:space="0" w:color="auto"/>
        <w:left w:val="none" w:sz="0" w:space="0" w:color="auto"/>
        <w:bottom w:val="none" w:sz="0" w:space="0" w:color="auto"/>
        <w:right w:val="none" w:sz="0" w:space="0" w:color="auto"/>
      </w:divBdr>
    </w:div>
    <w:div w:id="732658245">
      <w:bodyDiv w:val="1"/>
      <w:marLeft w:val="0"/>
      <w:marRight w:val="0"/>
      <w:marTop w:val="0"/>
      <w:marBottom w:val="0"/>
      <w:divBdr>
        <w:top w:val="none" w:sz="0" w:space="0" w:color="auto"/>
        <w:left w:val="none" w:sz="0" w:space="0" w:color="auto"/>
        <w:bottom w:val="none" w:sz="0" w:space="0" w:color="auto"/>
        <w:right w:val="none" w:sz="0" w:space="0" w:color="auto"/>
      </w:divBdr>
    </w:div>
    <w:div w:id="733285091">
      <w:bodyDiv w:val="1"/>
      <w:marLeft w:val="0"/>
      <w:marRight w:val="0"/>
      <w:marTop w:val="0"/>
      <w:marBottom w:val="0"/>
      <w:divBdr>
        <w:top w:val="none" w:sz="0" w:space="0" w:color="auto"/>
        <w:left w:val="none" w:sz="0" w:space="0" w:color="auto"/>
        <w:bottom w:val="none" w:sz="0" w:space="0" w:color="auto"/>
        <w:right w:val="none" w:sz="0" w:space="0" w:color="auto"/>
      </w:divBdr>
    </w:div>
    <w:div w:id="738938172">
      <w:bodyDiv w:val="1"/>
      <w:marLeft w:val="0"/>
      <w:marRight w:val="0"/>
      <w:marTop w:val="0"/>
      <w:marBottom w:val="0"/>
      <w:divBdr>
        <w:top w:val="none" w:sz="0" w:space="0" w:color="auto"/>
        <w:left w:val="none" w:sz="0" w:space="0" w:color="auto"/>
        <w:bottom w:val="none" w:sz="0" w:space="0" w:color="auto"/>
        <w:right w:val="none" w:sz="0" w:space="0" w:color="auto"/>
      </w:divBdr>
    </w:div>
    <w:div w:id="743529508">
      <w:bodyDiv w:val="1"/>
      <w:marLeft w:val="0"/>
      <w:marRight w:val="0"/>
      <w:marTop w:val="0"/>
      <w:marBottom w:val="0"/>
      <w:divBdr>
        <w:top w:val="none" w:sz="0" w:space="0" w:color="auto"/>
        <w:left w:val="none" w:sz="0" w:space="0" w:color="auto"/>
        <w:bottom w:val="none" w:sz="0" w:space="0" w:color="auto"/>
        <w:right w:val="none" w:sz="0" w:space="0" w:color="auto"/>
      </w:divBdr>
    </w:div>
    <w:div w:id="753167469">
      <w:bodyDiv w:val="1"/>
      <w:marLeft w:val="0"/>
      <w:marRight w:val="0"/>
      <w:marTop w:val="0"/>
      <w:marBottom w:val="0"/>
      <w:divBdr>
        <w:top w:val="none" w:sz="0" w:space="0" w:color="auto"/>
        <w:left w:val="none" w:sz="0" w:space="0" w:color="auto"/>
        <w:bottom w:val="none" w:sz="0" w:space="0" w:color="auto"/>
        <w:right w:val="none" w:sz="0" w:space="0" w:color="auto"/>
      </w:divBdr>
    </w:div>
    <w:div w:id="753477265">
      <w:bodyDiv w:val="1"/>
      <w:marLeft w:val="0"/>
      <w:marRight w:val="0"/>
      <w:marTop w:val="0"/>
      <w:marBottom w:val="0"/>
      <w:divBdr>
        <w:top w:val="none" w:sz="0" w:space="0" w:color="auto"/>
        <w:left w:val="none" w:sz="0" w:space="0" w:color="auto"/>
        <w:bottom w:val="none" w:sz="0" w:space="0" w:color="auto"/>
        <w:right w:val="none" w:sz="0" w:space="0" w:color="auto"/>
      </w:divBdr>
    </w:div>
    <w:div w:id="755901773">
      <w:bodyDiv w:val="1"/>
      <w:marLeft w:val="0"/>
      <w:marRight w:val="0"/>
      <w:marTop w:val="0"/>
      <w:marBottom w:val="0"/>
      <w:divBdr>
        <w:top w:val="none" w:sz="0" w:space="0" w:color="auto"/>
        <w:left w:val="none" w:sz="0" w:space="0" w:color="auto"/>
        <w:bottom w:val="none" w:sz="0" w:space="0" w:color="auto"/>
        <w:right w:val="none" w:sz="0" w:space="0" w:color="auto"/>
      </w:divBdr>
    </w:div>
    <w:div w:id="766269828">
      <w:bodyDiv w:val="1"/>
      <w:marLeft w:val="0"/>
      <w:marRight w:val="0"/>
      <w:marTop w:val="0"/>
      <w:marBottom w:val="0"/>
      <w:divBdr>
        <w:top w:val="none" w:sz="0" w:space="0" w:color="auto"/>
        <w:left w:val="none" w:sz="0" w:space="0" w:color="auto"/>
        <w:bottom w:val="none" w:sz="0" w:space="0" w:color="auto"/>
        <w:right w:val="none" w:sz="0" w:space="0" w:color="auto"/>
      </w:divBdr>
    </w:div>
    <w:div w:id="767123181">
      <w:bodyDiv w:val="1"/>
      <w:marLeft w:val="0"/>
      <w:marRight w:val="0"/>
      <w:marTop w:val="0"/>
      <w:marBottom w:val="0"/>
      <w:divBdr>
        <w:top w:val="none" w:sz="0" w:space="0" w:color="auto"/>
        <w:left w:val="none" w:sz="0" w:space="0" w:color="auto"/>
        <w:bottom w:val="none" w:sz="0" w:space="0" w:color="auto"/>
        <w:right w:val="none" w:sz="0" w:space="0" w:color="auto"/>
      </w:divBdr>
    </w:div>
    <w:div w:id="768045453">
      <w:bodyDiv w:val="1"/>
      <w:marLeft w:val="0"/>
      <w:marRight w:val="0"/>
      <w:marTop w:val="0"/>
      <w:marBottom w:val="0"/>
      <w:divBdr>
        <w:top w:val="none" w:sz="0" w:space="0" w:color="auto"/>
        <w:left w:val="none" w:sz="0" w:space="0" w:color="auto"/>
        <w:bottom w:val="none" w:sz="0" w:space="0" w:color="auto"/>
        <w:right w:val="none" w:sz="0" w:space="0" w:color="auto"/>
      </w:divBdr>
    </w:div>
    <w:div w:id="770322208">
      <w:bodyDiv w:val="1"/>
      <w:marLeft w:val="0"/>
      <w:marRight w:val="0"/>
      <w:marTop w:val="0"/>
      <w:marBottom w:val="0"/>
      <w:divBdr>
        <w:top w:val="none" w:sz="0" w:space="0" w:color="auto"/>
        <w:left w:val="none" w:sz="0" w:space="0" w:color="auto"/>
        <w:bottom w:val="none" w:sz="0" w:space="0" w:color="auto"/>
        <w:right w:val="none" w:sz="0" w:space="0" w:color="auto"/>
      </w:divBdr>
    </w:div>
    <w:div w:id="771165531">
      <w:bodyDiv w:val="1"/>
      <w:marLeft w:val="0"/>
      <w:marRight w:val="0"/>
      <w:marTop w:val="0"/>
      <w:marBottom w:val="0"/>
      <w:divBdr>
        <w:top w:val="none" w:sz="0" w:space="0" w:color="auto"/>
        <w:left w:val="none" w:sz="0" w:space="0" w:color="auto"/>
        <w:bottom w:val="none" w:sz="0" w:space="0" w:color="auto"/>
        <w:right w:val="none" w:sz="0" w:space="0" w:color="auto"/>
      </w:divBdr>
    </w:div>
    <w:div w:id="771781461">
      <w:bodyDiv w:val="1"/>
      <w:marLeft w:val="0"/>
      <w:marRight w:val="0"/>
      <w:marTop w:val="0"/>
      <w:marBottom w:val="0"/>
      <w:divBdr>
        <w:top w:val="none" w:sz="0" w:space="0" w:color="auto"/>
        <w:left w:val="none" w:sz="0" w:space="0" w:color="auto"/>
        <w:bottom w:val="none" w:sz="0" w:space="0" w:color="auto"/>
        <w:right w:val="none" w:sz="0" w:space="0" w:color="auto"/>
      </w:divBdr>
    </w:div>
    <w:div w:id="773088885">
      <w:bodyDiv w:val="1"/>
      <w:marLeft w:val="0"/>
      <w:marRight w:val="0"/>
      <w:marTop w:val="0"/>
      <w:marBottom w:val="0"/>
      <w:divBdr>
        <w:top w:val="none" w:sz="0" w:space="0" w:color="auto"/>
        <w:left w:val="none" w:sz="0" w:space="0" w:color="auto"/>
        <w:bottom w:val="none" w:sz="0" w:space="0" w:color="auto"/>
        <w:right w:val="none" w:sz="0" w:space="0" w:color="auto"/>
      </w:divBdr>
    </w:div>
    <w:div w:id="782186336">
      <w:bodyDiv w:val="1"/>
      <w:marLeft w:val="0"/>
      <w:marRight w:val="0"/>
      <w:marTop w:val="0"/>
      <w:marBottom w:val="0"/>
      <w:divBdr>
        <w:top w:val="none" w:sz="0" w:space="0" w:color="auto"/>
        <w:left w:val="none" w:sz="0" w:space="0" w:color="auto"/>
        <w:bottom w:val="none" w:sz="0" w:space="0" w:color="auto"/>
        <w:right w:val="none" w:sz="0" w:space="0" w:color="auto"/>
      </w:divBdr>
    </w:div>
    <w:div w:id="785078798">
      <w:bodyDiv w:val="1"/>
      <w:marLeft w:val="0"/>
      <w:marRight w:val="0"/>
      <w:marTop w:val="0"/>
      <w:marBottom w:val="0"/>
      <w:divBdr>
        <w:top w:val="none" w:sz="0" w:space="0" w:color="auto"/>
        <w:left w:val="none" w:sz="0" w:space="0" w:color="auto"/>
        <w:bottom w:val="none" w:sz="0" w:space="0" w:color="auto"/>
        <w:right w:val="none" w:sz="0" w:space="0" w:color="auto"/>
      </w:divBdr>
    </w:div>
    <w:div w:id="786392157">
      <w:bodyDiv w:val="1"/>
      <w:marLeft w:val="0"/>
      <w:marRight w:val="0"/>
      <w:marTop w:val="0"/>
      <w:marBottom w:val="0"/>
      <w:divBdr>
        <w:top w:val="none" w:sz="0" w:space="0" w:color="auto"/>
        <w:left w:val="none" w:sz="0" w:space="0" w:color="auto"/>
        <w:bottom w:val="none" w:sz="0" w:space="0" w:color="auto"/>
        <w:right w:val="none" w:sz="0" w:space="0" w:color="auto"/>
      </w:divBdr>
    </w:div>
    <w:div w:id="788159568">
      <w:bodyDiv w:val="1"/>
      <w:marLeft w:val="0"/>
      <w:marRight w:val="0"/>
      <w:marTop w:val="0"/>
      <w:marBottom w:val="0"/>
      <w:divBdr>
        <w:top w:val="none" w:sz="0" w:space="0" w:color="auto"/>
        <w:left w:val="none" w:sz="0" w:space="0" w:color="auto"/>
        <w:bottom w:val="none" w:sz="0" w:space="0" w:color="auto"/>
        <w:right w:val="none" w:sz="0" w:space="0" w:color="auto"/>
      </w:divBdr>
    </w:div>
    <w:div w:id="800226921">
      <w:bodyDiv w:val="1"/>
      <w:marLeft w:val="0"/>
      <w:marRight w:val="0"/>
      <w:marTop w:val="0"/>
      <w:marBottom w:val="0"/>
      <w:divBdr>
        <w:top w:val="none" w:sz="0" w:space="0" w:color="auto"/>
        <w:left w:val="none" w:sz="0" w:space="0" w:color="auto"/>
        <w:bottom w:val="none" w:sz="0" w:space="0" w:color="auto"/>
        <w:right w:val="none" w:sz="0" w:space="0" w:color="auto"/>
      </w:divBdr>
    </w:div>
    <w:div w:id="802113730">
      <w:bodyDiv w:val="1"/>
      <w:marLeft w:val="0"/>
      <w:marRight w:val="0"/>
      <w:marTop w:val="0"/>
      <w:marBottom w:val="0"/>
      <w:divBdr>
        <w:top w:val="none" w:sz="0" w:space="0" w:color="auto"/>
        <w:left w:val="none" w:sz="0" w:space="0" w:color="auto"/>
        <w:bottom w:val="none" w:sz="0" w:space="0" w:color="auto"/>
        <w:right w:val="none" w:sz="0" w:space="0" w:color="auto"/>
      </w:divBdr>
    </w:div>
    <w:div w:id="806120566">
      <w:bodyDiv w:val="1"/>
      <w:marLeft w:val="0"/>
      <w:marRight w:val="0"/>
      <w:marTop w:val="0"/>
      <w:marBottom w:val="0"/>
      <w:divBdr>
        <w:top w:val="none" w:sz="0" w:space="0" w:color="auto"/>
        <w:left w:val="none" w:sz="0" w:space="0" w:color="auto"/>
        <w:bottom w:val="none" w:sz="0" w:space="0" w:color="auto"/>
        <w:right w:val="none" w:sz="0" w:space="0" w:color="auto"/>
      </w:divBdr>
    </w:div>
    <w:div w:id="806707460">
      <w:bodyDiv w:val="1"/>
      <w:marLeft w:val="0"/>
      <w:marRight w:val="0"/>
      <w:marTop w:val="0"/>
      <w:marBottom w:val="0"/>
      <w:divBdr>
        <w:top w:val="none" w:sz="0" w:space="0" w:color="auto"/>
        <w:left w:val="none" w:sz="0" w:space="0" w:color="auto"/>
        <w:bottom w:val="none" w:sz="0" w:space="0" w:color="auto"/>
        <w:right w:val="none" w:sz="0" w:space="0" w:color="auto"/>
      </w:divBdr>
    </w:div>
    <w:div w:id="807355140">
      <w:bodyDiv w:val="1"/>
      <w:marLeft w:val="0"/>
      <w:marRight w:val="0"/>
      <w:marTop w:val="0"/>
      <w:marBottom w:val="0"/>
      <w:divBdr>
        <w:top w:val="none" w:sz="0" w:space="0" w:color="auto"/>
        <w:left w:val="none" w:sz="0" w:space="0" w:color="auto"/>
        <w:bottom w:val="none" w:sz="0" w:space="0" w:color="auto"/>
        <w:right w:val="none" w:sz="0" w:space="0" w:color="auto"/>
      </w:divBdr>
    </w:div>
    <w:div w:id="807477974">
      <w:bodyDiv w:val="1"/>
      <w:marLeft w:val="0"/>
      <w:marRight w:val="0"/>
      <w:marTop w:val="0"/>
      <w:marBottom w:val="0"/>
      <w:divBdr>
        <w:top w:val="none" w:sz="0" w:space="0" w:color="auto"/>
        <w:left w:val="none" w:sz="0" w:space="0" w:color="auto"/>
        <w:bottom w:val="none" w:sz="0" w:space="0" w:color="auto"/>
        <w:right w:val="none" w:sz="0" w:space="0" w:color="auto"/>
      </w:divBdr>
    </w:div>
    <w:div w:id="813762374">
      <w:bodyDiv w:val="1"/>
      <w:marLeft w:val="0"/>
      <w:marRight w:val="0"/>
      <w:marTop w:val="0"/>
      <w:marBottom w:val="0"/>
      <w:divBdr>
        <w:top w:val="none" w:sz="0" w:space="0" w:color="auto"/>
        <w:left w:val="none" w:sz="0" w:space="0" w:color="auto"/>
        <w:bottom w:val="none" w:sz="0" w:space="0" w:color="auto"/>
        <w:right w:val="none" w:sz="0" w:space="0" w:color="auto"/>
      </w:divBdr>
    </w:div>
    <w:div w:id="814374866">
      <w:bodyDiv w:val="1"/>
      <w:marLeft w:val="0"/>
      <w:marRight w:val="0"/>
      <w:marTop w:val="0"/>
      <w:marBottom w:val="0"/>
      <w:divBdr>
        <w:top w:val="none" w:sz="0" w:space="0" w:color="auto"/>
        <w:left w:val="none" w:sz="0" w:space="0" w:color="auto"/>
        <w:bottom w:val="none" w:sz="0" w:space="0" w:color="auto"/>
        <w:right w:val="none" w:sz="0" w:space="0" w:color="auto"/>
      </w:divBdr>
    </w:div>
    <w:div w:id="818036976">
      <w:bodyDiv w:val="1"/>
      <w:marLeft w:val="0"/>
      <w:marRight w:val="0"/>
      <w:marTop w:val="0"/>
      <w:marBottom w:val="0"/>
      <w:divBdr>
        <w:top w:val="none" w:sz="0" w:space="0" w:color="auto"/>
        <w:left w:val="none" w:sz="0" w:space="0" w:color="auto"/>
        <w:bottom w:val="none" w:sz="0" w:space="0" w:color="auto"/>
        <w:right w:val="none" w:sz="0" w:space="0" w:color="auto"/>
      </w:divBdr>
    </w:div>
    <w:div w:id="818612364">
      <w:bodyDiv w:val="1"/>
      <w:marLeft w:val="0"/>
      <w:marRight w:val="0"/>
      <w:marTop w:val="0"/>
      <w:marBottom w:val="0"/>
      <w:divBdr>
        <w:top w:val="none" w:sz="0" w:space="0" w:color="auto"/>
        <w:left w:val="none" w:sz="0" w:space="0" w:color="auto"/>
        <w:bottom w:val="none" w:sz="0" w:space="0" w:color="auto"/>
        <w:right w:val="none" w:sz="0" w:space="0" w:color="auto"/>
      </w:divBdr>
    </w:div>
    <w:div w:id="818689934">
      <w:bodyDiv w:val="1"/>
      <w:marLeft w:val="0"/>
      <w:marRight w:val="0"/>
      <w:marTop w:val="0"/>
      <w:marBottom w:val="0"/>
      <w:divBdr>
        <w:top w:val="none" w:sz="0" w:space="0" w:color="auto"/>
        <w:left w:val="none" w:sz="0" w:space="0" w:color="auto"/>
        <w:bottom w:val="none" w:sz="0" w:space="0" w:color="auto"/>
        <w:right w:val="none" w:sz="0" w:space="0" w:color="auto"/>
      </w:divBdr>
    </w:div>
    <w:div w:id="826363170">
      <w:bodyDiv w:val="1"/>
      <w:marLeft w:val="0"/>
      <w:marRight w:val="0"/>
      <w:marTop w:val="0"/>
      <w:marBottom w:val="0"/>
      <w:divBdr>
        <w:top w:val="none" w:sz="0" w:space="0" w:color="auto"/>
        <w:left w:val="none" w:sz="0" w:space="0" w:color="auto"/>
        <w:bottom w:val="none" w:sz="0" w:space="0" w:color="auto"/>
        <w:right w:val="none" w:sz="0" w:space="0" w:color="auto"/>
      </w:divBdr>
    </w:div>
    <w:div w:id="830373097">
      <w:bodyDiv w:val="1"/>
      <w:marLeft w:val="0"/>
      <w:marRight w:val="0"/>
      <w:marTop w:val="0"/>
      <w:marBottom w:val="0"/>
      <w:divBdr>
        <w:top w:val="none" w:sz="0" w:space="0" w:color="auto"/>
        <w:left w:val="none" w:sz="0" w:space="0" w:color="auto"/>
        <w:bottom w:val="none" w:sz="0" w:space="0" w:color="auto"/>
        <w:right w:val="none" w:sz="0" w:space="0" w:color="auto"/>
      </w:divBdr>
    </w:div>
    <w:div w:id="830675330">
      <w:bodyDiv w:val="1"/>
      <w:marLeft w:val="0"/>
      <w:marRight w:val="0"/>
      <w:marTop w:val="0"/>
      <w:marBottom w:val="0"/>
      <w:divBdr>
        <w:top w:val="none" w:sz="0" w:space="0" w:color="auto"/>
        <w:left w:val="none" w:sz="0" w:space="0" w:color="auto"/>
        <w:bottom w:val="none" w:sz="0" w:space="0" w:color="auto"/>
        <w:right w:val="none" w:sz="0" w:space="0" w:color="auto"/>
      </w:divBdr>
    </w:div>
    <w:div w:id="840972018">
      <w:bodyDiv w:val="1"/>
      <w:marLeft w:val="0"/>
      <w:marRight w:val="0"/>
      <w:marTop w:val="0"/>
      <w:marBottom w:val="0"/>
      <w:divBdr>
        <w:top w:val="none" w:sz="0" w:space="0" w:color="auto"/>
        <w:left w:val="none" w:sz="0" w:space="0" w:color="auto"/>
        <w:bottom w:val="none" w:sz="0" w:space="0" w:color="auto"/>
        <w:right w:val="none" w:sz="0" w:space="0" w:color="auto"/>
      </w:divBdr>
    </w:div>
    <w:div w:id="842165582">
      <w:bodyDiv w:val="1"/>
      <w:marLeft w:val="0"/>
      <w:marRight w:val="0"/>
      <w:marTop w:val="0"/>
      <w:marBottom w:val="0"/>
      <w:divBdr>
        <w:top w:val="none" w:sz="0" w:space="0" w:color="auto"/>
        <w:left w:val="none" w:sz="0" w:space="0" w:color="auto"/>
        <w:bottom w:val="none" w:sz="0" w:space="0" w:color="auto"/>
        <w:right w:val="none" w:sz="0" w:space="0" w:color="auto"/>
      </w:divBdr>
    </w:div>
    <w:div w:id="843545120">
      <w:bodyDiv w:val="1"/>
      <w:marLeft w:val="0"/>
      <w:marRight w:val="0"/>
      <w:marTop w:val="0"/>
      <w:marBottom w:val="0"/>
      <w:divBdr>
        <w:top w:val="none" w:sz="0" w:space="0" w:color="auto"/>
        <w:left w:val="none" w:sz="0" w:space="0" w:color="auto"/>
        <w:bottom w:val="none" w:sz="0" w:space="0" w:color="auto"/>
        <w:right w:val="none" w:sz="0" w:space="0" w:color="auto"/>
      </w:divBdr>
    </w:div>
    <w:div w:id="845750514">
      <w:bodyDiv w:val="1"/>
      <w:marLeft w:val="0"/>
      <w:marRight w:val="0"/>
      <w:marTop w:val="0"/>
      <w:marBottom w:val="0"/>
      <w:divBdr>
        <w:top w:val="none" w:sz="0" w:space="0" w:color="auto"/>
        <w:left w:val="none" w:sz="0" w:space="0" w:color="auto"/>
        <w:bottom w:val="none" w:sz="0" w:space="0" w:color="auto"/>
        <w:right w:val="none" w:sz="0" w:space="0" w:color="auto"/>
      </w:divBdr>
    </w:div>
    <w:div w:id="852301702">
      <w:bodyDiv w:val="1"/>
      <w:marLeft w:val="0"/>
      <w:marRight w:val="0"/>
      <w:marTop w:val="0"/>
      <w:marBottom w:val="0"/>
      <w:divBdr>
        <w:top w:val="none" w:sz="0" w:space="0" w:color="auto"/>
        <w:left w:val="none" w:sz="0" w:space="0" w:color="auto"/>
        <w:bottom w:val="none" w:sz="0" w:space="0" w:color="auto"/>
        <w:right w:val="none" w:sz="0" w:space="0" w:color="auto"/>
      </w:divBdr>
    </w:div>
    <w:div w:id="855582007">
      <w:bodyDiv w:val="1"/>
      <w:marLeft w:val="0"/>
      <w:marRight w:val="0"/>
      <w:marTop w:val="0"/>
      <w:marBottom w:val="0"/>
      <w:divBdr>
        <w:top w:val="none" w:sz="0" w:space="0" w:color="auto"/>
        <w:left w:val="none" w:sz="0" w:space="0" w:color="auto"/>
        <w:bottom w:val="none" w:sz="0" w:space="0" w:color="auto"/>
        <w:right w:val="none" w:sz="0" w:space="0" w:color="auto"/>
      </w:divBdr>
    </w:div>
    <w:div w:id="865286983">
      <w:bodyDiv w:val="1"/>
      <w:marLeft w:val="0"/>
      <w:marRight w:val="0"/>
      <w:marTop w:val="0"/>
      <w:marBottom w:val="0"/>
      <w:divBdr>
        <w:top w:val="none" w:sz="0" w:space="0" w:color="auto"/>
        <w:left w:val="none" w:sz="0" w:space="0" w:color="auto"/>
        <w:bottom w:val="none" w:sz="0" w:space="0" w:color="auto"/>
        <w:right w:val="none" w:sz="0" w:space="0" w:color="auto"/>
      </w:divBdr>
    </w:div>
    <w:div w:id="867988318">
      <w:bodyDiv w:val="1"/>
      <w:marLeft w:val="0"/>
      <w:marRight w:val="0"/>
      <w:marTop w:val="0"/>
      <w:marBottom w:val="0"/>
      <w:divBdr>
        <w:top w:val="none" w:sz="0" w:space="0" w:color="auto"/>
        <w:left w:val="none" w:sz="0" w:space="0" w:color="auto"/>
        <w:bottom w:val="none" w:sz="0" w:space="0" w:color="auto"/>
        <w:right w:val="none" w:sz="0" w:space="0" w:color="auto"/>
      </w:divBdr>
    </w:div>
    <w:div w:id="872233965">
      <w:bodyDiv w:val="1"/>
      <w:marLeft w:val="0"/>
      <w:marRight w:val="0"/>
      <w:marTop w:val="0"/>
      <w:marBottom w:val="0"/>
      <w:divBdr>
        <w:top w:val="none" w:sz="0" w:space="0" w:color="auto"/>
        <w:left w:val="none" w:sz="0" w:space="0" w:color="auto"/>
        <w:bottom w:val="none" w:sz="0" w:space="0" w:color="auto"/>
        <w:right w:val="none" w:sz="0" w:space="0" w:color="auto"/>
      </w:divBdr>
    </w:div>
    <w:div w:id="887762195">
      <w:bodyDiv w:val="1"/>
      <w:marLeft w:val="0"/>
      <w:marRight w:val="0"/>
      <w:marTop w:val="0"/>
      <w:marBottom w:val="0"/>
      <w:divBdr>
        <w:top w:val="none" w:sz="0" w:space="0" w:color="auto"/>
        <w:left w:val="none" w:sz="0" w:space="0" w:color="auto"/>
        <w:bottom w:val="none" w:sz="0" w:space="0" w:color="auto"/>
        <w:right w:val="none" w:sz="0" w:space="0" w:color="auto"/>
      </w:divBdr>
    </w:div>
    <w:div w:id="889152238">
      <w:bodyDiv w:val="1"/>
      <w:marLeft w:val="0"/>
      <w:marRight w:val="0"/>
      <w:marTop w:val="0"/>
      <w:marBottom w:val="0"/>
      <w:divBdr>
        <w:top w:val="none" w:sz="0" w:space="0" w:color="auto"/>
        <w:left w:val="none" w:sz="0" w:space="0" w:color="auto"/>
        <w:bottom w:val="none" w:sz="0" w:space="0" w:color="auto"/>
        <w:right w:val="none" w:sz="0" w:space="0" w:color="auto"/>
      </w:divBdr>
    </w:div>
    <w:div w:id="892497145">
      <w:bodyDiv w:val="1"/>
      <w:marLeft w:val="0"/>
      <w:marRight w:val="0"/>
      <w:marTop w:val="0"/>
      <w:marBottom w:val="0"/>
      <w:divBdr>
        <w:top w:val="none" w:sz="0" w:space="0" w:color="auto"/>
        <w:left w:val="none" w:sz="0" w:space="0" w:color="auto"/>
        <w:bottom w:val="none" w:sz="0" w:space="0" w:color="auto"/>
        <w:right w:val="none" w:sz="0" w:space="0" w:color="auto"/>
      </w:divBdr>
    </w:div>
    <w:div w:id="897129948">
      <w:bodyDiv w:val="1"/>
      <w:marLeft w:val="0"/>
      <w:marRight w:val="0"/>
      <w:marTop w:val="0"/>
      <w:marBottom w:val="0"/>
      <w:divBdr>
        <w:top w:val="none" w:sz="0" w:space="0" w:color="auto"/>
        <w:left w:val="none" w:sz="0" w:space="0" w:color="auto"/>
        <w:bottom w:val="none" w:sz="0" w:space="0" w:color="auto"/>
        <w:right w:val="none" w:sz="0" w:space="0" w:color="auto"/>
      </w:divBdr>
    </w:div>
    <w:div w:id="898244110">
      <w:bodyDiv w:val="1"/>
      <w:marLeft w:val="0"/>
      <w:marRight w:val="0"/>
      <w:marTop w:val="0"/>
      <w:marBottom w:val="0"/>
      <w:divBdr>
        <w:top w:val="none" w:sz="0" w:space="0" w:color="auto"/>
        <w:left w:val="none" w:sz="0" w:space="0" w:color="auto"/>
        <w:bottom w:val="none" w:sz="0" w:space="0" w:color="auto"/>
        <w:right w:val="none" w:sz="0" w:space="0" w:color="auto"/>
      </w:divBdr>
    </w:div>
    <w:div w:id="900409526">
      <w:bodyDiv w:val="1"/>
      <w:marLeft w:val="0"/>
      <w:marRight w:val="0"/>
      <w:marTop w:val="0"/>
      <w:marBottom w:val="0"/>
      <w:divBdr>
        <w:top w:val="none" w:sz="0" w:space="0" w:color="auto"/>
        <w:left w:val="none" w:sz="0" w:space="0" w:color="auto"/>
        <w:bottom w:val="none" w:sz="0" w:space="0" w:color="auto"/>
        <w:right w:val="none" w:sz="0" w:space="0" w:color="auto"/>
      </w:divBdr>
    </w:div>
    <w:div w:id="900796392">
      <w:bodyDiv w:val="1"/>
      <w:marLeft w:val="0"/>
      <w:marRight w:val="0"/>
      <w:marTop w:val="0"/>
      <w:marBottom w:val="0"/>
      <w:divBdr>
        <w:top w:val="none" w:sz="0" w:space="0" w:color="auto"/>
        <w:left w:val="none" w:sz="0" w:space="0" w:color="auto"/>
        <w:bottom w:val="none" w:sz="0" w:space="0" w:color="auto"/>
        <w:right w:val="none" w:sz="0" w:space="0" w:color="auto"/>
      </w:divBdr>
    </w:div>
    <w:div w:id="913007281">
      <w:bodyDiv w:val="1"/>
      <w:marLeft w:val="0"/>
      <w:marRight w:val="0"/>
      <w:marTop w:val="0"/>
      <w:marBottom w:val="0"/>
      <w:divBdr>
        <w:top w:val="none" w:sz="0" w:space="0" w:color="auto"/>
        <w:left w:val="none" w:sz="0" w:space="0" w:color="auto"/>
        <w:bottom w:val="none" w:sz="0" w:space="0" w:color="auto"/>
        <w:right w:val="none" w:sz="0" w:space="0" w:color="auto"/>
      </w:divBdr>
    </w:div>
    <w:div w:id="923996256">
      <w:bodyDiv w:val="1"/>
      <w:marLeft w:val="0"/>
      <w:marRight w:val="0"/>
      <w:marTop w:val="0"/>
      <w:marBottom w:val="0"/>
      <w:divBdr>
        <w:top w:val="none" w:sz="0" w:space="0" w:color="auto"/>
        <w:left w:val="none" w:sz="0" w:space="0" w:color="auto"/>
        <w:bottom w:val="none" w:sz="0" w:space="0" w:color="auto"/>
        <w:right w:val="none" w:sz="0" w:space="0" w:color="auto"/>
      </w:divBdr>
    </w:div>
    <w:div w:id="928003249">
      <w:bodyDiv w:val="1"/>
      <w:marLeft w:val="0"/>
      <w:marRight w:val="0"/>
      <w:marTop w:val="0"/>
      <w:marBottom w:val="0"/>
      <w:divBdr>
        <w:top w:val="none" w:sz="0" w:space="0" w:color="auto"/>
        <w:left w:val="none" w:sz="0" w:space="0" w:color="auto"/>
        <w:bottom w:val="none" w:sz="0" w:space="0" w:color="auto"/>
        <w:right w:val="none" w:sz="0" w:space="0" w:color="auto"/>
      </w:divBdr>
    </w:div>
    <w:div w:id="931161559">
      <w:bodyDiv w:val="1"/>
      <w:marLeft w:val="0"/>
      <w:marRight w:val="0"/>
      <w:marTop w:val="0"/>
      <w:marBottom w:val="0"/>
      <w:divBdr>
        <w:top w:val="none" w:sz="0" w:space="0" w:color="auto"/>
        <w:left w:val="none" w:sz="0" w:space="0" w:color="auto"/>
        <w:bottom w:val="none" w:sz="0" w:space="0" w:color="auto"/>
        <w:right w:val="none" w:sz="0" w:space="0" w:color="auto"/>
      </w:divBdr>
    </w:div>
    <w:div w:id="934939526">
      <w:bodyDiv w:val="1"/>
      <w:marLeft w:val="0"/>
      <w:marRight w:val="0"/>
      <w:marTop w:val="0"/>
      <w:marBottom w:val="0"/>
      <w:divBdr>
        <w:top w:val="none" w:sz="0" w:space="0" w:color="auto"/>
        <w:left w:val="none" w:sz="0" w:space="0" w:color="auto"/>
        <w:bottom w:val="none" w:sz="0" w:space="0" w:color="auto"/>
        <w:right w:val="none" w:sz="0" w:space="0" w:color="auto"/>
      </w:divBdr>
    </w:div>
    <w:div w:id="941106021">
      <w:bodyDiv w:val="1"/>
      <w:marLeft w:val="0"/>
      <w:marRight w:val="0"/>
      <w:marTop w:val="0"/>
      <w:marBottom w:val="0"/>
      <w:divBdr>
        <w:top w:val="none" w:sz="0" w:space="0" w:color="auto"/>
        <w:left w:val="none" w:sz="0" w:space="0" w:color="auto"/>
        <w:bottom w:val="none" w:sz="0" w:space="0" w:color="auto"/>
        <w:right w:val="none" w:sz="0" w:space="0" w:color="auto"/>
      </w:divBdr>
    </w:div>
    <w:div w:id="952830275">
      <w:bodyDiv w:val="1"/>
      <w:marLeft w:val="0"/>
      <w:marRight w:val="0"/>
      <w:marTop w:val="0"/>
      <w:marBottom w:val="0"/>
      <w:divBdr>
        <w:top w:val="none" w:sz="0" w:space="0" w:color="auto"/>
        <w:left w:val="none" w:sz="0" w:space="0" w:color="auto"/>
        <w:bottom w:val="none" w:sz="0" w:space="0" w:color="auto"/>
        <w:right w:val="none" w:sz="0" w:space="0" w:color="auto"/>
      </w:divBdr>
    </w:div>
    <w:div w:id="954285941">
      <w:bodyDiv w:val="1"/>
      <w:marLeft w:val="0"/>
      <w:marRight w:val="0"/>
      <w:marTop w:val="0"/>
      <w:marBottom w:val="0"/>
      <w:divBdr>
        <w:top w:val="none" w:sz="0" w:space="0" w:color="auto"/>
        <w:left w:val="none" w:sz="0" w:space="0" w:color="auto"/>
        <w:bottom w:val="none" w:sz="0" w:space="0" w:color="auto"/>
        <w:right w:val="none" w:sz="0" w:space="0" w:color="auto"/>
      </w:divBdr>
    </w:div>
    <w:div w:id="956643692">
      <w:bodyDiv w:val="1"/>
      <w:marLeft w:val="0"/>
      <w:marRight w:val="0"/>
      <w:marTop w:val="0"/>
      <w:marBottom w:val="0"/>
      <w:divBdr>
        <w:top w:val="none" w:sz="0" w:space="0" w:color="auto"/>
        <w:left w:val="none" w:sz="0" w:space="0" w:color="auto"/>
        <w:bottom w:val="none" w:sz="0" w:space="0" w:color="auto"/>
        <w:right w:val="none" w:sz="0" w:space="0" w:color="auto"/>
      </w:divBdr>
    </w:div>
    <w:div w:id="963265528">
      <w:bodyDiv w:val="1"/>
      <w:marLeft w:val="0"/>
      <w:marRight w:val="0"/>
      <w:marTop w:val="0"/>
      <w:marBottom w:val="0"/>
      <w:divBdr>
        <w:top w:val="none" w:sz="0" w:space="0" w:color="auto"/>
        <w:left w:val="none" w:sz="0" w:space="0" w:color="auto"/>
        <w:bottom w:val="none" w:sz="0" w:space="0" w:color="auto"/>
        <w:right w:val="none" w:sz="0" w:space="0" w:color="auto"/>
      </w:divBdr>
    </w:div>
    <w:div w:id="967278220">
      <w:bodyDiv w:val="1"/>
      <w:marLeft w:val="0"/>
      <w:marRight w:val="0"/>
      <w:marTop w:val="0"/>
      <w:marBottom w:val="0"/>
      <w:divBdr>
        <w:top w:val="none" w:sz="0" w:space="0" w:color="auto"/>
        <w:left w:val="none" w:sz="0" w:space="0" w:color="auto"/>
        <w:bottom w:val="none" w:sz="0" w:space="0" w:color="auto"/>
        <w:right w:val="none" w:sz="0" w:space="0" w:color="auto"/>
      </w:divBdr>
    </w:div>
    <w:div w:id="978454684">
      <w:bodyDiv w:val="1"/>
      <w:marLeft w:val="0"/>
      <w:marRight w:val="0"/>
      <w:marTop w:val="0"/>
      <w:marBottom w:val="0"/>
      <w:divBdr>
        <w:top w:val="none" w:sz="0" w:space="0" w:color="auto"/>
        <w:left w:val="none" w:sz="0" w:space="0" w:color="auto"/>
        <w:bottom w:val="none" w:sz="0" w:space="0" w:color="auto"/>
        <w:right w:val="none" w:sz="0" w:space="0" w:color="auto"/>
      </w:divBdr>
    </w:div>
    <w:div w:id="978802914">
      <w:bodyDiv w:val="1"/>
      <w:marLeft w:val="0"/>
      <w:marRight w:val="0"/>
      <w:marTop w:val="0"/>
      <w:marBottom w:val="0"/>
      <w:divBdr>
        <w:top w:val="none" w:sz="0" w:space="0" w:color="auto"/>
        <w:left w:val="none" w:sz="0" w:space="0" w:color="auto"/>
        <w:bottom w:val="none" w:sz="0" w:space="0" w:color="auto"/>
        <w:right w:val="none" w:sz="0" w:space="0" w:color="auto"/>
      </w:divBdr>
    </w:div>
    <w:div w:id="979769678">
      <w:bodyDiv w:val="1"/>
      <w:marLeft w:val="0"/>
      <w:marRight w:val="0"/>
      <w:marTop w:val="0"/>
      <w:marBottom w:val="0"/>
      <w:divBdr>
        <w:top w:val="none" w:sz="0" w:space="0" w:color="auto"/>
        <w:left w:val="none" w:sz="0" w:space="0" w:color="auto"/>
        <w:bottom w:val="none" w:sz="0" w:space="0" w:color="auto"/>
        <w:right w:val="none" w:sz="0" w:space="0" w:color="auto"/>
      </w:divBdr>
    </w:div>
    <w:div w:id="980622175">
      <w:bodyDiv w:val="1"/>
      <w:marLeft w:val="0"/>
      <w:marRight w:val="0"/>
      <w:marTop w:val="0"/>
      <w:marBottom w:val="0"/>
      <w:divBdr>
        <w:top w:val="none" w:sz="0" w:space="0" w:color="auto"/>
        <w:left w:val="none" w:sz="0" w:space="0" w:color="auto"/>
        <w:bottom w:val="none" w:sz="0" w:space="0" w:color="auto"/>
        <w:right w:val="none" w:sz="0" w:space="0" w:color="auto"/>
      </w:divBdr>
    </w:div>
    <w:div w:id="982780746">
      <w:bodyDiv w:val="1"/>
      <w:marLeft w:val="0"/>
      <w:marRight w:val="0"/>
      <w:marTop w:val="0"/>
      <w:marBottom w:val="0"/>
      <w:divBdr>
        <w:top w:val="none" w:sz="0" w:space="0" w:color="auto"/>
        <w:left w:val="none" w:sz="0" w:space="0" w:color="auto"/>
        <w:bottom w:val="none" w:sz="0" w:space="0" w:color="auto"/>
        <w:right w:val="none" w:sz="0" w:space="0" w:color="auto"/>
      </w:divBdr>
    </w:div>
    <w:div w:id="987128521">
      <w:bodyDiv w:val="1"/>
      <w:marLeft w:val="0"/>
      <w:marRight w:val="0"/>
      <w:marTop w:val="0"/>
      <w:marBottom w:val="0"/>
      <w:divBdr>
        <w:top w:val="none" w:sz="0" w:space="0" w:color="auto"/>
        <w:left w:val="none" w:sz="0" w:space="0" w:color="auto"/>
        <w:bottom w:val="none" w:sz="0" w:space="0" w:color="auto"/>
        <w:right w:val="none" w:sz="0" w:space="0" w:color="auto"/>
      </w:divBdr>
    </w:div>
    <w:div w:id="988939335">
      <w:bodyDiv w:val="1"/>
      <w:marLeft w:val="0"/>
      <w:marRight w:val="0"/>
      <w:marTop w:val="0"/>
      <w:marBottom w:val="0"/>
      <w:divBdr>
        <w:top w:val="none" w:sz="0" w:space="0" w:color="auto"/>
        <w:left w:val="none" w:sz="0" w:space="0" w:color="auto"/>
        <w:bottom w:val="none" w:sz="0" w:space="0" w:color="auto"/>
        <w:right w:val="none" w:sz="0" w:space="0" w:color="auto"/>
      </w:divBdr>
    </w:div>
    <w:div w:id="992759515">
      <w:bodyDiv w:val="1"/>
      <w:marLeft w:val="0"/>
      <w:marRight w:val="0"/>
      <w:marTop w:val="0"/>
      <w:marBottom w:val="0"/>
      <w:divBdr>
        <w:top w:val="none" w:sz="0" w:space="0" w:color="auto"/>
        <w:left w:val="none" w:sz="0" w:space="0" w:color="auto"/>
        <w:bottom w:val="none" w:sz="0" w:space="0" w:color="auto"/>
        <w:right w:val="none" w:sz="0" w:space="0" w:color="auto"/>
      </w:divBdr>
    </w:div>
    <w:div w:id="994071320">
      <w:bodyDiv w:val="1"/>
      <w:marLeft w:val="0"/>
      <w:marRight w:val="0"/>
      <w:marTop w:val="0"/>
      <w:marBottom w:val="0"/>
      <w:divBdr>
        <w:top w:val="none" w:sz="0" w:space="0" w:color="auto"/>
        <w:left w:val="none" w:sz="0" w:space="0" w:color="auto"/>
        <w:bottom w:val="none" w:sz="0" w:space="0" w:color="auto"/>
        <w:right w:val="none" w:sz="0" w:space="0" w:color="auto"/>
      </w:divBdr>
    </w:div>
    <w:div w:id="998310913">
      <w:bodyDiv w:val="1"/>
      <w:marLeft w:val="0"/>
      <w:marRight w:val="0"/>
      <w:marTop w:val="0"/>
      <w:marBottom w:val="0"/>
      <w:divBdr>
        <w:top w:val="none" w:sz="0" w:space="0" w:color="auto"/>
        <w:left w:val="none" w:sz="0" w:space="0" w:color="auto"/>
        <w:bottom w:val="none" w:sz="0" w:space="0" w:color="auto"/>
        <w:right w:val="none" w:sz="0" w:space="0" w:color="auto"/>
      </w:divBdr>
    </w:div>
    <w:div w:id="1006976627">
      <w:bodyDiv w:val="1"/>
      <w:marLeft w:val="0"/>
      <w:marRight w:val="0"/>
      <w:marTop w:val="0"/>
      <w:marBottom w:val="0"/>
      <w:divBdr>
        <w:top w:val="none" w:sz="0" w:space="0" w:color="auto"/>
        <w:left w:val="none" w:sz="0" w:space="0" w:color="auto"/>
        <w:bottom w:val="none" w:sz="0" w:space="0" w:color="auto"/>
        <w:right w:val="none" w:sz="0" w:space="0" w:color="auto"/>
      </w:divBdr>
    </w:div>
    <w:div w:id="1009872296">
      <w:bodyDiv w:val="1"/>
      <w:marLeft w:val="0"/>
      <w:marRight w:val="0"/>
      <w:marTop w:val="0"/>
      <w:marBottom w:val="0"/>
      <w:divBdr>
        <w:top w:val="none" w:sz="0" w:space="0" w:color="auto"/>
        <w:left w:val="none" w:sz="0" w:space="0" w:color="auto"/>
        <w:bottom w:val="none" w:sz="0" w:space="0" w:color="auto"/>
        <w:right w:val="none" w:sz="0" w:space="0" w:color="auto"/>
      </w:divBdr>
    </w:div>
    <w:div w:id="1014188452">
      <w:bodyDiv w:val="1"/>
      <w:marLeft w:val="0"/>
      <w:marRight w:val="0"/>
      <w:marTop w:val="0"/>
      <w:marBottom w:val="0"/>
      <w:divBdr>
        <w:top w:val="none" w:sz="0" w:space="0" w:color="auto"/>
        <w:left w:val="none" w:sz="0" w:space="0" w:color="auto"/>
        <w:bottom w:val="none" w:sz="0" w:space="0" w:color="auto"/>
        <w:right w:val="none" w:sz="0" w:space="0" w:color="auto"/>
      </w:divBdr>
    </w:div>
    <w:div w:id="1029527606">
      <w:bodyDiv w:val="1"/>
      <w:marLeft w:val="0"/>
      <w:marRight w:val="0"/>
      <w:marTop w:val="0"/>
      <w:marBottom w:val="0"/>
      <w:divBdr>
        <w:top w:val="none" w:sz="0" w:space="0" w:color="auto"/>
        <w:left w:val="none" w:sz="0" w:space="0" w:color="auto"/>
        <w:bottom w:val="none" w:sz="0" w:space="0" w:color="auto"/>
        <w:right w:val="none" w:sz="0" w:space="0" w:color="auto"/>
      </w:divBdr>
    </w:div>
    <w:div w:id="1041512492">
      <w:bodyDiv w:val="1"/>
      <w:marLeft w:val="0"/>
      <w:marRight w:val="0"/>
      <w:marTop w:val="0"/>
      <w:marBottom w:val="0"/>
      <w:divBdr>
        <w:top w:val="none" w:sz="0" w:space="0" w:color="auto"/>
        <w:left w:val="none" w:sz="0" w:space="0" w:color="auto"/>
        <w:bottom w:val="none" w:sz="0" w:space="0" w:color="auto"/>
        <w:right w:val="none" w:sz="0" w:space="0" w:color="auto"/>
      </w:divBdr>
    </w:div>
    <w:div w:id="1042940440">
      <w:bodyDiv w:val="1"/>
      <w:marLeft w:val="0"/>
      <w:marRight w:val="0"/>
      <w:marTop w:val="0"/>
      <w:marBottom w:val="0"/>
      <w:divBdr>
        <w:top w:val="none" w:sz="0" w:space="0" w:color="auto"/>
        <w:left w:val="none" w:sz="0" w:space="0" w:color="auto"/>
        <w:bottom w:val="none" w:sz="0" w:space="0" w:color="auto"/>
        <w:right w:val="none" w:sz="0" w:space="0" w:color="auto"/>
      </w:divBdr>
    </w:div>
    <w:div w:id="1043480779">
      <w:bodyDiv w:val="1"/>
      <w:marLeft w:val="0"/>
      <w:marRight w:val="0"/>
      <w:marTop w:val="0"/>
      <w:marBottom w:val="0"/>
      <w:divBdr>
        <w:top w:val="none" w:sz="0" w:space="0" w:color="auto"/>
        <w:left w:val="none" w:sz="0" w:space="0" w:color="auto"/>
        <w:bottom w:val="none" w:sz="0" w:space="0" w:color="auto"/>
        <w:right w:val="none" w:sz="0" w:space="0" w:color="auto"/>
      </w:divBdr>
    </w:div>
    <w:div w:id="1045373144">
      <w:bodyDiv w:val="1"/>
      <w:marLeft w:val="0"/>
      <w:marRight w:val="0"/>
      <w:marTop w:val="0"/>
      <w:marBottom w:val="0"/>
      <w:divBdr>
        <w:top w:val="none" w:sz="0" w:space="0" w:color="auto"/>
        <w:left w:val="none" w:sz="0" w:space="0" w:color="auto"/>
        <w:bottom w:val="none" w:sz="0" w:space="0" w:color="auto"/>
        <w:right w:val="none" w:sz="0" w:space="0" w:color="auto"/>
      </w:divBdr>
    </w:div>
    <w:div w:id="1048067888">
      <w:bodyDiv w:val="1"/>
      <w:marLeft w:val="0"/>
      <w:marRight w:val="0"/>
      <w:marTop w:val="0"/>
      <w:marBottom w:val="0"/>
      <w:divBdr>
        <w:top w:val="none" w:sz="0" w:space="0" w:color="auto"/>
        <w:left w:val="none" w:sz="0" w:space="0" w:color="auto"/>
        <w:bottom w:val="none" w:sz="0" w:space="0" w:color="auto"/>
        <w:right w:val="none" w:sz="0" w:space="0" w:color="auto"/>
      </w:divBdr>
    </w:div>
    <w:div w:id="1049451337">
      <w:bodyDiv w:val="1"/>
      <w:marLeft w:val="0"/>
      <w:marRight w:val="0"/>
      <w:marTop w:val="0"/>
      <w:marBottom w:val="0"/>
      <w:divBdr>
        <w:top w:val="none" w:sz="0" w:space="0" w:color="auto"/>
        <w:left w:val="none" w:sz="0" w:space="0" w:color="auto"/>
        <w:bottom w:val="none" w:sz="0" w:space="0" w:color="auto"/>
        <w:right w:val="none" w:sz="0" w:space="0" w:color="auto"/>
      </w:divBdr>
    </w:div>
    <w:div w:id="1050762767">
      <w:bodyDiv w:val="1"/>
      <w:marLeft w:val="0"/>
      <w:marRight w:val="0"/>
      <w:marTop w:val="0"/>
      <w:marBottom w:val="0"/>
      <w:divBdr>
        <w:top w:val="none" w:sz="0" w:space="0" w:color="auto"/>
        <w:left w:val="none" w:sz="0" w:space="0" w:color="auto"/>
        <w:bottom w:val="none" w:sz="0" w:space="0" w:color="auto"/>
        <w:right w:val="none" w:sz="0" w:space="0" w:color="auto"/>
      </w:divBdr>
    </w:div>
    <w:div w:id="1051538149">
      <w:bodyDiv w:val="1"/>
      <w:marLeft w:val="0"/>
      <w:marRight w:val="0"/>
      <w:marTop w:val="0"/>
      <w:marBottom w:val="0"/>
      <w:divBdr>
        <w:top w:val="none" w:sz="0" w:space="0" w:color="auto"/>
        <w:left w:val="none" w:sz="0" w:space="0" w:color="auto"/>
        <w:bottom w:val="none" w:sz="0" w:space="0" w:color="auto"/>
        <w:right w:val="none" w:sz="0" w:space="0" w:color="auto"/>
      </w:divBdr>
    </w:div>
    <w:div w:id="1054935192">
      <w:bodyDiv w:val="1"/>
      <w:marLeft w:val="0"/>
      <w:marRight w:val="0"/>
      <w:marTop w:val="0"/>
      <w:marBottom w:val="0"/>
      <w:divBdr>
        <w:top w:val="none" w:sz="0" w:space="0" w:color="auto"/>
        <w:left w:val="none" w:sz="0" w:space="0" w:color="auto"/>
        <w:bottom w:val="none" w:sz="0" w:space="0" w:color="auto"/>
        <w:right w:val="none" w:sz="0" w:space="0" w:color="auto"/>
      </w:divBdr>
    </w:div>
    <w:div w:id="1056320441">
      <w:bodyDiv w:val="1"/>
      <w:marLeft w:val="0"/>
      <w:marRight w:val="0"/>
      <w:marTop w:val="0"/>
      <w:marBottom w:val="0"/>
      <w:divBdr>
        <w:top w:val="none" w:sz="0" w:space="0" w:color="auto"/>
        <w:left w:val="none" w:sz="0" w:space="0" w:color="auto"/>
        <w:bottom w:val="none" w:sz="0" w:space="0" w:color="auto"/>
        <w:right w:val="none" w:sz="0" w:space="0" w:color="auto"/>
      </w:divBdr>
    </w:div>
    <w:div w:id="1059742365">
      <w:bodyDiv w:val="1"/>
      <w:marLeft w:val="0"/>
      <w:marRight w:val="0"/>
      <w:marTop w:val="0"/>
      <w:marBottom w:val="0"/>
      <w:divBdr>
        <w:top w:val="none" w:sz="0" w:space="0" w:color="auto"/>
        <w:left w:val="none" w:sz="0" w:space="0" w:color="auto"/>
        <w:bottom w:val="none" w:sz="0" w:space="0" w:color="auto"/>
        <w:right w:val="none" w:sz="0" w:space="0" w:color="auto"/>
      </w:divBdr>
    </w:div>
    <w:div w:id="1064258326">
      <w:bodyDiv w:val="1"/>
      <w:marLeft w:val="0"/>
      <w:marRight w:val="0"/>
      <w:marTop w:val="0"/>
      <w:marBottom w:val="0"/>
      <w:divBdr>
        <w:top w:val="none" w:sz="0" w:space="0" w:color="auto"/>
        <w:left w:val="none" w:sz="0" w:space="0" w:color="auto"/>
        <w:bottom w:val="none" w:sz="0" w:space="0" w:color="auto"/>
        <w:right w:val="none" w:sz="0" w:space="0" w:color="auto"/>
      </w:divBdr>
    </w:div>
    <w:div w:id="1066494079">
      <w:bodyDiv w:val="1"/>
      <w:marLeft w:val="0"/>
      <w:marRight w:val="0"/>
      <w:marTop w:val="0"/>
      <w:marBottom w:val="0"/>
      <w:divBdr>
        <w:top w:val="none" w:sz="0" w:space="0" w:color="auto"/>
        <w:left w:val="none" w:sz="0" w:space="0" w:color="auto"/>
        <w:bottom w:val="none" w:sz="0" w:space="0" w:color="auto"/>
        <w:right w:val="none" w:sz="0" w:space="0" w:color="auto"/>
      </w:divBdr>
    </w:div>
    <w:div w:id="1067606629">
      <w:bodyDiv w:val="1"/>
      <w:marLeft w:val="0"/>
      <w:marRight w:val="0"/>
      <w:marTop w:val="0"/>
      <w:marBottom w:val="0"/>
      <w:divBdr>
        <w:top w:val="none" w:sz="0" w:space="0" w:color="auto"/>
        <w:left w:val="none" w:sz="0" w:space="0" w:color="auto"/>
        <w:bottom w:val="none" w:sz="0" w:space="0" w:color="auto"/>
        <w:right w:val="none" w:sz="0" w:space="0" w:color="auto"/>
      </w:divBdr>
    </w:div>
    <w:div w:id="1067649293">
      <w:bodyDiv w:val="1"/>
      <w:marLeft w:val="0"/>
      <w:marRight w:val="0"/>
      <w:marTop w:val="0"/>
      <w:marBottom w:val="0"/>
      <w:divBdr>
        <w:top w:val="none" w:sz="0" w:space="0" w:color="auto"/>
        <w:left w:val="none" w:sz="0" w:space="0" w:color="auto"/>
        <w:bottom w:val="none" w:sz="0" w:space="0" w:color="auto"/>
        <w:right w:val="none" w:sz="0" w:space="0" w:color="auto"/>
      </w:divBdr>
    </w:div>
    <w:div w:id="1068839671">
      <w:bodyDiv w:val="1"/>
      <w:marLeft w:val="0"/>
      <w:marRight w:val="0"/>
      <w:marTop w:val="0"/>
      <w:marBottom w:val="0"/>
      <w:divBdr>
        <w:top w:val="none" w:sz="0" w:space="0" w:color="auto"/>
        <w:left w:val="none" w:sz="0" w:space="0" w:color="auto"/>
        <w:bottom w:val="none" w:sz="0" w:space="0" w:color="auto"/>
        <w:right w:val="none" w:sz="0" w:space="0" w:color="auto"/>
      </w:divBdr>
    </w:div>
    <w:div w:id="1070541749">
      <w:bodyDiv w:val="1"/>
      <w:marLeft w:val="0"/>
      <w:marRight w:val="0"/>
      <w:marTop w:val="0"/>
      <w:marBottom w:val="0"/>
      <w:divBdr>
        <w:top w:val="none" w:sz="0" w:space="0" w:color="auto"/>
        <w:left w:val="none" w:sz="0" w:space="0" w:color="auto"/>
        <w:bottom w:val="none" w:sz="0" w:space="0" w:color="auto"/>
        <w:right w:val="none" w:sz="0" w:space="0" w:color="auto"/>
      </w:divBdr>
    </w:div>
    <w:div w:id="1072309897">
      <w:bodyDiv w:val="1"/>
      <w:marLeft w:val="0"/>
      <w:marRight w:val="0"/>
      <w:marTop w:val="0"/>
      <w:marBottom w:val="0"/>
      <w:divBdr>
        <w:top w:val="none" w:sz="0" w:space="0" w:color="auto"/>
        <w:left w:val="none" w:sz="0" w:space="0" w:color="auto"/>
        <w:bottom w:val="none" w:sz="0" w:space="0" w:color="auto"/>
        <w:right w:val="none" w:sz="0" w:space="0" w:color="auto"/>
      </w:divBdr>
    </w:div>
    <w:div w:id="1072697552">
      <w:bodyDiv w:val="1"/>
      <w:marLeft w:val="0"/>
      <w:marRight w:val="0"/>
      <w:marTop w:val="0"/>
      <w:marBottom w:val="0"/>
      <w:divBdr>
        <w:top w:val="none" w:sz="0" w:space="0" w:color="auto"/>
        <w:left w:val="none" w:sz="0" w:space="0" w:color="auto"/>
        <w:bottom w:val="none" w:sz="0" w:space="0" w:color="auto"/>
        <w:right w:val="none" w:sz="0" w:space="0" w:color="auto"/>
      </w:divBdr>
    </w:div>
    <w:div w:id="1075710186">
      <w:bodyDiv w:val="1"/>
      <w:marLeft w:val="0"/>
      <w:marRight w:val="0"/>
      <w:marTop w:val="0"/>
      <w:marBottom w:val="0"/>
      <w:divBdr>
        <w:top w:val="none" w:sz="0" w:space="0" w:color="auto"/>
        <w:left w:val="none" w:sz="0" w:space="0" w:color="auto"/>
        <w:bottom w:val="none" w:sz="0" w:space="0" w:color="auto"/>
        <w:right w:val="none" w:sz="0" w:space="0" w:color="auto"/>
      </w:divBdr>
    </w:div>
    <w:div w:id="1082607616">
      <w:bodyDiv w:val="1"/>
      <w:marLeft w:val="0"/>
      <w:marRight w:val="0"/>
      <w:marTop w:val="0"/>
      <w:marBottom w:val="0"/>
      <w:divBdr>
        <w:top w:val="none" w:sz="0" w:space="0" w:color="auto"/>
        <w:left w:val="none" w:sz="0" w:space="0" w:color="auto"/>
        <w:bottom w:val="none" w:sz="0" w:space="0" w:color="auto"/>
        <w:right w:val="none" w:sz="0" w:space="0" w:color="auto"/>
      </w:divBdr>
    </w:div>
    <w:div w:id="1086341765">
      <w:bodyDiv w:val="1"/>
      <w:marLeft w:val="0"/>
      <w:marRight w:val="0"/>
      <w:marTop w:val="0"/>
      <w:marBottom w:val="0"/>
      <w:divBdr>
        <w:top w:val="none" w:sz="0" w:space="0" w:color="auto"/>
        <w:left w:val="none" w:sz="0" w:space="0" w:color="auto"/>
        <w:bottom w:val="none" w:sz="0" w:space="0" w:color="auto"/>
        <w:right w:val="none" w:sz="0" w:space="0" w:color="auto"/>
      </w:divBdr>
    </w:div>
    <w:div w:id="1087264917">
      <w:bodyDiv w:val="1"/>
      <w:marLeft w:val="0"/>
      <w:marRight w:val="0"/>
      <w:marTop w:val="0"/>
      <w:marBottom w:val="0"/>
      <w:divBdr>
        <w:top w:val="none" w:sz="0" w:space="0" w:color="auto"/>
        <w:left w:val="none" w:sz="0" w:space="0" w:color="auto"/>
        <w:bottom w:val="none" w:sz="0" w:space="0" w:color="auto"/>
        <w:right w:val="none" w:sz="0" w:space="0" w:color="auto"/>
      </w:divBdr>
    </w:div>
    <w:div w:id="1091510892">
      <w:bodyDiv w:val="1"/>
      <w:marLeft w:val="0"/>
      <w:marRight w:val="0"/>
      <w:marTop w:val="0"/>
      <w:marBottom w:val="0"/>
      <w:divBdr>
        <w:top w:val="none" w:sz="0" w:space="0" w:color="auto"/>
        <w:left w:val="none" w:sz="0" w:space="0" w:color="auto"/>
        <w:bottom w:val="none" w:sz="0" w:space="0" w:color="auto"/>
        <w:right w:val="none" w:sz="0" w:space="0" w:color="auto"/>
      </w:divBdr>
    </w:div>
    <w:div w:id="1095396144">
      <w:bodyDiv w:val="1"/>
      <w:marLeft w:val="0"/>
      <w:marRight w:val="0"/>
      <w:marTop w:val="0"/>
      <w:marBottom w:val="0"/>
      <w:divBdr>
        <w:top w:val="none" w:sz="0" w:space="0" w:color="auto"/>
        <w:left w:val="none" w:sz="0" w:space="0" w:color="auto"/>
        <w:bottom w:val="none" w:sz="0" w:space="0" w:color="auto"/>
        <w:right w:val="none" w:sz="0" w:space="0" w:color="auto"/>
      </w:divBdr>
    </w:div>
    <w:div w:id="1102604798">
      <w:bodyDiv w:val="1"/>
      <w:marLeft w:val="0"/>
      <w:marRight w:val="0"/>
      <w:marTop w:val="0"/>
      <w:marBottom w:val="0"/>
      <w:divBdr>
        <w:top w:val="none" w:sz="0" w:space="0" w:color="auto"/>
        <w:left w:val="none" w:sz="0" w:space="0" w:color="auto"/>
        <w:bottom w:val="none" w:sz="0" w:space="0" w:color="auto"/>
        <w:right w:val="none" w:sz="0" w:space="0" w:color="auto"/>
      </w:divBdr>
    </w:div>
    <w:div w:id="1103960305">
      <w:bodyDiv w:val="1"/>
      <w:marLeft w:val="0"/>
      <w:marRight w:val="0"/>
      <w:marTop w:val="0"/>
      <w:marBottom w:val="0"/>
      <w:divBdr>
        <w:top w:val="none" w:sz="0" w:space="0" w:color="auto"/>
        <w:left w:val="none" w:sz="0" w:space="0" w:color="auto"/>
        <w:bottom w:val="none" w:sz="0" w:space="0" w:color="auto"/>
        <w:right w:val="none" w:sz="0" w:space="0" w:color="auto"/>
      </w:divBdr>
    </w:div>
    <w:div w:id="1106385676">
      <w:bodyDiv w:val="1"/>
      <w:marLeft w:val="0"/>
      <w:marRight w:val="0"/>
      <w:marTop w:val="0"/>
      <w:marBottom w:val="0"/>
      <w:divBdr>
        <w:top w:val="none" w:sz="0" w:space="0" w:color="auto"/>
        <w:left w:val="none" w:sz="0" w:space="0" w:color="auto"/>
        <w:bottom w:val="none" w:sz="0" w:space="0" w:color="auto"/>
        <w:right w:val="none" w:sz="0" w:space="0" w:color="auto"/>
      </w:divBdr>
    </w:div>
    <w:div w:id="1107582148">
      <w:bodyDiv w:val="1"/>
      <w:marLeft w:val="0"/>
      <w:marRight w:val="0"/>
      <w:marTop w:val="0"/>
      <w:marBottom w:val="0"/>
      <w:divBdr>
        <w:top w:val="none" w:sz="0" w:space="0" w:color="auto"/>
        <w:left w:val="none" w:sz="0" w:space="0" w:color="auto"/>
        <w:bottom w:val="none" w:sz="0" w:space="0" w:color="auto"/>
        <w:right w:val="none" w:sz="0" w:space="0" w:color="auto"/>
      </w:divBdr>
    </w:div>
    <w:div w:id="1115490177">
      <w:bodyDiv w:val="1"/>
      <w:marLeft w:val="0"/>
      <w:marRight w:val="0"/>
      <w:marTop w:val="0"/>
      <w:marBottom w:val="0"/>
      <w:divBdr>
        <w:top w:val="none" w:sz="0" w:space="0" w:color="auto"/>
        <w:left w:val="none" w:sz="0" w:space="0" w:color="auto"/>
        <w:bottom w:val="none" w:sz="0" w:space="0" w:color="auto"/>
        <w:right w:val="none" w:sz="0" w:space="0" w:color="auto"/>
      </w:divBdr>
    </w:div>
    <w:div w:id="1116175773">
      <w:bodyDiv w:val="1"/>
      <w:marLeft w:val="0"/>
      <w:marRight w:val="0"/>
      <w:marTop w:val="0"/>
      <w:marBottom w:val="0"/>
      <w:divBdr>
        <w:top w:val="none" w:sz="0" w:space="0" w:color="auto"/>
        <w:left w:val="none" w:sz="0" w:space="0" w:color="auto"/>
        <w:bottom w:val="none" w:sz="0" w:space="0" w:color="auto"/>
        <w:right w:val="none" w:sz="0" w:space="0" w:color="auto"/>
      </w:divBdr>
    </w:div>
    <w:div w:id="1116872151">
      <w:bodyDiv w:val="1"/>
      <w:marLeft w:val="0"/>
      <w:marRight w:val="0"/>
      <w:marTop w:val="0"/>
      <w:marBottom w:val="0"/>
      <w:divBdr>
        <w:top w:val="none" w:sz="0" w:space="0" w:color="auto"/>
        <w:left w:val="none" w:sz="0" w:space="0" w:color="auto"/>
        <w:bottom w:val="none" w:sz="0" w:space="0" w:color="auto"/>
        <w:right w:val="none" w:sz="0" w:space="0" w:color="auto"/>
      </w:divBdr>
    </w:div>
    <w:div w:id="1120032675">
      <w:bodyDiv w:val="1"/>
      <w:marLeft w:val="0"/>
      <w:marRight w:val="0"/>
      <w:marTop w:val="0"/>
      <w:marBottom w:val="0"/>
      <w:divBdr>
        <w:top w:val="none" w:sz="0" w:space="0" w:color="auto"/>
        <w:left w:val="none" w:sz="0" w:space="0" w:color="auto"/>
        <w:bottom w:val="none" w:sz="0" w:space="0" w:color="auto"/>
        <w:right w:val="none" w:sz="0" w:space="0" w:color="auto"/>
      </w:divBdr>
    </w:div>
    <w:div w:id="1124159503">
      <w:bodyDiv w:val="1"/>
      <w:marLeft w:val="0"/>
      <w:marRight w:val="0"/>
      <w:marTop w:val="0"/>
      <w:marBottom w:val="0"/>
      <w:divBdr>
        <w:top w:val="none" w:sz="0" w:space="0" w:color="auto"/>
        <w:left w:val="none" w:sz="0" w:space="0" w:color="auto"/>
        <w:bottom w:val="none" w:sz="0" w:space="0" w:color="auto"/>
        <w:right w:val="none" w:sz="0" w:space="0" w:color="auto"/>
      </w:divBdr>
    </w:div>
    <w:div w:id="1128622039">
      <w:bodyDiv w:val="1"/>
      <w:marLeft w:val="0"/>
      <w:marRight w:val="0"/>
      <w:marTop w:val="0"/>
      <w:marBottom w:val="0"/>
      <w:divBdr>
        <w:top w:val="none" w:sz="0" w:space="0" w:color="auto"/>
        <w:left w:val="none" w:sz="0" w:space="0" w:color="auto"/>
        <w:bottom w:val="none" w:sz="0" w:space="0" w:color="auto"/>
        <w:right w:val="none" w:sz="0" w:space="0" w:color="auto"/>
      </w:divBdr>
    </w:div>
    <w:div w:id="1129973194">
      <w:bodyDiv w:val="1"/>
      <w:marLeft w:val="0"/>
      <w:marRight w:val="0"/>
      <w:marTop w:val="0"/>
      <w:marBottom w:val="0"/>
      <w:divBdr>
        <w:top w:val="none" w:sz="0" w:space="0" w:color="auto"/>
        <w:left w:val="none" w:sz="0" w:space="0" w:color="auto"/>
        <w:bottom w:val="none" w:sz="0" w:space="0" w:color="auto"/>
        <w:right w:val="none" w:sz="0" w:space="0" w:color="auto"/>
      </w:divBdr>
    </w:div>
    <w:div w:id="1131286243">
      <w:bodyDiv w:val="1"/>
      <w:marLeft w:val="0"/>
      <w:marRight w:val="0"/>
      <w:marTop w:val="0"/>
      <w:marBottom w:val="0"/>
      <w:divBdr>
        <w:top w:val="none" w:sz="0" w:space="0" w:color="auto"/>
        <w:left w:val="none" w:sz="0" w:space="0" w:color="auto"/>
        <w:bottom w:val="none" w:sz="0" w:space="0" w:color="auto"/>
        <w:right w:val="none" w:sz="0" w:space="0" w:color="auto"/>
      </w:divBdr>
    </w:div>
    <w:div w:id="1134371975">
      <w:bodyDiv w:val="1"/>
      <w:marLeft w:val="0"/>
      <w:marRight w:val="0"/>
      <w:marTop w:val="0"/>
      <w:marBottom w:val="0"/>
      <w:divBdr>
        <w:top w:val="none" w:sz="0" w:space="0" w:color="auto"/>
        <w:left w:val="none" w:sz="0" w:space="0" w:color="auto"/>
        <w:bottom w:val="none" w:sz="0" w:space="0" w:color="auto"/>
        <w:right w:val="none" w:sz="0" w:space="0" w:color="auto"/>
      </w:divBdr>
    </w:div>
    <w:div w:id="1138841950">
      <w:bodyDiv w:val="1"/>
      <w:marLeft w:val="0"/>
      <w:marRight w:val="0"/>
      <w:marTop w:val="0"/>
      <w:marBottom w:val="0"/>
      <w:divBdr>
        <w:top w:val="none" w:sz="0" w:space="0" w:color="auto"/>
        <w:left w:val="none" w:sz="0" w:space="0" w:color="auto"/>
        <w:bottom w:val="none" w:sz="0" w:space="0" w:color="auto"/>
        <w:right w:val="none" w:sz="0" w:space="0" w:color="auto"/>
      </w:divBdr>
    </w:div>
    <w:div w:id="1141460236">
      <w:bodyDiv w:val="1"/>
      <w:marLeft w:val="0"/>
      <w:marRight w:val="0"/>
      <w:marTop w:val="0"/>
      <w:marBottom w:val="0"/>
      <w:divBdr>
        <w:top w:val="none" w:sz="0" w:space="0" w:color="auto"/>
        <w:left w:val="none" w:sz="0" w:space="0" w:color="auto"/>
        <w:bottom w:val="none" w:sz="0" w:space="0" w:color="auto"/>
        <w:right w:val="none" w:sz="0" w:space="0" w:color="auto"/>
      </w:divBdr>
    </w:div>
    <w:div w:id="1145318941">
      <w:bodyDiv w:val="1"/>
      <w:marLeft w:val="0"/>
      <w:marRight w:val="0"/>
      <w:marTop w:val="0"/>
      <w:marBottom w:val="0"/>
      <w:divBdr>
        <w:top w:val="none" w:sz="0" w:space="0" w:color="auto"/>
        <w:left w:val="none" w:sz="0" w:space="0" w:color="auto"/>
        <w:bottom w:val="none" w:sz="0" w:space="0" w:color="auto"/>
        <w:right w:val="none" w:sz="0" w:space="0" w:color="auto"/>
      </w:divBdr>
    </w:div>
    <w:div w:id="1160267050">
      <w:bodyDiv w:val="1"/>
      <w:marLeft w:val="0"/>
      <w:marRight w:val="0"/>
      <w:marTop w:val="0"/>
      <w:marBottom w:val="0"/>
      <w:divBdr>
        <w:top w:val="none" w:sz="0" w:space="0" w:color="auto"/>
        <w:left w:val="none" w:sz="0" w:space="0" w:color="auto"/>
        <w:bottom w:val="none" w:sz="0" w:space="0" w:color="auto"/>
        <w:right w:val="none" w:sz="0" w:space="0" w:color="auto"/>
      </w:divBdr>
    </w:div>
    <w:div w:id="1164005976">
      <w:bodyDiv w:val="1"/>
      <w:marLeft w:val="0"/>
      <w:marRight w:val="0"/>
      <w:marTop w:val="0"/>
      <w:marBottom w:val="0"/>
      <w:divBdr>
        <w:top w:val="none" w:sz="0" w:space="0" w:color="auto"/>
        <w:left w:val="none" w:sz="0" w:space="0" w:color="auto"/>
        <w:bottom w:val="none" w:sz="0" w:space="0" w:color="auto"/>
        <w:right w:val="none" w:sz="0" w:space="0" w:color="auto"/>
      </w:divBdr>
    </w:div>
    <w:div w:id="1165049450">
      <w:bodyDiv w:val="1"/>
      <w:marLeft w:val="0"/>
      <w:marRight w:val="0"/>
      <w:marTop w:val="0"/>
      <w:marBottom w:val="0"/>
      <w:divBdr>
        <w:top w:val="none" w:sz="0" w:space="0" w:color="auto"/>
        <w:left w:val="none" w:sz="0" w:space="0" w:color="auto"/>
        <w:bottom w:val="none" w:sz="0" w:space="0" w:color="auto"/>
        <w:right w:val="none" w:sz="0" w:space="0" w:color="auto"/>
      </w:divBdr>
    </w:div>
    <w:div w:id="1166630118">
      <w:bodyDiv w:val="1"/>
      <w:marLeft w:val="0"/>
      <w:marRight w:val="0"/>
      <w:marTop w:val="0"/>
      <w:marBottom w:val="0"/>
      <w:divBdr>
        <w:top w:val="none" w:sz="0" w:space="0" w:color="auto"/>
        <w:left w:val="none" w:sz="0" w:space="0" w:color="auto"/>
        <w:bottom w:val="none" w:sz="0" w:space="0" w:color="auto"/>
        <w:right w:val="none" w:sz="0" w:space="0" w:color="auto"/>
      </w:divBdr>
    </w:div>
    <w:div w:id="1182739795">
      <w:bodyDiv w:val="1"/>
      <w:marLeft w:val="0"/>
      <w:marRight w:val="0"/>
      <w:marTop w:val="0"/>
      <w:marBottom w:val="0"/>
      <w:divBdr>
        <w:top w:val="none" w:sz="0" w:space="0" w:color="auto"/>
        <w:left w:val="none" w:sz="0" w:space="0" w:color="auto"/>
        <w:bottom w:val="none" w:sz="0" w:space="0" w:color="auto"/>
        <w:right w:val="none" w:sz="0" w:space="0" w:color="auto"/>
      </w:divBdr>
    </w:div>
    <w:div w:id="1190728926">
      <w:bodyDiv w:val="1"/>
      <w:marLeft w:val="0"/>
      <w:marRight w:val="0"/>
      <w:marTop w:val="0"/>
      <w:marBottom w:val="0"/>
      <w:divBdr>
        <w:top w:val="none" w:sz="0" w:space="0" w:color="auto"/>
        <w:left w:val="none" w:sz="0" w:space="0" w:color="auto"/>
        <w:bottom w:val="none" w:sz="0" w:space="0" w:color="auto"/>
        <w:right w:val="none" w:sz="0" w:space="0" w:color="auto"/>
      </w:divBdr>
    </w:div>
    <w:div w:id="1190993805">
      <w:bodyDiv w:val="1"/>
      <w:marLeft w:val="0"/>
      <w:marRight w:val="0"/>
      <w:marTop w:val="0"/>
      <w:marBottom w:val="0"/>
      <w:divBdr>
        <w:top w:val="none" w:sz="0" w:space="0" w:color="auto"/>
        <w:left w:val="none" w:sz="0" w:space="0" w:color="auto"/>
        <w:bottom w:val="none" w:sz="0" w:space="0" w:color="auto"/>
        <w:right w:val="none" w:sz="0" w:space="0" w:color="auto"/>
      </w:divBdr>
    </w:div>
    <w:div w:id="1191064985">
      <w:bodyDiv w:val="1"/>
      <w:marLeft w:val="0"/>
      <w:marRight w:val="0"/>
      <w:marTop w:val="0"/>
      <w:marBottom w:val="0"/>
      <w:divBdr>
        <w:top w:val="none" w:sz="0" w:space="0" w:color="auto"/>
        <w:left w:val="none" w:sz="0" w:space="0" w:color="auto"/>
        <w:bottom w:val="none" w:sz="0" w:space="0" w:color="auto"/>
        <w:right w:val="none" w:sz="0" w:space="0" w:color="auto"/>
      </w:divBdr>
    </w:div>
    <w:div w:id="1192722353">
      <w:bodyDiv w:val="1"/>
      <w:marLeft w:val="0"/>
      <w:marRight w:val="0"/>
      <w:marTop w:val="0"/>
      <w:marBottom w:val="0"/>
      <w:divBdr>
        <w:top w:val="none" w:sz="0" w:space="0" w:color="auto"/>
        <w:left w:val="none" w:sz="0" w:space="0" w:color="auto"/>
        <w:bottom w:val="none" w:sz="0" w:space="0" w:color="auto"/>
        <w:right w:val="none" w:sz="0" w:space="0" w:color="auto"/>
      </w:divBdr>
    </w:div>
    <w:div w:id="1204518174">
      <w:bodyDiv w:val="1"/>
      <w:marLeft w:val="0"/>
      <w:marRight w:val="0"/>
      <w:marTop w:val="0"/>
      <w:marBottom w:val="0"/>
      <w:divBdr>
        <w:top w:val="none" w:sz="0" w:space="0" w:color="auto"/>
        <w:left w:val="none" w:sz="0" w:space="0" w:color="auto"/>
        <w:bottom w:val="none" w:sz="0" w:space="0" w:color="auto"/>
        <w:right w:val="none" w:sz="0" w:space="0" w:color="auto"/>
      </w:divBdr>
    </w:div>
    <w:div w:id="1205407593">
      <w:bodyDiv w:val="1"/>
      <w:marLeft w:val="0"/>
      <w:marRight w:val="0"/>
      <w:marTop w:val="0"/>
      <w:marBottom w:val="0"/>
      <w:divBdr>
        <w:top w:val="none" w:sz="0" w:space="0" w:color="auto"/>
        <w:left w:val="none" w:sz="0" w:space="0" w:color="auto"/>
        <w:bottom w:val="none" w:sz="0" w:space="0" w:color="auto"/>
        <w:right w:val="none" w:sz="0" w:space="0" w:color="auto"/>
      </w:divBdr>
    </w:div>
    <w:div w:id="1205947437">
      <w:bodyDiv w:val="1"/>
      <w:marLeft w:val="0"/>
      <w:marRight w:val="0"/>
      <w:marTop w:val="0"/>
      <w:marBottom w:val="0"/>
      <w:divBdr>
        <w:top w:val="none" w:sz="0" w:space="0" w:color="auto"/>
        <w:left w:val="none" w:sz="0" w:space="0" w:color="auto"/>
        <w:bottom w:val="none" w:sz="0" w:space="0" w:color="auto"/>
        <w:right w:val="none" w:sz="0" w:space="0" w:color="auto"/>
      </w:divBdr>
    </w:div>
    <w:div w:id="1207135145">
      <w:bodyDiv w:val="1"/>
      <w:marLeft w:val="0"/>
      <w:marRight w:val="0"/>
      <w:marTop w:val="0"/>
      <w:marBottom w:val="0"/>
      <w:divBdr>
        <w:top w:val="none" w:sz="0" w:space="0" w:color="auto"/>
        <w:left w:val="none" w:sz="0" w:space="0" w:color="auto"/>
        <w:bottom w:val="none" w:sz="0" w:space="0" w:color="auto"/>
        <w:right w:val="none" w:sz="0" w:space="0" w:color="auto"/>
      </w:divBdr>
    </w:div>
    <w:div w:id="1213880515">
      <w:bodyDiv w:val="1"/>
      <w:marLeft w:val="0"/>
      <w:marRight w:val="0"/>
      <w:marTop w:val="0"/>
      <w:marBottom w:val="0"/>
      <w:divBdr>
        <w:top w:val="none" w:sz="0" w:space="0" w:color="auto"/>
        <w:left w:val="none" w:sz="0" w:space="0" w:color="auto"/>
        <w:bottom w:val="none" w:sz="0" w:space="0" w:color="auto"/>
        <w:right w:val="none" w:sz="0" w:space="0" w:color="auto"/>
      </w:divBdr>
    </w:div>
    <w:div w:id="1221747256">
      <w:bodyDiv w:val="1"/>
      <w:marLeft w:val="0"/>
      <w:marRight w:val="0"/>
      <w:marTop w:val="0"/>
      <w:marBottom w:val="0"/>
      <w:divBdr>
        <w:top w:val="none" w:sz="0" w:space="0" w:color="auto"/>
        <w:left w:val="none" w:sz="0" w:space="0" w:color="auto"/>
        <w:bottom w:val="none" w:sz="0" w:space="0" w:color="auto"/>
        <w:right w:val="none" w:sz="0" w:space="0" w:color="auto"/>
      </w:divBdr>
    </w:div>
    <w:div w:id="1235435862">
      <w:bodyDiv w:val="1"/>
      <w:marLeft w:val="0"/>
      <w:marRight w:val="0"/>
      <w:marTop w:val="0"/>
      <w:marBottom w:val="0"/>
      <w:divBdr>
        <w:top w:val="none" w:sz="0" w:space="0" w:color="auto"/>
        <w:left w:val="none" w:sz="0" w:space="0" w:color="auto"/>
        <w:bottom w:val="none" w:sz="0" w:space="0" w:color="auto"/>
        <w:right w:val="none" w:sz="0" w:space="0" w:color="auto"/>
      </w:divBdr>
    </w:div>
    <w:div w:id="1236167096">
      <w:bodyDiv w:val="1"/>
      <w:marLeft w:val="0"/>
      <w:marRight w:val="0"/>
      <w:marTop w:val="0"/>
      <w:marBottom w:val="0"/>
      <w:divBdr>
        <w:top w:val="none" w:sz="0" w:space="0" w:color="auto"/>
        <w:left w:val="none" w:sz="0" w:space="0" w:color="auto"/>
        <w:bottom w:val="none" w:sz="0" w:space="0" w:color="auto"/>
        <w:right w:val="none" w:sz="0" w:space="0" w:color="auto"/>
      </w:divBdr>
    </w:div>
    <w:div w:id="1238593882">
      <w:bodyDiv w:val="1"/>
      <w:marLeft w:val="0"/>
      <w:marRight w:val="0"/>
      <w:marTop w:val="0"/>
      <w:marBottom w:val="0"/>
      <w:divBdr>
        <w:top w:val="none" w:sz="0" w:space="0" w:color="auto"/>
        <w:left w:val="none" w:sz="0" w:space="0" w:color="auto"/>
        <w:bottom w:val="none" w:sz="0" w:space="0" w:color="auto"/>
        <w:right w:val="none" w:sz="0" w:space="0" w:color="auto"/>
      </w:divBdr>
    </w:div>
    <w:div w:id="1238973208">
      <w:bodyDiv w:val="1"/>
      <w:marLeft w:val="0"/>
      <w:marRight w:val="0"/>
      <w:marTop w:val="0"/>
      <w:marBottom w:val="0"/>
      <w:divBdr>
        <w:top w:val="none" w:sz="0" w:space="0" w:color="auto"/>
        <w:left w:val="none" w:sz="0" w:space="0" w:color="auto"/>
        <w:bottom w:val="none" w:sz="0" w:space="0" w:color="auto"/>
        <w:right w:val="none" w:sz="0" w:space="0" w:color="auto"/>
      </w:divBdr>
    </w:div>
    <w:div w:id="1241477250">
      <w:bodyDiv w:val="1"/>
      <w:marLeft w:val="0"/>
      <w:marRight w:val="0"/>
      <w:marTop w:val="0"/>
      <w:marBottom w:val="0"/>
      <w:divBdr>
        <w:top w:val="none" w:sz="0" w:space="0" w:color="auto"/>
        <w:left w:val="none" w:sz="0" w:space="0" w:color="auto"/>
        <w:bottom w:val="none" w:sz="0" w:space="0" w:color="auto"/>
        <w:right w:val="none" w:sz="0" w:space="0" w:color="auto"/>
      </w:divBdr>
    </w:div>
    <w:div w:id="1243368857">
      <w:bodyDiv w:val="1"/>
      <w:marLeft w:val="0"/>
      <w:marRight w:val="0"/>
      <w:marTop w:val="0"/>
      <w:marBottom w:val="0"/>
      <w:divBdr>
        <w:top w:val="none" w:sz="0" w:space="0" w:color="auto"/>
        <w:left w:val="none" w:sz="0" w:space="0" w:color="auto"/>
        <w:bottom w:val="none" w:sz="0" w:space="0" w:color="auto"/>
        <w:right w:val="none" w:sz="0" w:space="0" w:color="auto"/>
      </w:divBdr>
    </w:div>
    <w:div w:id="1250114076">
      <w:bodyDiv w:val="1"/>
      <w:marLeft w:val="0"/>
      <w:marRight w:val="0"/>
      <w:marTop w:val="0"/>
      <w:marBottom w:val="0"/>
      <w:divBdr>
        <w:top w:val="none" w:sz="0" w:space="0" w:color="auto"/>
        <w:left w:val="none" w:sz="0" w:space="0" w:color="auto"/>
        <w:bottom w:val="none" w:sz="0" w:space="0" w:color="auto"/>
        <w:right w:val="none" w:sz="0" w:space="0" w:color="auto"/>
      </w:divBdr>
    </w:div>
    <w:div w:id="1268656140">
      <w:bodyDiv w:val="1"/>
      <w:marLeft w:val="0"/>
      <w:marRight w:val="0"/>
      <w:marTop w:val="0"/>
      <w:marBottom w:val="0"/>
      <w:divBdr>
        <w:top w:val="none" w:sz="0" w:space="0" w:color="auto"/>
        <w:left w:val="none" w:sz="0" w:space="0" w:color="auto"/>
        <w:bottom w:val="none" w:sz="0" w:space="0" w:color="auto"/>
        <w:right w:val="none" w:sz="0" w:space="0" w:color="auto"/>
      </w:divBdr>
    </w:div>
    <w:div w:id="1270820451">
      <w:bodyDiv w:val="1"/>
      <w:marLeft w:val="0"/>
      <w:marRight w:val="0"/>
      <w:marTop w:val="0"/>
      <w:marBottom w:val="0"/>
      <w:divBdr>
        <w:top w:val="none" w:sz="0" w:space="0" w:color="auto"/>
        <w:left w:val="none" w:sz="0" w:space="0" w:color="auto"/>
        <w:bottom w:val="none" w:sz="0" w:space="0" w:color="auto"/>
        <w:right w:val="none" w:sz="0" w:space="0" w:color="auto"/>
      </w:divBdr>
    </w:div>
    <w:div w:id="1280339921">
      <w:bodyDiv w:val="1"/>
      <w:marLeft w:val="0"/>
      <w:marRight w:val="0"/>
      <w:marTop w:val="0"/>
      <w:marBottom w:val="0"/>
      <w:divBdr>
        <w:top w:val="none" w:sz="0" w:space="0" w:color="auto"/>
        <w:left w:val="none" w:sz="0" w:space="0" w:color="auto"/>
        <w:bottom w:val="none" w:sz="0" w:space="0" w:color="auto"/>
        <w:right w:val="none" w:sz="0" w:space="0" w:color="auto"/>
      </w:divBdr>
    </w:div>
    <w:div w:id="1282567323">
      <w:bodyDiv w:val="1"/>
      <w:marLeft w:val="0"/>
      <w:marRight w:val="0"/>
      <w:marTop w:val="0"/>
      <w:marBottom w:val="0"/>
      <w:divBdr>
        <w:top w:val="none" w:sz="0" w:space="0" w:color="auto"/>
        <w:left w:val="none" w:sz="0" w:space="0" w:color="auto"/>
        <w:bottom w:val="none" w:sz="0" w:space="0" w:color="auto"/>
        <w:right w:val="none" w:sz="0" w:space="0" w:color="auto"/>
      </w:divBdr>
    </w:div>
    <w:div w:id="1295335143">
      <w:bodyDiv w:val="1"/>
      <w:marLeft w:val="0"/>
      <w:marRight w:val="0"/>
      <w:marTop w:val="0"/>
      <w:marBottom w:val="0"/>
      <w:divBdr>
        <w:top w:val="none" w:sz="0" w:space="0" w:color="auto"/>
        <w:left w:val="none" w:sz="0" w:space="0" w:color="auto"/>
        <w:bottom w:val="none" w:sz="0" w:space="0" w:color="auto"/>
        <w:right w:val="none" w:sz="0" w:space="0" w:color="auto"/>
      </w:divBdr>
    </w:div>
    <w:div w:id="1300110424">
      <w:bodyDiv w:val="1"/>
      <w:marLeft w:val="0"/>
      <w:marRight w:val="0"/>
      <w:marTop w:val="0"/>
      <w:marBottom w:val="0"/>
      <w:divBdr>
        <w:top w:val="none" w:sz="0" w:space="0" w:color="auto"/>
        <w:left w:val="none" w:sz="0" w:space="0" w:color="auto"/>
        <w:bottom w:val="none" w:sz="0" w:space="0" w:color="auto"/>
        <w:right w:val="none" w:sz="0" w:space="0" w:color="auto"/>
      </w:divBdr>
    </w:div>
    <w:div w:id="1301419062">
      <w:bodyDiv w:val="1"/>
      <w:marLeft w:val="0"/>
      <w:marRight w:val="0"/>
      <w:marTop w:val="0"/>
      <w:marBottom w:val="0"/>
      <w:divBdr>
        <w:top w:val="none" w:sz="0" w:space="0" w:color="auto"/>
        <w:left w:val="none" w:sz="0" w:space="0" w:color="auto"/>
        <w:bottom w:val="none" w:sz="0" w:space="0" w:color="auto"/>
        <w:right w:val="none" w:sz="0" w:space="0" w:color="auto"/>
      </w:divBdr>
    </w:div>
    <w:div w:id="1302268259">
      <w:bodyDiv w:val="1"/>
      <w:marLeft w:val="0"/>
      <w:marRight w:val="0"/>
      <w:marTop w:val="0"/>
      <w:marBottom w:val="0"/>
      <w:divBdr>
        <w:top w:val="none" w:sz="0" w:space="0" w:color="auto"/>
        <w:left w:val="none" w:sz="0" w:space="0" w:color="auto"/>
        <w:bottom w:val="none" w:sz="0" w:space="0" w:color="auto"/>
        <w:right w:val="none" w:sz="0" w:space="0" w:color="auto"/>
      </w:divBdr>
    </w:div>
    <w:div w:id="1311321658">
      <w:bodyDiv w:val="1"/>
      <w:marLeft w:val="0"/>
      <w:marRight w:val="0"/>
      <w:marTop w:val="0"/>
      <w:marBottom w:val="0"/>
      <w:divBdr>
        <w:top w:val="none" w:sz="0" w:space="0" w:color="auto"/>
        <w:left w:val="none" w:sz="0" w:space="0" w:color="auto"/>
        <w:bottom w:val="none" w:sz="0" w:space="0" w:color="auto"/>
        <w:right w:val="none" w:sz="0" w:space="0" w:color="auto"/>
      </w:divBdr>
    </w:div>
    <w:div w:id="1318151952">
      <w:bodyDiv w:val="1"/>
      <w:marLeft w:val="0"/>
      <w:marRight w:val="0"/>
      <w:marTop w:val="0"/>
      <w:marBottom w:val="0"/>
      <w:divBdr>
        <w:top w:val="none" w:sz="0" w:space="0" w:color="auto"/>
        <w:left w:val="none" w:sz="0" w:space="0" w:color="auto"/>
        <w:bottom w:val="none" w:sz="0" w:space="0" w:color="auto"/>
        <w:right w:val="none" w:sz="0" w:space="0" w:color="auto"/>
      </w:divBdr>
    </w:div>
    <w:div w:id="1322811352">
      <w:bodyDiv w:val="1"/>
      <w:marLeft w:val="0"/>
      <w:marRight w:val="0"/>
      <w:marTop w:val="0"/>
      <w:marBottom w:val="0"/>
      <w:divBdr>
        <w:top w:val="none" w:sz="0" w:space="0" w:color="auto"/>
        <w:left w:val="none" w:sz="0" w:space="0" w:color="auto"/>
        <w:bottom w:val="none" w:sz="0" w:space="0" w:color="auto"/>
        <w:right w:val="none" w:sz="0" w:space="0" w:color="auto"/>
      </w:divBdr>
    </w:div>
    <w:div w:id="1323892911">
      <w:bodyDiv w:val="1"/>
      <w:marLeft w:val="0"/>
      <w:marRight w:val="0"/>
      <w:marTop w:val="0"/>
      <w:marBottom w:val="0"/>
      <w:divBdr>
        <w:top w:val="none" w:sz="0" w:space="0" w:color="auto"/>
        <w:left w:val="none" w:sz="0" w:space="0" w:color="auto"/>
        <w:bottom w:val="none" w:sz="0" w:space="0" w:color="auto"/>
        <w:right w:val="none" w:sz="0" w:space="0" w:color="auto"/>
      </w:divBdr>
    </w:div>
    <w:div w:id="1324971641">
      <w:bodyDiv w:val="1"/>
      <w:marLeft w:val="0"/>
      <w:marRight w:val="0"/>
      <w:marTop w:val="0"/>
      <w:marBottom w:val="0"/>
      <w:divBdr>
        <w:top w:val="none" w:sz="0" w:space="0" w:color="auto"/>
        <w:left w:val="none" w:sz="0" w:space="0" w:color="auto"/>
        <w:bottom w:val="none" w:sz="0" w:space="0" w:color="auto"/>
        <w:right w:val="none" w:sz="0" w:space="0" w:color="auto"/>
      </w:divBdr>
    </w:div>
    <w:div w:id="1329557795">
      <w:bodyDiv w:val="1"/>
      <w:marLeft w:val="0"/>
      <w:marRight w:val="0"/>
      <w:marTop w:val="0"/>
      <w:marBottom w:val="0"/>
      <w:divBdr>
        <w:top w:val="none" w:sz="0" w:space="0" w:color="auto"/>
        <w:left w:val="none" w:sz="0" w:space="0" w:color="auto"/>
        <w:bottom w:val="none" w:sz="0" w:space="0" w:color="auto"/>
        <w:right w:val="none" w:sz="0" w:space="0" w:color="auto"/>
      </w:divBdr>
    </w:div>
    <w:div w:id="1329871012">
      <w:bodyDiv w:val="1"/>
      <w:marLeft w:val="0"/>
      <w:marRight w:val="0"/>
      <w:marTop w:val="0"/>
      <w:marBottom w:val="0"/>
      <w:divBdr>
        <w:top w:val="none" w:sz="0" w:space="0" w:color="auto"/>
        <w:left w:val="none" w:sz="0" w:space="0" w:color="auto"/>
        <w:bottom w:val="none" w:sz="0" w:space="0" w:color="auto"/>
        <w:right w:val="none" w:sz="0" w:space="0" w:color="auto"/>
      </w:divBdr>
    </w:div>
    <w:div w:id="1332637552">
      <w:bodyDiv w:val="1"/>
      <w:marLeft w:val="0"/>
      <w:marRight w:val="0"/>
      <w:marTop w:val="0"/>
      <w:marBottom w:val="0"/>
      <w:divBdr>
        <w:top w:val="none" w:sz="0" w:space="0" w:color="auto"/>
        <w:left w:val="none" w:sz="0" w:space="0" w:color="auto"/>
        <w:bottom w:val="none" w:sz="0" w:space="0" w:color="auto"/>
        <w:right w:val="none" w:sz="0" w:space="0" w:color="auto"/>
      </w:divBdr>
    </w:div>
    <w:div w:id="1337685716">
      <w:bodyDiv w:val="1"/>
      <w:marLeft w:val="0"/>
      <w:marRight w:val="0"/>
      <w:marTop w:val="0"/>
      <w:marBottom w:val="0"/>
      <w:divBdr>
        <w:top w:val="none" w:sz="0" w:space="0" w:color="auto"/>
        <w:left w:val="none" w:sz="0" w:space="0" w:color="auto"/>
        <w:bottom w:val="none" w:sz="0" w:space="0" w:color="auto"/>
        <w:right w:val="none" w:sz="0" w:space="0" w:color="auto"/>
      </w:divBdr>
    </w:div>
    <w:div w:id="1338386130">
      <w:bodyDiv w:val="1"/>
      <w:marLeft w:val="0"/>
      <w:marRight w:val="0"/>
      <w:marTop w:val="0"/>
      <w:marBottom w:val="0"/>
      <w:divBdr>
        <w:top w:val="none" w:sz="0" w:space="0" w:color="auto"/>
        <w:left w:val="none" w:sz="0" w:space="0" w:color="auto"/>
        <w:bottom w:val="none" w:sz="0" w:space="0" w:color="auto"/>
        <w:right w:val="none" w:sz="0" w:space="0" w:color="auto"/>
      </w:divBdr>
    </w:div>
    <w:div w:id="1340735639">
      <w:bodyDiv w:val="1"/>
      <w:marLeft w:val="0"/>
      <w:marRight w:val="0"/>
      <w:marTop w:val="0"/>
      <w:marBottom w:val="0"/>
      <w:divBdr>
        <w:top w:val="none" w:sz="0" w:space="0" w:color="auto"/>
        <w:left w:val="none" w:sz="0" w:space="0" w:color="auto"/>
        <w:bottom w:val="none" w:sz="0" w:space="0" w:color="auto"/>
        <w:right w:val="none" w:sz="0" w:space="0" w:color="auto"/>
      </w:divBdr>
    </w:div>
    <w:div w:id="1341812190">
      <w:bodyDiv w:val="1"/>
      <w:marLeft w:val="0"/>
      <w:marRight w:val="0"/>
      <w:marTop w:val="0"/>
      <w:marBottom w:val="0"/>
      <w:divBdr>
        <w:top w:val="none" w:sz="0" w:space="0" w:color="auto"/>
        <w:left w:val="none" w:sz="0" w:space="0" w:color="auto"/>
        <w:bottom w:val="none" w:sz="0" w:space="0" w:color="auto"/>
        <w:right w:val="none" w:sz="0" w:space="0" w:color="auto"/>
      </w:divBdr>
    </w:div>
    <w:div w:id="1342777463">
      <w:bodyDiv w:val="1"/>
      <w:marLeft w:val="0"/>
      <w:marRight w:val="0"/>
      <w:marTop w:val="0"/>
      <w:marBottom w:val="0"/>
      <w:divBdr>
        <w:top w:val="none" w:sz="0" w:space="0" w:color="auto"/>
        <w:left w:val="none" w:sz="0" w:space="0" w:color="auto"/>
        <w:bottom w:val="none" w:sz="0" w:space="0" w:color="auto"/>
        <w:right w:val="none" w:sz="0" w:space="0" w:color="auto"/>
      </w:divBdr>
    </w:div>
    <w:div w:id="1343318425">
      <w:bodyDiv w:val="1"/>
      <w:marLeft w:val="0"/>
      <w:marRight w:val="0"/>
      <w:marTop w:val="0"/>
      <w:marBottom w:val="0"/>
      <w:divBdr>
        <w:top w:val="none" w:sz="0" w:space="0" w:color="auto"/>
        <w:left w:val="none" w:sz="0" w:space="0" w:color="auto"/>
        <w:bottom w:val="none" w:sz="0" w:space="0" w:color="auto"/>
        <w:right w:val="none" w:sz="0" w:space="0" w:color="auto"/>
      </w:divBdr>
    </w:div>
    <w:div w:id="1343436284">
      <w:bodyDiv w:val="1"/>
      <w:marLeft w:val="0"/>
      <w:marRight w:val="0"/>
      <w:marTop w:val="0"/>
      <w:marBottom w:val="0"/>
      <w:divBdr>
        <w:top w:val="none" w:sz="0" w:space="0" w:color="auto"/>
        <w:left w:val="none" w:sz="0" w:space="0" w:color="auto"/>
        <w:bottom w:val="none" w:sz="0" w:space="0" w:color="auto"/>
        <w:right w:val="none" w:sz="0" w:space="0" w:color="auto"/>
      </w:divBdr>
    </w:div>
    <w:div w:id="1364205259">
      <w:bodyDiv w:val="1"/>
      <w:marLeft w:val="0"/>
      <w:marRight w:val="0"/>
      <w:marTop w:val="0"/>
      <w:marBottom w:val="0"/>
      <w:divBdr>
        <w:top w:val="none" w:sz="0" w:space="0" w:color="auto"/>
        <w:left w:val="none" w:sz="0" w:space="0" w:color="auto"/>
        <w:bottom w:val="none" w:sz="0" w:space="0" w:color="auto"/>
        <w:right w:val="none" w:sz="0" w:space="0" w:color="auto"/>
      </w:divBdr>
    </w:div>
    <w:div w:id="1369329375">
      <w:bodyDiv w:val="1"/>
      <w:marLeft w:val="0"/>
      <w:marRight w:val="0"/>
      <w:marTop w:val="0"/>
      <w:marBottom w:val="0"/>
      <w:divBdr>
        <w:top w:val="none" w:sz="0" w:space="0" w:color="auto"/>
        <w:left w:val="none" w:sz="0" w:space="0" w:color="auto"/>
        <w:bottom w:val="none" w:sz="0" w:space="0" w:color="auto"/>
        <w:right w:val="none" w:sz="0" w:space="0" w:color="auto"/>
      </w:divBdr>
    </w:div>
    <w:div w:id="1375689783">
      <w:bodyDiv w:val="1"/>
      <w:marLeft w:val="0"/>
      <w:marRight w:val="0"/>
      <w:marTop w:val="0"/>
      <w:marBottom w:val="0"/>
      <w:divBdr>
        <w:top w:val="none" w:sz="0" w:space="0" w:color="auto"/>
        <w:left w:val="none" w:sz="0" w:space="0" w:color="auto"/>
        <w:bottom w:val="none" w:sz="0" w:space="0" w:color="auto"/>
        <w:right w:val="none" w:sz="0" w:space="0" w:color="auto"/>
      </w:divBdr>
    </w:div>
    <w:div w:id="1379816970">
      <w:bodyDiv w:val="1"/>
      <w:marLeft w:val="0"/>
      <w:marRight w:val="0"/>
      <w:marTop w:val="0"/>
      <w:marBottom w:val="0"/>
      <w:divBdr>
        <w:top w:val="none" w:sz="0" w:space="0" w:color="auto"/>
        <w:left w:val="none" w:sz="0" w:space="0" w:color="auto"/>
        <w:bottom w:val="none" w:sz="0" w:space="0" w:color="auto"/>
        <w:right w:val="none" w:sz="0" w:space="0" w:color="auto"/>
      </w:divBdr>
    </w:div>
    <w:div w:id="1387948864">
      <w:bodyDiv w:val="1"/>
      <w:marLeft w:val="0"/>
      <w:marRight w:val="0"/>
      <w:marTop w:val="0"/>
      <w:marBottom w:val="0"/>
      <w:divBdr>
        <w:top w:val="none" w:sz="0" w:space="0" w:color="auto"/>
        <w:left w:val="none" w:sz="0" w:space="0" w:color="auto"/>
        <w:bottom w:val="none" w:sz="0" w:space="0" w:color="auto"/>
        <w:right w:val="none" w:sz="0" w:space="0" w:color="auto"/>
      </w:divBdr>
    </w:div>
    <w:div w:id="1388795265">
      <w:bodyDiv w:val="1"/>
      <w:marLeft w:val="0"/>
      <w:marRight w:val="0"/>
      <w:marTop w:val="0"/>
      <w:marBottom w:val="0"/>
      <w:divBdr>
        <w:top w:val="none" w:sz="0" w:space="0" w:color="auto"/>
        <w:left w:val="none" w:sz="0" w:space="0" w:color="auto"/>
        <w:bottom w:val="none" w:sz="0" w:space="0" w:color="auto"/>
        <w:right w:val="none" w:sz="0" w:space="0" w:color="auto"/>
      </w:divBdr>
    </w:div>
    <w:div w:id="1395082419">
      <w:bodyDiv w:val="1"/>
      <w:marLeft w:val="0"/>
      <w:marRight w:val="0"/>
      <w:marTop w:val="0"/>
      <w:marBottom w:val="0"/>
      <w:divBdr>
        <w:top w:val="none" w:sz="0" w:space="0" w:color="auto"/>
        <w:left w:val="none" w:sz="0" w:space="0" w:color="auto"/>
        <w:bottom w:val="none" w:sz="0" w:space="0" w:color="auto"/>
        <w:right w:val="none" w:sz="0" w:space="0" w:color="auto"/>
      </w:divBdr>
    </w:div>
    <w:div w:id="1397044055">
      <w:bodyDiv w:val="1"/>
      <w:marLeft w:val="0"/>
      <w:marRight w:val="0"/>
      <w:marTop w:val="0"/>
      <w:marBottom w:val="0"/>
      <w:divBdr>
        <w:top w:val="none" w:sz="0" w:space="0" w:color="auto"/>
        <w:left w:val="none" w:sz="0" w:space="0" w:color="auto"/>
        <w:bottom w:val="none" w:sz="0" w:space="0" w:color="auto"/>
        <w:right w:val="none" w:sz="0" w:space="0" w:color="auto"/>
      </w:divBdr>
    </w:div>
    <w:div w:id="1403406810">
      <w:bodyDiv w:val="1"/>
      <w:marLeft w:val="0"/>
      <w:marRight w:val="0"/>
      <w:marTop w:val="0"/>
      <w:marBottom w:val="0"/>
      <w:divBdr>
        <w:top w:val="none" w:sz="0" w:space="0" w:color="auto"/>
        <w:left w:val="none" w:sz="0" w:space="0" w:color="auto"/>
        <w:bottom w:val="none" w:sz="0" w:space="0" w:color="auto"/>
        <w:right w:val="none" w:sz="0" w:space="0" w:color="auto"/>
      </w:divBdr>
    </w:div>
    <w:div w:id="1405251368">
      <w:bodyDiv w:val="1"/>
      <w:marLeft w:val="0"/>
      <w:marRight w:val="0"/>
      <w:marTop w:val="0"/>
      <w:marBottom w:val="0"/>
      <w:divBdr>
        <w:top w:val="none" w:sz="0" w:space="0" w:color="auto"/>
        <w:left w:val="none" w:sz="0" w:space="0" w:color="auto"/>
        <w:bottom w:val="none" w:sz="0" w:space="0" w:color="auto"/>
        <w:right w:val="none" w:sz="0" w:space="0" w:color="auto"/>
      </w:divBdr>
    </w:div>
    <w:div w:id="1405562555">
      <w:bodyDiv w:val="1"/>
      <w:marLeft w:val="0"/>
      <w:marRight w:val="0"/>
      <w:marTop w:val="0"/>
      <w:marBottom w:val="0"/>
      <w:divBdr>
        <w:top w:val="none" w:sz="0" w:space="0" w:color="auto"/>
        <w:left w:val="none" w:sz="0" w:space="0" w:color="auto"/>
        <w:bottom w:val="none" w:sz="0" w:space="0" w:color="auto"/>
        <w:right w:val="none" w:sz="0" w:space="0" w:color="auto"/>
      </w:divBdr>
    </w:div>
    <w:div w:id="1407336054">
      <w:bodyDiv w:val="1"/>
      <w:marLeft w:val="0"/>
      <w:marRight w:val="0"/>
      <w:marTop w:val="0"/>
      <w:marBottom w:val="0"/>
      <w:divBdr>
        <w:top w:val="none" w:sz="0" w:space="0" w:color="auto"/>
        <w:left w:val="none" w:sz="0" w:space="0" w:color="auto"/>
        <w:bottom w:val="none" w:sz="0" w:space="0" w:color="auto"/>
        <w:right w:val="none" w:sz="0" w:space="0" w:color="auto"/>
      </w:divBdr>
    </w:div>
    <w:div w:id="1408919472">
      <w:bodyDiv w:val="1"/>
      <w:marLeft w:val="0"/>
      <w:marRight w:val="0"/>
      <w:marTop w:val="0"/>
      <w:marBottom w:val="0"/>
      <w:divBdr>
        <w:top w:val="none" w:sz="0" w:space="0" w:color="auto"/>
        <w:left w:val="none" w:sz="0" w:space="0" w:color="auto"/>
        <w:bottom w:val="none" w:sz="0" w:space="0" w:color="auto"/>
        <w:right w:val="none" w:sz="0" w:space="0" w:color="auto"/>
      </w:divBdr>
    </w:div>
    <w:div w:id="1412770652">
      <w:bodyDiv w:val="1"/>
      <w:marLeft w:val="0"/>
      <w:marRight w:val="0"/>
      <w:marTop w:val="0"/>
      <w:marBottom w:val="0"/>
      <w:divBdr>
        <w:top w:val="none" w:sz="0" w:space="0" w:color="auto"/>
        <w:left w:val="none" w:sz="0" w:space="0" w:color="auto"/>
        <w:bottom w:val="none" w:sz="0" w:space="0" w:color="auto"/>
        <w:right w:val="none" w:sz="0" w:space="0" w:color="auto"/>
      </w:divBdr>
    </w:div>
    <w:div w:id="1417558546">
      <w:bodyDiv w:val="1"/>
      <w:marLeft w:val="0"/>
      <w:marRight w:val="0"/>
      <w:marTop w:val="0"/>
      <w:marBottom w:val="0"/>
      <w:divBdr>
        <w:top w:val="none" w:sz="0" w:space="0" w:color="auto"/>
        <w:left w:val="none" w:sz="0" w:space="0" w:color="auto"/>
        <w:bottom w:val="none" w:sz="0" w:space="0" w:color="auto"/>
        <w:right w:val="none" w:sz="0" w:space="0" w:color="auto"/>
      </w:divBdr>
    </w:div>
    <w:div w:id="1425608563">
      <w:bodyDiv w:val="1"/>
      <w:marLeft w:val="0"/>
      <w:marRight w:val="0"/>
      <w:marTop w:val="0"/>
      <w:marBottom w:val="0"/>
      <w:divBdr>
        <w:top w:val="none" w:sz="0" w:space="0" w:color="auto"/>
        <w:left w:val="none" w:sz="0" w:space="0" w:color="auto"/>
        <w:bottom w:val="none" w:sz="0" w:space="0" w:color="auto"/>
        <w:right w:val="none" w:sz="0" w:space="0" w:color="auto"/>
      </w:divBdr>
    </w:div>
    <w:div w:id="1426151713">
      <w:bodyDiv w:val="1"/>
      <w:marLeft w:val="0"/>
      <w:marRight w:val="0"/>
      <w:marTop w:val="0"/>
      <w:marBottom w:val="0"/>
      <w:divBdr>
        <w:top w:val="none" w:sz="0" w:space="0" w:color="auto"/>
        <w:left w:val="none" w:sz="0" w:space="0" w:color="auto"/>
        <w:bottom w:val="none" w:sz="0" w:space="0" w:color="auto"/>
        <w:right w:val="none" w:sz="0" w:space="0" w:color="auto"/>
      </w:divBdr>
    </w:div>
    <w:div w:id="1429737983">
      <w:bodyDiv w:val="1"/>
      <w:marLeft w:val="0"/>
      <w:marRight w:val="0"/>
      <w:marTop w:val="0"/>
      <w:marBottom w:val="0"/>
      <w:divBdr>
        <w:top w:val="none" w:sz="0" w:space="0" w:color="auto"/>
        <w:left w:val="none" w:sz="0" w:space="0" w:color="auto"/>
        <w:bottom w:val="none" w:sz="0" w:space="0" w:color="auto"/>
        <w:right w:val="none" w:sz="0" w:space="0" w:color="auto"/>
      </w:divBdr>
    </w:div>
    <w:div w:id="1432509487">
      <w:bodyDiv w:val="1"/>
      <w:marLeft w:val="0"/>
      <w:marRight w:val="0"/>
      <w:marTop w:val="0"/>
      <w:marBottom w:val="0"/>
      <w:divBdr>
        <w:top w:val="none" w:sz="0" w:space="0" w:color="auto"/>
        <w:left w:val="none" w:sz="0" w:space="0" w:color="auto"/>
        <w:bottom w:val="none" w:sz="0" w:space="0" w:color="auto"/>
        <w:right w:val="none" w:sz="0" w:space="0" w:color="auto"/>
      </w:divBdr>
    </w:div>
    <w:div w:id="1436635533">
      <w:bodyDiv w:val="1"/>
      <w:marLeft w:val="0"/>
      <w:marRight w:val="0"/>
      <w:marTop w:val="0"/>
      <w:marBottom w:val="0"/>
      <w:divBdr>
        <w:top w:val="none" w:sz="0" w:space="0" w:color="auto"/>
        <w:left w:val="none" w:sz="0" w:space="0" w:color="auto"/>
        <w:bottom w:val="none" w:sz="0" w:space="0" w:color="auto"/>
        <w:right w:val="none" w:sz="0" w:space="0" w:color="auto"/>
      </w:divBdr>
    </w:div>
    <w:div w:id="1461805147">
      <w:bodyDiv w:val="1"/>
      <w:marLeft w:val="0"/>
      <w:marRight w:val="0"/>
      <w:marTop w:val="0"/>
      <w:marBottom w:val="0"/>
      <w:divBdr>
        <w:top w:val="none" w:sz="0" w:space="0" w:color="auto"/>
        <w:left w:val="none" w:sz="0" w:space="0" w:color="auto"/>
        <w:bottom w:val="none" w:sz="0" w:space="0" w:color="auto"/>
        <w:right w:val="none" w:sz="0" w:space="0" w:color="auto"/>
      </w:divBdr>
    </w:div>
    <w:div w:id="1472213663">
      <w:bodyDiv w:val="1"/>
      <w:marLeft w:val="0"/>
      <w:marRight w:val="0"/>
      <w:marTop w:val="0"/>
      <w:marBottom w:val="0"/>
      <w:divBdr>
        <w:top w:val="none" w:sz="0" w:space="0" w:color="auto"/>
        <w:left w:val="none" w:sz="0" w:space="0" w:color="auto"/>
        <w:bottom w:val="none" w:sz="0" w:space="0" w:color="auto"/>
        <w:right w:val="none" w:sz="0" w:space="0" w:color="auto"/>
      </w:divBdr>
    </w:div>
    <w:div w:id="1479152079">
      <w:bodyDiv w:val="1"/>
      <w:marLeft w:val="0"/>
      <w:marRight w:val="0"/>
      <w:marTop w:val="0"/>
      <w:marBottom w:val="0"/>
      <w:divBdr>
        <w:top w:val="none" w:sz="0" w:space="0" w:color="auto"/>
        <w:left w:val="none" w:sz="0" w:space="0" w:color="auto"/>
        <w:bottom w:val="none" w:sz="0" w:space="0" w:color="auto"/>
        <w:right w:val="none" w:sz="0" w:space="0" w:color="auto"/>
      </w:divBdr>
    </w:div>
    <w:div w:id="1487017698">
      <w:bodyDiv w:val="1"/>
      <w:marLeft w:val="0"/>
      <w:marRight w:val="0"/>
      <w:marTop w:val="0"/>
      <w:marBottom w:val="0"/>
      <w:divBdr>
        <w:top w:val="none" w:sz="0" w:space="0" w:color="auto"/>
        <w:left w:val="none" w:sz="0" w:space="0" w:color="auto"/>
        <w:bottom w:val="none" w:sz="0" w:space="0" w:color="auto"/>
        <w:right w:val="none" w:sz="0" w:space="0" w:color="auto"/>
      </w:divBdr>
    </w:div>
    <w:div w:id="1492714496">
      <w:bodyDiv w:val="1"/>
      <w:marLeft w:val="0"/>
      <w:marRight w:val="0"/>
      <w:marTop w:val="0"/>
      <w:marBottom w:val="0"/>
      <w:divBdr>
        <w:top w:val="none" w:sz="0" w:space="0" w:color="auto"/>
        <w:left w:val="none" w:sz="0" w:space="0" w:color="auto"/>
        <w:bottom w:val="none" w:sz="0" w:space="0" w:color="auto"/>
        <w:right w:val="none" w:sz="0" w:space="0" w:color="auto"/>
      </w:divBdr>
    </w:div>
    <w:div w:id="1497109996">
      <w:bodyDiv w:val="1"/>
      <w:marLeft w:val="0"/>
      <w:marRight w:val="0"/>
      <w:marTop w:val="0"/>
      <w:marBottom w:val="0"/>
      <w:divBdr>
        <w:top w:val="none" w:sz="0" w:space="0" w:color="auto"/>
        <w:left w:val="none" w:sz="0" w:space="0" w:color="auto"/>
        <w:bottom w:val="none" w:sz="0" w:space="0" w:color="auto"/>
        <w:right w:val="none" w:sz="0" w:space="0" w:color="auto"/>
      </w:divBdr>
    </w:div>
    <w:div w:id="1502698525">
      <w:bodyDiv w:val="1"/>
      <w:marLeft w:val="0"/>
      <w:marRight w:val="0"/>
      <w:marTop w:val="0"/>
      <w:marBottom w:val="0"/>
      <w:divBdr>
        <w:top w:val="none" w:sz="0" w:space="0" w:color="auto"/>
        <w:left w:val="none" w:sz="0" w:space="0" w:color="auto"/>
        <w:bottom w:val="none" w:sz="0" w:space="0" w:color="auto"/>
        <w:right w:val="none" w:sz="0" w:space="0" w:color="auto"/>
      </w:divBdr>
    </w:div>
    <w:div w:id="1503008706">
      <w:bodyDiv w:val="1"/>
      <w:marLeft w:val="0"/>
      <w:marRight w:val="0"/>
      <w:marTop w:val="0"/>
      <w:marBottom w:val="0"/>
      <w:divBdr>
        <w:top w:val="none" w:sz="0" w:space="0" w:color="auto"/>
        <w:left w:val="none" w:sz="0" w:space="0" w:color="auto"/>
        <w:bottom w:val="none" w:sz="0" w:space="0" w:color="auto"/>
        <w:right w:val="none" w:sz="0" w:space="0" w:color="auto"/>
      </w:divBdr>
    </w:div>
    <w:div w:id="1510412049">
      <w:bodyDiv w:val="1"/>
      <w:marLeft w:val="0"/>
      <w:marRight w:val="0"/>
      <w:marTop w:val="0"/>
      <w:marBottom w:val="0"/>
      <w:divBdr>
        <w:top w:val="none" w:sz="0" w:space="0" w:color="auto"/>
        <w:left w:val="none" w:sz="0" w:space="0" w:color="auto"/>
        <w:bottom w:val="none" w:sz="0" w:space="0" w:color="auto"/>
        <w:right w:val="none" w:sz="0" w:space="0" w:color="auto"/>
      </w:divBdr>
    </w:div>
    <w:div w:id="1512138393">
      <w:bodyDiv w:val="1"/>
      <w:marLeft w:val="0"/>
      <w:marRight w:val="0"/>
      <w:marTop w:val="0"/>
      <w:marBottom w:val="0"/>
      <w:divBdr>
        <w:top w:val="none" w:sz="0" w:space="0" w:color="auto"/>
        <w:left w:val="none" w:sz="0" w:space="0" w:color="auto"/>
        <w:bottom w:val="none" w:sz="0" w:space="0" w:color="auto"/>
        <w:right w:val="none" w:sz="0" w:space="0" w:color="auto"/>
      </w:divBdr>
    </w:div>
    <w:div w:id="1513177369">
      <w:bodyDiv w:val="1"/>
      <w:marLeft w:val="0"/>
      <w:marRight w:val="0"/>
      <w:marTop w:val="0"/>
      <w:marBottom w:val="0"/>
      <w:divBdr>
        <w:top w:val="none" w:sz="0" w:space="0" w:color="auto"/>
        <w:left w:val="none" w:sz="0" w:space="0" w:color="auto"/>
        <w:bottom w:val="none" w:sz="0" w:space="0" w:color="auto"/>
        <w:right w:val="none" w:sz="0" w:space="0" w:color="auto"/>
      </w:divBdr>
    </w:div>
    <w:div w:id="1515070873">
      <w:bodyDiv w:val="1"/>
      <w:marLeft w:val="0"/>
      <w:marRight w:val="0"/>
      <w:marTop w:val="0"/>
      <w:marBottom w:val="0"/>
      <w:divBdr>
        <w:top w:val="none" w:sz="0" w:space="0" w:color="auto"/>
        <w:left w:val="none" w:sz="0" w:space="0" w:color="auto"/>
        <w:bottom w:val="none" w:sz="0" w:space="0" w:color="auto"/>
        <w:right w:val="none" w:sz="0" w:space="0" w:color="auto"/>
      </w:divBdr>
    </w:div>
    <w:div w:id="1521161656">
      <w:bodyDiv w:val="1"/>
      <w:marLeft w:val="0"/>
      <w:marRight w:val="0"/>
      <w:marTop w:val="0"/>
      <w:marBottom w:val="0"/>
      <w:divBdr>
        <w:top w:val="none" w:sz="0" w:space="0" w:color="auto"/>
        <w:left w:val="none" w:sz="0" w:space="0" w:color="auto"/>
        <w:bottom w:val="none" w:sz="0" w:space="0" w:color="auto"/>
        <w:right w:val="none" w:sz="0" w:space="0" w:color="auto"/>
      </w:divBdr>
    </w:div>
    <w:div w:id="1521235543">
      <w:bodyDiv w:val="1"/>
      <w:marLeft w:val="0"/>
      <w:marRight w:val="0"/>
      <w:marTop w:val="0"/>
      <w:marBottom w:val="0"/>
      <w:divBdr>
        <w:top w:val="none" w:sz="0" w:space="0" w:color="auto"/>
        <w:left w:val="none" w:sz="0" w:space="0" w:color="auto"/>
        <w:bottom w:val="none" w:sz="0" w:space="0" w:color="auto"/>
        <w:right w:val="none" w:sz="0" w:space="0" w:color="auto"/>
      </w:divBdr>
    </w:div>
    <w:div w:id="1523124108">
      <w:bodyDiv w:val="1"/>
      <w:marLeft w:val="0"/>
      <w:marRight w:val="0"/>
      <w:marTop w:val="0"/>
      <w:marBottom w:val="0"/>
      <w:divBdr>
        <w:top w:val="none" w:sz="0" w:space="0" w:color="auto"/>
        <w:left w:val="none" w:sz="0" w:space="0" w:color="auto"/>
        <w:bottom w:val="none" w:sz="0" w:space="0" w:color="auto"/>
        <w:right w:val="none" w:sz="0" w:space="0" w:color="auto"/>
      </w:divBdr>
    </w:div>
    <w:div w:id="1526165374">
      <w:bodyDiv w:val="1"/>
      <w:marLeft w:val="0"/>
      <w:marRight w:val="0"/>
      <w:marTop w:val="0"/>
      <w:marBottom w:val="0"/>
      <w:divBdr>
        <w:top w:val="none" w:sz="0" w:space="0" w:color="auto"/>
        <w:left w:val="none" w:sz="0" w:space="0" w:color="auto"/>
        <w:bottom w:val="none" w:sz="0" w:space="0" w:color="auto"/>
        <w:right w:val="none" w:sz="0" w:space="0" w:color="auto"/>
      </w:divBdr>
    </w:div>
    <w:div w:id="1543522165">
      <w:bodyDiv w:val="1"/>
      <w:marLeft w:val="0"/>
      <w:marRight w:val="0"/>
      <w:marTop w:val="0"/>
      <w:marBottom w:val="0"/>
      <w:divBdr>
        <w:top w:val="none" w:sz="0" w:space="0" w:color="auto"/>
        <w:left w:val="none" w:sz="0" w:space="0" w:color="auto"/>
        <w:bottom w:val="none" w:sz="0" w:space="0" w:color="auto"/>
        <w:right w:val="none" w:sz="0" w:space="0" w:color="auto"/>
      </w:divBdr>
    </w:div>
    <w:div w:id="1546215634">
      <w:bodyDiv w:val="1"/>
      <w:marLeft w:val="0"/>
      <w:marRight w:val="0"/>
      <w:marTop w:val="0"/>
      <w:marBottom w:val="0"/>
      <w:divBdr>
        <w:top w:val="none" w:sz="0" w:space="0" w:color="auto"/>
        <w:left w:val="none" w:sz="0" w:space="0" w:color="auto"/>
        <w:bottom w:val="none" w:sz="0" w:space="0" w:color="auto"/>
        <w:right w:val="none" w:sz="0" w:space="0" w:color="auto"/>
      </w:divBdr>
    </w:div>
    <w:div w:id="1549217519">
      <w:bodyDiv w:val="1"/>
      <w:marLeft w:val="0"/>
      <w:marRight w:val="0"/>
      <w:marTop w:val="0"/>
      <w:marBottom w:val="0"/>
      <w:divBdr>
        <w:top w:val="none" w:sz="0" w:space="0" w:color="auto"/>
        <w:left w:val="none" w:sz="0" w:space="0" w:color="auto"/>
        <w:bottom w:val="none" w:sz="0" w:space="0" w:color="auto"/>
        <w:right w:val="none" w:sz="0" w:space="0" w:color="auto"/>
      </w:divBdr>
    </w:div>
    <w:div w:id="1551384695">
      <w:bodyDiv w:val="1"/>
      <w:marLeft w:val="0"/>
      <w:marRight w:val="0"/>
      <w:marTop w:val="0"/>
      <w:marBottom w:val="0"/>
      <w:divBdr>
        <w:top w:val="none" w:sz="0" w:space="0" w:color="auto"/>
        <w:left w:val="none" w:sz="0" w:space="0" w:color="auto"/>
        <w:bottom w:val="none" w:sz="0" w:space="0" w:color="auto"/>
        <w:right w:val="none" w:sz="0" w:space="0" w:color="auto"/>
      </w:divBdr>
    </w:div>
    <w:div w:id="1553497164">
      <w:bodyDiv w:val="1"/>
      <w:marLeft w:val="0"/>
      <w:marRight w:val="0"/>
      <w:marTop w:val="0"/>
      <w:marBottom w:val="0"/>
      <w:divBdr>
        <w:top w:val="none" w:sz="0" w:space="0" w:color="auto"/>
        <w:left w:val="none" w:sz="0" w:space="0" w:color="auto"/>
        <w:bottom w:val="none" w:sz="0" w:space="0" w:color="auto"/>
        <w:right w:val="none" w:sz="0" w:space="0" w:color="auto"/>
      </w:divBdr>
    </w:div>
    <w:div w:id="1560944263">
      <w:bodyDiv w:val="1"/>
      <w:marLeft w:val="0"/>
      <w:marRight w:val="0"/>
      <w:marTop w:val="0"/>
      <w:marBottom w:val="0"/>
      <w:divBdr>
        <w:top w:val="none" w:sz="0" w:space="0" w:color="auto"/>
        <w:left w:val="none" w:sz="0" w:space="0" w:color="auto"/>
        <w:bottom w:val="none" w:sz="0" w:space="0" w:color="auto"/>
        <w:right w:val="none" w:sz="0" w:space="0" w:color="auto"/>
      </w:divBdr>
    </w:div>
    <w:div w:id="1562214006">
      <w:bodyDiv w:val="1"/>
      <w:marLeft w:val="0"/>
      <w:marRight w:val="0"/>
      <w:marTop w:val="0"/>
      <w:marBottom w:val="0"/>
      <w:divBdr>
        <w:top w:val="none" w:sz="0" w:space="0" w:color="auto"/>
        <w:left w:val="none" w:sz="0" w:space="0" w:color="auto"/>
        <w:bottom w:val="none" w:sz="0" w:space="0" w:color="auto"/>
        <w:right w:val="none" w:sz="0" w:space="0" w:color="auto"/>
      </w:divBdr>
    </w:div>
    <w:div w:id="1563175707">
      <w:bodyDiv w:val="1"/>
      <w:marLeft w:val="0"/>
      <w:marRight w:val="0"/>
      <w:marTop w:val="0"/>
      <w:marBottom w:val="0"/>
      <w:divBdr>
        <w:top w:val="none" w:sz="0" w:space="0" w:color="auto"/>
        <w:left w:val="none" w:sz="0" w:space="0" w:color="auto"/>
        <w:bottom w:val="none" w:sz="0" w:space="0" w:color="auto"/>
        <w:right w:val="none" w:sz="0" w:space="0" w:color="auto"/>
      </w:divBdr>
    </w:div>
    <w:div w:id="1565750948">
      <w:bodyDiv w:val="1"/>
      <w:marLeft w:val="0"/>
      <w:marRight w:val="0"/>
      <w:marTop w:val="0"/>
      <w:marBottom w:val="0"/>
      <w:divBdr>
        <w:top w:val="none" w:sz="0" w:space="0" w:color="auto"/>
        <w:left w:val="none" w:sz="0" w:space="0" w:color="auto"/>
        <w:bottom w:val="none" w:sz="0" w:space="0" w:color="auto"/>
        <w:right w:val="none" w:sz="0" w:space="0" w:color="auto"/>
      </w:divBdr>
    </w:div>
    <w:div w:id="1566261228">
      <w:bodyDiv w:val="1"/>
      <w:marLeft w:val="0"/>
      <w:marRight w:val="0"/>
      <w:marTop w:val="0"/>
      <w:marBottom w:val="0"/>
      <w:divBdr>
        <w:top w:val="none" w:sz="0" w:space="0" w:color="auto"/>
        <w:left w:val="none" w:sz="0" w:space="0" w:color="auto"/>
        <w:bottom w:val="none" w:sz="0" w:space="0" w:color="auto"/>
        <w:right w:val="none" w:sz="0" w:space="0" w:color="auto"/>
      </w:divBdr>
    </w:div>
    <w:div w:id="1568104516">
      <w:bodyDiv w:val="1"/>
      <w:marLeft w:val="0"/>
      <w:marRight w:val="0"/>
      <w:marTop w:val="0"/>
      <w:marBottom w:val="0"/>
      <w:divBdr>
        <w:top w:val="none" w:sz="0" w:space="0" w:color="auto"/>
        <w:left w:val="none" w:sz="0" w:space="0" w:color="auto"/>
        <w:bottom w:val="none" w:sz="0" w:space="0" w:color="auto"/>
        <w:right w:val="none" w:sz="0" w:space="0" w:color="auto"/>
      </w:divBdr>
    </w:div>
    <w:div w:id="1569413984">
      <w:bodyDiv w:val="1"/>
      <w:marLeft w:val="0"/>
      <w:marRight w:val="0"/>
      <w:marTop w:val="0"/>
      <w:marBottom w:val="0"/>
      <w:divBdr>
        <w:top w:val="none" w:sz="0" w:space="0" w:color="auto"/>
        <w:left w:val="none" w:sz="0" w:space="0" w:color="auto"/>
        <w:bottom w:val="none" w:sz="0" w:space="0" w:color="auto"/>
        <w:right w:val="none" w:sz="0" w:space="0" w:color="auto"/>
      </w:divBdr>
    </w:div>
    <w:div w:id="1569462080">
      <w:bodyDiv w:val="1"/>
      <w:marLeft w:val="0"/>
      <w:marRight w:val="0"/>
      <w:marTop w:val="0"/>
      <w:marBottom w:val="0"/>
      <w:divBdr>
        <w:top w:val="none" w:sz="0" w:space="0" w:color="auto"/>
        <w:left w:val="none" w:sz="0" w:space="0" w:color="auto"/>
        <w:bottom w:val="none" w:sz="0" w:space="0" w:color="auto"/>
        <w:right w:val="none" w:sz="0" w:space="0" w:color="auto"/>
      </w:divBdr>
    </w:div>
    <w:div w:id="1580211545">
      <w:bodyDiv w:val="1"/>
      <w:marLeft w:val="0"/>
      <w:marRight w:val="0"/>
      <w:marTop w:val="0"/>
      <w:marBottom w:val="0"/>
      <w:divBdr>
        <w:top w:val="none" w:sz="0" w:space="0" w:color="auto"/>
        <w:left w:val="none" w:sz="0" w:space="0" w:color="auto"/>
        <w:bottom w:val="none" w:sz="0" w:space="0" w:color="auto"/>
        <w:right w:val="none" w:sz="0" w:space="0" w:color="auto"/>
      </w:divBdr>
    </w:div>
    <w:div w:id="1590384366">
      <w:bodyDiv w:val="1"/>
      <w:marLeft w:val="0"/>
      <w:marRight w:val="0"/>
      <w:marTop w:val="0"/>
      <w:marBottom w:val="0"/>
      <w:divBdr>
        <w:top w:val="none" w:sz="0" w:space="0" w:color="auto"/>
        <w:left w:val="none" w:sz="0" w:space="0" w:color="auto"/>
        <w:bottom w:val="none" w:sz="0" w:space="0" w:color="auto"/>
        <w:right w:val="none" w:sz="0" w:space="0" w:color="auto"/>
      </w:divBdr>
    </w:div>
    <w:div w:id="1596016571">
      <w:bodyDiv w:val="1"/>
      <w:marLeft w:val="0"/>
      <w:marRight w:val="0"/>
      <w:marTop w:val="0"/>
      <w:marBottom w:val="0"/>
      <w:divBdr>
        <w:top w:val="none" w:sz="0" w:space="0" w:color="auto"/>
        <w:left w:val="none" w:sz="0" w:space="0" w:color="auto"/>
        <w:bottom w:val="none" w:sz="0" w:space="0" w:color="auto"/>
        <w:right w:val="none" w:sz="0" w:space="0" w:color="auto"/>
      </w:divBdr>
    </w:div>
    <w:div w:id="1598442082">
      <w:bodyDiv w:val="1"/>
      <w:marLeft w:val="0"/>
      <w:marRight w:val="0"/>
      <w:marTop w:val="0"/>
      <w:marBottom w:val="0"/>
      <w:divBdr>
        <w:top w:val="none" w:sz="0" w:space="0" w:color="auto"/>
        <w:left w:val="none" w:sz="0" w:space="0" w:color="auto"/>
        <w:bottom w:val="none" w:sz="0" w:space="0" w:color="auto"/>
        <w:right w:val="none" w:sz="0" w:space="0" w:color="auto"/>
      </w:divBdr>
    </w:div>
    <w:div w:id="1599093013">
      <w:bodyDiv w:val="1"/>
      <w:marLeft w:val="0"/>
      <w:marRight w:val="0"/>
      <w:marTop w:val="0"/>
      <w:marBottom w:val="0"/>
      <w:divBdr>
        <w:top w:val="none" w:sz="0" w:space="0" w:color="auto"/>
        <w:left w:val="none" w:sz="0" w:space="0" w:color="auto"/>
        <w:bottom w:val="none" w:sz="0" w:space="0" w:color="auto"/>
        <w:right w:val="none" w:sz="0" w:space="0" w:color="auto"/>
      </w:divBdr>
    </w:div>
    <w:div w:id="1603339339">
      <w:bodyDiv w:val="1"/>
      <w:marLeft w:val="0"/>
      <w:marRight w:val="0"/>
      <w:marTop w:val="0"/>
      <w:marBottom w:val="0"/>
      <w:divBdr>
        <w:top w:val="none" w:sz="0" w:space="0" w:color="auto"/>
        <w:left w:val="none" w:sz="0" w:space="0" w:color="auto"/>
        <w:bottom w:val="none" w:sz="0" w:space="0" w:color="auto"/>
        <w:right w:val="none" w:sz="0" w:space="0" w:color="auto"/>
      </w:divBdr>
    </w:div>
    <w:div w:id="1610047427">
      <w:bodyDiv w:val="1"/>
      <w:marLeft w:val="0"/>
      <w:marRight w:val="0"/>
      <w:marTop w:val="0"/>
      <w:marBottom w:val="0"/>
      <w:divBdr>
        <w:top w:val="none" w:sz="0" w:space="0" w:color="auto"/>
        <w:left w:val="none" w:sz="0" w:space="0" w:color="auto"/>
        <w:bottom w:val="none" w:sz="0" w:space="0" w:color="auto"/>
        <w:right w:val="none" w:sz="0" w:space="0" w:color="auto"/>
      </w:divBdr>
    </w:div>
    <w:div w:id="1610357182">
      <w:bodyDiv w:val="1"/>
      <w:marLeft w:val="0"/>
      <w:marRight w:val="0"/>
      <w:marTop w:val="0"/>
      <w:marBottom w:val="0"/>
      <w:divBdr>
        <w:top w:val="none" w:sz="0" w:space="0" w:color="auto"/>
        <w:left w:val="none" w:sz="0" w:space="0" w:color="auto"/>
        <w:bottom w:val="none" w:sz="0" w:space="0" w:color="auto"/>
        <w:right w:val="none" w:sz="0" w:space="0" w:color="auto"/>
      </w:divBdr>
    </w:div>
    <w:div w:id="1612516356">
      <w:bodyDiv w:val="1"/>
      <w:marLeft w:val="0"/>
      <w:marRight w:val="0"/>
      <w:marTop w:val="0"/>
      <w:marBottom w:val="0"/>
      <w:divBdr>
        <w:top w:val="none" w:sz="0" w:space="0" w:color="auto"/>
        <w:left w:val="none" w:sz="0" w:space="0" w:color="auto"/>
        <w:bottom w:val="none" w:sz="0" w:space="0" w:color="auto"/>
        <w:right w:val="none" w:sz="0" w:space="0" w:color="auto"/>
      </w:divBdr>
    </w:div>
    <w:div w:id="1615869801">
      <w:bodyDiv w:val="1"/>
      <w:marLeft w:val="0"/>
      <w:marRight w:val="0"/>
      <w:marTop w:val="0"/>
      <w:marBottom w:val="0"/>
      <w:divBdr>
        <w:top w:val="none" w:sz="0" w:space="0" w:color="auto"/>
        <w:left w:val="none" w:sz="0" w:space="0" w:color="auto"/>
        <w:bottom w:val="none" w:sz="0" w:space="0" w:color="auto"/>
        <w:right w:val="none" w:sz="0" w:space="0" w:color="auto"/>
      </w:divBdr>
    </w:div>
    <w:div w:id="1616448931">
      <w:bodyDiv w:val="1"/>
      <w:marLeft w:val="0"/>
      <w:marRight w:val="0"/>
      <w:marTop w:val="0"/>
      <w:marBottom w:val="0"/>
      <w:divBdr>
        <w:top w:val="none" w:sz="0" w:space="0" w:color="auto"/>
        <w:left w:val="none" w:sz="0" w:space="0" w:color="auto"/>
        <w:bottom w:val="none" w:sz="0" w:space="0" w:color="auto"/>
        <w:right w:val="none" w:sz="0" w:space="0" w:color="auto"/>
      </w:divBdr>
    </w:div>
    <w:div w:id="1620719002">
      <w:bodyDiv w:val="1"/>
      <w:marLeft w:val="0"/>
      <w:marRight w:val="0"/>
      <w:marTop w:val="0"/>
      <w:marBottom w:val="0"/>
      <w:divBdr>
        <w:top w:val="none" w:sz="0" w:space="0" w:color="auto"/>
        <w:left w:val="none" w:sz="0" w:space="0" w:color="auto"/>
        <w:bottom w:val="none" w:sz="0" w:space="0" w:color="auto"/>
        <w:right w:val="none" w:sz="0" w:space="0" w:color="auto"/>
      </w:divBdr>
    </w:div>
    <w:div w:id="1622876287">
      <w:bodyDiv w:val="1"/>
      <w:marLeft w:val="0"/>
      <w:marRight w:val="0"/>
      <w:marTop w:val="0"/>
      <w:marBottom w:val="0"/>
      <w:divBdr>
        <w:top w:val="none" w:sz="0" w:space="0" w:color="auto"/>
        <w:left w:val="none" w:sz="0" w:space="0" w:color="auto"/>
        <w:bottom w:val="none" w:sz="0" w:space="0" w:color="auto"/>
        <w:right w:val="none" w:sz="0" w:space="0" w:color="auto"/>
      </w:divBdr>
    </w:div>
    <w:div w:id="1626809010">
      <w:bodyDiv w:val="1"/>
      <w:marLeft w:val="0"/>
      <w:marRight w:val="0"/>
      <w:marTop w:val="0"/>
      <w:marBottom w:val="0"/>
      <w:divBdr>
        <w:top w:val="none" w:sz="0" w:space="0" w:color="auto"/>
        <w:left w:val="none" w:sz="0" w:space="0" w:color="auto"/>
        <w:bottom w:val="none" w:sz="0" w:space="0" w:color="auto"/>
        <w:right w:val="none" w:sz="0" w:space="0" w:color="auto"/>
      </w:divBdr>
    </w:div>
    <w:div w:id="1628272968">
      <w:bodyDiv w:val="1"/>
      <w:marLeft w:val="0"/>
      <w:marRight w:val="0"/>
      <w:marTop w:val="0"/>
      <w:marBottom w:val="0"/>
      <w:divBdr>
        <w:top w:val="none" w:sz="0" w:space="0" w:color="auto"/>
        <w:left w:val="none" w:sz="0" w:space="0" w:color="auto"/>
        <w:bottom w:val="none" w:sz="0" w:space="0" w:color="auto"/>
        <w:right w:val="none" w:sz="0" w:space="0" w:color="auto"/>
      </w:divBdr>
    </w:div>
    <w:div w:id="1639653112">
      <w:bodyDiv w:val="1"/>
      <w:marLeft w:val="0"/>
      <w:marRight w:val="0"/>
      <w:marTop w:val="0"/>
      <w:marBottom w:val="0"/>
      <w:divBdr>
        <w:top w:val="none" w:sz="0" w:space="0" w:color="auto"/>
        <w:left w:val="none" w:sz="0" w:space="0" w:color="auto"/>
        <w:bottom w:val="none" w:sz="0" w:space="0" w:color="auto"/>
        <w:right w:val="none" w:sz="0" w:space="0" w:color="auto"/>
      </w:divBdr>
    </w:div>
    <w:div w:id="1643386670">
      <w:bodyDiv w:val="1"/>
      <w:marLeft w:val="0"/>
      <w:marRight w:val="0"/>
      <w:marTop w:val="0"/>
      <w:marBottom w:val="0"/>
      <w:divBdr>
        <w:top w:val="none" w:sz="0" w:space="0" w:color="auto"/>
        <w:left w:val="none" w:sz="0" w:space="0" w:color="auto"/>
        <w:bottom w:val="none" w:sz="0" w:space="0" w:color="auto"/>
        <w:right w:val="none" w:sz="0" w:space="0" w:color="auto"/>
      </w:divBdr>
    </w:div>
    <w:div w:id="1646623466">
      <w:bodyDiv w:val="1"/>
      <w:marLeft w:val="0"/>
      <w:marRight w:val="0"/>
      <w:marTop w:val="0"/>
      <w:marBottom w:val="0"/>
      <w:divBdr>
        <w:top w:val="none" w:sz="0" w:space="0" w:color="auto"/>
        <w:left w:val="none" w:sz="0" w:space="0" w:color="auto"/>
        <w:bottom w:val="none" w:sz="0" w:space="0" w:color="auto"/>
        <w:right w:val="none" w:sz="0" w:space="0" w:color="auto"/>
      </w:divBdr>
    </w:div>
    <w:div w:id="1647392441">
      <w:bodyDiv w:val="1"/>
      <w:marLeft w:val="0"/>
      <w:marRight w:val="0"/>
      <w:marTop w:val="0"/>
      <w:marBottom w:val="0"/>
      <w:divBdr>
        <w:top w:val="none" w:sz="0" w:space="0" w:color="auto"/>
        <w:left w:val="none" w:sz="0" w:space="0" w:color="auto"/>
        <w:bottom w:val="none" w:sz="0" w:space="0" w:color="auto"/>
        <w:right w:val="none" w:sz="0" w:space="0" w:color="auto"/>
      </w:divBdr>
    </w:div>
    <w:div w:id="1654719919">
      <w:bodyDiv w:val="1"/>
      <w:marLeft w:val="0"/>
      <w:marRight w:val="0"/>
      <w:marTop w:val="0"/>
      <w:marBottom w:val="0"/>
      <w:divBdr>
        <w:top w:val="none" w:sz="0" w:space="0" w:color="auto"/>
        <w:left w:val="none" w:sz="0" w:space="0" w:color="auto"/>
        <w:bottom w:val="none" w:sz="0" w:space="0" w:color="auto"/>
        <w:right w:val="none" w:sz="0" w:space="0" w:color="auto"/>
      </w:divBdr>
    </w:div>
    <w:div w:id="1655840950">
      <w:bodyDiv w:val="1"/>
      <w:marLeft w:val="0"/>
      <w:marRight w:val="0"/>
      <w:marTop w:val="0"/>
      <w:marBottom w:val="0"/>
      <w:divBdr>
        <w:top w:val="none" w:sz="0" w:space="0" w:color="auto"/>
        <w:left w:val="none" w:sz="0" w:space="0" w:color="auto"/>
        <w:bottom w:val="none" w:sz="0" w:space="0" w:color="auto"/>
        <w:right w:val="none" w:sz="0" w:space="0" w:color="auto"/>
      </w:divBdr>
    </w:div>
    <w:div w:id="1656716075">
      <w:bodyDiv w:val="1"/>
      <w:marLeft w:val="0"/>
      <w:marRight w:val="0"/>
      <w:marTop w:val="0"/>
      <w:marBottom w:val="0"/>
      <w:divBdr>
        <w:top w:val="none" w:sz="0" w:space="0" w:color="auto"/>
        <w:left w:val="none" w:sz="0" w:space="0" w:color="auto"/>
        <w:bottom w:val="none" w:sz="0" w:space="0" w:color="auto"/>
        <w:right w:val="none" w:sz="0" w:space="0" w:color="auto"/>
      </w:divBdr>
    </w:div>
    <w:div w:id="1657418376">
      <w:bodyDiv w:val="1"/>
      <w:marLeft w:val="0"/>
      <w:marRight w:val="0"/>
      <w:marTop w:val="0"/>
      <w:marBottom w:val="0"/>
      <w:divBdr>
        <w:top w:val="none" w:sz="0" w:space="0" w:color="auto"/>
        <w:left w:val="none" w:sz="0" w:space="0" w:color="auto"/>
        <w:bottom w:val="none" w:sz="0" w:space="0" w:color="auto"/>
        <w:right w:val="none" w:sz="0" w:space="0" w:color="auto"/>
      </w:divBdr>
    </w:div>
    <w:div w:id="1662851908">
      <w:bodyDiv w:val="1"/>
      <w:marLeft w:val="0"/>
      <w:marRight w:val="0"/>
      <w:marTop w:val="0"/>
      <w:marBottom w:val="0"/>
      <w:divBdr>
        <w:top w:val="none" w:sz="0" w:space="0" w:color="auto"/>
        <w:left w:val="none" w:sz="0" w:space="0" w:color="auto"/>
        <w:bottom w:val="none" w:sz="0" w:space="0" w:color="auto"/>
        <w:right w:val="none" w:sz="0" w:space="0" w:color="auto"/>
      </w:divBdr>
    </w:div>
    <w:div w:id="1663659011">
      <w:bodyDiv w:val="1"/>
      <w:marLeft w:val="0"/>
      <w:marRight w:val="0"/>
      <w:marTop w:val="0"/>
      <w:marBottom w:val="0"/>
      <w:divBdr>
        <w:top w:val="none" w:sz="0" w:space="0" w:color="auto"/>
        <w:left w:val="none" w:sz="0" w:space="0" w:color="auto"/>
        <w:bottom w:val="none" w:sz="0" w:space="0" w:color="auto"/>
        <w:right w:val="none" w:sz="0" w:space="0" w:color="auto"/>
      </w:divBdr>
    </w:div>
    <w:div w:id="1664550252">
      <w:bodyDiv w:val="1"/>
      <w:marLeft w:val="0"/>
      <w:marRight w:val="0"/>
      <w:marTop w:val="0"/>
      <w:marBottom w:val="0"/>
      <w:divBdr>
        <w:top w:val="none" w:sz="0" w:space="0" w:color="auto"/>
        <w:left w:val="none" w:sz="0" w:space="0" w:color="auto"/>
        <w:bottom w:val="none" w:sz="0" w:space="0" w:color="auto"/>
        <w:right w:val="none" w:sz="0" w:space="0" w:color="auto"/>
      </w:divBdr>
    </w:div>
    <w:div w:id="1673727467">
      <w:bodyDiv w:val="1"/>
      <w:marLeft w:val="0"/>
      <w:marRight w:val="0"/>
      <w:marTop w:val="0"/>
      <w:marBottom w:val="0"/>
      <w:divBdr>
        <w:top w:val="none" w:sz="0" w:space="0" w:color="auto"/>
        <w:left w:val="none" w:sz="0" w:space="0" w:color="auto"/>
        <w:bottom w:val="none" w:sz="0" w:space="0" w:color="auto"/>
        <w:right w:val="none" w:sz="0" w:space="0" w:color="auto"/>
      </w:divBdr>
    </w:div>
    <w:div w:id="1674452839">
      <w:bodyDiv w:val="1"/>
      <w:marLeft w:val="0"/>
      <w:marRight w:val="0"/>
      <w:marTop w:val="0"/>
      <w:marBottom w:val="0"/>
      <w:divBdr>
        <w:top w:val="none" w:sz="0" w:space="0" w:color="auto"/>
        <w:left w:val="none" w:sz="0" w:space="0" w:color="auto"/>
        <w:bottom w:val="none" w:sz="0" w:space="0" w:color="auto"/>
        <w:right w:val="none" w:sz="0" w:space="0" w:color="auto"/>
      </w:divBdr>
    </w:div>
    <w:div w:id="1677883874">
      <w:bodyDiv w:val="1"/>
      <w:marLeft w:val="0"/>
      <w:marRight w:val="0"/>
      <w:marTop w:val="0"/>
      <w:marBottom w:val="0"/>
      <w:divBdr>
        <w:top w:val="none" w:sz="0" w:space="0" w:color="auto"/>
        <w:left w:val="none" w:sz="0" w:space="0" w:color="auto"/>
        <w:bottom w:val="none" w:sz="0" w:space="0" w:color="auto"/>
        <w:right w:val="none" w:sz="0" w:space="0" w:color="auto"/>
      </w:divBdr>
    </w:div>
    <w:div w:id="1686176741">
      <w:bodyDiv w:val="1"/>
      <w:marLeft w:val="0"/>
      <w:marRight w:val="0"/>
      <w:marTop w:val="0"/>
      <w:marBottom w:val="0"/>
      <w:divBdr>
        <w:top w:val="none" w:sz="0" w:space="0" w:color="auto"/>
        <w:left w:val="none" w:sz="0" w:space="0" w:color="auto"/>
        <w:bottom w:val="none" w:sz="0" w:space="0" w:color="auto"/>
        <w:right w:val="none" w:sz="0" w:space="0" w:color="auto"/>
      </w:divBdr>
    </w:div>
    <w:div w:id="1689452854">
      <w:bodyDiv w:val="1"/>
      <w:marLeft w:val="0"/>
      <w:marRight w:val="0"/>
      <w:marTop w:val="0"/>
      <w:marBottom w:val="0"/>
      <w:divBdr>
        <w:top w:val="none" w:sz="0" w:space="0" w:color="auto"/>
        <w:left w:val="none" w:sz="0" w:space="0" w:color="auto"/>
        <w:bottom w:val="none" w:sz="0" w:space="0" w:color="auto"/>
        <w:right w:val="none" w:sz="0" w:space="0" w:color="auto"/>
      </w:divBdr>
    </w:div>
    <w:div w:id="1691486879">
      <w:bodyDiv w:val="1"/>
      <w:marLeft w:val="0"/>
      <w:marRight w:val="0"/>
      <w:marTop w:val="0"/>
      <w:marBottom w:val="0"/>
      <w:divBdr>
        <w:top w:val="none" w:sz="0" w:space="0" w:color="auto"/>
        <w:left w:val="none" w:sz="0" w:space="0" w:color="auto"/>
        <w:bottom w:val="none" w:sz="0" w:space="0" w:color="auto"/>
        <w:right w:val="none" w:sz="0" w:space="0" w:color="auto"/>
      </w:divBdr>
    </w:div>
    <w:div w:id="1697652361">
      <w:bodyDiv w:val="1"/>
      <w:marLeft w:val="0"/>
      <w:marRight w:val="0"/>
      <w:marTop w:val="0"/>
      <w:marBottom w:val="0"/>
      <w:divBdr>
        <w:top w:val="none" w:sz="0" w:space="0" w:color="auto"/>
        <w:left w:val="none" w:sz="0" w:space="0" w:color="auto"/>
        <w:bottom w:val="none" w:sz="0" w:space="0" w:color="auto"/>
        <w:right w:val="none" w:sz="0" w:space="0" w:color="auto"/>
      </w:divBdr>
    </w:div>
    <w:div w:id="1706055230">
      <w:bodyDiv w:val="1"/>
      <w:marLeft w:val="0"/>
      <w:marRight w:val="0"/>
      <w:marTop w:val="0"/>
      <w:marBottom w:val="0"/>
      <w:divBdr>
        <w:top w:val="none" w:sz="0" w:space="0" w:color="auto"/>
        <w:left w:val="none" w:sz="0" w:space="0" w:color="auto"/>
        <w:bottom w:val="none" w:sz="0" w:space="0" w:color="auto"/>
        <w:right w:val="none" w:sz="0" w:space="0" w:color="auto"/>
      </w:divBdr>
    </w:div>
    <w:div w:id="1708480323">
      <w:bodyDiv w:val="1"/>
      <w:marLeft w:val="0"/>
      <w:marRight w:val="0"/>
      <w:marTop w:val="0"/>
      <w:marBottom w:val="0"/>
      <w:divBdr>
        <w:top w:val="none" w:sz="0" w:space="0" w:color="auto"/>
        <w:left w:val="none" w:sz="0" w:space="0" w:color="auto"/>
        <w:bottom w:val="none" w:sz="0" w:space="0" w:color="auto"/>
        <w:right w:val="none" w:sz="0" w:space="0" w:color="auto"/>
      </w:divBdr>
    </w:div>
    <w:div w:id="1712457065">
      <w:bodyDiv w:val="1"/>
      <w:marLeft w:val="0"/>
      <w:marRight w:val="0"/>
      <w:marTop w:val="0"/>
      <w:marBottom w:val="0"/>
      <w:divBdr>
        <w:top w:val="none" w:sz="0" w:space="0" w:color="auto"/>
        <w:left w:val="none" w:sz="0" w:space="0" w:color="auto"/>
        <w:bottom w:val="none" w:sz="0" w:space="0" w:color="auto"/>
        <w:right w:val="none" w:sz="0" w:space="0" w:color="auto"/>
      </w:divBdr>
    </w:div>
    <w:div w:id="1715689099">
      <w:bodyDiv w:val="1"/>
      <w:marLeft w:val="0"/>
      <w:marRight w:val="0"/>
      <w:marTop w:val="0"/>
      <w:marBottom w:val="0"/>
      <w:divBdr>
        <w:top w:val="none" w:sz="0" w:space="0" w:color="auto"/>
        <w:left w:val="none" w:sz="0" w:space="0" w:color="auto"/>
        <w:bottom w:val="none" w:sz="0" w:space="0" w:color="auto"/>
        <w:right w:val="none" w:sz="0" w:space="0" w:color="auto"/>
      </w:divBdr>
    </w:div>
    <w:div w:id="1718358850">
      <w:bodyDiv w:val="1"/>
      <w:marLeft w:val="0"/>
      <w:marRight w:val="0"/>
      <w:marTop w:val="0"/>
      <w:marBottom w:val="0"/>
      <w:divBdr>
        <w:top w:val="none" w:sz="0" w:space="0" w:color="auto"/>
        <w:left w:val="none" w:sz="0" w:space="0" w:color="auto"/>
        <w:bottom w:val="none" w:sz="0" w:space="0" w:color="auto"/>
        <w:right w:val="none" w:sz="0" w:space="0" w:color="auto"/>
      </w:divBdr>
    </w:div>
    <w:div w:id="1718893951">
      <w:bodyDiv w:val="1"/>
      <w:marLeft w:val="0"/>
      <w:marRight w:val="0"/>
      <w:marTop w:val="0"/>
      <w:marBottom w:val="0"/>
      <w:divBdr>
        <w:top w:val="none" w:sz="0" w:space="0" w:color="auto"/>
        <w:left w:val="none" w:sz="0" w:space="0" w:color="auto"/>
        <w:bottom w:val="none" w:sz="0" w:space="0" w:color="auto"/>
        <w:right w:val="none" w:sz="0" w:space="0" w:color="auto"/>
      </w:divBdr>
    </w:div>
    <w:div w:id="1718895048">
      <w:bodyDiv w:val="1"/>
      <w:marLeft w:val="0"/>
      <w:marRight w:val="0"/>
      <w:marTop w:val="0"/>
      <w:marBottom w:val="0"/>
      <w:divBdr>
        <w:top w:val="none" w:sz="0" w:space="0" w:color="auto"/>
        <w:left w:val="none" w:sz="0" w:space="0" w:color="auto"/>
        <w:bottom w:val="none" w:sz="0" w:space="0" w:color="auto"/>
        <w:right w:val="none" w:sz="0" w:space="0" w:color="auto"/>
      </w:divBdr>
    </w:div>
    <w:div w:id="1725831974">
      <w:bodyDiv w:val="1"/>
      <w:marLeft w:val="0"/>
      <w:marRight w:val="0"/>
      <w:marTop w:val="0"/>
      <w:marBottom w:val="0"/>
      <w:divBdr>
        <w:top w:val="none" w:sz="0" w:space="0" w:color="auto"/>
        <w:left w:val="none" w:sz="0" w:space="0" w:color="auto"/>
        <w:bottom w:val="none" w:sz="0" w:space="0" w:color="auto"/>
        <w:right w:val="none" w:sz="0" w:space="0" w:color="auto"/>
      </w:divBdr>
    </w:div>
    <w:div w:id="1727754789">
      <w:bodyDiv w:val="1"/>
      <w:marLeft w:val="0"/>
      <w:marRight w:val="0"/>
      <w:marTop w:val="0"/>
      <w:marBottom w:val="0"/>
      <w:divBdr>
        <w:top w:val="none" w:sz="0" w:space="0" w:color="auto"/>
        <w:left w:val="none" w:sz="0" w:space="0" w:color="auto"/>
        <w:bottom w:val="none" w:sz="0" w:space="0" w:color="auto"/>
        <w:right w:val="none" w:sz="0" w:space="0" w:color="auto"/>
      </w:divBdr>
    </w:div>
    <w:div w:id="1732969012">
      <w:bodyDiv w:val="1"/>
      <w:marLeft w:val="0"/>
      <w:marRight w:val="0"/>
      <w:marTop w:val="0"/>
      <w:marBottom w:val="0"/>
      <w:divBdr>
        <w:top w:val="none" w:sz="0" w:space="0" w:color="auto"/>
        <w:left w:val="none" w:sz="0" w:space="0" w:color="auto"/>
        <w:bottom w:val="none" w:sz="0" w:space="0" w:color="auto"/>
        <w:right w:val="none" w:sz="0" w:space="0" w:color="auto"/>
      </w:divBdr>
    </w:div>
    <w:div w:id="1741905425">
      <w:bodyDiv w:val="1"/>
      <w:marLeft w:val="0"/>
      <w:marRight w:val="0"/>
      <w:marTop w:val="0"/>
      <w:marBottom w:val="0"/>
      <w:divBdr>
        <w:top w:val="none" w:sz="0" w:space="0" w:color="auto"/>
        <w:left w:val="none" w:sz="0" w:space="0" w:color="auto"/>
        <w:bottom w:val="none" w:sz="0" w:space="0" w:color="auto"/>
        <w:right w:val="none" w:sz="0" w:space="0" w:color="auto"/>
      </w:divBdr>
    </w:div>
    <w:div w:id="1743411584">
      <w:bodyDiv w:val="1"/>
      <w:marLeft w:val="0"/>
      <w:marRight w:val="0"/>
      <w:marTop w:val="0"/>
      <w:marBottom w:val="0"/>
      <w:divBdr>
        <w:top w:val="none" w:sz="0" w:space="0" w:color="auto"/>
        <w:left w:val="none" w:sz="0" w:space="0" w:color="auto"/>
        <w:bottom w:val="none" w:sz="0" w:space="0" w:color="auto"/>
        <w:right w:val="none" w:sz="0" w:space="0" w:color="auto"/>
      </w:divBdr>
    </w:div>
    <w:div w:id="1744335482">
      <w:bodyDiv w:val="1"/>
      <w:marLeft w:val="0"/>
      <w:marRight w:val="0"/>
      <w:marTop w:val="0"/>
      <w:marBottom w:val="0"/>
      <w:divBdr>
        <w:top w:val="none" w:sz="0" w:space="0" w:color="auto"/>
        <w:left w:val="none" w:sz="0" w:space="0" w:color="auto"/>
        <w:bottom w:val="none" w:sz="0" w:space="0" w:color="auto"/>
        <w:right w:val="none" w:sz="0" w:space="0" w:color="auto"/>
      </w:divBdr>
    </w:div>
    <w:div w:id="1745030929">
      <w:bodyDiv w:val="1"/>
      <w:marLeft w:val="0"/>
      <w:marRight w:val="0"/>
      <w:marTop w:val="0"/>
      <w:marBottom w:val="0"/>
      <w:divBdr>
        <w:top w:val="none" w:sz="0" w:space="0" w:color="auto"/>
        <w:left w:val="none" w:sz="0" w:space="0" w:color="auto"/>
        <w:bottom w:val="none" w:sz="0" w:space="0" w:color="auto"/>
        <w:right w:val="none" w:sz="0" w:space="0" w:color="auto"/>
      </w:divBdr>
    </w:div>
    <w:div w:id="1750149919">
      <w:bodyDiv w:val="1"/>
      <w:marLeft w:val="0"/>
      <w:marRight w:val="0"/>
      <w:marTop w:val="0"/>
      <w:marBottom w:val="0"/>
      <w:divBdr>
        <w:top w:val="none" w:sz="0" w:space="0" w:color="auto"/>
        <w:left w:val="none" w:sz="0" w:space="0" w:color="auto"/>
        <w:bottom w:val="none" w:sz="0" w:space="0" w:color="auto"/>
        <w:right w:val="none" w:sz="0" w:space="0" w:color="auto"/>
      </w:divBdr>
    </w:div>
    <w:div w:id="1752699074">
      <w:bodyDiv w:val="1"/>
      <w:marLeft w:val="0"/>
      <w:marRight w:val="0"/>
      <w:marTop w:val="0"/>
      <w:marBottom w:val="0"/>
      <w:divBdr>
        <w:top w:val="none" w:sz="0" w:space="0" w:color="auto"/>
        <w:left w:val="none" w:sz="0" w:space="0" w:color="auto"/>
        <w:bottom w:val="none" w:sz="0" w:space="0" w:color="auto"/>
        <w:right w:val="none" w:sz="0" w:space="0" w:color="auto"/>
      </w:divBdr>
    </w:div>
    <w:div w:id="1772237350">
      <w:bodyDiv w:val="1"/>
      <w:marLeft w:val="0"/>
      <w:marRight w:val="0"/>
      <w:marTop w:val="0"/>
      <w:marBottom w:val="0"/>
      <w:divBdr>
        <w:top w:val="none" w:sz="0" w:space="0" w:color="auto"/>
        <w:left w:val="none" w:sz="0" w:space="0" w:color="auto"/>
        <w:bottom w:val="none" w:sz="0" w:space="0" w:color="auto"/>
        <w:right w:val="none" w:sz="0" w:space="0" w:color="auto"/>
      </w:divBdr>
    </w:div>
    <w:div w:id="1772629992">
      <w:bodyDiv w:val="1"/>
      <w:marLeft w:val="0"/>
      <w:marRight w:val="0"/>
      <w:marTop w:val="0"/>
      <w:marBottom w:val="0"/>
      <w:divBdr>
        <w:top w:val="none" w:sz="0" w:space="0" w:color="auto"/>
        <w:left w:val="none" w:sz="0" w:space="0" w:color="auto"/>
        <w:bottom w:val="none" w:sz="0" w:space="0" w:color="auto"/>
        <w:right w:val="none" w:sz="0" w:space="0" w:color="auto"/>
      </w:divBdr>
    </w:div>
    <w:div w:id="1773017401">
      <w:bodyDiv w:val="1"/>
      <w:marLeft w:val="0"/>
      <w:marRight w:val="0"/>
      <w:marTop w:val="0"/>
      <w:marBottom w:val="0"/>
      <w:divBdr>
        <w:top w:val="none" w:sz="0" w:space="0" w:color="auto"/>
        <w:left w:val="none" w:sz="0" w:space="0" w:color="auto"/>
        <w:bottom w:val="none" w:sz="0" w:space="0" w:color="auto"/>
        <w:right w:val="none" w:sz="0" w:space="0" w:color="auto"/>
      </w:divBdr>
    </w:div>
    <w:div w:id="1775125827">
      <w:bodyDiv w:val="1"/>
      <w:marLeft w:val="0"/>
      <w:marRight w:val="0"/>
      <w:marTop w:val="0"/>
      <w:marBottom w:val="0"/>
      <w:divBdr>
        <w:top w:val="none" w:sz="0" w:space="0" w:color="auto"/>
        <w:left w:val="none" w:sz="0" w:space="0" w:color="auto"/>
        <w:bottom w:val="none" w:sz="0" w:space="0" w:color="auto"/>
        <w:right w:val="none" w:sz="0" w:space="0" w:color="auto"/>
      </w:divBdr>
    </w:div>
    <w:div w:id="1777093450">
      <w:bodyDiv w:val="1"/>
      <w:marLeft w:val="0"/>
      <w:marRight w:val="0"/>
      <w:marTop w:val="0"/>
      <w:marBottom w:val="0"/>
      <w:divBdr>
        <w:top w:val="none" w:sz="0" w:space="0" w:color="auto"/>
        <w:left w:val="none" w:sz="0" w:space="0" w:color="auto"/>
        <w:bottom w:val="none" w:sz="0" w:space="0" w:color="auto"/>
        <w:right w:val="none" w:sz="0" w:space="0" w:color="auto"/>
      </w:divBdr>
    </w:div>
    <w:div w:id="1786653043">
      <w:bodyDiv w:val="1"/>
      <w:marLeft w:val="0"/>
      <w:marRight w:val="0"/>
      <w:marTop w:val="0"/>
      <w:marBottom w:val="0"/>
      <w:divBdr>
        <w:top w:val="none" w:sz="0" w:space="0" w:color="auto"/>
        <w:left w:val="none" w:sz="0" w:space="0" w:color="auto"/>
        <w:bottom w:val="none" w:sz="0" w:space="0" w:color="auto"/>
        <w:right w:val="none" w:sz="0" w:space="0" w:color="auto"/>
      </w:divBdr>
    </w:div>
    <w:div w:id="1789810897">
      <w:bodyDiv w:val="1"/>
      <w:marLeft w:val="0"/>
      <w:marRight w:val="0"/>
      <w:marTop w:val="0"/>
      <w:marBottom w:val="0"/>
      <w:divBdr>
        <w:top w:val="none" w:sz="0" w:space="0" w:color="auto"/>
        <w:left w:val="none" w:sz="0" w:space="0" w:color="auto"/>
        <w:bottom w:val="none" w:sz="0" w:space="0" w:color="auto"/>
        <w:right w:val="none" w:sz="0" w:space="0" w:color="auto"/>
      </w:divBdr>
    </w:div>
    <w:div w:id="1800149119">
      <w:bodyDiv w:val="1"/>
      <w:marLeft w:val="0"/>
      <w:marRight w:val="0"/>
      <w:marTop w:val="0"/>
      <w:marBottom w:val="0"/>
      <w:divBdr>
        <w:top w:val="none" w:sz="0" w:space="0" w:color="auto"/>
        <w:left w:val="none" w:sz="0" w:space="0" w:color="auto"/>
        <w:bottom w:val="none" w:sz="0" w:space="0" w:color="auto"/>
        <w:right w:val="none" w:sz="0" w:space="0" w:color="auto"/>
      </w:divBdr>
    </w:div>
    <w:div w:id="1803619400">
      <w:bodyDiv w:val="1"/>
      <w:marLeft w:val="0"/>
      <w:marRight w:val="0"/>
      <w:marTop w:val="0"/>
      <w:marBottom w:val="0"/>
      <w:divBdr>
        <w:top w:val="none" w:sz="0" w:space="0" w:color="auto"/>
        <w:left w:val="none" w:sz="0" w:space="0" w:color="auto"/>
        <w:bottom w:val="none" w:sz="0" w:space="0" w:color="auto"/>
        <w:right w:val="none" w:sz="0" w:space="0" w:color="auto"/>
      </w:divBdr>
    </w:div>
    <w:div w:id="1803766980">
      <w:bodyDiv w:val="1"/>
      <w:marLeft w:val="0"/>
      <w:marRight w:val="0"/>
      <w:marTop w:val="0"/>
      <w:marBottom w:val="0"/>
      <w:divBdr>
        <w:top w:val="none" w:sz="0" w:space="0" w:color="auto"/>
        <w:left w:val="none" w:sz="0" w:space="0" w:color="auto"/>
        <w:bottom w:val="none" w:sz="0" w:space="0" w:color="auto"/>
        <w:right w:val="none" w:sz="0" w:space="0" w:color="auto"/>
      </w:divBdr>
    </w:div>
    <w:div w:id="1804693323">
      <w:bodyDiv w:val="1"/>
      <w:marLeft w:val="0"/>
      <w:marRight w:val="0"/>
      <w:marTop w:val="0"/>
      <w:marBottom w:val="0"/>
      <w:divBdr>
        <w:top w:val="none" w:sz="0" w:space="0" w:color="auto"/>
        <w:left w:val="none" w:sz="0" w:space="0" w:color="auto"/>
        <w:bottom w:val="none" w:sz="0" w:space="0" w:color="auto"/>
        <w:right w:val="none" w:sz="0" w:space="0" w:color="auto"/>
      </w:divBdr>
    </w:div>
    <w:div w:id="1805809038">
      <w:bodyDiv w:val="1"/>
      <w:marLeft w:val="0"/>
      <w:marRight w:val="0"/>
      <w:marTop w:val="0"/>
      <w:marBottom w:val="0"/>
      <w:divBdr>
        <w:top w:val="none" w:sz="0" w:space="0" w:color="auto"/>
        <w:left w:val="none" w:sz="0" w:space="0" w:color="auto"/>
        <w:bottom w:val="none" w:sz="0" w:space="0" w:color="auto"/>
        <w:right w:val="none" w:sz="0" w:space="0" w:color="auto"/>
      </w:divBdr>
    </w:div>
    <w:div w:id="1807430036">
      <w:bodyDiv w:val="1"/>
      <w:marLeft w:val="0"/>
      <w:marRight w:val="0"/>
      <w:marTop w:val="0"/>
      <w:marBottom w:val="0"/>
      <w:divBdr>
        <w:top w:val="none" w:sz="0" w:space="0" w:color="auto"/>
        <w:left w:val="none" w:sz="0" w:space="0" w:color="auto"/>
        <w:bottom w:val="none" w:sz="0" w:space="0" w:color="auto"/>
        <w:right w:val="none" w:sz="0" w:space="0" w:color="auto"/>
      </w:divBdr>
    </w:div>
    <w:div w:id="1807623567">
      <w:bodyDiv w:val="1"/>
      <w:marLeft w:val="0"/>
      <w:marRight w:val="0"/>
      <w:marTop w:val="0"/>
      <w:marBottom w:val="0"/>
      <w:divBdr>
        <w:top w:val="none" w:sz="0" w:space="0" w:color="auto"/>
        <w:left w:val="none" w:sz="0" w:space="0" w:color="auto"/>
        <w:bottom w:val="none" w:sz="0" w:space="0" w:color="auto"/>
        <w:right w:val="none" w:sz="0" w:space="0" w:color="auto"/>
      </w:divBdr>
    </w:div>
    <w:div w:id="1808009291">
      <w:bodyDiv w:val="1"/>
      <w:marLeft w:val="0"/>
      <w:marRight w:val="0"/>
      <w:marTop w:val="0"/>
      <w:marBottom w:val="0"/>
      <w:divBdr>
        <w:top w:val="none" w:sz="0" w:space="0" w:color="auto"/>
        <w:left w:val="none" w:sz="0" w:space="0" w:color="auto"/>
        <w:bottom w:val="none" w:sz="0" w:space="0" w:color="auto"/>
        <w:right w:val="none" w:sz="0" w:space="0" w:color="auto"/>
      </w:divBdr>
    </w:div>
    <w:div w:id="1809012770">
      <w:bodyDiv w:val="1"/>
      <w:marLeft w:val="0"/>
      <w:marRight w:val="0"/>
      <w:marTop w:val="0"/>
      <w:marBottom w:val="0"/>
      <w:divBdr>
        <w:top w:val="none" w:sz="0" w:space="0" w:color="auto"/>
        <w:left w:val="none" w:sz="0" w:space="0" w:color="auto"/>
        <w:bottom w:val="none" w:sz="0" w:space="0" w:color="auto"/>
        <w:right w:val="none" w:sz="0" w:space="0" w:color="auto"/>
      </w:divBdr>
    </w:div>
    <w:div w:id="1811241601">
      <w:bodyDiv w:val="1"/>
      <w:marLeft w:val="0"/>
      <w:marRight w:val="0"/>
      <w:marTop w:val="0"/>
      <w:marBottom w:val="0"/>
      <w:divBdr>
        <w:top w:val="none" w:sz="0" w:space="0" w:color="auto"/>
        <w:left w:val="none" w:sz="0" w:space="0" w:color="auto"/>
        <w:bottom w:val="none" w:sz="0" w:space="0" w:color="auto"/>
        <w:right w:val="none" w:sz="0" w:space="0" w:color="auto"/>
      </w:divBdr>
    </w:div>
    <w:div w:id="1811820673">
      <w:bodyDiv w:val="1"/>
      <w:marLeft w:val="0"/>
      <w:marRight w:val="0"/>
      <w:marTop w:val="0"/>
      <w:marBottom w:val="0"/>
      <w:divBdr>
        <w:top w:val="none" w:sz="0" w:space="0" w:color="auto"/>
        <w:left w:val="none" w:sz="0" w:space="0" w:color="auto"/>
        <w:bottom w:val="none" w:sz="0" w:space="0" w:color="auto"/>
        <w:right w:val="none" w:sz="0" w:space="0" w:color="auto"/>
      </w:divBdr>
    </w:div>
    <w:div w:id="1817066091">
      <w:bodyDiv w:val="1"/>
      <w:marLeft w:val="0"/>
      <w:marRight w:val="0"/>
      <w:marTop w:val="0"/>
      <w:marBottom w:val="0"/>
      <w:divBdr>
        <w:top w:val="none" w:sz="0" w:space="0" w:color="auto"/>
        <w:left w:val="none" w:sz="0" w:space="0" w:color="auto"/>
        <w:bottom w:val="none" w:sz="0" w:space="0" w:color="auto"/>
        <w:right w:val="none" w:sz="0" w:space="0" w:color="auto"/>
      </w:divBdr>
    </w:div>
    <w:div w:id="1826781513">
      <w:bodyDiv w:val="1"/>
      <w:marLeft w:val="0"/>
      <w:marRight w:val="0"/>
      <w:marTop w:val="0"/>
      <w:marBottom w:val="0"/>
      <w:divBdr>
        <w:top w:val="none" w:sz="0" w:space="0" w:color="auto"/>
        <w:left w:val="none" w:sz="0" w:space="0" w:color="auto"/>
        <w:bottom w:val="none" w:sz="0" w:space="0" w:color="auto"/>
        <w:right w:val="none" w:sz="0" w:space="0" w:color="auto"/>
      </w:divBdr>
    </w:div>
    <w:div w:id="1829443715">
      <w:bodyDiv w:val="1"/>
      <w:marLeft w:val="0"/>
      <w:marRight w:val="0"/>
      <w:marTop w:val="0"/>
      <w:marBottom w:val="0"/>
      <w:divBdr>
        <w:top w:val="none" w:sz="0" w:space="0" w:color="auto"/>
        <w:left w:val="none" w:sz="0" w:space="0" w:color="auto"/>
        <w:bottom w:val="none" w:sz="0" w:space="0" w:color="auto"/>
        <w:right w:val="none" w:sz="0" w:space="0" w:color="auto"/>
      </w:divBdr>
    </w:div>
    <w:div w:id="1832715405">
      <w:bodyDiv w:val="1"/>
      <w:marLeft w:val="0"/>
      <w:marRight w:val="0"/>
      <w:marTop w:val="0"/>
      <w:marBottom w:val="0"/>
      <w:divBdr>
        <w:top w:val="none" w:sz="0" w:space="0" w:color="auto"/>
        <w:left w:val="none" w:sz="0" w:space="0" w:color="auto"/>
        <w:bottom w:val="none" w:sz="0" w:space="0" w:color="auto"/>
        <w:right w:val="none" w:sz="0" w:space="0" w:color="auto"/>
      </w:divBdr>
    </w:div>
    <w:div w:id="1842043480">
      <w:bodyDiv w:val="1"/>
      <w:marLeft w:val="0"/>
      <w:marRight w:val="0"/>
      <w:marTop w:val="0"/>
      <w:marBottom w:val="0"/>
      <w:divBdr>
        <w:top w:val="none" w:sz="0" w:space="0" w:color="auto"/>
        <w:left w:val="none" w:sz="0" w:space="0" w:color="auto"/>
        <w:bottom w:val="none" w:sz="0" w:space="0" w:color="auto"/>
        <w:right w:val="none" w:sz="0" w:space="0" w:color="auto"/>
      </w:divBdr>
    </w:div>
    <w:div w:id="1845779846">
      <w:bodyDiv w:val="1"/>
      <w:marLeft w:val="0"/>
      <w:marRight w:val="0"/>
      <w:marTop w:val="0"/>
      <w:marBottom w:val="0"/>
      <w:divBdr>
        <w:top w:val="none" w:sz="0" w:space="0" w:color="auto"/>
        <w:left w:val="none" w:sz="0" w:space="0" w:color="auto"/>
        <w:bottom w:val="none" w:sz="0" w:space="0" w:color="auto"/>
        <w:right w:val="none" w:sz="0" w:space="0" w:color="auto"/>
      </w:divBdr>
    </w:div>
    <w:div w:id="1849832546">
      <w:bodyDiv w:val="1"/>
      <w:marLeft w:val="0"/>
      <w:marRight w:val="0"/>
      <w:marTop w:val="0"/>
      <w:marBottom w:val="0"/>
      <w:divBdr>
        <w:top w:val="none" w:sz="0" w:space="0" w:color="auto"/>
        <w:left w:val="none" w:sz="0" w:space="0" w:color="auto"/>
        <w:bottom w:val="none" w:sz="0" w:space="0" w:color="auto"/>
        <w:right w:val="none" w:sz="0" w:space="0" w:color="auto"/>
      </w:divBdr>
    </w:div>
    <w:div w:id="1852571849">
      <w:bodyDiv w:val="1"/>
      <w:marLeft w:val="0"/>
      <w:marRight w:val="0"/>
      <w:marTop w:val="0"/>
      <w:marBottom w:val="0"/>
      <w:divBdr>
        <w:top w:val="none" w:sz="0" w:space="0" w:color="auto"/>
        <w:left w:val="none" w:sz="0" w:space="0" w:color="auto"/>
        <w:bottom w:val="none" w:sz="0" w:space="0" w:color="auto"/>
        <w:right w:val="none" w:sz="0" w:space="0" w:color="auto"/>
      </w:divBdr>
    </w:div>
    <w:div w:id="1854762638">
      <w:bodyDiv w:val="1"/>
      <w:marLeft w:val="0"/>
      <w:marRight w:val="0"/>
      <w:marTop w:val="0"/>
      <w:marBottom w:val="0"/>
      <w:divBdr>
        <w:top w:val="none" w:sz="0" w:space="0" w:color="auto"/>
        <w:left w:val="none" w:sz="0" w:space="0" w:color="auto"/>
        <w:bottom w:val="none" w:sz="0" w:space="0" w:color="auto"/>
        <w:right w:val="none" w:sz="0" w:space="0" w:color="auto"/>
      </w:divBdr>
    </w:div>
    <w:div w:id="1862279905">
      <w:bodyDiv w:val="1"/>
      <w:marLeft w:val="0"/>
      <w:marRight w:val="0"/>
      <w:marTop w:val="0"/>
      <w:marBottom w:val="0"/>
      <w:divBdr>
        <w:top w:val="none" w:sz="0" w:space="0" w:color="auto"/>
        <w:left w:val="none" w:sz="0" w:space="0" w:color="auto"/>
        <w:bottom w:val="none" w:sz="0" w:space="0" w:color="auto"/>
        <w:right w:val="none" w:sz="0" w:space="0" w:color="auto"/>
      </w:divBdr>
    </w:div>
    <w:div w:id="1866746209">
      <w:bodyDiv w:val="1"/>
      <w:marLeft w:val="0"/>
      <w:marRight w:val="0"/>
      <w:marTop w:val="0"/>
      <w:marBottom w:val="0"/>
      <w:divBdr>
        <w:top w:val="none" w:sz="0" w:space="0" w:color="auto"/>
        <w:left w:val="none" w:sz="0" w:space="0" w:color="auto"/>
        <w:bottom w:val="none" w:sz="0" w:space="0" w:color="auto"/>
        <w:right w:val="none" w:sz="0" w:space="0" w:color="auto"/>
      </w:divBdr>
    </w:div>
    <w:div w:id="1883785032">
      <w:bodyDiv w:val="1"/>
      <w:marLeft w:val="0"/>
      <w:marRight w:val="0"/>
      <w:marTop w:val="0"/>
      <w:marBottom w:val="0"/>
      <w:divBdr>
        <w:top w:val="none" w:sz="0" w:space="0" w:color="auto"/>
        <w:left w:val="none" w:sz="0" w:space="0" w:color="auto"/>
        <w:bottom w:val="none" w:sz="0" w:space="0" w:color="auto"/>
        <w:right w:val="none" w:sz="0" w:space="0" w:color="auto"/>
      </w:divBdr>
    </w:div>
    <w:div w:id="1885826703">
      <w:bodyDiv w:val="1"/>
      <w:marLeft w:val="0"/>
      <w:marRight w:val="0"/>
      <w:marTop w:val="0"/>
      <w:marBottom w:val="0"/>
      <w:divBdr>
        <w:top w:val="none" w:sz="0" w:space="0" w:color="auto"/>
        <w:left w:val="none" w:sz="0" w:space="0" w:color="auto"/>
        <w:bottom w:val="none" w:sz="0" w:space="0" w:color="auto"/>
        <w:right w:val="none" w:sz="0" w:space="0" w:color="auto"/>
      </w:divBdr>
    </w:div>
    <w:div w:id="1886989214">
      <w:bodyDiv w:val="1"/>
      <w:marLeft w:val="0"/>
      <w:marRight w:val="0"/>
      <w:marTop w:val="0"/>
      <w:marBottom w:val="0"/>
      <w:divBdr>
        <w:top w:val="none" w:sz="0" w:space="0" w:color="auto"/>
        <w:left w:val="none" w:sz="0" w:space="0" w:color="auto"/>
        <w:bottom w:val="none" w:sz="0" w:space="0" w:color="auto"/>
        <w:right w:val="none" w:sz="0" w:space="0" w:color="auto"/>
      </w:divBdr>
    </w:div>
    <w:div w:id="1892957734">
      <w:bodyDiv w:val="1"/>
      <w:marLeft w:val="0"/>
      <w:marRight w:val="0"/>
      <w:marTop w:val="0"/>
      <w:marBottom w:val="0"/>
      <w:divBdr>
        <w:top w:val="none" w:sz="0" w:space="0" w:color="auto"/>
        <w:left w:val="none" w:sz="0" w:space="0" w:color="auto"/>
        <w:bottom w:val="none" w:sz="0" w:space="0" w:color="auto"/>
        <w:right w:val="none" w:sz="0" w:space="0" w:color="auto"/>
      </w:divBdr>
    </w:div>
    <w:div w:id="1906332972">
      <w:bodyDiv w:val="1"/>
      <w:marLeft w:val="0"/>
      <w:marRight w:val="0"/>
      <w:marTop w:val="0"/>
      <w:marBottom w:val="0"/>
      <w:divBdr>
        <w:top w:val="none" w:sz="0" w:space="0" w:color="auto"/>
        <w:left w:val="none" w:sz="0" w:space="0" w:color="auto"/>
        <w:bottom w:val="none" w:sz="0" w:space="0" w:color="auto"/>
        <w:right w:val="none" w:sz="0" w:space="0" w:color="auto"/>
      </w:divBdr>
    </w:div>
    <w:div w:id="1909030701">
      <w:bodyDiv w:val="1"/>
      <w:marLeft w:val="0"/>
      <w:marRight w:val="0"/>
      <w:marTop w:val="0"/>
      <w:marBottom w:val="0"/>
      <w:divBdr>
        <w:top w:val="none" w:sz="0" w:space="0" w:color="auto"/>
        <w:left w:val="none" w:sz="0" w:space="0" w:color="auto"/>
        <w:bottom w:val="none" w:sz="0" w:space="0" w:color="auto"/>
        <w:right w:val="none" w:sz="0" w:space="0" w:color="auto"/>
      </w:divBdr>
    </w:div>
    <w:div w:id="1909343708">
      <w:bodyDiv w:val="1"/>
      <w:marLeft w:val="0"/>
      <w:marRight w:val="0"/>
      <w:marTop w:val="0"/>
      <w:marBottom w:val="0"/>
      <w:divBdr>
        <w:top w:val="none" w:sz="0" w:space="0" w:color="auto"/>
        <w:left w:val="none" w:sz="0" w:space="0" w:color="auto"/>
        <w:bottom w:val="none" w:sz="0" w:space="0" w:color="auto"/>
        <w:right w:val="none" w:sz="0" w:space="0" w:color="auto"/>
      </w:divBdr>
    </w:div>
    <w:div w:id="1913276401">
      <w:bodyDiv w:val="1"/>
      <w:marLeft w:val="0"/>
      <w:marRight w:val="0"/>
      <w:marTop w:val="0"/>
      <w:marBottom w:val="0"/>
      <w:divBdr>
        <w:top w:val="none" w:sz="0" w:space="0" w:color="auto"/>
        <w:left w:val="none" w:sz="0" w:space="0" w:color="auto"/>
        <w:bottom w:val="none" w:sz="0" w:space="0" w:color="auto"/>
        <w:right w:val="none" w:sz="0" w:space="0" w:color="auto"/>
      </w:divBdr>
    </w:div>
    <w:div w:id="1917789005">
      <w:bodyDiv w:val="1"/>
      <w:marLeft w:val="0"/>
      <w:marRight w:val="0"/>
      <w:marTop w:val="0"/>
      <w:marBottom w:val="0"/>
      <w:divBdr>
        <w:top w:val="none" w:sz="0" w:space="0" w:color="auto"/>
        <w:left w:val="none" w:sz="0" w:space="0" w:color="auto"/>
        <w:bottom w:val="none" w:sz="0" w:space="0" w:color="auto"/>
        <w:right w:val="none" w:sz="0" w:space="0" w:color="auto"/>
      </w:divBdr>
    </w:div>
    <w:div w:id="1920097352">
      <w:bodyDiv w:val="1"/>
      <w:marLeft w:val="0"/>
      <w:marRight w:val="0"/>
      <w:marTop w:val="0"/>
      <w:marBottom w:val="0"/>
      <w:divBdr>
        <w:top w:val="none" w:sz="0" w:space="0" w:color="auto"/>
        <w:left w:val="none" w:sz="0" w:space="0" w:color="auto"/>
        <w:bottom w:val="none" w:sz="0" w:space="0" w:color="auto"/>
        <w:right w:val="none" w:sz="0" w:space="0" w:color="auto"/>
      </w:divBdr>
    </w:div>
    <w:div w:id="1922326786">
      <w:bodyDiv w:val="1"/>
      <w:marLeft w:val="0"/>
      <w:marRight w:val="0"/>
      <w:marTop w:val="0"/>
      <w:marBottom w:val="0"/>
      <w:divBdr>
        <w:top w:val="none" w:sz="0" w:space="0" w:color="auto"/>
        <w:left w:val="none" w:sz="0" w:space="0" w:color="auto"/>
        <w:bottom w:val="none" w:sz="0" w:space="0" w:color="auto"/>
        <w:right w:val="none" w:sz="0" w:space="0" w:color="auto"/>
      </w:divBdr>
    </w:div>
    <w:div w:id="1926458148">
      <w:bodyDiv w:val="1"/>
      <w:marLeft w:val="0"/>
      <w:marRight w:val="0"/>
      <w:marTop w:val="0"/>
      <w:marBottom w:val="0"/>
      <w:divBdr>
        <w:top w:val="none" w:sz="0" w:space="0" w:color="auto"/>
        <w:left w:val="none" w:sz="0" w:space="0" w:color="auto"/>
        <w:bottom w:val="none" w:sz="0" w:space="0" w:color="auto"/>
        <w:right w:val="none" w:sz="0" w:space="0" w:color="auto"/>
      </w:divBdr>
    </w:div>
    <w:div w:id="1930309089">
      <w:bodyDiv w:val="1"/>
      <w:marLeft w:val="0"/>
      <w:marRight w:val="0"/>
      <w:marTop w:val="0"/>
      <w:marBottom w:val="0"/>
      <w:divBdr>
        <w:top w:val="none" w:sz="0" w:space="0" w:color="auto"/>
        <w:left w:val="none" w:sz="0" w:space="0" w:color="auto"/>
        <w:bottom w:val="none" w:sz="0" w:space="0" w:color="auto"/>
        <w:right w:val="none" w:sz="0" w:space="0" w:color="auto"/>
      </w:divBdr>
    </w:div>
    <w:div w:id="1932935424">
      <w:bodyDiv w:val="1"/>
      <w:marLeft w:val="0"/>
      <w:marRight w:val="0"/>
      <w:marTop w:val="0"/>
      <w:marBottom w:val="0"/>
      <w:divBdr>
        <w:top w:val="none" w:sz="0" w:space="0" w:color="auto"/>
        <w:left w:val="none" w:sz="0" w:space="0" w:color="auto"/>
        <w:bottom w:val="none" w:sz="0" w:space="0" w:color="auto"/>
        <w:right w:val="none" w:sz="0" w:space="0" w:color="auto"/>
      </w:divBdr>
    </w:div>
    <w:div w:id="1938631755">
      <w:bodyDiv w:val="1"/>
      <w:marLeft w:val="0"/>
      <w:marRight w:val="0"/>
      <w:marTop w:val="0"/>
      <w:marBottom w:val="0"/>
      <w:divBdr>
        <w:top w:val="none" w:sz="0" w:space="0" w:color="auto"/>
        <w:left w:val="none" w:sz="0" w:space="0" w:color="auto"/>
        <w:bottom w:val="none" w:sz="0" w:space="0" w:color="auto"/>
        <w:right w:val="none" w:sz="0" w:space="0" w:color="auto"/>
      </w:divBdr>
    </w:div>
    <w:div w:id="1945764920">
      <w:bodyDiv w:val="1"/>
      <w:marLeft w:val="0"/>
      <w:marRight w:val="0"/>
      <w:marTop w:val="0"/>
      <w:marBottom w:val="0"/>
      <w:divBdr>
        <w:top w:val="none" w:sz="0" w:space="0" w:color="auto"/>
        <w:left w:val="none" w:sz="0" w:space="0" w:color="auto"/>
        <w:bottom w:val="none" w:sz="0" w:space="0" w:color="auto"/>
        <w:right w:val="none" w:sz="0" w:space="0" w:color="auto"/>
      </w:divBdr>
    </w:div>
    <w:div w:id="1954826030">
      <w:bodyDiv w:val="1"/>
      <w:marLeft w:val="0"/>
      <w:marRight w:val="0"/>
      <w:marTop w:val="0"/>
      <w:marBottom w:val="0"/>
      <w:divBdr>
        <w:top w:val="none" w:sz="0" w:space="0" w:color="auto"/>
        <w:left w:val="none" w:sz="0" w:space="0" w:color="auto"/>
        <w:bottom w:val="none" w:sz="0" w:space="0" w:color="auto"/>
        <w:right w:val="none" w:sz="0" w:space="0" w:color="auto"/>
      </w:divBdr>
    </w:div>
    <w:div w:id="1961103272">
      <w:bodyDiv w:val="1"/>
      <w:marLeft w:val="0"/>
      <w:marRight w:val="0"/>
      <w:marTop w:val="0"/>
      <w:marBottom w:val="0"/>
      <w:divBdr>
        <w:top w:val="none" w:sz="0" w:space="0" w:color="auto"/>
        <w:left w:val="none" w:sz="0" w:space="0" w:color="auto"/>
        <w:bottom w:val="none" w:sz="0" w:space="0" w:color="auto"/>
        <w:right w:val="none" w:sz="0" w:space="0" w:color="auto"/>
      </w:divBdr>
    </w:div>
    <w:div w:id="1961451479">
      <w:bodyDiv w:val="1"/>
      <w:marLeft w:val="0"/>
      <w:marRight w:val="0"/>
      <w:marTop w:val="0"/>
      <w:marBottom w:val="0"/>
      <w:divBdr>
        <w:top w:val="none" w:sz="0" w:space="0" w:color="auto"/>
        <w:left w:val="none" w:sz="0" w:space="0" w:color="auto"/>
        <w:bottom w:val="none" w:sz="0" w:space="0" w:color="auto"/>
        <w:right w:val="none" w:sz="0" w:space="0" w:color="auto"/>
      </w:divBdr>
    </w:div>
    <w:div w:id="1963346657">
      <w:bodyDiv w:val="1"/>
      <w:marLeft w:val="0"/>
      <w:marRight w:val="0"/>
      <w:marTop w:val="0"/>
      <w:marBottom w:val="0"/>
      <w:divBdr>
        <w:top w:val="none" w:sz="0" w:space="0" w:color="auto"/>
        <w:left w:val="none" w:sz="0" w:space="0" w:color="auto"/>
        <w:bottom w:val="none" w:sz="0" w:space="0" w:color="auto"/>
        <w:right w:val="none" w:sz="0" w:space="0" w:color="auto"/>
      </w:divBdr>
    </w:div>
    <w:div w:id="1967003639">
      <w:bodyDiv w:val="1"/>
      <w:marLeft w:val="0"/>
      <w:marRight w:val="0"/>
      <w:marTop w:val="0"/>
      <w:marBottom w:val="0"/>
      <w:divBdr>
        <w:top w:val="none" w:sz="0" w:space="0" w:color="auto"/>
        <w:left w:val="none" w:sz="0" w:space="0" w:color="auto"/>
        <w:bottom w:val="none" w:sz="0" w:space="0" w:color="auto"/>
        <w:right w:val="none" w:sz="0" w:space="0" w:color="auto"/>
      </w:divBdr>
    </w:div>
    <w:div w:id="1968779545">
      <w:bodyDiv w:val="1"/>
      <w:marLeft w:val="0"/>
      <w:marRight w:val="0"/>
      <w:marTop w:val="0"/>
      <w:marBottom w:val="0"/>
      <w:divBdr>
        <w:top w:val="none" w:sz="0" w:space="0" w:color="auto"/>
        <w:left w:val="none" w:sz="0" w:space="0" w:color="auto"/>
        <w:bottom w:val="none" w:sz="0" w:space="0" w:color="auto"/>
        <w:right w:val="none" w:sz="0" w:space="0" w:color="auto"/>
      </w:divBdr>
    </w:div>
    <w:div w:id="1972251679">
      <w:bodyDiv w:val="1"/>
      <w:marLeft w:val="0"/>
      <w:marRight w:val="0"/>
      <w:marTop w:val="0"/>
      <w:marBottom w:val="0"/>
      <w:divBdr>
        <w:top w:val="none" w:sz="0" w:space="0" w:color="auto"/>
        <w:left w:val="none" w:sz="0" w:space="0" w:color="auto"/>
        <w:bottom w:val="none" w:sz="0" w:space="0" w:color="auto"/>
        <w:right w:val="none" w:sz="0" w:space="0" w:color="auto"/>
      </w:divBdr>
    </w:div>
    <w:div w:id="1978295392">
      <w:bodyDiv w:val="1"/>
      <w:marLeft w:val="0"/>
      <w:marRight w:val="0"/>
      <w:marTop w:val="0"/>
      <w:marBottom w:val="0"/>
      <w:divBdr>
        <w:top w:val="none" w:sz="0" w:space="0" w:color="auto"/>
        <w:left w:val="none" w:sz="0" w:space="0" w:color="auto"/>
        <w:bottom w:val="none" w:sz="0" w:space="0" w:color="auto"/>
        <w:right w:val="none" w:sz="0" w:space="0" w:color="auto"/>
      </w:divBdr>
    </w:div>
    <w:div w:id="1980844384">
      <w:bodyDiv w:val="1"/>
      <w:marLeft w:val="0"/>
      <w:marRight w:val="0"/>
      <w:marTop w:val="0"/>
      <w:marBottom w:val="0"/>
      <w:divBdr>
        <w:top w:val="none" w:sz="0" w:space="0" w:color="auto"/>
        <w:left w:val="none" w:sz="0" w:space="0" w:color="auto"/>
        <w:bottom w:val="none" w:sz="0" w:space="0" w:color="auto"/>
        <w:right w:val="none" w:sz="0" w:space="0" w:color="auto"/>
      </w:divBdr>
    </w:div>
    <w:div w:id="1982883795">
      <w:bodyDiv w:val="1"/>
      <w:marLeft w:val="0"/>
      <w:marRight w:val="0"/>
      <w:marTop w:val="0"/>
      <w:marBottom w:val="0"/>
      <w:divBdr>
        <w:top w:val="none" w:sz="0" w:space="0" w:color="auto"/>
        <w:left w:val="none" w:sz="0" w:space="0" w:color="auto"/>
        <w:bottom w:val="none" w:sz="0" w:space="0" w:color="auto"/>
        <w:right w:val="none" w:sz="0" w:space="0" w:color="auto"/>
      </w:divBdr>
    </w:div>
    <w:div w:id="1988511150">
      <w:bodyDiv w:val="1"/>
      <w:marLeft w:val="0"/>
      <w:marRight w:val="0"/>
      <w:marTop w:val="0"/>
      <w:marBottom w:val="0"/>
      <w:divBdr>
        <w:top w:val="none" w:sz="0" w:space="0" w:color="auto"/>
        <w:left w:val="none" w:sz="0" w:space="0" w:color="auto"/>
        <w:bottom w:val="none" w:sz="0" w:space="0" w:color="auto"/>
        <w:right w:val="none" w:sz="0" w:space="0" w:color="auto"/>
      </w:divBdr>
    </w:div>
    <w:div w:id="1988777502">
      <w:bodyDiv w:val="1"/>
      <w:marLeft w:val="0"/>
      <w:marRight w:val="0"/>
      <w:marTop w:val="0"/>
      <w:marBottom w:val="0"/>
      <w:divBdr>
        <w:top w:val="none" w:sz="0" w:space="0" w:color="auto"/>
        <w:left w:val="none" w:sz="0" w:space="0" w:color="auto"/>
        <w:bottom w:val="none" w:sz="0" w:space="0" w:color="auto"/>
        <w:right w:val="none" w:sz="0" w:space="0" w:color="auto"/>
      </w:divBdr>
    </w:div>
    <w:div w:id="1991857964">
      <w:bodyDiv w:val="1"/>
      <w:marLeft w:val="0"/>
      <w:marRight w:val="0"/>
      <w:marTop w:val="0"/>
      <w:marBottom w:val="0"/>
      <w:divBdr>
        <w:top w:val="none" w:sz="0" w:space="0" w:color="auto"/>
        <w:left w:val="none" w:sz="0" w:space="0" w:color="auto"/>
        <w:bottom w:val="none" w:sz="0" w:space="0" w:color="auto"/>
        <w:right w:val="none" w:sz="0" w:space="0" w:color="auto"/>
      </w:divBdr>
    </w:div>
    <w:div w:id="2003895145">
      <w:bodyDiv w:val="1"/>
      <w:marLeft w:val="0"/>
      <w:marRight w:val="0"/>
      <w:marTop w:val="0"/>
      <w:marBottom w:val="0"/>
      <w:divBdr>
        <w:top w:val="none" w:sz="0" w:space="0" w:color="auto"/>
        <w:left w:val="none" w:sz="0" w:space="0" w:color="auto"/>
        <w:bottom w:val="none" w:sz="0" w:space="0" w:color="auto"/>
        <w:right w:val="none" w:sz="0" w:space="0" w:color="auto"/>
      </w:divBdr>
    </w:div>
    <w:div w:id="2004896410">
      <w:bodyDiv w:val="1"/>
      <w:marLeft w:val="0"/>
      <w:marRight w:val="0"/>
      <w:marTop w:val="0"/>
      <w:marBottom w:val="0"/>
      <w:divBdr>
        <w:top w:val="none" w:sz="0" w:space="0" w:color="auto"/>
        <w:left w:val="none" w:sz="0" w:space="0" w:color="auto"/>
        <w:bottom w:val="none" w:sz="0" w:space="0" w:color="auto"/>
        <w:right w:val="none" w:sz="0" w:space="0" w:color="auto"/>
      </w:divBdr>
    </w:div>
    <w:div w:id="2007198088">
      <w:bodyDiv w:val="1"/>
      <w:marLeft w:val="0"/>
      <w:marRight w:val="0"/>
      <w:marTop w:val="0"/>
      <w:marBottom w:val="0"/>
      <w:divBdr>
        <w:top w:val="none" w:sz="0" w:space="0" w:color="auto"/>
        <w:left w:val="none" w:sz="0" w:space="0" w:color="auto"/>
        <w:bottom w:val="none" w:sz="0" w:space="0" w:color="auto"/>
        <w:right w:val="none" w:sz="0" w:space="0" w:color="auto"/>
      </w:divBdr>
    </w:div>
    <w:div w:id="2011446835">
      <w:bodyDiv w:val="1"/>
      <w:marLeft w:val="0"/>
      <w:marRight w:val="0"/>
      <w:marTop w:val="0"/>
      <w:marBottom w:val="0"/>
      <w:divBdr>
        <w:top w:val="none" w:sz="0" w:space="0" w:color="auto"/>
        <w:left w:val="none" w:sz="0" w:space="0" w:color="auto"/>
        <w:bottom w:val="none" w:sz="0" w:space="0" w:color="auto"/>
        <w:right w:val="none" w:sz="0" w:space="0" w:color="auto"/>
      </w:divBdr>
    </w:div>
    <w:div w:id="2017609934">
      <w:bodyDiv w:val="1"/>
      <w:marLeft w:val="0"/>
      <w:marRight w:val="0"/>
      <w:marTop w:val="0"/>
      <w:marBottom w:val="0"/>
      <w:divBdr>
        <w:top w:val="none" w:sz="0" w:space="0" w:color="auto"/>
        <w:left w:val="none" w:sz="0" w:space="0" w:color="auto"/>
        <w:bottom w:val="none" w:sz="0" w:space="0" w:color="auto"/>
        <w:right w:val="none" w:sz="0" w:space="0" w:color="auto"/>
      </w:divBdr>
    </w:div>
    <w:div w:id="2029141778">
      <w:bodyDiv w:val="1"/>
      <w:marLeft w:val="0"/>
      <w:marRight w:val="0"/>
      <w:marTop w:val="0"/>
      <w:marBottom w:val="0"/>
      <w:divBdr>
        <w:top w:val="none" w:sz="0" w:space="0" w:color="auto"/>
        <w:left w:val="none" w:sz="0" w:space="0" w:color="auto"/>
        <w:bottom w:val="none" w:sz="0" w:space="0" w:color="auto"/>
        <w:right w:val="none" w:sz="0" w:space="0" w:color="auto"/>
      </w:divBdr>
    </w:div>
    <w:div w:id="2031026698">
      <w:bodyDiv w:val="1"/>
      <w:marLeft w:val="0"/>
      <w:marRight w:val="0"/>
      <w:marTop w:val="0"/>
      <w:marBottom w:val="0"/>
      <w:divBdr>
        <w:top w:val="none" w:sz="0" w:space="0" w:color="auto"/>
        <w:left w:val="none" w:sz="0" w:space="0" w:color="auto"/>
        <w:bottom w:val="none" w:sz="0" w:space="0" w:color="auto"/>
        <w:right w:val="none" w:sz="0" w:space="0" w:color="auto"/>
      </w:divBdr>
    </w:div>
    <w:div w:id="2033873468">
      <w:bodyDiv w:val="1"/>
      <w:marLeft w:val="0"/>
      <w:marRight w:val="0"/>
      <w:marTop w:val="0"/>
      <w:marBottom w:val="0"/>
      <w:divBdr>
        <w:top w:val="none" w:sz="0" w:space="0" w:color="auto"/>
        <w:left w:val="none" w:sz="0" w:space="0" w:color="auto"/>
        <w:bottom w:val="none" w:sz="0" w:space="0" w:color="auto"/>
        <w:right w:val="none" w:sz="0" w:space="0" w:color="auto"/>
      </w:divBdr>
    </w:div>
    <w:div w:id="2040547360">
      <w:bodyDiv w:val="1"/>
      <w:marLeft w:val="0"/>
      <w:marRight w:val="0"/>
      <w:marTop w:val="0"/>
      <w:marBottom w:val="0"/>
      <w:divBdr>
        <w:top w:val="none" w:sz="0" w:space="0" w:color="auto"/>
        <w:left w:val="none" w:sz="0" w:space="0" w:color="auto"/>
        <w:bottom w:val="none" w:sz="0" w:space="0" w:color="auto"/>
        <w:right w:val="none" w:sz="0" w:space="0" w:color="auto"/>
      </w:divBdr>
    </w:div>
    <w:div w:id="2040618923">
      <w:bodyDiv w:val="1"/>
      <w:marLeft w:val="0"/>
      <w:marRight w:val="0"/>
      <w:marTop w:val="0"/>
      <w:marBottom w:val="0"/>
      <w:divBdr>
        <w:top w:val="none" w:sz="0" w:space="0" w:color="auto"/>
        <w:left w:val="none" w:sz="0" w:space="0" w:color="auto"/>
        <w:bottom w:val="none" w:sz="0" w:space="0" w:color="auto"/>
        <w:right w:val="none" w:sz="0" w:space="0" w:color="auto"/>
      </w:divBdr>
    </w:div>
    <w:div w:id="2046252854">
      <w:bodyDiv w:val="1"/>
      <w:marLeft w:val="0"/>
      <w:marRight w:val="0"/>
      <w:marTop w:val="0"/>
      <w:marBottom w:val="0"/>
      <w:divBdr>
        <w:top w:val="none" w:sz="0" w:space="0" w:color="auto"/>
        <w:left w:val="none" w:sz="0" w:space="0" w:color="auto"/>
        <w:bottom w:val="none" w:sz="0" w:space="0" w:color="auto"/>
        <w:right w:val="none" w:sz="0" w:space="0" w:color="auto"/>
      </w:divBdr>
    </w:div>
    <w:div w:id="2046709230">
      <w:bodyDiv w:val="1"/>
      <w:marLeft w:val="0"/>
      <w:marRight w:val="0"/>
      <w:marTop w:val="0"/>
      <w:marBottom w:val="0"/>
      <w:divBdr>
        <w:top w:val="none" w:sz="0" w:space="0" w:color="auto"/>
        <w:left w:val="none" w:sz="0" w:space="0" w:color="auto"/>
        <w:bottom w:val="none" w:sz="0" w:space="0" w:color="auto"/>
        <w:right w:val="none" w:sz="0" w:space="0" w:color="auto"/>
      </w:divBdr>
    </w:div>
    <w:div w:id="2048792653">
      <w:bodyDiv w:val="1"/>
      <w:marLeft w:val="0"/>
      <w:marRight w:val="0"/>
      <w:marTop w:val="0"/>
      <w:marBottom w:val="0"/>
      <w:divBdr>
        <w:top w:val="none" w:sz="0" w:space="0" w:color="auto"/>
        <w:left w:val="none" w:sz="0" w:space="0" w:color="auto"/>
        <w:bottom w:val="none" w:sz="0" w:space="0" w:color="auto"/>
        <w:right w:val="none" w:sz="0" w:space="0" w:color="auto"/>
      </w:divBdr>
    </w:div>
    <w:div w:id="2049212155">
      <w:bodyDiv w:val="1"/>
      <w:marLeft w:val="0"/>
      <w:marRight w:val="0"/>
      <w:marTop w:val="0"/>
      <w:marBottom w:val="0"/>
      <w:divBdr>
        <w:top w:val="none" w:sz="0" w:space="0" w:color="auto"/>
        <w:left w:val="none" w:sz="0" w:space="0" w:color="auto"/>
        <w:bottom w:val="none" w:sz="0" w:space="0" w:color="auto"/>
        <w:right w:val="none" w:sz="0" w:space="0" w:color="auto"/>
      </w:divBdr>
    </w:div>
    <w:div w:id="2053919463">
      <w:bodyDiv w:val="1"/>
      <w:marLeft w:val="0"/>
      <w:marRight w:val="0"/>
      <w:marTop w:val="0"/>
      <w:marBottom w:val="0"/>
      <w:divBdr>
        <w:top w:val="none" w:sz="0" w:space="0" w:color="auto"/>
        <w:left w:val="none" w:sz="0" w:space="0" w:color="auto"/>
        <w:bottom w:val="none" w:sz="0" w:space="0" w:color="auto"/>
        <w:right w:val="none" w:sz="0" w:space="0" w:color="auto"/>
      </w:divBdr>
    </w:div>
    <w:div w:id="2057964792">
      <w:bodyDiv w:val="1"/>
      <w:marLeft w:val="0"/>
      <w:marRight w:val="0"/>
      <w:marTop w:val="0"/>
      <w:marBottom w:val="0"/>
      <w:divBdr>
        <w:top w:val="none" w:sz="0" w:space="0" w:color="auto"/>
        <w:left w:val="none" w:sz="0" w:space="0" w:color="auto"/>
        <w:bottom w:val="none" w:sz="0" w:space="0" w:color="auto"/>
        <w:right w:val="none" w:sz="0" w:space="0" w:color="auto"/>
      </w:divBdr>
    </w:div>
    <w:div w:id="2062555720">
      <w:bodyDiv w:val="1"/>
      <w:marLeft w:val="0"/>
      <w:marRight w:val="0"/>
      <w:marTop w:val="0"/>
      <w:marBottom w:val="0"/>
      <w:divBdr>
        <w:top w:val="none" w:sz="0" w:space="0" w:color="auto"/>
        <w:left w:val="none" w:sz="0" w:space="0" w:color="auto"/>
        <w:bottom w:val="none" w:sz="0" w:space="0" w:color="auto"/>
        <w:right w:val="none" w:sz="0" w:space="0" w:color="auto"/>
      </w:divBdr>
    </w:div>
    <w:div w:id="2063093220">
      <w:bodyDiv w:val="1"/>
      <w:marLeft w:val="0"/>
      <w:marRight w:val="0"/>
      <w:marTop w:val="0"/>
      <w:marBottom w:val="0"/>
      <w:divBdr>
        <w:top w:val="none" w:sz="0" w:space="0" w:color="auto"/>
        <w:left w:val="none" w:sz="0" w:space="0" w:color="auto"/>
        <w:bottom w:val="none" w:sz="0" w:space="0" w:color="auto"/>
        <w:right w:val="none" w:sz="0" w:space="0" w:color="auto"/>
      </w:divBdr>
    </w:div>
    <w:div w:id="2083024238">
      <w:bodyDiv w:val="1"/>
      <w:marLeft w:val="0"/>
      <w:marRight w:val="0"/>
      <w:marTop w:val="0"/>
      <w:marBottom w:val="0"/>
      <w:divBdr>
        <w:top w:val="none" w:sz="0" w:space="0" w:color="auto"/>
        <w:left w:val="none" w:sz="0" w:space="0" w:color="auto"/>
        <w:bottom w:val="none" w:sz="0" w:space="0" w:color="auto"/>
        <w:right w:val="none" w:sz="0" w:space="0" w:color="auto"/>
      </w:divBdr>
    </w:div>
    <w:div w:id="2083599316">
      <w:bodyDiv w:val="1"/>
      <w:marLeft w:val="0"/>
      <w:marRight w:val="0"/>
      <w:marTop w:val="0"/>
      <w:marBottom w:val="0"/>
      <w:divBdr>
        <w:top w:val="none" w:sz="0" w:space="0" w:color="auto"/>
        <w:left w:val="none" w:sz="0" w:space="0" w:color="auto"/>
        <w:bottom w:val="none" w:sz="0" w:space="0" w:color="auto"/>
        <w:right w:val="none" w:sz="0" w:space="0" w:color="auto"/>
      </w:divBdr>
    </w:div>
    <w:div w:id="2090037282">
      <w:bodyDiv w:val="1"/>
      <w:marLeft w:val="0"/>
      <w:marRight w:val="0"/>
      <w:marTop w:val="0"/>
      <w:marBottom w:val="0"/>
      <w:divBdr>
        <w:top w:val="none" w:sz="0" w:space="0" w:color="auto"/>
        <w:left w:val="none" w:sz="0" w:space="0" w:color="auto"/>
        <w:bottom w:val="none" w:sz="0" w:space="0" w:color="auto"/>
        <w:right w:val="none" w:sz="0" w:space="0" w:color="auto"/>
      </w:divBdr>
    </w:div>
    <w:div w:id="2092005477">
      <w:bodyDiv w:val="1"/>
      <w:marLeft w:val="0"/>
      <w:marRight w:val="0"/>
      <w:marTop w:val="0"/>
      <w:marBottom w:val="0"/>
      <w:divBdr>
        <w:top w:val="none" w:sz="0" w:space="0" w:color="auto"/>
        <w:left w:val="none" w:sz="0" w:space="0" w:color="auto"/>
        <w:bottom w:val="none" w:sz="0" w:space="0" w:color="auto"/>
        <w:right w:val="none" w:sz="0" w:space="0" w:color="auto"/>
      </w:divBdr>
    </w:div>
    <w:div w:id="2092313936">
      <w:bodyDiv w:val="1"/>
      <w:marLeft w:val="0"/>
      <w:marRight w:val="0"/>
      <w:marTop w:val="0"/>
      <w:marBottom w:val="0"/>
      <w:divBdr>
        <w:top w:val="none" w:sz="0" w:space="0" w:color="auto"/>
        <w:left w:val="none" w:sz="0" w:space="0" w:color="auto"/>
        <w:bottom w:val="none" w:sz="0" w:space="0" w:color="auto"/>
        <w:right w:val="none" w:sz="0" w:space="0" w:color="auto"/>
      </w:divBdr>
    </w:div>
    <w:div w:id="2092659809">
      <w:bodyDiv w:val="1"/>
      <w:marLeft w:val="0"/>
      <w:marRight w:val="0"/>
      <w:marTop w:val="0"/>
      <w:marBottom w:val="0"/>
      <w:divBdr>
        <w:top w:val="none" w:sz="0" w:space="0" w:color="auto"/>
        <w:left w:val="none" w:sz="0" w:space="0" w:color="auto"/>
        <w:bottom w:val="none" w:sz="0" w:space="0" w:color="auto"/>
        <w:right w:val="none" w:sz="0" w:space="0" w:color="auto"/>
      </w:divBdr>
    </w:div>
    <w:div w:id="2095125092">
      <w:bodyDiv w:val="1"/>
      <w:marLeft w:val="0"/>
      <w:marRight w:val="0"/>
      <w:marTop w:val="0"/>
      <w:marBottom w:val="0"/>
      <w:divBdr>
        <w:top w:val="none" w:sz="0" w:space="0" w:color="auto"/>
        <w:left w:val="none" w:sz="0" w:space="0" w:color="auto"/>
        <w:bottom w:val="none" w:sz="0" w:space="0" w:color="auto"/>
        <w:right w:val="none" w:sz="0" w:space="0" w:color="auto"/>
      </w:divBdr>
    </w:div>
    <w:div w:id="2102067308">
      <w:bodyDiv w:val="1"/>
      <w:marLeft w:val="0"/>
      <w:marRight w:val="0"/>
      <w:marTop w:val="0"/>
      <w:marBottom w:val="0"/>
      <w:divBdr>
        <w:top w:val="none" w:sz="0" w:space="0" w:color="auto"/>
        <w:left w:val="none" w:sz="0" w:space="0" w:color="auto"/>
        <w:bottom w:val="none" w:sz="0" w:space="0" w:color="auto"/>
        <w:right w:val="none" w:sz="0" w:space="0" w:color="auto"/>
      </w:divBdr>
    </w:div>
    <w:div w:id="2108965742">
      <w:bodyDiv w:val="1"/>
      <w:marLeft w:val="0"/>
      <w:marRight w:val="0"/>
      <w:marTop w:val="0"/>
      <w:marBottom w:val="0"/>
      <w:divBdr>
        <w:top w:val="none" w:sz="0" w:space="0" w:color="auto"/>
        <w:left w:val="none" w:sz="0" w:space="0" w:color="auto"/>
        <w:bottom w:val="none" w:sz="0" w:space="0" w:color="auto"/>
        <w:right w:val="none" w:sz="0" w:space="0" w:color="auto"/>
      </w:divBdr>
    </w:div>
    <w:div w:id="2116829638">
      <w:bodyDiv w:val="1"/>
      <w:marLeft w:val="0"/>
      <w:marRight w:val="0"/>
      <w:marTop w:val="0"/>
      <w:marBottom w:val="0"/>
      <w:divBdr>
        <w:top w:val="none" w:sz="0" w:space="0" w:color="auto"/>
        <w:left w:val="none" w:sz="0" w:space="0" w:color="auto"/>
        <w:bottom w:val="none" w:sz="0" w:space="0" w:color="auto"/>
        <w:right w:val="none" w:sz="0" w:space="0" w:color="auto"/>
      </w:divBdr>
    </w:div>
    <w:div w:id="2133014772">
      <w:bodyDiv w:val="1"/>
      <w:marLeft w:val="0"/>
      <w:marRight w:val="0"/>
      <w:marTop w:val="0"/>
      <w:marBottom w:val="0"/>
      <w:divBdr>
        <w:top w:val="none" w:sz="0" w:space="0" w:color="auto"/>
        <w:left w:val="none" w:sz="0" w:space="0" w:color="auto"/>
        <w:bottom w:val="none" w:sz="0" w:space="0" w:color="auto"/>
        <w:right w:val="none" w:sz="0" w:space="0" w:color="auto"/>
      </w:divBdr>
    </w:div>
    <w:div w:id="2134983166">
      <w:bodyDiv w:val="1"/>
      <w:marLeft w:val="0"/>
      <w:marRight w:val="0"/>
      <w:marTop w:val="0"/>
      <w:marBottom w:val="0"/>
      <w:divBdr>
        <w:top w:val="none" w:sz="0" w:space="0" w:color="auto"/>
        <w:left w:val="none" w:sz="0" w:space="0" w:color="auto"/>
        <w:bottom w:val="none" w:sz="0" w:space="0" w:color="auto"/>
        <w:right w:val="none" w:sz="0" w:space="0" w:color="auto"/>
      </w:divBdr>
    </w:div>
    <w:div w:id="21465834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3.pn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footer" Target="footer3.xml"/><Relationship Id="rId22" Type="http://schemas.openxmlformats.org/officeDocument/2006/relationships/footer" Target="foot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Nun02</b:Tag>
    <b:SourceType>Book</b:SourceType>
    <b:Guid>{4B4EB32E-D38F-4DFF-9B8F-E7FAACA67690}</b:Guid>
    <b:Author>
      <b:Author>
        <b:NameList>
          <b:Person>
            <b:Last>Vaz</b:Last>
            <b:First>Nuno</b:First>
            <b:Middle>Mira</b:Middle>
          </b:Person>
        </b:NameList>
      </b:Author>
    </b:Author>
    <b:Title>Civilinização das Forças Armadas nas Sociedades Demoliberais</b:Title>
    <b:Year>2002</b:Year>
    <b:City>Lisboa</b:City>
    <b:Publisher>Edições Cosmos</b:Publisher>
    <b:RefOrder>1</b:RefOrder>
  </b:Source>
  <b:Source>
    <b:Tag>Lúc17</b:Tag>
    <b:SourceType>BookSection</b:SourceType>
    <b:Guid>{ACADE381-6DDD-4965-A88E-2E908EB4C646}</b:Guid>
    <b:Title>Evolução do modelo de desenvolvimento e gestão de carreiras dos oficiais dos quadros permanentes das forças armadas portuguesas. Analise crítica e subsídios para uma intervenção.</b:Title>
    <b:Year>2017</b:Year>
    <b:City>Lisboa</b:City>
    <b:Publisher>Fronteira do Caos Editores</b:Publisher>
    <b:BookTitle>Modelo de Desenvolvimento e Gestão de Carreiras nas Forças Armadas Portuguesas. Análise crítica e formas de intervenção.</b:BookTitle>
    <b:Pages>89-211</b:Pages>
    <b:Author>
      <b:Author>
        <b:NameList>
          <b:Person>
            <b:Last>Santos</b:Last>
            <b:First>Lúcio</b:First>
            <b:Middle>Agostinho Barreiros dos</b:Middle>
          </b:Person>
        </b:NameList>
      </b:Author>
      <b:BookAuthor>
        <b:NameList>
          <b:Person>
            <b:Last>Santos</b:Last>
            <b:First>Lúcio</b:First>
            <b:Middle>Agostinho Barreiros dos</b:Middle>
          </b:Person>
        </b:NameList>
      </b:BookAuthor>
    </b:Author>
    <b:RefOrder>21</b:RefOrder>
  </b:Source>
  <b:Source>
    <b:Tag>Pic04</b:Tag>
    <b:SourceType>JournalArticle</b:SourceType>
    <b:Guid>{299AA684-CEA0-4776-8FB7-76D238FCB58C}</b:Guid>
    <b:Title>Breve Aabordagem estatutário-filosofica sobre o vínculo do militar ao Estado-Nação</b:Title>
    <b:JournalName>Cadernos Navais</b:JournalName>
    <b:Year>2004</b:Year>
    <b:Month>Janeiro-Março</b:Month>
    <b:City>Lisboa</b:City>
    <b:Publisher>Edições Culturais da Marinha</b:Publisher>
    <b:Issue>8</b:Issue>
    <b:Author>
      <b:Author>
        <b:NameList>
          <b:Person>
            <b:Last>Pica</b:Last>
            <b:First>Carla</b:First>
            <b:Middle>Martins</b:Middle>
          </b:Person>
        </b:NameList>
      </b:Author>
      <b:Editor>
        <b:NameList>
          <b:Person>
            <b:Last>Estratégia</b:Last>
            <b:First>Grupo</b:First>
            <b:Middle>de Estudos e Reflexão de</b:Middle>
          </b:Person>
        </b:NameList>
      </b:Editor>
    </b:Author>
    <b:RefOrder>22</b:RefOrder>
  </b:Source>
  <b:Source>
    <b:Tag>Arn95</b:Tag>
    <b:SourceType>Book</b:SourceType>
    <b:Guid>{F24CFB93-7D95-45C1-ABE9-032A4DCCDE03}</b:Guid>
    <b:Title>O militar e a sociedade portuguesa:as exigências de carreira,a formação e o ensino militar.</b:Title>
    <b:Year>1995</b:Year>
    <b:Author>
      <b:Author>
        <b:NameList>
          <b:Person>
            <b:Last>Cruz</b:Last>
            <b:First>Arnaldo</b:First>
            <b:Middle>José Ribeiro da</b:Middle>
          </b:Person>
        </b:NameList>
      </b:Author>
    </b:Author>
    <b:City>Lisboa</b:City>
    <b:Publisher>IAEM, 1993/1994</b:Publisher>
    <b:RefOrder>2</b:RefOrder>
  </b:Source>
  <b:Source>
    <b:Tag>Fer05</b:Tag>
    <b:SourceType>JournalArticle</b:SourceType>
    <b:Guid>{2DC6665D-5BA9-4756-B3C6-4291354DE454}</b:Guid>
    <b:Title>Antecedentes de intenção de rotatividade: estudo de um modelo psicossocial.</b:Title>
    <b:Year>2005</b:Year>
    <b:Author>
      <b:Author>
        <b:NameList>
          <b:Person>
            <b:Last>Ferreira</b:Last>
            <b:First>M.</b:First>
            <b:Middle>L. C. B.</b:Middle>
          </b:Person>
          <b:Person>
            <b:Last>Siqueira</b:Last>
            <b:First>M.</b:First>
            <b:Middle>M. M.</b:Middle>
          </b:Person>
        </b:NameList>
      </b:Author>
    </b:Author>
    <b:PeriodicalTitle>Antecedentes de intenção de rotatividade: estudo de um modelo psicossocial.</b:PeriodicalTitle>
    <b:Pages>47-67</b:Pages>
    <b:JournalName>Organizações em Contexto</b:JournalName>
    <b:RefOrder>11</b:RefOrder>
  </b:Source>
  <b:Source>
    <b:Tag>Alc01</b:Tag>
    <b:SourceType>BookSection</b:SourceType>
    <b:Guid>{B0E14D7A-FA6E-4493-A044-EA7DA0A42FA4}</b:Guid>
    <b:Title>Atitudes e satisfação no trabalho</b:Title>
    <b:Year>2001</b:Year>
    <b:Pages>281-306</b:Pages>
    <b:BookTitle>Manual de Psicologia das Organizações</b:BookTitle>
    <b:City>Lisboa</b:City>
    <b:Publisher>McGraw-Hill</b:Publisher>
    <b:Author>
      <b:Author>
        <b:NameList>
          <b:Person>
            <b:Last>Alcobia</b:Last>
            <b:First>P</b:First>
          </b:Person>
        </b:NameList>
      </b:Author>
      <b:BookAuthor>
        <b:NameList>
          <b:Person>
            <b:Last>Ferreira</b:Last>
            <b:First>J.M.C.</b:First>
          </b:Person>
          <b:Person>
            <b:Last>Neves</b:Last>
            <b:First>J.</b:First>
          </b:Person>
          <b:Person>
            <b:Last>Caetano</b:Last>
            <b:First>A.</b:First>
          </b:Person>
        </b:NameList>
      </b:BookAuthor>
    </b:Author>
    <b:RefOrder>12</b:RefOrder>
  </b:Source>
  <b:Source>
    <b:Tag>Mar03</b:Tag>
    <b:SourceType>JournalArticle</b:SourceType>
    <b:Guid>{BF13C4AC-2063-4E52-8408-A45D457FE4C1}</b:Guid>
    <b:Title>Satisfação e saúde no trabalho: aspectos conceituais e metodológicos.</b:Title>
    <b:Year>2003</b:Year>
    <b:Pages>59-78</b:Pages>
    <b:Author>
      <b:Author>
        <b:NameList>
          <b:Person>
            <b:Last>Martinez</b:Last>
            <b:First>M.</b:First>
            <b:Middle>C.</b:Middle>
          </b:Person>
          <b:Person>
            <b:Last>Paraguay</b:Last>
            <b:First>A.</b:First>
            <b:Middle>I.</b:Middle>
          </b:Person>
        </b:NameList>
      </b:Author>
    </b:Author>
    <b:JournalName>Cadernos de Psicologia Social do Trabalho</b:JournalName>
    <b:Volume>6</b:Volume>
    <b:RefOrder>23</b:RefOrder>
  </b:Source>
  <b:Source>
    <b:Tag>Loc69</b:Tag>
    <b:SourceType>JournalArticle</b:SourceType>
    <b:Guid>{FFDC1AAC-BAF2-4C0D-A3C3-D9D3395E6A28}</b:Guid>
    <b:Title>What is Job Satisfaction?</b:Title>
    <b:JournalName>Organizational Behaviour Human Performance.</b:JournalName>
    <b:Year>1969</b:Year>
    <b:Pages>309-36</b:Pages>
    <b:Author>
      <b:Author>
        <b:NameList>
          <b:Person>
            <b:Last>Locke</b:Last>
            <b:First>E.</b:First>
            <b:Middle>A.</b:Middle>
          </b:Person>
        </b:NameList>
      </b:Author>
    </b:Author>
    <b:Volume>4</b:Volume>
    <b:Issue>4</b:Issue>
    <b:RefOrder>24</b:RefOrder>
  </b:Source>
  <b:Source>
    <b:Tag>Loc76</b:Tag>
    <b:SourceType>JournalArticle</b:SourceType>
    <b:Guid>{6E9071A2-4D4C-4A05-92B1-A8FDB810383D}</b:Guid>
    <b:Author>
      <b:Author>
        <b:NameList>
          <b:Person>
            <b:Last>Locke</b:Last>
            <b:First>E.</b:First>
            <b:Middle>A.</b:Middle>
          </b:Person>
        </b:NameList>
      </b:Author>
    </b:Author>
    <b:Title>The nature and causes of job satisfaction. In M.D. Dunnette (Eds.)</b:Title>
    <b:JournalName>Handbook of Industrial and Organizational Psychology</b:JournalName>
    <b:Year>1976</b:Year>
    <b:Pages>1297-1349</b:Pages>
    <b:City>Chicago</b:City>
    <b:Publisher>Rand McNally</b:Publisher>
    <b:RefOrder>25</b:RefOrder>
  </b:Source>
  <b:Source>
    <b:Tag>Bri02</b:Tag>
    <b:SourceType>JournalArticle</b:SourceType>
    <b:Guid>{2BEA36B5-2C7C-408B-AEC0-8EA9D047E186}</b:Guid>
    <b:Title>Organizational behavior: Affect in the workplace.</b:Title>
    <b:JournalName>Annual Review Psychology</b:JournalName>
    <b:Year>2002</b:Year>
    <b:Pages>279-307</b:Pages>
    <b:Author>
      <b:Author>
        <b:NameList>
          <b:Person>
            <b:Last>Brief</b:Last>
            <b:First>A.</b:First>
            <b:Middle>P.</b:Middle>
          </b:Person>
          <b:Person>
            <b:Last>Weiss</b:Last>
            <b:First>H.</b:First>
            <b:Middle>M.</b:Middle>
          </b:Person>
        </b:NameList>
      </b:Author>
    </b:Author>
    <b:Volume>53</b:Volume>
    <b:RefOrder>26</b:RefOrder>
  </b:Source>
  <b:Source>
    <b:Tag>Reg01</b:Tag>
    <b:SourceType>JournalArticle</b:SourceType>
    <b:Guid>{0AB0C108-75F5-474D-8A0A-9C3AC46F288C}</b:Guid>
    <b:Author>
      <b:Author>
        <b:NameList>
          <b:Person>
            <b:Last>Rego</b:Last>
            <b:First>Armenio</b:First>
          </b:Person>
        </b:NameList>
      </b:Author>
    </b:Author>
    <b:Title>Percepções de Justiça – Estudos deDimensionalização com Professores do Ensino Superior</b:Title>
    <b:JournalName>Psicologia: Teoria e Pesquisa</b:JournalName>
    <b:Year>2001</b:Year>
    <b:Pages>119-131</b:Pages>
    <b:Month>Mai-Ago</b:Month>
    <b:Volume>17</b:Volume>
    <b:Issue>2</b:Issue>
    <b:RefOrder>27</b:RefOrder>
  </b:Source>
  <b:Source>
    <b:Tag>Gra89</b:Tag>
    <b:SourceType>JournalArticle</b:SourceType>
    <b:Guid>{2AAD8A60-84EB-4B50-8460-6827F84A276E}</b:Guid>
    <b:Author>
      <b:Author>
        <b:NameList>
          <b:Person>
            <b:Last>Graça</b:Last>
            <b:First>Luis</b:First>
          </b:Person>
        </b:NameList>
      </b:Author>
    </b:Author>
    <b:Title>Satisfação no Trabalho? Sim, Obrigado!</b:Title>
    <b:Year>1989</b:Year>
    <b:Pages>22-24</b:Pages>
    <b:JournalName>Dirigir</b:JournalName>
    <b:Volume>1</b:Volume>
    <b:RefOrder>28</b:RefOrder>
  </b:Source>
  <b:Source>
    <b:Tag>RRy00</b:Tag>
    <b:SourceType>JournalArticle</b:SourceType>
    <b:Guid>{79CA546C-6CE6-4082-97D5-8415B8F244EC}</b:Guid>
    <b:Title>Intrinsic and Extrinsic Motivations: Classic Definitions and New Diretions.</b:Title>
    <b:JournalName>Contemporary Educational Psychology</b:JournalName>
    <b:Year>2000</b:Year>
    <b:Pages>54-67</b:Pages>
    <b:Author>
      <b:Author>
        <b:NameList>
          <b:Person>
            <b:Last>Ryan</b:Last>
            <b:First>Richard</b:First>
            <b:Middle>M.</b:Middle>
          </b:Person>
          <b:Person>
            <b:Last>Deci</b:Last>
            <b:First>Edward</b:First>
            <b:Middle>L.</b:Middle>
          </b:Person>
        </b:NameList>
      </b:Author>
    </b:Author>
    <b:Volume>25</b:Volume>
    <b:Issue>1</b:Issue>
    <b:RefOrder>29</b:RefOrder>
  </b:Source>
  <b:Source>
    <b:Tag>Rob93</b:Tag>
    <b:SourceType>JournalArticle</b:SourceType>
    <b:Guid>{2F33B931-DA97-4A1C-84F5-5BEA6E4983C6}</b:Guid>
    <b:Author>
      <b:Author>
        <b:NameList>
          <b:Person>
            <b:Last>Vallerand</b:Last>
            <b:First>Robert</b:First>
            <b:Middle>J.</b:Middle>
          </b:Person>
        </b:NameList>
      </b:Author>
    </b:Author>
    <b:Title>La motivation intrinsèque et extrinsèque en contexte naturel: implications pour les secteurs de léducation, du travail, des relations interpersonnelles et des loisirs.</b:Title>
    <b:JournalName>Introduction à la psychologie da la motivation</b:JournalName>
    <b:Year>1993</b:Year>
    <b:Pages>553-582</b:Pages>
    <b:RefOrder>30</b:RefOrder>
  </b:Source>
  <b:Source>
    <b:Tag>Fre71</b:Tag>
    <b:SourceType>Book</b:SourceType>
    <b:Guid>{ECFBDEF7-C79B-4315-8A4C-EEB7FBF0C889}</b:Guid>
    <b:Title>Work and the nature of man.</b:Title>
    <b:Year>1971</b:Year>
    <b:Author>
      <b:Author>
        <b:NameList>
          <b:Person>
            <b:Last>Herzberg</b:Last>
            <b:First>Frederick</b:First>
          </b:Person>
        </b:NameList>
      </b:Author>
    </b:Author>
    <b:City>Cleveland</b:City>
    <b:Publisher>World Publishing</b:Publisher>
    <b:RefOrder>31</b:RefOrder>
  </b:Source>
  <b:Source>
    <b:Tag>Dua11</b:Tag>
    <b:SourceType>BookSection</b:SourceType>
    <b:Guid>{0651800A-5F8B-4975-82F6-DDC7886A7ED3}</b:Guid>
    <b:Title>Motivação no trabalho</b:Title>
    <b:Year>2011</b:Year>
    <b:City>Coimbra</b:City>
    <b:Publisher>Imprensa da Universidade de Coimbra</b:Publisher>
    <b:Author>
      <b:Author>
        <b:NameList>
          <b:Person>
            <b:Last>Gomes</b:Last>
            <b:First>Duarte</b:First>
          </b:Person>
          <b:Person>
            <b:Last>Borba</b:Last>
            <b:First>Diogo</b:First>
          </b:Person>
        </b:NameList>
      </b:Author>
      <b:BookAuthor>
        <b:NameList>
          <b:Person>
            <b:Last>Gomes</b:Last>
            <b:First>Duarte</b:First>
          </b:Person>
        </b:NameList>
      </b:BookAuthor>
    </b:Author>
    <b:BookTitle>Psicologia das Organizações, do Trabalho e dos Recursos Humanos</b:BookTitle>
    <b:Pages>241-319</b:Pages>
    <b:RefOrder>32</b:RefOrder>
  </b:Source>
  <b:Source>
    <b:Tag>Car12</b:Tag>
    <b:SourceType>Report</b:SourceType>
    <b:Guid>{CA9ADB3B-80B5-41AE-85F0-F1FE9B6788B6}</b:Guid>
    <b:Title>The Impact of Operation Tempo: Issues in Measurement</b:Title>
    <b:Year>2012</b:Year>
    <b:Author>
      <b:Author>
        <b:NameList>
          <b:Person>
            <b:Last>Castro</b:Last>
            <b:First>Carl</b:First>
          </b:Person>
          <b:Person>
            <b:Last>Adler</b:Last>
            <b:First>Amy</b:First>
          </b:Person>
        </b:NameList>
      </b:Author>
    </b:Author>
    <b:Publisher>The U.S. Army Medical Research Unit-Europe</b:Publisher>
    <b:City>Heidelberg</b:City>
    <b:RefOrder>33</b:RefOrder>
  </b:Source>
  <b:Source>
    <b:Tag>Gar96</b:Tag>
    <b:SourceType>JournalArticle</b:SourceType>
    <b:Guid>{70B7360C-39D0-45FE-9AB0-9C4641C273DF}</b:Guid>
    <b:Title>Relationships of Job and Family Involvement, Family Social Support, and Work-Family Conflict With Job and Life Satisfaction</b:Title>
    <b:Year>1996</b:Year>
    <b:Author>
      <b:Author>
        <b:NameList>
          <b:Person>
            <b:Last>Adams</b:Last>
            <b:First>Gary</b:First>
          </b:Person>
          <b:Person>
            <b:Last>King</b:Last>
            <b:First>Lynda</b:First>
            <b:Middle>A.</b:Middle>
          </b:Person>
          <b:Person>
            <b:Last>King</b:Last>
            <b:First>Daniel</b:First>
          </b:Person>
        </b:NameList>
      </b:Author>
    </b:Author>
    <b:JournalName>Journal of Applied Psychology</b:JournalName>
    <b:Pages>411-420</b:Pages>
    <b:Volume>81</b:Volume>
    <b:RefOrder>34</b:RefOrder>
  </b:Source>
  <b:Source>
    <b:Tag>Bia10</b:Tag>
    <b:SourceType>JournalArticle</b:SourceType>
    <b:Guid>{F8D99B58-F4C5-4811-9779-981DAE322F09}</b:Guid>
    <b:Author>
      <b:Author>
        <b:NameList>
          <b:Person>
            <b:Last>Bianchi</b:Last>
            <b:First>Suzanne</b:First>
            <b:Middle>M.</b:Middle>
          </b:Person>
          <b:Person>
            <b:Last>Milkie</b:Last>
            <b:First>Melissa</b:First>
            <b:Middle>A.</b:Middle>
          </b:Person>
        </b:NameList>
      </b:Author>
    </b:Author>
    <b:Title>Work and Family Research in the First Decade of the 21st</b:Title>
    <b:Year>2010</b:Year>
    <b:Pages>705-725</b:Pages>
    <b:JournalName>Journal of Marriage and Family</b:JournalName>
    <b:Issue>3</b:Issue>
    <b:RefOrder>35</b:RefOrder>
  </b:Source>
  <b:Source>
    <b:Tag>Rot99</b:Tag>
    <b:SourceType>JournalArticle</b:SourceType>
    <b:Guid>{4B8A9178-C276-497C-AA73-BE84BC557B8E}</b:Guid>
    <b:Author>
      <b:Author>
        <b:NameList>
          <b:Person>
            <b:Last>Rothausen</b:Last>
            <b:First>T.</b:First>
            <b:Middle>J.</b:Middle>
          </b:Person>
        </b:NameList>
      </b:Author>
    </b:Author>
    <b:Title>“Family” in organizational research: A review and comparison of definitions and measures</b:Title>
    <b:JournalName>Journal of Organizational Behavior</b:JournalName>
    <b:Year>1999</b:Year>
    <b:Pages>817-836</b:Pages>
    <b:Volume>20</b:Volume>
    <b:RefOrder>3</b:RefOrder>
  </b:Source>
  <b:Source>
    <b:Tag>Gre85</b:Tag>
    <b:SourceType>JournalArticle</b:SourceType>
    <b:Guid>{D34212EA-7765-4FAF-8FD6-B5E4F80CEC95}</b:Guid>
    <b:Author>
      <b:Author>
        <b:NameList>
          <b:Person>
            <b:Last>Greenhaus</b:Last>
            <b:First>Jeffrey</b:First>
          </b:Person>
          <b:Person>
            <b:Last>Beutell</b:Last>
            <b:First>Nicholas</b:First>
            <b:Middle>J</b:Middle>
          </b:Person>
        </b:NameList>
      </b:Author>
    </b:Author>
    <b:Title>Sources of Conflict between Work and Family Roles</b:Title>
    <b:JournalName>Academy of Management Review</b:JournalName>
    <b:Year>1985</b:Year>
    <b:Pages>76-88</b:Pages>
    <b:Volume>10</b:Volume>
    <b:RefOrder>36</b:RefOrder>
  </b:Source>
  <b:Source>
    <b:Tag>Mig16</b:Tag>
    <b:SourceType>Book</b:SourceType>
    <b:Guid>{EBF42D9E-66FA-45D6-A09C-B44560C0998A}</b:Guid>
    <b:Title>Manual de Comportamento Organizacional e Gestão</b:Title>
    <b:Year>2016</b:Year>
    <b:Author>
      <b:Author>
        <b:NameList>
          <b:Person>
            <b:Last>Cunha</b:Last>
            <b:First>Miguel</b:First>
            <b:Middle>Pina</b:Middle>
          </b:Person>
          <b:Person>
            <b:Last>Cunha</b:Last>
            <b:First>Rita</b:First>
            <b:Middle>Campos</b:Middle>
          </b:Person>
          <b:Person>
            <b:Last>Rego</b:Last>
            <b:First>Arménio</b:First>
          </b:Person>
          <b:Person>
            <b:Last>Neves</b:Last>
            <b:First>Pedro</b:First>
          </b:Person>
          <b:Person>
            <b:Last>Cardoso</b:Last>
            <b:First>Carlos</b:First>
            <b:Middle>Cabral</b:Middle>
          </b:Person>
        </b:NameList>
      </b:Author>
    </b:Author>
    <b:City>Lisboa</b:City>
    <b:Publisher>Editora RH</b:Publisher>
    <b:RefOrder>4</b:RefOrder>
  </b:Source>
  <b:Source>
    <b:Tag>Rot06</b:Tag>
    <b:SourceType>JournalArticle</b:SourceType>
    <b:Guid>{080E09D2-06B2-445F-AD22-4D54145EF26E}</b:Guid>
    <b:Title>Research perspectives: Managing the work-home interface</b:Title>
    <b:Year>2006</b:Year>
    <b:Author>
      <b:Author>
        <b:NameList>
          <b:Person>
            <b:Last>Rothbard</b:Last>
            <b:First>Nancy</b:First>
          </b:Person>
          <b:Person>
            <b:Last>Dumas</b:Last>
            <b:First>Tracy</b:First>
          </b:Person>
        </b:NameList>
      </b:Author>
    </b:Author>
    <b:Pages>71-89</b:Pages>
    <b:JournalName>Work-Life Balance: A Psychological Perspective</b:JournalName>
    <b:RefOrder>37</b:RefOrder>
  </b:Source>
  <b:Source>
    <b:Tag>Nur14</b:Tag>
    <b:SourceType>JournalArticle</b:SourceType>
    <b:Guid>{E845DAA1-57AC-4CC5-9ABB-B709947318D9}</b:Guid>
    <b:Author>
      <b:Author>
        <b:NameList>
          <b:Person>
            <b:Last>Osman</b:Last>
            <b:First>Nurhamiza</b:First>
            <b:Middle>Mumin</b:Middle>
          </b:Person>
          <b:Person>
            <b:Last>Wafa</b:Last>
            <b:First>Syed</b:First>
            <b:Middle>Azizi</b:Middle>
          </b:Person>
        </b:NameList>
      </b:Author>
    </b:Author>
    <b:Title>Discourse on Work-Family Conflict: Assessing the Cause and Effect or Work-Family Conflict on Individual and Organizational Well-Being</b:Title>
    <b:JournalName>Social Sciences Research</b:JournalName>
    <b:Year>2014</b:Year>
    <b:Pages>862-872</b:Pages>
    <b:RefOrder>38</b:RefOrder>
  </b:Source>
  <b:Source>
    <b:Tag>Luc16</b:Tag>
    <b:SourceType>Book</b:SourceType>
    <b:Guid>{3813825C-8AFE-4418-BA1D-789529C71F9D}</b:Guid>
    <b:Title>Orientações metodologicas para a elaboração de trabalhos de investigação</b:Title>
    <b:Year>2016</b:Year>
    <b:Publisher>Fronteira do Caos Editores</b:Publisher>
    <b:City>Porto</b:City>
    <b:Author>
      <b:Author>
        <b:NameList>
          <b:Person>
            <b:Last>Santos</b:Last>
            <b:First>Lucio</b:First>
            <b:Middle>Agostinho Barreiros dos</b:Middle>
          </b:Person>
          <b:Person>
            <b:Last>Lima</b:Last>
            <b:First>Joaquim</b:First>
            <b:Middle>Manuel Martins do Vale</b:Middle>
          </b:Person>
        </b:NameList>
      </b:Author>
    </b:Author>
    <b:RefOrder>13</b:RefOrder>
  </b:Source>
  <b:Source>
    <b:Tag>Man11</b:Tag>
    <b:SourceType>Book</b:SourceType>
    <b:Guid>{9AFFB35C-1BCC-4E83-BEC0-F3CD2F625C9B}</b:Guid>
    <b:Author>
      <b:Author>
        <b:NameList>
          <b:Person>
            <b:Last>Freixo</b:Last>
            <b:First>Manuel</b:First>
            <b:Middle>Joao Vaz</b:Middle>
          </b:Person>
        </b:NameList>
      </b:Author>
    </b:Author>
    <b:Title>Metodologia Científica: Fundamentos, Métodos e Tecnicas.</b:Title>
    <b:Year>2011</b:Year>
    <b:City>Lisboa</b:City>
    <b:Publisher>Instituto Piaget</b:Publisher>
    <b:RefOrder>14</b:RefOrder>
  </b:Source>
  <b:Source>
    <b:Tag>Rob05</b:Tag>
    <b:SourceType>Book</b:SourceType>
    <b:Guid>{84F47FF8-139F-428E-B279-DDE9D9B874C2}</b:Guid>
    <b:Author>
      <b:Author>
        <b:NameList>
          <b:Person>
            <b:Last>Yin</b:Last>
            <b:First>Robert</b:First>
            <b:Middle>K</b:Middle>
          </b:Person>
        </b:NameList>
      </b:Author>
    </b:Author>
    <b:Title>Estudo de Caso. Planejamento e Métodos</b:Title>
    <b:Year>2005</b:Year>
    <b:City>Porto Alegre</b:City>
    <b:Publisher>Bookman</b:Publisher>
    <b:RefOrder>39</b:RefOrder>
  </b:Source>
  <b:Source>
    <b:Tag>JCr</b:Tag>
    <b:SourceType>Book</b:SourceType>
    <b:Guid>{5CD094E8-C95B-4E40-9D62-130B94B39848}</b:Guid>
    <b:Author>
      <b:Author>
        <b:NameList>
          <b:Person>
            <b:Last>Creswell</b:Last>
            <b:First>J</b:First>
          </b:Person>
        </b:NameList>
      </b:Author>
    </b:Author>
    <b:Title> Qualitative Inquiry &amp; Research Design: Choosing Among Five Approaches</b:Title>
    <b:Year>2013</b:Year>
    <b:City>Los Angels</b:City>
    <b:Publisher>CA: Sage</b:Publisher>
    <b:RefOrder>15</b:RefOrder>
  </b:Source>
  <b:Source>
    <b:Tag>AAl</b:Tag>
    <b:SourceType>BookSection</b:SourceType>
    <b:Guid>{9BB40ED6-CD1E-4E6C-8092-67716064EC10}</b:Guid>
    <b:Author>
      <b:Author>
        <b:NameList>
          <b:Person>
            <b:Last>Almeida</b:Last>
            <b:First>J</b:First>
          </b:Person>
          <b:Person>
            <b:Last>Machado</b:Last>
            <b:First>F</b:First>
          </b:Person>
          <b:Person>
            <b:Last>Capucha</b:Last>
            <b:First>L</b:First>
          </b:Person>
          <b:Person>
            <b:Last>Torres</b:Last>
            <b:First>A</b:First>
          </b:Person>
        </b:NameList>
      </b:Author>
      <b:BookAuthor>
        <b:NameList>
          <b:Person>
            <b:Last>Almeida</b:Last>
            <b:First>Joao</b:First>
          </b:Person>
        </b:NameList>
      </b:BookAuthor>
    </b:Author>
    <b:Title>Metodologia da pesquisa empírica</b:Title>
    <b:Year>1994</b:Year>
    <b:City>Lisboa</b:City>
    <b:Publisher>Universidade Aberta</b:Publisher>
    <b:BookTitle>Introdução à Sociologia</b:BookTitle>
    <b:Pages>193-213</b:Pages>
    <b:RefOrder>16</b:RefOrder>
  </b:Source>
  <b:Source>
    <b:Tag>Mar13</b:Tag>
    <b:SourceType>JournalArticle</b:SourceType>
    <b:Guid>{F7DDBD4F-B21E-4571-86F0-FA683F9033D3}</b:Guid>
    <b:Title>Dilemas na Construção de Escalas Tipo Likert:O numero de itens e a disposição influenciam nos resultados?</b:Title>
    <b:Year>2013</b:Year>
    <b:Pages>162-174</b:Pages>
    <b:Author>
      <b:Author>
        <b:NameList>
          <b:Person>
            <b:Last>Dalmoro</b:Last>
            <b:First>Marlon</b:First>
          </b:Person>
          <b:Person>
            <b:Last>Vieira</b:Last>
            <b:First>Kelmara</b:First>
            <b:Middle>Mendes</b:Middle>
          </b:Person>
        </b:NameList>
      </b:Author>
    </b:Author>
    <b:JournalName>Revista Gestão Organizacional</b:JournalName>
    <b:RefOrder>17</b:RefOrder>
  </b:Source>
  <b:Source>
    <b:Tag>Mar18</b:Tag>
    <b:SourceType>Book</b:SourceType>
    <b:Guid>{E23E29A2-6660-4958-831C-E675D7E27018}</b:Guid>
    <b:Author>
      <b:Author>
        <b:NameList>
          <b:Person>
            <b:Last>Marôco</b:Last>
            <b:First>João</b:First>
          </b:Person>
        </b:NameList>
      </b:Author>
    </b:Author>
    <b:Title>Analise Estatistica com o SPSS Statistics</b:Title>
    <b:Year>2018</b:Year>
    <b:City>Pêro Pinheiro</b:City>
    <b:Publisher>ReportNumber</b:Publisher>
    <b:RefOrder>40</b:RefOrder>
  </b:Source>
  <b:Source>
    <b:Tag>Jor94</b:Tag>
    <b:SourceType>BookSection</b:SourceType>
    <b:Guid>{387315CE-85D6-4D20-AECC-2FF1E96AA6AA}</b:Guid>
    <b:Title>Culturas organizacionais – uma metáfora à procura de teorias.</b:Title>
    <b:Year>1994</b:Year>
    <b:City>Oieiras</b:City>
    <b:Publisher>Celta Editora</b:Publisher>
    <b:Author>
      <b:Author>
        <b:NameList>
          <b:Person>
            <b:Last>Vala</b:Last>
            <b:First>Jorge</b:First>
          </b:Person>
          <b:Person>
            <b:Last>Monteiro</b:Last>
            <b:First>Maria</b:First>
            <b:Middle>Benedicta</b:Middle>
          </b:Person>
          <b:Person>
            <b:Last>Lima</b:Last>
            <b:First>Maria</b:First>
            <b:Middle>Luisa</b:Middle>
          </b:Person>
        </b:NameList>
      </b:Author>
      <b:BookAuthor>
        <b:NameList>
          <b:Person>
            <b:Last>Vala</b:Last>
            <b:First>Jorge</b:First>
          </b:Person>
          <b:Person>
            <b:Last>Monteiro</b:Last>
            <b:First>Maria</b:First>
            <b:Middle>Benedicta</b:Middle>
          </b:Person>
          <b:Person>
            <b:Last>Lima</b:Last>
            <b:First>Maria</b:First>
            <b:Middle>Luisa</b:Middle>
          </b:Person>
        </b:NameList>
      </b:BookAuthor>
    </b:Author>
    <b:BookTitle>Psicologia Social das Organizações – Estudo em Empresas Portuguesas</b:BookTitle>
    <b:Pages>13-37</b:Pages>
    <b:RefOrder>18</b:RefOrder>
  </b:Source>
  <b:Source>
    <b:Tag>Daw00</b:Tag>
    <b:SourceType>JournalArticle</b:SourceType>
    <b:Guid>{9CF99D1A-3746-4E21-A904-BFD0E4394729}</b:Guid>
    <b:Title>Construction and Initial Validation of a Multidimensional</b:Title>
    <b:Year>2000</b:Year>
    <b:Pages>249-276</b:Pages>
    <b:Author>
      <b:Author>
        <b:NameList>
          <b:Person>
            <b:Last>Carlson</b:Last>
            <b:First>Dawn</b:First>
            <b:Middle>S.</b:Middle>
          </b:Person>
          <b:Person>
            <b:Last>Kacmar</b:Last>
            <b:First>K.</b:First>
            <b:Middle>Michele</b:Middle>
          </b:Person>
          <b:Person>
            <b:Last>Williams</b:Last>
            <b:First>Larry</b:First>
            <b:Middle>J.</b:Middle>
          </b:Person>
        </b:NameList>
      </b:Author>
    </b:Author>
    <b:JournalName>Journal of Vocational Behavior</b:JournalName>
    <b:RefOrder>19</b:RefOrder>
  </b:Source>
  <b:Source>
    <b:Tag>Raf18</b:Tag>
    <b:SourceType>JournalArticle</b:SourceType>
    <b:Guid>{1112FC4A-DAD5-4AD6-B630-560AADBCE6DC}</b:Guid>
    <b:Author>
      <b:Author>
        <b:NameList>
          <b:Person>
            <b:Last>Rafique</b:Last>
            <b:First>Hira</b:First>
          </b:Person>
          <b:Person>
            <b:Last>Masood</b:Last>
            <b:First>Sobia</b:First>
          </b:Person>
          <b:Person>
            <b:Last>Ahmad</b:Last>
            <b:First>Mustanir</b:First>
          </b:Person>
        </b:NameList>
      </b:Author>
    </b:Author>
    <b:Title>Role of Self-Compassion in Work-Family Conflict and Psychological</b:Title>
    <b:JournalName>Journal of Behavioural Sciences</b:JournalName>
    <b:Year>2018</b:Year>
    <b:Pages>131-145</b:Pages>
    <b:Volume>28</b:Volume>
    <b:Issue>2</b:Issue>
    <b:RefOrder>41</b:RefOrder>
  </b:Source>
  <b:Source>
    <b:Tag>Rau13</b:Tag>
    <b:SourceType>Book</b:SourceType>
    <b:Guid>{AC7EE6A3-7504-427F-861B-D3CB484FFE30}</b:Guid>
    <b:Title>Testes de Hipóteses com o SPSS – O Meu Manual de Consulta Rápida</b:Title>
    <b:Year>2013</b:Year>
    <b:Author>
      <b:Author>
        <b:NameList>
          <b:Person>
            <b:Last>Laureano</b:Last>
            <b:First>Raul</b:First>
            <b:Middle>M. S.</b:Middle>
          </b:Person>
        </b:NameList>
      </b:Author>
    </b:Author>
    <b:City>Lisboa</b:City>
    <b:Publisher>Edições Silabo</b:Publisher>
    <b:RefOrder>20</b:RefOrder>
  </b:Source>
  <b:Source>
    <b:Tag>Ams11</b:Tag>
    <b:SourceType>JournalArticle</b:SourceType>
    <b:Guid>{A897B20D-D48E-4D58-AC6F-1D157EFE4591}</b:Guid>
    <b:Title>A Meta-Analysis of Work-Family Conflict and Various Outcomes With a Special Emphasis on Cross-Domain Versus Matching-Domain Relations</b:Title>
    <b:Year>2011</b:Year>
    <b:Author>
      <b:Author>
        <b:NameList>
          <b:Person>
            <b:Last>Amstad</b:Last>
            <b:First>Fabienne</b:First>
          </b:Person>
          <b:Person>
            <b:Last>Meier</b:Last>
            <b:First>Laurenz</b:First>
          </b:Person>
          <b:Person>
            <b:Last>Fasel</b:Last>
            <b:First>Ursula</b:First>
          </b:Person>
        </b:NameList>
      </b:Author>
    </b:Author>
    <b:JournalName>Journal of occupational health psychology</b:JournalName>
    <b:Pages>151-169</b:Pages>
    <b:RefOrder>42</b:RefOrder>
  </b:Source>
  <b:Source>
    <b:Tag>Goh15</b:Tag>
    <b:SourceType>JournalArticle</b:SourceType>
    <b:Guid>{821F48F7-698A-4B97-A90C-166FA52080E4}</b:Guid>
    <b:Author>
      <b:Author>
        <b:NameList>
          <b:Person>
            <b:Last>Goh</b:Last>
            <b:First>Z.</b:First>
          </b:Person>
          <b:Person>
            <b:Last>Ilies</b:Last>
            <b:First>R.</b:First>
          </b:Person>
          <b:Person>
            <b:Last>Wilson</b:Last>
            <b:First>K.</b:First>
            <b:Middle>S.</b:Middle>
          </b:Person>
        </b:NameList>
      </b:Author>
    </b:Author>
    <b:Title>Supportive supervisors improve employees' daily lives: The role supervisors play in the impact of daily workload on life satisfaction via work–family conflict</b:Title>
    <b:JournalName>Journal of Vocational Behavior</b:JournalName>
    <b:Year>2015</b:Year>
    <b:Pages>65-73</b:Pages>
    <b:RefOrder>43</b:RefOrder>
  </b:Source>
  <b:Source>
    <b:Tag>Way13</b:Tag>
    <b:SourceType>JournalArticle</b:SourceType>
    <b:Guid>{E332ABEA-3C39-43C6-8451-BABD96FDBBF2}</b:Guid>
    <b:Author>
      <b:Author>
        <b:NameList>
          <b:Person>
            <b:Last>Wayne</b:Last>
            <b:First>J.</b:First>
            <b:Middle>H.</b:Middle>
          </b:Person>
          <b:Person>
            <b:Last>Casper</b:Last>
            <b:First>W.</b:First>
            <b:Middle>J.</b:Middle>
          </b:Person>
          <b:Person>
            <b:Last>Matthews</b:Last>
            <b:First>R.</b:First>
            <b:Middle>A.</b:Middle>
          </b:Person>
          <b:Person>
            <b:Last>Allen</b:Last>
            <b:First>T.</b:First>
            <b:Middle>D.</b:Middle>
          </b:Person>
        </b:NameList>
      </b:Author>
    </b:Author>
    <b:Title>Family-supportive organization perceptions and organizational commitment: The mediating role of work–family conflict and enrichment and partner attitudes.</b:Title>
    <b:JournalName>Journal of Applied Psychology</b:JournalName>
    <b:Year>2013</b:Year>
    <b:Pages>606-622</b:Pages>
    <b:Volume>98</b:Volume>
    <b:Issue>4</b:Issue>
    <b:RefOrder>5</b:RefOrder>
  </b:Source>
  <b:Source>
    <b:Tag>Noh14</b:Tag>
    <b:SourceType>JournalArticle</b:SourceType>
    <b:Guid>{8092FD6D-572C-445D-AB2E-B35F0B6B470E}</b:Guid>
    <b:Author>
      <b:Author>
        <b:NameList>
          <b:Person>
            <b:Last>Nohe</b:Last>
            <b:First>C.</b:First>
          </b:Person>
          <b:Person>
            <b:Last>Sonntag</b:Last>
            <b:First>K.</b:First>
          </b:Person>
        </b:NameList>
      </b:Author>
    </b:Author>
    <b:Title>Work–family conflict, social support, and turnover intentions: A longitudinal study.</b:Title>
    <b:JournalName>Journal of Vocational Behavior</b:JournalName>
    <b:Year>2014</b:Year>
    <b:Pages>1-12</b:Pages>
    <b:Volume>85</b:Volume>
    <b:Issue>1</b:Issue>
    <b:RefOrder>6</b:RefOrder>
  </b:Source>
  <b:Source>
    <b:Tag>Mic08</b:Tag>
    <b:SourceType>JournalArticle</b:SourceType>
    <b:Guid>{951E8A50-3122-47A3-9A1E-3A7709C22A21}</b:Guid>
    <b:Author>
      <b:Author>
        <b:NameList>
          <b:Person>
            <b:Last>Michel</b:Last>
            <b:First>J.</b:First>
            <b:Middle>S.</b:Middle>
          </b:Person>
          <b:Person>
            <b:Last>Hargis</b:Last>
            <b:First>M.</b:First>
            <b:Middle>B.</b:Middle>
          </b:Person>
        </b:NameList>
      </b:Author>
    </b:Author>
    <b:Title>Linking mechanisms of work‐family conflict and segmentation</b:Title>
    <b:JournalName>Journal of Vocational Behavior</b:JournalName>
    <b:Year>2008</b:Year>
    <b:Pages>509-522</b:Pages>
    <b:RefOrder>44</b:RefOrder>
  </b:Source>
  <b:Source>
    <b:Tag>Sta80</b:Tag>
    <b:SourceType>JournalArticle</b:SourceType>
    <b:Guid>{99BDE6AB-A3E5-4BB8-B54B-4E63E6258933}</b:Guid>
    <b:Author>
      <b:Author>
        <b:NameList>
          <b:Person>
            <b:Last>Staines</b:Last>
            <b:First>G.</b:First>
            <b:Middle>L.</b:Middle>
          </b:Person>
        </b:NameList>
      </b:Author>
    </b:Author>
    <b:Title>Spillover versus compensation: A review of the literature on the relationship between work and nonwork.</b:Title>
    <b:JournalName>Human Relations</b:JournalName>
    <b:Year>1980</b:Year>
    <b:Pages>111-129</b:Pages>
    <b:RefOrder>45</b:RefOrder>
  </b:Source>
  <b:Source>
    <b:Tag>San02</b:Tag>
    <b:SourceType>Book</b:SourceType>
    <b:Guid>{C4495010-4152-46FF-889A-8D1D82D1DC76}</b:Guid>
    <b:Title>A carreira académica e a relação trabalho e família: Uma análise exploratória. Actas do Colóquio Internacional “Família, Género e Sexualidade nas Sociedades Contemporâneas”.</b:Title>
    <b:Year>2002</b:Year>
    <b:Author>
      <b:Author>
        <b:NameList>
          <b:Person>
            <b:Last>Santos</b:Last>
            <b:First>G.</b:First>
          </b:Person>
          <b:Person>
            <b:Last>Cabral‐Cardoso</b:Last>
            <b:First>C.</b:First>
          </b:Person>
        </b:NameList>
      </b:Author>
    </b:Author>
    <b:City>Lisboa</b:City>
    <b:Publisher>Associação Portuguesa de Sociologia</b:Publisher>
    <b:RefOrder>46</b:RefOrder>
  </b:Source>
  <b:Source>
    <b:Tag>Hob89</b:Tag>
    <b:SourceType>JournalArticle</b:SourceType>
    <b:Guid>{02DE67A0-5645-46D5-88C9-4E10C94FE503}</b:Guid>
    <b:Title>Conservation of resources: A new attempt of conceptualizing stress</b:Title>
    <b:Year>1989</b:Year>
    <b:Author>
      <b:Author>
        <b:NameList>
          <b:Person>
            <b:Last>Hobfoll</b:Last>
            <b:First>S.</b:First>
            <b:Middle>E.</b:Middle>
          </b:Person>
        </b:NameList>
      </b:Author>
    </b:Author>
    <b:JournalName>American Psychologist</b:JournalName>
    <b:Pages>513-524</b:Pages>
    <b:Volume>44</b:Volume>
    <b:RefOrder>47</b:RefOrder>
  </b:Source>
  <b:Source>
    <b:Tag>Gra99</b:Tag>
    <b:SourceType>JournalArticle</b:SourceType>
    <b:Guid>{19A5198C-13AA-4C3F-8388-64F04A786D87}</b:Guid>
    <b:Author>
      <b:Author>
        <b:NameList>
          <b:Person>
            <b:Last>Grandey</b:Last>
            <b:First>A.</b:First>
            <b:Middle>A.</b:Middle>
          </b:Person>
          <b:Person>
            <b:Last>Cropanzano</b:Last>
            <b:First>R.</b:First>
          </b:Person>
        </b:NameList>
      </b:Author>
    </b:Author>
    <b:Title>The conservation of resources model applied to work‐family conflict and strain.</b:Title>
    <b:JournalName>Journal of Vocational Behavior</b:JournalName>
    <b:Year>1999</b:Year>
    <b:Pages>350-370</b:Pages>
    <b:Volume>54</b:Volume>
    <b:RefOrder>48</b:RefOrder>
  </b:Source>
  <b:Source>
    <b:Tag>Fer12</b:Tag>
    <b:SourceType>JournalArticle</b:SourceType>
    <b:Guid>{9252AEA7-C074-41CA-9FC4-722A20662858}</b:Guid>
    <b:Author>
      <b:Author>
        <b:NameList>
          <b:Person>
            <b:Last>Fergunson</b:Last>
            <b:First>M.</b:First>
          </b:Person>
          <b:Person>
            <b:Last>Carlson</b:Last>
            <b:First>D.</b:First>
          </b:Person>
          <b:Person>
            <b:Last>Zivnuska</b:Last>
            <b:First>S.</b:First>
          </b:Person>
          <b:Person>
            <b:Last>Whitten</b:Last>
            <b:First>D.</b:First>
          </b:Person>
        </b:NameList>
      </b:Author>
    </b:Author>
    <b:Title>Support at work and home: The path to satisfaction through balance.</b:Title>
    <b:JournalName>Journal of Vocational Behavior</b:JournalName>
    <b:Year>2012</b:Year>
    <b:Pages>299-307</b:Pages>
    <b:RefOrder>49</b:RefOrder>
  </b:Source>
  <b:Source>
    <b:Tag>All01</b:Tag>
    <b:SourceType>JournalArticle</b:SourceType>
    <b:Guid>{EEEAFA4A-A82C-4C73-B669-8E18687A8988}</b:Guid>
    <b:Author>
      <b:Author>
        <b:NameList>
          <b:Person>
            <b:Last>Allen</b:Last>
            <b:First>T.</b:First>
            <b:Middle>D.</b:Middle>
          </b:Person>
        </b:NameList>
      </b:Author>
    </b:Author>
    <b:Title>Family‐supportive work environments: The role of organization perceptions</b:Title>
    <b:JournalName>Journal of Vocational Behavior</b:JournalName>
    <b:Year>2001</b:Year>
    <b:Pages>414-435</b:Pages>
    <b:RefOrder>50</b:RefOrder>
  </b:Source>
  <b:Source>
    <b:Tag>DiR11</b:Tag>
    <b:SourceType>JournalArticle</b:SourceType>
    <b:Guid>{28EA9AA9-95C0-465F-96EA-B3E8DA80AB38}</b:Guid>
    <b:Author>
      <b:Author>
        <b:NameList>
          <b:Person>
            <b:Last>DiRenzo</b:Last>
            <b:First>M.</b:First>
            <b:Middle>S.</b:Middle>
          </b:Person>
          <b:Person>
            <b:Last>Greenhaus</b:Last>
            <b:First>J.</b:First>
            <b:Middle>H.</b:Middle>
          </b:Person>
          <b:Person>
            <b:Last>Weer</b:Last>
            <b:First>C.</b:First>
            <b:Middle>H.</b:Middle>
          </b:Person>
        </b:NameList>
      </b:Author>
    </b:Author>
    <b:Title>Job level, demands, and resources as antecedents of work‐family conflict.</b:Title>
    <b:JournalName>Journal of Vocational Behavior</b:JournalName>
    <b:Year>2011</b:Year>
    <b:Pages>305-314</b:Pages>
    <b:Volume>78</b:Volume>
    <b:RefOrder>51</b:RefOrder>
  </b:Source>
  <b:Source>
    <b:Tag>Wes11</b:Tag>
    <b:SourceType>JournalArticle</b:SourceType>
    <b:Guid>{F6F69551-6873-4922-AD73-7FF723859DBA}</b:Guid>
    <b:Author>
      <b:Author>
        <b:NameList>
          <b:Person>
            <b:Last>Westring</b:Last>
            <b:First>A.</b:First>
            <b:Middle>F.</b:Middle>
          </b:Person>
          <b:Person>
            <b:Last>Ryan</b:Last>
            <b:First>A.</b:First>
            <b:Middle>M.</b:Middle>
          </b:Person>
        </b:NameList>
      </b:Author>
    </b:Author>
    <b:Title>Anticipated work‐family conflict: A construct investigation</b:Title>
    <b:JournalName>Journal of Vocational Behavior</b:JournalName>
    <b:Year>2011</b:Year>
    <b:Pages>596-610</b:Pages>
    <b:Volume>79</b:Volume>
    <b:RefOrder>52</b:RefOrder>
  </b:Source>
  <b:Source>
    <b:Tag>Wad11</b:Tag>
    <b:SourceType>JournalArticle</b:SourceType>
    <b:Guid>{A9671FE4-242B-48D0-885D-45D77FDF1338}</b:Guid>
    <b:Author>
      <b:Author>
        <b:NameList>
          <b:Person>
            <b:Last>Wadsworth</b:Last>
            <b:First>S.</b:First>
            <b:Middle>M.</b:Middle>
          </b:Person>
          <b:Person>
            <b:Last>Southwell</b:Last>
            <b:First>K.</b:First>
          </b:Person>
        </b:NameList>
      </b:Author>
    </b:Author>
    <b:Title>Military families: Extreme work and extreme “work-family.”</b:Title>
    <b:JournalName>The Annals of the American Academy of Political and Social Science</b:JournalName>
    <b:Year>2011</b:Year>
    <b:Pages>163-183</b:Pages>
    <b:Volume>63</b:Volume>
    <b:RefOrder>53</b:RefOrder>
  </b:Source>
  <b:Source>
    <b:Tag>Bri05</b:Tag>
    <b:SourceType>JournalArticle</b:SourceType>
    <b:Guid>{D9D865D8-4D6E-40C8-B527-C72C5232E0D1}</b:Guid>
    <b:Author>
      <b:Author>
        <b:NameList>
          <b:Person>
            <b:Last>Britt</b:Last>
            <b:First>T.</b:First>
            <b:Middle>W.</b:Middle>
          </b:Person>
          <b:Person>
            <b:Last>Craig</b:Last>
            <b:First>R.</b:First>
            <b:Middle>D.</b:Middle>
          </b:Person>
        </b:NameList>
      </b:Author>
    </b:Author>
    <b:Title>Predicting work-family conflict from workload, job attitudes, group attitudes and health</b:Title>
    <b:JournalName>Military Psychology</b:JournalName>
    <b:Year>2005</b:Year>
    <b:Pages>203-227</b:Pages>
    <b:Volume>17</b:Volume>
    <b:RefOrder>7</b:RefOrder>
  </b:Source>
  <b:Source>
    <b:Tag>Les11</b:Tag>
    <b:SourceType>BookSection</b:SourceType>
    <b:Guid>{F11F6802-0CC4-4FD3-87ED-918F1BED70C3}</b:Guid>
    <b:Author>
      <b:Author>
        <b:NameList>
          <b:Person>
            <b:Last>Lester</b:Last>
            <b:First>P.</b:First>
          </b:Person>
          <b:Person>
            <b:Last>Leskin</b:Last>
            <b:First>G.</b:First>
          </b:Person>
          <b:Person>
            <b:Last>Woodward</b:Last>
            <b:First>K.</b:First>
          </b:Person>
          <b:Person>
            <b:Last>Saltzman</b:Last>
            <b:First>W.</b:First>
          </b:Person>
          <b:Person>
            <b:Last>Nash</b:Last>
            <b:First>W.</b:First>
          </b:Person>
          <b:Person>
            <b:Last>Mogil</b:Last>
            <b:First>C.</b:First>
          </b:Person>
          <b:Person>
            <b:Last>Paley</b:Last>
            <b:First>B.</b:First>
          </b:Person>
          <b:Person>
            <b:Last>Beardslee</b:Last>
            <b:First>W.</b:First>
          </b:Person>
        </b:NameList>
      </b:Author>
      <b:BookAuthor>
        <b:NameList>
          <b:Person>
            <b:Last>Wadsworth</b:Last>
            <b:First>S.</b:First>
            <b:Middle>M.</b:Middle>
          </b:Person>
          <b:Person>
            <b:Last>Riggs</b:Last>
            <b:First>D.</b:First>
          </b:Person>
        </b:NameList>
      </b:BookAuthor>
    </b:Author>
    <b:Title>Wartime deployment and military children: Applying prevention science to enhance family resilience</b:Title>
    <b:Year>2011</b:Year>
    <b:Pages>149-173</b:Pages>
    <b:BookTitle>Risk and resilience in U.S. military families</b:BookTitle>
    <b:City>New York</b:City>
    <b:Publisher>Springer</b:Publisher>
    <b:RefOrder>54</b:RefOrder>
  </b:Source>
  <b:Source>
    <b:Tag>Gre06</b:Tag>
    <b:SourceType>JournalArticle</b:SourceType>
    <b:Guid>{7250A793-75FE-4515-A129-18FA22D94E9D}</b:Guid>
    <b:Title>When work and family are allies: A theory of work-family enrichment</b:Title>
    <b:Year>2006</b:Year>
    <b:Pages>72-92</b:Pages>
    <b:Author>
      <b:Author>
        <b:NameList>
          <b:Person>
            <b:Last>Greenhaus</b:Last>
            <b:First>J.</b:First>
            <b:Middle>H.</b:Middle>
          </b:Person>
          <b:Person>
            <b:Last>Powell</b:Last>
            <b:First>G.</b:First>
            <b:Middle>N.</b:Middle>
          </b:Person>
        </b:NameList>
      </b:Author>
    </b:Author>
    <b:JournalName>Academy of Management Review</b:JournalName>
    <b:Volume>31</b:Volume>
    <b:RefOrder>55</b:RefOrder>
  </b:Source>
  <b:Source>
    <b:Tag>Car16</b:Tag>
    <b:SourceType>JournalArticle</b:SourceType>
    <b:Guid>{9AF3EA0E-3608-4E32-A8EC-AB799A664BC4}</b:Guid>
    <b:Author>
      <b:Author>
        <b:NameList>
          <b:Person>
            <b:Last>Carvalho</b:Last>
            <b:First>V.</b:First>
            <b:Middle>S.</b:Middle>
          </b:Person>
          <b:Person>
            <b:Last>Chambel</b:Last>
            <b:First>M.</b:First>
            <b:Middle>J.</b:Middle>
          </b:Person>
        </b:NameList>
      </b:Author>
    </b:Author>
    <b:Title>Perceived high-performance work systems and subjective well-being: Work-family balance and well-being at work as mediators</b:Title>
    <b:JournalName>Journal of Career Development</b:JournalName>
    <b:Year>2016</b:Year>
    <b:Pages>116-129</b:Pages>
    <b:Volume>43</b:Volume>
    <b:RefOrder>56</b:RefOrder>
  </b:Source>
  <b:Source>
    <b:Tag>Ala10</b:Tag>
    <b:SourceType>JournalArticle</b:SourceType>
    <b:Guid>{B08F2DA9-0300-4230-9D4B-DF392EE42A27}</b:Guid>
    <b:Title>Understanding predictors of engagement within the military</b:Title>
    <b:JournalName>Military Psychology</b:JournalName>
    <b:Year>2010</b:Year>
    <b:Pages>301-310</b:Pages>
    <b:Author>
      <b:Author>
        <b:NameList>
          <b:Person>
            <b:Last>Alarcon</b:Last>
            <b:First>G.</b:First>
          </b:Person>
          <b:Person>
            <b:Last>Lyons</b:Last>
            <b:First>J.</b:First>
            <b:Middle>B.</b:Middle>
          </b:Person>
          <b:Person>
            <b:Last>Tartaglia</b:Last>
            <b:First>F.</b:First>
          </b:Person>
        </b:NameList>
      </b:Author>
    </b:Author>
    <b:Volume>22</b:Volume>
    <b:RefOrder>57</b:RefOrder>
  </b:Source>
  <b:Source>
    <b:Tag>Ala101</b:Tag>
    <b:SourceType>JournalArticle</b:SourceType>
    <b:Guid>{5CD8CBE8-3A1A-4008-80B1-1BA19C7F6273}</b:Guid>
    <b:Author>
      <b:Author>
        <b:NameList>
          <b:Person>
            <b:Last>Alarcon</b:Last>
            <b:First>G.</b:First>
          </b:Person>
          <b:Person>
            <b:Last>Lyons</b:Last>
            <b:First>J.</b:First>
            <b:Middle>B.</b:Middle>
          </b:Person>
          <b:Person>
            <b:Last>Tartaglia</b:Last>
            <b:First>F.</b:First>
          </b:Person>
        </b:NameList>
      </b:Author>
    </b:Author>
    <b:Title>Understanding predictors of engagement within the military</b:Title>
    <b:JournalName>Military Psychology</b:JournalName>
    <b:Year>2010</b:Year>
    <b:Pages>301-310</b:Pages>
    <b:Volume>22</b:Volume>
    <b:RefOrder>58</b:RefOrder>
  </b:Source>
  <b:Source>
    <b:Tag>Cha10</b:Tag>
    <b:SourceType>JournalArticle</b:SourceType>
    <b:Guid>{85D1F665-D94E-4CFE-9294-D8E336CC287C}</b:Guid>
    <b:Author>
      <b:Author>
        <b:NameList>
          <b:Person>
            <b:Last>Chambel</b:Last>
            <b:First>M.</b:First>
            <b:Middle>J.</b:Middle>
          </b:Person>
          <b:Person>
            <b:Last>Oliveira-Cruz</b:Last>
            <b:First>F.</b:First>
          </b:Person>
        </b:NameList>
      </b:Author>
    </b:Author>
    <b:Title>Breach of psychological contract and the development of burnout and engagement: A longitudinal study among soldiers on a peacekeeping mission</b:Title>
    <b:JournalName>Military Psychology</b:JournalName>
    <b:Year>2010</b:Year>
    <b:Pages>110-127</b:Pages>
    <b:Volume>22</b:Volume>
    <b:RefOrder>59</b:RefOrder>
  </b:Source>
  <b:Source>
    <b:Tag>Bur06</b:Tag>
    <b:SourceType>JournalArticle</b:SourceType>
    <b:Guid>{9CB458E3-6DE3-4EFB-B745-0A15B5D71167}</b:Guid>
    <b:Author>
      <b:Author>
        <b:NameList>
          <b:Person>
            <b:Last>Burrell</b:Last>
            <b:First>L.</b:First>
            <b:Middle>M.</b:Middle>
          </b:Person>
          <b:Person>
            <b:Last>Adams</b:Last>
            <b:First>G.</b:First>
            <b:Middle>A.</b:Middle>
          </b:Person>
          <b:Person>
            <b:Last>Durand</b:Last>
            <b:First>D.</b:First>
            <b:Middle>B.</b:Middle>
          </b:Person>
          <b:Person>
            <b:Last>Castro</b:Last>
            <b:First>C.</b:First>
            <b:Middle>A.</b:Middle>
          </b:Person>
        </b:NameList>
      </b:Author>
    </b:Author>
    <b:Title>The impact of military lifestyle demands on well-being, army, and family outcomes</b:Title>
    <b:JournalName>Armed Forces &amp; Society</b:JournalName>
    <b:Year>2006</b:Year>
    <b:Pages>43-58</b:Pages>
    <b:RefOrder>60</b:RefOrder>
  </b:Source>
  <b:Source>
    <b:Tag>Rah12</b:Tag>
    <b:SourceType>JournalArticle</b:SourceType>
    <b:Guid>{DFA7CE33-1255-4C3F-8B3A-D60D2758539F}</b:Guid>
    <b:Author>
      <b:Author>
        <b:NameList>
          <b:Person>
            <b:Last>Rahbek-Clemmensen</b:Last>
            <b:First>J.</b:First>
          </b:Person>
          <b:Person>
            <b:Last>Archer</b:Last>
            <b:First>E.</b:First>
            <b:Middle>M.</b:Middle>
          </b:Person>
          <b:Person>
            <b:Last>Barr</b:Last>
            <b:First>J.,</b:First>
            <b:Middle>Belkin, A.</b:Middle>
          </b:Person>
          <b:Person>
            <b:Last>Guerrero</b:Last>
            <b:First>M.,</b:First>
            <b:Middle>Hall, C.</b:Middle>
          </b:Person>
          <b:Person>
            <b:Last>Swain</b:Last>
            <b:First>K.</b:First>
            <b:Middle>O.</b:Middle>
          </b:Person>
        </b:NameList>
      </b:Author>
    </b:Author>
    <b:Title>Conceptualizing the civil–military gap: A research note</b:Title>
    <b:JournalName>Armed Forces &amp; Society</b:JournalName>
    <b:Year>2012</b:Year>
    <b:Pages>669-678</b:Pages>
    <b:Volume>38</b:Volume>
    <b:RefOrder>61</b:RefOrder>
  </b:Source>
  <b:Source>
    <b:Tag>Odl13</b:Tag>
    <b:SourceType>JournalArticle</b:SourceType>
    <b:Guid>{7A52742E-5F41-4017-BA2B-153B7F592099}</b:Guid>
    <b:Author>
      <b:Author>
        <b:NameList>
          <b:Person>
            <b:Last>Odle-Dusseau</b:Last>
            <b:First>H.</b:First>
            <b:Middle>N.</b:Middle>
          </b:Person>
          <b:Person>
            <b:Last>Herleman</b:Last>
            <b:First>H.</b:First>
            <b:Middle>A.</b:Middle>
          </b:Person>
          <b:Person>
            <b:Last>Britt</b:Last>
            <b:First>T.</b:First>
            <b:Middle>W.</b:Middle>
          </b:Person>
          <b:Person>
            <b:Last>Moore</b:Last>
            <b:First>D.</b:First>
            <b:Middle>D.</b:Middle>
          </b:Person>
          <b:Person>
            <b:Last>Castro</b:Last>
            <b:First>C.</b:First>
            <b:Middle>A.</b:Middle>
          </b:Person>
          <b:Person>
            <b:Last>McGurk</b:Last>
            <b:First>D.</b:First>
          </b:Person>
        </b:NameList>
      </b:Author>
    </b:Author>
    <b:Title>Family-supportive work environments and psychological strain: A longitudinal test of two theories</b:Title>
    <b:JournalName>Journal of Occupational Health Psychology</b:JournalName>
    <b:Year>2013</b:Year>
    <b:Pages>27-36</b:Pages>
    <b:Volume>18</b:Volume>
    <b:RefOrder>8</b:RefOrder>
  </b:Source>
  <b:Source>
    <b:Tag>Cha15</b:Tag>
    <b:SourceType>JournalArticle</b:SourceType>
    <b:Guid>{5AF75FAE-2FAC-4883-BB10-DB5CEDD4D9E3}</b:Guid>
    <b:Author>
      <b:Author>
        <b:NameList>
          <b:Person>
            <b:Last>Chambel</b:Last>
            <b:First>M.</b:First>
            <b:Middle>J.</b:Middle>
          </b:Person>
          <b:Person>
            <b:Last>Castanheira</b:Last>
            <b:First>F.</b:First>
          </b:Person>
          <b:Person>
            <b:Last>Oliveira-cruz</b:Last>
            <b:First>A.</b:First>
          </b:Person>
          <b:Person>
            <b:Last>Lopes</b:Last>
            <b:First>S.</b:First>
          </b:Person>
        </b:NameList>
      </b:Author>
    </b:Author>
    <b:Title>Work context support and Portuguese soldiers’ well-being: The mediating role of autonomous motivation.</b:Title>
    <b:JournalName>Military Psychology</b:JournalName>
    <b:Year>2015</b:Year>
    <b:Pages>297-310</b:Pages>
    <b:Volume>27</b:Volume>
    <b:RefOrder>9</b:RefOrder>
  </b:Source>
  <b:Source>
    <b:Tag>Sch04</b:Tag>
    <b:SourceType>JournalArticle</b:SourceType>
    <b:Guid>{F60DC1B1-A7E4-4B6F-B109-5CD621EB5503}</b:Guid>
    <b:Author>
      <b:Author>
        <b:NameList>
          <b:Person>
            <b:Last>Schaufeli</b:Last>
            <b:First>W.</b:First>
            <b:Middle>B.</b:Middle>
          </b:Person>
          <b:Person>
            <b:Last>Bakker</b:Last>
            <b:First>A.</b:First>
            <b:Middle>B.</b:Middle>
          </b:Person>
        </b:NameList>
      </b:Author>
    </b:Author>
    <b:Title>Job demands, job resources, and their relationship with burnout and engagement: A multi-sample study</b:Title>
    <b:JournalName>Journal of Organizational Behavior</b:JournalName>
    <b:Year>2004</b:Year>
    <b:Pages>293-315</b:Pages>
    <b:Volume>25</b:Volume>
    <b:RefOrder>10</b:RefOrder>
  </b:Source>
  <b:Source>
    <b:Tag>Van17</b:Tag>
    <b:SourceType>JournalArticle</b:SourceType>
    <b:Guid>{71D4B30E-F1C8-4FF0-AAC3-2B2BAE55A8AA}</b:Guid>
    <b:Author>
      <b:Author>
        <b:NameList>
          <b:Person>
            <b:Last>Carvalho</b:Last>
            <b:First>Vania</b:First>
            <b:Middle>Sofia</b:Middle>
          </b:Person>
          <b:Person>
            <b:Last>Chambel</b:Last>
            <b:First>Maria</b:First>
            <b:Middle>Jose</b:Middle>
          </b:Person>
        </b:NameList>
      </b:Author>
    </b:Author>
    <b:Title>Work–Family Conflict and Enrichment Mediates the Relationship Between Job Characteristics and Well-Being at Work With Portuguese Marine Corps</b:Title>
    <b:JournalName>Armed Forces &amp; Society</b:JournalName>
    <b:Year>2017</b:Year>
    <b:Pages>1-21</b:Pages>
    <b:RefOrder>62</b:RefOrder>
  </b:Source>
</b:Sources>
</file>

<file path=customXml/itemProps1.xml><?xml version="1.0" encoding="utf-8"?>
<ds:datastoreItem xmlns:ds="http://schemas.openxmlformats.org/officeDocument/2006/customXml" ds:itemID="{46864244-A288-4E7A-9B77-68FBC3EAEC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72</Pages>
  <Words>19544</Words>
  <Characters>105538</Characters>
  <Application>Microsoft Office Word</Application>
  <DocSecurity>0</DocSecurity>
  <Lines>879</Lines>
  <Paragraphs>249</Paragraphs>
  <ScaleCrop>false</ScaleCrop>
  <HeadingPairs>
    <vt:vector size="2" baseType="variant">
      <vt:variant>
        <vt:lpstr>Título</vt:lpstr>
      </vt:variant>
      <vt:variant>
        <vt:i4>1</vt:i4>
      </vt:variant>
    </vt:vector>
  </HeadingPairs>
  <TitlesOfParts>
    <vt:vector size="1" baseType="lpstr">
      <vt:lpstr>Capítulo 1 - Introdução</vt:lpstr>
    </vt:vector>
  </TitlesOfParts>
  <Company/>
  <LinksUpToDate>false</LinksUpToDate>
  <CharactersWithSpaces>124833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Capítulo 1 - Introdução</dc:title>
  <dc:creator>Eleutério</dc:creator>
  <cp:lastModifiedBy>Igor Balan</cp:lastModifiedBy>
  <cp:revision>38</cp:revision>
  <cp:lastPrinted>2019-05-06T11:22:00Z</cp:lastPrinted>
  <dcterms:created xsi:type="dcterms:W3CDTF">2019-05-05T16:42:00Z</dcterms:created>
  <dcterms:modified xsi:type="dcterms:W3CDTF">2019-09-26T16:54:00Z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joaosouto_14@hotmail.com@www.mendeley.com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