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3243B2" w:rsidRPr="00875001" w:rsidRDefault="00BD28F7" w:rsidP="00875001">
      <w:pPr>
        <w:spacing w:line="360" w:lineRule="auto"/>
        <w:rPr>
          <w:rFonts w:ascii="Times New Roman" w:hAnsi="Times New Roman"/>
          <w:sz w:val="24"/>
          <w:szCs w:val="24"/>
        </w:rPr>
      </w:pPr>
      <w:r>
        <w:rPr>
          <w:rFonts w:ascii="Times New Roman" w:hAnsi="Times New Roman"/>
          <w:noProof/>
          <w:sz w:val="24"/>
          <w:szCs w:val="24"/>
          <w:lang w:eastAsia="pt-PT"/>
        </w:rPr>
        <mc:AlternateContent>
          <mc:Choice Requires="wpg">
            <w:drawing>
              <wp:anchor distT="0" distB="0" distL="114300" distR="114300" simplePos="0" relativeHeight="251657728" behindDoc="0" locked="0" layoutInCell="1" allowOverlap="1">
                <wp:simplePos x="0" y="0"/>
                <wp:positionH relativeFrom="page">
                  <wp:align>right</wp:align>
                </wp:positionH>
                <wp:positionV relativeFrom="paragraph">
                  <wp:posOffset>-746760</wp:posOffset>
                </wp:positionV>
                <wp:extent cx="7605713" cy="2957513"/>
                <wp:effectExtent l="0" t="0" r="0" b="0"/>
                <wp:wrapNone/>
                <wp:docPr id="2" name="Grupo 2"/>
                <wp:cNvGraphicFramePr/>
                <a:graphic xmlns:a="http://schemas.openxmlformats.org/drawingml/2006/main">
                  <a:graphicData uri="http://schemas.microsoft.com/office/word/2010/wordprocessingGroup">
                    <wpg:wgp>
                      <wpg:cNvGrpSpPr/>
                      <wpg:grpSpPr>
                        <a:xfrm>
                          <a:off x="0" y="0"/>
                          <a:ext cx="7605713" cy="2957513"/>
                          <a:chOff x="0" y="0"/>
                          <a:chExt cx="7605713" cy="2957513"/>
                        </a:xfrm>
                      </wpg:grpSpPr>
                      <wpg:grpSp>
                        <wpg:cNvPr id="3" name="Grupo 3"/>
                        <wpg:cNvGrpSpPr/>
                        <wpg:grpSpPr>
                          <a:xfrm>
                            <a:off x="0" y="0"/>
                            <a:ext cx="7605713" cy="2957513"/>
                            <a:chOff x="0" y="0"/>
                            <a:chExt cx="7605713" cy="2957513"/>
                          </a:xfrm>
                        </wpg:grpSpPr>
                        <pic:pic xmlns:pic="http://schemas.openxmlformats.org/drawingml/2006/picture">
                          <pic:nvPicPr>
                            <pic:cNvPr id="9" name="Imagem 9" descr="C:\Users\estelamsilva\Desktop\estesc.jpg"/>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4763" y="0"/>
                              <a:ext cx="7600950" cy="2957513"/>
                            </a:xfrm>
                            <a:prstGeom prst="rect">
                              <a:avLst/>
                            </a:prstGeom>
                            <a:noFill/>
                            <a:ln>
                              <a:noFill/>
                            </a:ln>
                          </pic:spPr>
                        </pic:pic>
                        <pic:pic xmlns:pic="http://schemas.openxmlformats.org/drawingml/2006/picture">
                          <pic:nvPicPr>
                            <pic:cNvPr id="11" name="Imagem 11"/>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1714496"/>
                              <a:ext cx="200026" cy="771525"/>
                            </a:xfrm>
                            <a:prstGeom prst="rect">
                              <a:avLst/>
                            </a:prstGeom>
                            <a:noFill/>
                            <a:ln>
                              <a:noFill/>
                            </a:ln>
                          </pic:spPr>
                        </pic:pic>
                        <pic:pic xmlns:pic="http://schemas.openxmlformats.org/drawingml/2006/picture">
                          <pic:nvPicPr>
                            <pic:cNvPr id="5" name="Imagem 5"/>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4763" y="704850"/>
                              <a:ext cx="204788" cy="771525"/>
                            </a:xfrm>
                            <a:prstGeom prst="rect">
                              <a:avLst/>
                            </a:prstGeom>
                            <a:noFill/>
                            <a:ln>
                              <a:noFill/>
                            </a:ln>
                          </pic:spPr>
                        </pic:pic>
                      </wpg:grpSp>
                      <pic:pic xmlns:pic="http://schemas.openxmlformats.org/drawingml/2006/picture">
                        <pic:nvPicPr>
                          <pic:cNvPr id="10" name="Imagem 10" descr="T:\GABINETE MESTRADOS\MESTRADOS\TESES DE MESTRADO\Normas\estgoh.png"/>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928048" y="709684"/>
                            <a:ext cx="1924334" cy="846161"/>
                          </a:xfrm>
                          <a:prstGeom prst="rect">
                            <a:avLst/>
                          </a:prstGeom>
                          <a:noFill/>
                          <a:ln>
                            <a:noFill/>
                          </a:ln>
                        </pic:spPr>
                      </pic:pic>
                      <pic:pic xmlns:pic="http://schemas.openxmlformats.org/drawingml/2006/picture">
                        <pic:nvPicPr>
                          <pic:cNvPr id="12" name="Imagem 12" descr="C:\Users\estelamsilva\AppData\Local\Microsoft\Windows\Temporary Internet Files\Content.Word\logo_c_transparencia.png"/>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955344" y="1665027"/>
                            <a:ext cx="2088107" cy="900752"/>
                          </a:xfrm>
                          <a:prstGeom prst="rect">
                            <a:avLst/>
                          </a:prstGeom>
                          <a:noFill/>
                          <a:ln>
                            <a:noFill/>
                          </a:ln>
                        </pic:spPr>
                      </pic:pic>
                    </wpg:wgp>
                  </a:graphicData>
                </a:graphic>
              </wp:anchor>
            </w:drawing>
          </mc:Choice>
          <mc:Fallback xmlns:w15="http://schemas.microsoft.com/office/word/2012/wordml">
            <w:pict>
              <v:group w14:anchorId="48EA6F74" id="Grupo 2" o:spid="_x0000_s1026" style="position:absolute;margin-left:547.7pt;margin-top:-58.8pt;width:598.9pt;height:232.9pt;z-index:251657728;mso-position-horizontal:right;mso-position-horizontal-relative:page" coordsize="76057,29575"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7Yooor4M+k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">
                <v:group id="Grupo 3" o:spid="_x0000_s1027" style="position:absolute;width:76057;height:29575" coordsize="76057,295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9" o:spid="_x0000_s1028" type="#_x0000_t75" style="position:absolute;left:47;width:76010;height:29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5OVvCAAAA2gAAAA8AAABkcnMvZG93bnJldi54bWxEj0FrAjEUhO9C/0N4BS9Ss1UsdWuUKohe&#10;3Yp4fGyeydLNy7KJuvrrm4LgcZiZb5jZonO1uFAbKs8K3ocZCOLS64qNgv3P+u0TRIjIGmvPpOBG&#10;ARbzl94Mc+2vvKNLEY1IEA45KrAxNrmUobTkMAx9Q5y8k28dxiRbI3WL1wR3tRxl2Yd0WHFasNjQ&#10;ylL5W5ydguXRbszgYPaT3ag+3EOxHZfjo1L91+77C0SkLj7Dj/ZWK5jC/5V0A+T8D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SOTlbwgAAANoAAAAPAAAAAAAAAAAAAAAAAJ8C&#10;AABkcnMvZG93bnJldi54bWxQSwUGAAAAAAQABAD3AAAAjgMAAAAA&#10;">
                    <v:imagedata r:id="rId14" o:title="estesc"/>
                    <v:path arrowok="t"/>
                  </v:shape>
                  <v:shape id="Imagem 11" o:spid="_x0000_s1029" type="#_x0000_t75" style="position:absolute;top:17144;width:2000;height:77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1Kl+LCAAAA2wAAAA8AAABkcnMvZG93bnJldi54bWxET01rwkAQvRf8D8sIXkrdGGgoqasUQTR4&#10;MnrpbchOk7S7syG7avLv3YLgbR7vc5brwRpxpd63jhUs5gkI4srplmsF59P27QOED8gajWNSMJKH&#10;9WryssRcuxsf6VqGWsQQ9jkqaELocil91ZBFP3cdceR+XG8xRNjXUvd4i+HWyDRJMmmx5djQYEeb&#10;hqq/8mIVfP/u0ldzGXdlaY5jVqTvRXYolJpNh69PEIGG8BQ/3Hsd5y/g/5d4gFzd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NSpfiwgAAANsAAAAPAAAAAAAAAAAAAAAAAJ8C&#10;AABkcnMvZG93bnJldi54bWxQSwUGAAAAAAQABAD3AAAAjgMAAAAA&#10;">
                    <v:imagedata r:id="rId15" o:title=""/>
                    <v:path arrowok="t"/>
                  </v:shape>
                  <v:shape id="Imagem 5" o:spid="_x0000_s1030" type="#_x0000_t75" style="position:absolute;left:47;top:7048;width:2048;height:77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4myTCAAAA2gAAAA8AAABkcnMvZG93bnJldi54bWxEj0FrwkAUhO9C/8PyCt5002KrRlcpSkDs&#10;yaj3R/aZhGbfht1Vo7++Kwgeh5n5hpkvO9OICzlfW1bwMUxAEBdW11wqOOyzwQSED8gaG8uk4EYe&#10;lou33hxTba+8o0seShEh7FNUUIXQplL6oiKDfmhb4uidrDMYonSl1A6vEW4a+Zkk39JgzXGhwpZW&#10;FRV/+dkoGN+3eXI7HLN6N93QNlv/NjhySvXfu58ZiEBdeIWf7Y1W8AWPK/EGyM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iuJskwgAAANoAAAAPAAAAAAAAAAAAAAAAAJ8C&#10;AABkcnMvZG93bnJldi54bWxQSwUGAAAAAAQABAD3AAAAjgMAAAAA&#10;">
                    <v:imagedata r:id="rId16" o:title=""/>
                    <v:path arrowok="t"/>
                  </v:shape>
                </v:group>
                <v:shape id="Imagem 10" o:spid="_x0000_s1031" type="#_x0000_t75" style="position:absolute;left:9280;top:7096;width:19243;height:84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4L6fHAAAA2wAAAA8AAABkcnMvZG93bnJldi54bWxEj0FLw0AQhe8F/8MygpdiNyqojd0EKQqK&#10;ULHtxduQHZOY7GzY3baxv75zEHqb4b1575tFObpe7SnE1rOBm1kGirjytuXawHbzev0IKiZki71n&#10;MvBHEcriYrLA3PoDf9F+nWolIRxzNNCkNORax6ohh3HmB2LRfnxwmGQNtbYBDxLuen2bZffaYcvS&#10;0OBAy4aqbr1zBr7n9Src/b50xwf33n3uVtOP7XJqzNXl+PwEKtGYzub/6zcr+EIvv8gAujg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g4L6fHAAAA2wAAAA8AAAAAAAAAAAAA&#10;AAAAnwIAAGRycy9kb3ducmV2LnhtbFBLBQYAAAAABAAEAPcAAACTAwAAAAA=&#10;">
                  <v:imagedata r:id="rId17" o:title="estgoh"/>
                  <v:path arrowok="t"/>
                </v:shape>
                <v:shape id="Imagem 12" o:spid="_x0000_s1032" type="#_x0000_t75" style="position:absolute;left:9553;top:16650;width:20881;height:90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kfUenAAAAA2wAAAA8AAABkcnMvZG93bnJldi54bWxET91qwjAUvh/4DuEIu5uJZRSpRhkDx8AL&#10;WfUBjs1pU2xOSpNqfftlMPDufHy/Z7ObXCduNITWs4blQoEgrrxpudFwPu3fViBCRDbYeSYNDwqw&#10;285eNlgYf+cfupWxESmEQ4EabIx9IWWoLDkMC98TJ672g8OY4NBIM+A9hbtOZkrl0mHLqcFiT5+W&#10;qms5Og3HA78fUNnx/Mgvnfs61apuj1q/zqePNYhIU3yK/93fJs3P4O+XdIDc/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eR9R6cAAAADbAAAADwAAAAAAAAAAAAAAAACfAgAA&#10;ZHJzL2Rvd25yZXYueG1sUEsFBgAAAAAEAAQA9wAAAIwDAAAAAA==&#10;">
                  <v:imagedata r:id="rId18" o:title="logo_c_transparencia"/>
                  <v:path arrowok="t"/>
                </v:shape>
                <w10:wrap anchorx="page"/>
              </v:group>
            </w:pict>
          </mc:Fallback>
        </mc:AlternateContent>
      </w:r>
      <w:r w:rsidR="00875001" w:rsidRPr="00875001">
        <w:rPr>
          <w:rFonts w:ascii="Times New Roman" w:hAnsi="Times New Roman"/>
          <w:noProof/>
          <w:sz w:val="24"/>
          <w:szCs w:val="24"/>
          <w:lang w:eastAsia="pt-PT"/>
        </w:rPr>
        <w:drawing>
          <wp:anchor distT="0" distB="0" distL="114300" distR="114300" simplePos="0" relativeHeight="251656704" behindDoc="1" locked="0" layoutInCell="1" allowOverlap="1" wp14:anchorId="4BBCF000" wp14:editId="2A5009D7">
            <wp:simplePos x="0" y="0"/>
            <wp:positionH relativeFrom="margin">
              <wp:posOffset>-1445895</wp:posOffset>
            </wp:positionH>
            <wp:positionV relativeFrom="margin">
              <wp:posOffset>-1446530</wp:posOffset>
            </wp:positionV>
            <wp:extent cx="7577455" cy="3108325"/>
            <wp:effectExtent l="0" t="0" r="4445"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9">
                      <a:grayscl/>
                      <a:extLst>
                        <a:ext uri="{28A0092B-C50C-407E-A947-70E740481C1C}">
                          <a14:useLocalDpi xmlns:a14="http://schemas.microsoft.com/office/drawing/2010/main" val="0"/>
                        </a:ext>
                      </a:extLst>
                    </a:blip>
                    <a:srcRect/>
                    <a:stretch>
                      <a:fillRect/>
                    </a:stretch>
                  </pic:blipFill>
                  <pic:spPr bwMode="auto">
                    <a:xfrm>
                      <a:off x="0" y="0"/>
                      <a:ext cx="7577455" cy="3108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6F99" w:rsidRDefault="00EE6F99" w:rsidP="00E256BB">
      <w:pPr>
        <w:spacing w:line="360" w:lineRule="auto"/>
        <w:jc w:val="center"/>
        <w:rPr>
          <w:rFonts w:ascii="Times New Roman" w:hAnsi="Times New Roman"/>
          <w:color w:val="0D0D0D"/>
          <w:sz w:val="24"/>
          <w:szCs w:val="24"/>
        </w:rPr>
      </w:pPr>
    </w:p>
    <w:p w:rsidR="00EE6F99" w:rsidRDefault="00EE6F99" w:rsidP="00E256BB">
      <w:pPr>
        <w:spacing w:line="360" w:lineRule="auto"/>
        <w:jc w:val="center"/>
        <w:rPr>
          <w:rFonts w:ascii="Times New Roman" w:hAnsi="Times New Roman"/>
          <w:color w:val="0D0D0D"/>
          <w:sz w:val="24"/>
          <w:szCs w:val="24"/>
        </w:rPr>
      </w:pPr>
    </w:p>
    <w:p w:rsidR="00EE6F99" w:rsidRDefault="00EE6F99" w:rsidP="00E256BB">
      <w:pPr>
        <w:spacing w:line="360" w:lineRule="auto"/>
        <w:jc w:val="center"/>
        <w:rPr>
          <w:rFonts w:ascii="Times New Roman" w:hAnsi="Times New Roman"/>
          <w:color w:val="0D0D0D"/>
          <w:sz w:val="24"/>
          <w:szCs w:val="24"/>
        </w:rPr>
      </w:pPr>
    </w:p>
    <w:p w:rsidR="00E256BB" w:rsidRDefault="00E256BB" w:rsidP="00E256BB">
      <w:pPr>
        <w:spacing w:line="360" w:lineRule="auto"/>
        <w:jc w:val="center"/>
        <w:rPr>
          <w:rFonts w:ascii="Times New Roman" w:hAnsi="Times New Roman"/>
          <w:color w:val="0D0D0D"/>
          <w:sz w:val="24"/>
          <w:szCs w:val="24"/>
        </w:rPr>
      </w:pPr>
      <w:r>
        <w:rPr>
          <w:rFonts w:ascii="Times New Roman" w:hAnsi="Times New Roman"/>
          <w:color w:val="0D0D0D"/>
          <w:sz w:val="24"/>
          <w:szCs w:val="24"/>
        </w:rPr>
        <w:t>António Jorge Alves Ferreira Quinteira</w:t>
      </w:r>
    </w:p>
    <w:p w:rsidR="00E256BB" w:rsidRDefault="00E256BB" w:rsidP="00E256BB">
      <w:pPr>
        <w:pStyle w:val="Textodecomentrio"/>
        <w:jc w:val="center"/>
        <w:rPr>
          <w:rFonts w:ascii="Times New Roman" w:hAnsi="Times New Roman"/>
          <w:b/>
          <w:sz w:val="32"/>
          <w:szCs w:val="32"/>
        </w:rPr>
      </w:pPr>
      <w:r w:rsidRPr="009749C1">
        <w:rPr>
          <w:rFonts w:ascii="Times New Roman" w:hAnsi="Times New Roman"/>
          <w:b/>
          <w:sz w:val="32"/>
          <w:szCs w:val="32"/>
        </w:rPr>
        <w:t xml:space="preserve">Motivação no trabalho e Work-Life Balance: </w:t>
      </w:r>
    </w:p>
    <w:p w:rsidR="00E256BB" w:rsidRDefault="00E256BB" w:rsidP="00E256BB">
      <w:pPr>
        <w:pStyle w:val="Textodecomentrio"/>
        <w:jc w:val="center"/>
        <w:rPr>
          <w:rFonts w:ascii="Times New Roman" w:hAnsi="Times New Roman"/>
          <w:b/>
          <w:sz w:val="32"/>
          <w:szCs w:val="32"/>
        </w:rPr>
      </w:pPr>
      <w:r w:rsidRPr="009749C1">
        <w:rPr>
          <w:rFonts w:ascii="Times New Roman" w:hAnsi="Times New Roman"/>
          <w:b/>
          <w:sz w:val="32"/>
          <w:szCs w:val="32"/>
        </w:rPr>
        <w:t>um estudo com jovens profissionais</w:t>
      </w:r>
    </w:p>
    <w:p w:rsidR="00875001" w:rsidRPr="00875001" w:rsidRDefault="00875001" w:rsidP="00875001">
      <w:pPr>
        <w:spacing w:line="360" w:lineRule="auto"/>
        <w:rPr>
          <w:rFonts w:ascii="Times New Roman" w:hAnsi="Times New Roman"/>
          <w:color w:val="0D0D0D"/>
          <w:sz w:val="24"/>
          <w:szCs w:val="24"/>
        </w:rPr>
      </w:pPr>
    </w:p>
    <w:p w:rsidR="00E256BB" w:rsidRPr="00875001" w:rsidRDefault="00E256BB" w:rsidP="00E256BB">
      <w:pPr>
        <w:spacing w:line="360" w:lineRule="auto"/>
        <w:jc w:val="center"/>
        <w:rPr>
          <w:rFonts w:ascii="Times New Roman" w:hAnsi="Times New Roman"/>
          <w:noProof/>
          <w:sz w:val="24"/>
          <w:szCs w:val="24"/>
          <w:lang w:eastAsia="pt-PT"/>
        </w:rPr>
      </w:pPr>
      <w:r w:rsidRPr="00875001">
        <w:rPr>
          <w:rFonts w:ascii="Times New Roman" w:hAnsi="Times New Roman"/>
          <w:noProof/>
          <w:sz w:val="24"/>
          <w:szCs w:val="24"/>
          <w:lang w:eastAsia="pt-PT"/>
        </w:rPr>
        <w:t xml:space="preserve">Dissertação de Mestrado em </w:t>
      </w:r>
      <w:r>
        <w:rPr>
          <w:rFonts w:ascii="Times New Roman" w:hAnsi="Times New Roman"/>
          <w:noProof/>
          <w:sz w:val="24"/>
          <w:szCs w:val="24"/>
          <w:lang w:eastAsia="pt-PT"/>
        </w:rPr>
        <w:t>Marketing e Comunicação</w:t>
      </w:r>
      <w:r w:rsidRPr="00875001">
        <w:rPr>
          <w:rFonts w:ascii="Times New Roman" w:hAnsi="Times New Roman"/>
          <w:noProof/>
          <w:sz w:val="24"/>
          <w:szCs w:val="24"/>
          <w:lang w:eastAsia="pt-PT"/>
        </w:rPr>
        <w:t xml:space="preserve">, na especialidade de </w:t>
      </w:r>
      <w:r>
        <w:rPr>
          <w:rFonts w:ascii="Times New Roman" w:hAnsi="Times New Roman"/>
          <w:noProof/>
          <w:sz w:val="24"/>
          <w:szCs w:val="24"/>
          <w:lang w:eastAsia="pt-PT"/>
        </w:rPr>
        <w:t>Gestão de Marketing,</w:t>
      </w:r>
      <w:r w:rsidRPr="00875001">
        <w:rPr>
          <w:rFonts w:ascii="Times New Roman" w:hAnsi="Times New Roman"/>
          <w:noProof/>
          <w:sz w:val="24"/>
          <w:szCs w:val="24"/>
          <w:lang w:eastAsia="pt-PT"/>
        </w:rPr>
        <w:t xml:space="preserve"> apresentada </w:t>
      </w:r>
      <w:r>
        <w:rPr>
          <w:rFonts w:ascii="Times New Roman" w:hAnsi="Times New Roman"/>
          <w:noProof/>
          <w:sz w:val="24"/>
          <w:szCs w:val="24"/>
          <w:lang w:eastAsia="pt-PT"/>
        </w:rPr>
        <w:t xml:space="preserve">ao </w:t>
      </w:r>
      <w:r w:rsidRPr="004E223B">
        <w:rPr>
          <w:rFonts w:ascii="Times New Roman" w:hAnsi="Times New Roman"/>
          <w:noProof/>
          <w:sz w:val="24"/>
          <w:szCs w:val="24"/>
          <w:lang w:eastAsia="pt-PT"/>
        </w:rPr>
        <w:t xml:space="preserve">Departamento de Comunicação e Ciências Empresariais </w:t>
      </w:r>
      <w:r>
        <w:rPr>
          <w:rFonts w:ascii="Times New Roman" w:hAnsi="Times New Roman"/>
          <w:noProof/>
          <w:sz w:val="24"/>
          <w:szCs w:val="24"/>
          <w:lang w:eastAsia="pt-PT"/>
        </w:rPr>
        <w:t>da</w:t>
      </w:r>
      <w:r w:rsidRPr="00875001">
        <w:rPr>
          <w:rFonts w:ascii="Times New Roman" w:hAnsi="Times New Roman"/>
          <w:noProof/>
          <w:sz w:val="24"/>
          <w:szCs w:val="24"/>
          <w:lang w:eastAsia="pt-PT"/>
        </w:rPr>
        <w:t xml:space="preserve"> Escola Superior de</w:t>
      </w:r>
      <w:r w:rsidRPr="004E223B">
        <w:rPr>
          <w:rFonts w:ascii="Times New Roman" w:hAnsi="Times New Roman"/>
          <w:noProof/>
          <w:sz w:val="24"/>
          <w:szCs w:val="24"/>
          <w:lang w:eastAsia="pt-PT"/>
        </w:rPr>
        <w:t xml:space="preserve"> </w:t>
      </w:r>
      <w:r w:rsidRPr="00875001">
        <w:rPr>
          <w:rFonts w:ascii="Times New Roman" w:hAnsi="Times New Roman"/>
          <w:noProof/>
          <w:sz w:val="24"/>
          <w:szCs w:val="24"/>
          <w:lang w:eastAsia="pt-PT"/>
        </w:rPr>
        <w:t>Educação de Coimbra</w:t>
      </w:r>
      <w:r>
        <w:rPr>
          <w:rFonts w:ascii="Times New Roman" w:hAnsi="Times New Roman"/>
          <w:noProof/>
          <w:sz w:val="24"/>
          <w:szCs w:val="24"/>
          <w:lang w:eastAsia="pt-PT"/>
        </w:rPr>
        <w:t xml:space="preserve"> e ao </w:t>
      </w:r>
      <w:r w:rsidRPr="004E223B">
        <w:rPr>
          <w:rFonts w:ascii="Times New Roman" w:hAnsi="Times New Roman"/>
          <w:noProof/>
          <w:sz w:val="24"/>
          <w:szCs w:val="24"/>
          <w:lang w:eastAsia="pt-PT"/>
        </w:rPr>
        <w:t xml:space="preserve">Departamento de Gestão </w:t>
      </w:r>
      <w:r w:rsidR="00F04AD5">
        <w:rPr>
          <w:rFonts w:ascii="Times New Roman" w:hAnsi="Times New Roman"/>
          <w:noProof/>
          <w:sz w:val="24"/>
          <w:szCs w:val="24"/>
          <w:lang w:eastAsia="pt-PT"/>
        </w:rPr>
        <w:t>da Escola Superior d</w:t>
      </w:r>
      <w:r>
        <w:rPr>
          <w:rFonts w:ascii="Times New Roman" w:hAnsi="Times New Roman"/>
          <w:noProof/>
          <w:sz w:val="24"/>
          <w:szCs w:val="24"/>
          <w:lang w:eastAsia="pt-PT"/>
        </w:rPr>
        <w:t xml:space="preserve">e </w:t>
      </w:r>
      <w:r w:rsidRPr="00AB009F">
        <w:rPr>
          <w:rFonts w:ascii="Times New Roman" w:hAnsi="Times New Roman"/>
          <w:noProof/>
          <w:sz w:val="24"/>
          <w:szCs w:val="24"/>
          <w:lang w:eastAsia="pt-PT"/>
        </w:rPr>
        <w:t>Tecnologia e Gestão</w:t>
      </w:r>
      <w:r>
        <w:rPr>
          <w:rFonts w:ascii="Times New Roman" w:hAnsi="Times New Roman"/>
          <w:noProof/>
          <w:sz w:val="24"/>
          <w:szCs w:val="24"/>
          <w:lang w:eastAsia="pt-PT"/>
        </w:rPr>
        <w:t xml:space="preserve"> de Oliveira do Hospital </w:t>
      </w:r>
      <w:r w:rsidRPr="00875001">
        <w:rPr>
          <w:rFonts w:ascii="Times New Roman" w:hAnsi="Times New Roman"/>
          <w:noProof/>
          <w:sz w:val="24"/>
          <w:szCs w:val="24"/>
          <w:lang w:eastAsia="pt-PT"/>
        </w:rPr>
        <w:t>para obtenção do grau de Mestre</w:t>
      </w:r>
    </w:p>
    <w:p w:rsidR="00E256BB" w:rsidRDefault="00E256BB" w:rsidP="00875001">
      <w:pPr>
        <w:spacing w:line="360" w:lineRule="auto"/>
        <w:rPr>
          <w:rFonts w:ascii="Times New Roman" w:hAnsi="Times New Roman"/>
          <w:noProof/>
          <w:sz w:val="20"/>
          <w:szCs w:val="20"/>
          <w:lang w:eastAsia="pt-PT"/>
        </w:rPr>
      </w:pPr>
    </w:p>
    <w:p w:rsidR="00875001" w:rsidRPr="00875001" w:rsidRDefault="00875001" w:rsidP="00875001">
      <w:pPr>
        <w:spacing w:line="360" w:lineRule="auto"/>
        <w:rPr>
          <w:rFonts w:ascii="Times New Roman" w:hAnsi="Times New Roman"/>
          <w:noProof/>
          <w:sz w:val="24"/>
          <w:szCs w:val="24"/>
          <w:lang w:eastAsia="pt-PT"/>
        </w:rPr>
      </w:pPr>
      <w:r w:rsidRPr="00875001">
        <w:rPr>
          <w:rFonts w:ascii="Times New Roman" w:hAnsi="Times New Roman"/>
          <w:noProof/>
          <w:sz w:val="24"/>
          <w:szCs w:val="24"/>
          <w:lang w:eastAsia="pt-PT"/>
        </w:rPr>
        <w:t>Constituição do júri</w:t>
      </w:r>
    </w:p>
    <w:p w:rsidR="00875001" w:rsidRPr="00875001" w:rsidRDefault="00875001" w:rsidP="00875001">
      <w:pPr>
        <w:spacing w:line="360" w:lineRule="auto"/>
        <w:rPr>
          <w:rFonts w:ascii="Times New Roman" w:hAnsi="Times New Roman"/>
          <w:noProof/>
          <w:sz w:val="24"/>
          <w:szCs w:val="24"/>
          <w:lang w:eastAsia="pt-PT"/>
        </w:rPr>
      </w:pPr>
      <w:r w:rsidRPr="00875001">
        <w:rPr>
          <w:rFonts w:ascii="Times New Roman" w:hAnsi="Times New Roman"/>
          <w:noProof/>
          <w:sz w:val="24"/>
          <w:szCs w:val="24"/>
          <w:lang w:eastAsia="pt-PT"/>
        </w:rPr>
        <w:t>Presidente: Prof. Doutor</w:t>
      </w:r>
      <w:r w:rsidR="00E256BB">
        <w:rPr>
          <w:rFonts w:ascii="Times New Roman" w:hAnsi="Times New Roman"/>
          <w:noProof/>
          <w:sz w:val="24"/>
          <w:szCs w:val="24"/>
          <w:lang w:eastAsia="pt-PT"/>
        </w:rPr>
        <w:t xml:space="preserve"> Nuno Miguel Santos Fonseca Fortes</w:t>
      </w:r>
      <w:r w:rsidRPr="00875001">
        <w:rPr>
          <w:rFonts w:ascii="Times New Roman" w:hAnsi="Times New Roman"/>
          <w:noProof/>
          <w:sz w:val="24"/>
          <w:szCs w:val="24"/>
          <w:lang w:eastAsia="pt-PT"/>
        </w:rPr>
        <w:t xml:space="preserve"> </w:t>
      </w:r>
    </w:p>
    <w:p w:rsidR="00875001" w:rsidRPr="00875001" w:rsidRDefault="00E256BB" w:rsidP="00875001">
      <w:pPr>
        <w:spacing w:line="360" w:lineRule="auto"/>
        <w:rPr>
          <w:rFonts w:ascii="Times New Roman" w:hAnsi="Times New Roman"/>
          <w:noProof/>
          <w:sz w:val="24"/>
          <w:szCs w:val="24"/>
          <w:lang w:eastAsia="pt-PT"/>
        </w:rPr>
      </w:pPr>
      <w:r>
        <w:rPr>
          <w:rFonts w:ascii="Times New Roman" w:hAnsi="Times New Roman"/>
          <w:noProof/>
          <w:sz w:val="24"/>
          <w:szCs w:val="24"/>
          <w:lang w:eastAsia="pt-PT"/>
        </w:rPr>
        <w:t>Arguente: Profª. Doutora Joana Lobo de Mesquita Simões Pires Fernandes</w:t>
      </w:r>
    </w:p>
    <w:p w:rsidR="00043B35" w:rsidRPr="0006350D" w:rsidRDefault="00875001" w:rsidP="002241A1">
      <w:pPr>
        <w:spacing w:line="360" w:lineRule="auto"/>
        <w:rPr>
          <w:rFonts w:ascii="Times New Roman" w:hAnsi="Times New Roman"/>
          <w:noProof/>
          <w:sz w:val="24"/>
          <w:szCs w:val="24"/>
          <w:lang w:eastAsia="pt-PT"/>
        </w:rPr>
      </w:pPr>
      <w:r w:rsidRPr="00875001">
        <w:rPr>
          <w:rFonts w:ascii="Times New Roman" w:hAnsi="Times New Roman"/>
          <w:noProof/>
          <w:sz w:val="24"/>
          <w:szCs w:val="24"/>
          <w:lang w:eastAsia="pt-PT"/>
        </w:rPr>
        <w:t>Or</w:t>
      </w:r>
      <w:r w:rsidR="00E256BB">
        <w:rPr>
          <w:rFonts w:ascii="Times New Roman" w:hAnsi="Times New Roman"/>
          <w:noProof/>
          <w:sz w:val="24"/>
          <w:szCs w:val="24"/>
          <w:lang w:eastAsia="pt-PT"/>
        </w:rPr>
        <w:t xml:space="preserve">ientador: </w:t>
      </w:r>
      <w:bookmarkStart w:id="1" w:name="_Hlk493113800"/>
      <w:r w:rsidR="00E256BB">
        <w:rPr>
          <w:rFonts w:ascii="Times New Roman" w:hAnsi="Times New Roman"/>
          <w:noProof/>
          <w:sz w:val="24"/>
          <w:szCs w:val="24"/>
          <w:lang w:eastAsia="pt-PT"/>
        </w:rPr>
        <w:t>Profª. Doutora Maria Cláudia Perdigão Silva Mendes Andrade</w:t>
      </w:r>
      <w:bookmarkEnd w:id="1"/>
    </w:p>
    <w:p w:rsidR="00CF0FA6" w:rsidRDefault="002241A1" w:rsidP="002241A1">
      <w:pPr>
        <w:spacing w:line="360" w:lineRule="auto"/>
        <w:rPr>
          <w:rFonts w:ascii="Times New Roman" w:hAnsi="Times New Roman"/>
          <w:noProof/>
          <w:sz w:val="24"/>
          <w:szCs w:val="24"/>
          <w:lang w:eastAsia="pt-PT"/>
        </w:rPr>
      </w:pPr>
      <w:r>
        <w:rPr>
          <w:rFonts w:ascii="Times New Roman" w:hAnsi="Times New Roman"/>
          <w:noProof/>
          <w:sz w:val="24"/>
          <w:szCs w:val="24"/>
          <w:lang w:eastAsia="pt-PT"/>
        </w:rPr>
        <w:t>Trabalho realizado sob a orientação d</w:t>
      </w:r>
      <w:r w:rsidR="00043B35">
        <w:rPr>
          <w:rFonts w:ascii="Times New Roman" w:hAnsi="Times New Roman"/>
          <w:noProof/>
          <w:sz w:val="24"/>
          <w:szCs w:val="24"/>
          <w:lang w:eastAsia="pt-PT"/>
        </w:rPr>
        <w:t>a Professora Doutora Maria Cláudia Perdigão Silva Mendes Andrade</w:t>
      </w:r>
    </w:p>
    <w:p w:rsidR="002241A1" w:rsidRDefault="00043B35" w:rsidP="002241A1">
      <w:pPr>
        <w:spacing w:line="360" w:lineRule="auto"/>
        <w:rPr>
          <w:rFonts w:ascii="Times New Roman" w:hAnsi="Times New Roman"/>
          <w:noProof/>
          <w:sz w:val="24"/>
          <w:szCs w:val="24"/>
          <w:lang w:eastAsia="pt-PT"/>
        </w:rPr>
        <w:sectPr w:rsidR="002241A1" w:rsidSect="009D68BB">
          <w:headerReference w:type="even" r:id="rId20"/>
          <w:headerReference w:type="default" r:id="rId21"/>
          <w:footerReference w:type="even" r:id="rId22"/>
          <w:footerReference w:type="default" r:id="rId23"/>
          <w:footerReference w:type="first" r:id="rId24"/>
          <w:pgSz w:w="11906" w:h="16838" w:code="9"/>
          <w:pgMar w:top="1440" w:right="1080" w:bottom="1440" w:left="1080" w:header="709" w:footer="709" w:gutter="851"/>
          <w:pgNumType w:fmt="upperRoman" w:start="1"/>
          <w:cols w:space="708"/>
          <w:titlePg/>
          <w:docGrid w:linePitch="360"/>
        </w:sectPr>
      </w:pPr>
      <w:r>
        <w:rPr>
          <w:rFonts w:ascii="Times New Roman" w:hAnsi="Times New Roman"/>
          <w:noProof/>
          <w:sz w:val="24"/>
          <w:szCs w:val="24"/>
          <w:lang w:eastAsia="pt-PT"/>
        </w:rPr>
        <w:t>Setembro, 2017</w:t>
      </w:r>
    </w:p>
    <w:p w:rsidR="00D034CA" w:rsidRDefault="00D034CA" w:rsidP="00D034CA">
      <w:pPr>
        <w:spacing w:line="240" w:lineRule="auto"/>
        <w:rPr>
          <w:rFonts w:ascii="Times New Roman" w:hAnsi="Times New Roman"/>
          <w:b/>
          <w:color w:val="0D0D0D"/>
          <w:sz w:val="24"/>
          <w:szCs w:val="24"/>
        </w:rPr>
      </w:pPr>
      <w:r w:rsidRPr="0050360D">
        <w:rPr>
          <w:rFonts w:ascii="Times New Roman" w:hAnsi="Times New Roman"/>
          <w:b/>
          <w:color w:val="0D0D0D"/>
          <w:sz w:val="24"/>
          <w:szCs w:val="24"/>
        </w:rPr>
        <w:lastRenderedPageBreak/>
        <w:t>Agradecimentos</w:t>
      </w:r>
    </w:p>
    <w:p w:rsidR="00D034CA" w:rsidRDefault="00D034CA" w:rsidP="00D034CA">
      <w:pPr>
        <w:spacing w:line="360" w:lineRule="auto"/>
        <w:jc w:val="both"/>
        <w:rPr>
          <w:rFonts w:ascii="Times New Roman" w:hAnsi="Times New Roman"/>
          <w:color w:val="0D0D0D"/>
          <w:sz w:val="24"/>
          <w:szCs w:val="24"/>
        </w:rPr>
      </w:pPr>
      <w:r>
        <w:rPr>
          <w:rFonts w:ascii="Times New Roman" w:hAnsi="Times New Roman"/>
          <w:color w:val="0D0D0D"/>
          <w:sz w:val="24"/>
          <w:szCs w:val="24"/>
        </w:rPr>
        <w:t>À minha orientadora, Professora Doutora Cláudia Andrade, o meu muito obrigado pelo seu apoio e disponibilidade total demonstrada, pelos conselhos e incentivos para a realização do estudo.</w:t>
      </w:r>
    </w:p>
    <w:p w:rsidR="00D034CA" w:rsidRPr="009749C1" w:rsidRDefault="00D034CA" w:rsidP="00D034CA">
      <w:pPr>
        <w:spacing w:line="360" w:lineRule="auto"/>
        <w:jc w:val="both"/>
        <w:rPr>
          <w:rFonts w:ascii="Times New Roman" w:hAnsi="Times New Roman"/>
          <w:color w:val="0D0D0D"/>
          <w:sz w:val="24"/>
          <w:szCs w:val="24"/>
        </w:rPr>
      </w:pPr>
      <w:r>
        <w:rPr>
          <w:rFonts w:ascii="Times New Roman" w:hAnsi="Times New Roman"/>
          <w:color w:val="0D0D0D"/>
          <w:sz w:val="24"/>
          <w:szCs w:val="24"/>
        </w:rPr>
        <w:t>A todos os jovens profissionais que participaram na recolha de informação.</w:t>
      </w:r>
    </w:p>
    <w:p w:rsidR="00D034CA" w:rsidRDefault="00D034CA" w:rsidP="00D034CA">
      <w:pPr>
        <w:spacing w:line="360" w:lineRule="auto"/>
        <w:jc w:val="both"/>
        <w:rPr>
          <w:rFonts w:ascii="Times New Roman" w:hAnsi="Times New Roman"/>
          <w:color w:val="0D0D0D"/>
          <w:sz w:val="24"/>
          <w:szCs w:val="24"/>
        </w:rPr>
      </w:pPr>
      <w:r>
        <w:rPr>
          <w:rFonts w:ascii="Times New Roman" w:hAnsi="Times New Roman"/>
          <w:color w:val="0D0D0D"/>
          <w:sz w:val="24"/>
          <w:szCs w:val="24"/>
        </w:rPr>
        <w:t>À minha família, aos meu</w:t>
      </w:r>
      <w:r w:rsidR="00594236">
        <w:rPr>
          <w:rFonts w:ascii="Times New Roman" w:hAnsi="Times New Roman"/>
          <w:color w:val="0D0D0D"/>
          <w:sz w:val="24"/>
          <w:szCs w:val="24"/>
        </w:rPr>
        <w:t xml:space="preserve">s pais e irmãos, pelo seu apoio, ajuda </w:t>
      </w:r>
      <w:r>
        <w:rPr>
          <w:rFonts w:ascii="Times New Roman" w:hAnsi="Times New Roman"/>
          <w:color w:val="0D0D0D"/>
          <w:sz w:val="24"/>
          <w:szCs w:val="24"/>
        </w:rPr>
        <w:t>e motivação.</w:t>
      </w:r>
    </w:p>
    <w:p w:rsidR="00D034CA" w:rsidRDefault="00594236" w:rsidP="00D034CA">
      <w:pPr>
        <w:spacing w:line="360" w:lineRule="auto"/>
        <w:jc w:val="both"/>
        <w:rPr>
          <w:rFonts w:ascii="Times New Roman" w:hAnsi="Times New Roman"/>
          <w:color w:val="0D0D0D"/>
          <w:sz w:val="24"/>
          <w:szCs w:val="24"/>
        </w:rPr>
      </w:pPr>
      <w:r>
        <w:rPr>
          <w:rFonts w:ascii="Times New Roman" w:hAnsi="Times New Roman"/>
          <w:color w:val="0D0D0D"/>
          <w:sz w:val="24"/>
          <w:szCs w:val="24"/>
        </w:rPr>
        <w:t>À Mariana por toda a sua</w:t>
      </w:r>
      <w:r w:rsidR="00D034CA">
        <w:rPr>
          <w:rFonts w:ascii="Times New Roman" w:hAnsi="Times New Roman"/>
          <w:color w:val="0D0D0D"/>
          <w:sz w:val="24"/>
          <w:szCs w:val="24"/>
        </w:rPr>
        <w:t xml:space="preserve"> paciência e incentivo.</w:t>
      </w: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tabs>
          <w:tab w:val="left" w:pos="5416"/>
        </w:tabs>
        <w:spacing w:line="240" w:lineRule="auto"/>
        <w:rPr>
          <w:rFonts w:ascii="Times New Roman" w:hAnsi="Times New Roman"/>
          <w:color w:val="0D0D0D"/>
          <w:sz w:val="24"/>
          <w:szCs w:val="24"/>
        </w:rPr>
      </w:pPr>
      <w:r>
        <w:rPr>
          <w:rFonts w:ascii="Times New Roman" w:hAnsi="Times New Roman"/>
          <w:color w:val="0D0D0D"/>
          <w:sz w:val="24"/>
          <w:szCs w:val="24"/>
        </w:rPr>
        <w:tab/>
      </w: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D034CA" w:rsidRDefault="00D034CA" w:rsidP="00D034CA">
      <w:pPr>
        <w:spacing w:line="240" w:lineRule="auto"/>
        <w:rPr>
          <w:rFonts w:ascii="Times New Roman" w:hAnsi="Times New Roman"/>
          <w:color w:val="0D0D0D"/>
          <w:sz w:val="24"/>
          <w:szCs w:val="24"/>
        </w:rPr>
      </w:pPr>
    </w:p>
    <w:p w:rsidR="001A0803" w:rsidRDefault="001A0803" w:rsidP="001A0803">
      <w:pPr>
        <w:spacing w:line="240" w:lineRule="auto"/>
        <w:rPr>
          <w:rFonts w:ascii="Times New Roman" w:hAnsi="Times New Roman"/>
          <w:color w:val="0D0D0D"/>
          <w:sz w:val="24"/>
          <w:szCs w:val="24"/>
        </w:rPr>
      </w:pPr>
    </w:p>
    <w:p w:rsidR="001A0803" w:rsidRDefault="001A0803" w:rsidP="001A0803">
      <w:pPr>
        <w:spacing w:line="240" w:lineRule="auto"/>
        <w:rPr>
          <w:rFonts w:ascii="Times New Roman" w:hAnsi="Times New Roman"/>
          <w:color w:val="0D0D0D"/>
          <w:sz w:val="24"/>
          <w:szCs w:val="24"/>
        </w:rPr>
      </w:pPr>
    </w:p>
    <w:p w:rsidR="001A0803" w:rsidRDefault="001A0803" w:rsidP="001A0803">
      <w:pPr>
        <w:spacing w:line="240" w:lineRule="auto"/>
        <w:rPr>
          <w:rFonts w:ascii="Times New Roman" w:hAnsi="Times New Roman"/>
          <w:color w:val="0D0D0D"/>
          <w:sz w:val="24"/>
          <w:szCs w:val="24"/>
        </w:rPr>
      </w:pPr>
    </w:p>
    <w:p w:rsidR="000532D6" w:rsidRDefault="000532D6" w:rsidP="00D034CA">
      <w:pPr>
        <w:tabs>
          <w:tab w:val="left" w:pos="5416"/>
        </w:tabs>
        <w:spacing w:line="240" w:lineRule="auto"/>
        <w:rPr>
          <w:rFonts w:ascii="Times New Roman" w:hAnsi="Times New Roman"/>
          <w:color w:val="0D0D0D"/>
          <w:sz w:val="24"/>
          <w:szCs w:val="24"/>
        </w:rPr>
      </w:pPr>
    </w:p>
    <w:p w:rsidR="00D034CA" w:rsidRDefault="00D034CA" w:rsidP="00D034CA">
      <w:pPr>
        <w:tabs>
          <w:tab w:val="left" w:pos="5416"/>
        </w:tabs>
        <w:spacing w:line="240" w:lineRule="auto"/>
        <w:rPr>
          <w:rFonts w:ascii="Times New Roman" w:hAnsi="Times New Roman"/>
          <w:color w:val="0D0D0D"/>
          <w:sz w:val="24"/>
          <w:szCs w:val="24"/>
        </w:rPr>
      </w:pPr>
    </w:p>
    <w:p w:rsidR="00D034CA" w:rsidRPr="00D034CA" w:rsidRDefault="00D034CA" w:rsidP="00D034CA">
      <w:pPr>
        <w:tabs>
          <w:tab w:val="left" w:pos="5416"/>
        </w:tabs>
        <w:spacing w:line="240" w:lineRule="auto"/>
        <w:rPr>
          <w:rFonts w:ascii="Times New Roman" w:hAnsi="Times New Roman"/>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0532D6" w:rsidRDefault="000532D6" w:rsidP="001A0803">
      <w:pPr>
        <w:spacing w:line="360" w:lineRule="auto"/>
        <w:jc w:val="both"/>
        <w:rPr>
          <w:rFonts w:ascii="Times New Roman" w:hAnsi="Times New Roman"/>
          <w:b/>
          <w:color w:val="0D0D0D"/>
          <w:sz w:val="24"/>
          <w:szCs w:val="24"/>
        </w:rPr>
      </w:pPr>
    </w:p>
    <w:p w:rsidR="00D034CA" w:rsidRPr="00E74EEB" w:rsidRDefault="00D034CA" w:rsidP="00D034CA">
      <w:pPr>
        <w:pStyle w:val="Textodecomentrio"/>
        <w:spacing w:line="360" w:lineRule="auto"/>
        <w:ind w:firstLine="709"/>
        <w:rPr>
          <w:rFonts w:ascii="Times New Roman" w:hAnsi="Times New Roman"/>
          <w:b/>
          <w:sz w:val="23"/>
          <w:szCs w:val="23"/>
        </w:rPr>
      </w:pPr>
      <w:r w:rsidRPr="00E74EEB">
        <w:rPr>
          <w:rFonts w:ascii="Times New Roman" w:hAnsi="Times New Roman"/>
          <w:b/>
          <w:sz w:val="23"/>
          <w:szCs w:val="23"/>
        </w:rPr>
        <w:lastRenderedPageBreak/>
        <w:t>Motivação no trabalho e Work-Life Balance: um estudo com jovens profissionais</w:t>
      </w:r>
    </w:p>
    <w:p w:rsidR="00D034CA" w:rsidRPr="00720D50" w:rsidRDefault="00D034CA" w:rsidP="00D034CA">
      <w:pPr>
        <w:spacing w:after="0" w:line="360" w:lineRule="auto"/>
        <w:jc w:val="both"/>
        <w:rPr>
          <w:rFonts w:ascii="Times New Roman" w:hAnsi="Times New Roman"/>
          <w:sz w:val="23"/>
          <w:szCs w:val="23"/>
        </w:rPr>
      </w:pPr>
      <w:r w:rsidRPr="00E74EEB">
        <w:rPr>
          <w:rFonts w:ascii="Times New Roman" w:hAnsi="Times New Roman"/>
          <w:b/>
          <w:sz w:val="23"/>
          <w:szCs w:val="23"/>
        </w:rPr>
        <w:t xml:space="preserve">Resumo: </w:t>
      </w:r>
      <w:r w:rsidRPr="00720D50">
        <w:rPr>
          <w:rFonts w:ascii="Times New Roman" w:hAnsi="Times New Roman"/>
          <w:sz w:val="23"/>
          <w:szCs w:val="23"/>
        </w:rPr>
        <w:t xml:space="preserve">A conjuntura socio económica atual de crise na Europa, e em particular em Portugal, tem conduzido a uma contenção de orçamento por parte das organizações. Sempre com o objetivo de alcançar metas económicas favoráveis, mas mantendo o mesmo nível de produtividade, é reduzido o número de colaboradores, levando esta situação a uma sobrecarga laboral. Face aos elevados índices de desemprego, nomeadamente de jovens, acaba por existir uma sujeição ao trabalho precário. Práticas que visem a harmonia entre a vida pessoal e profissional não são implementadas pelas empresas, provocando uma desmotivação por parte dos indivíduos e, consequentemente, a baixos níveis de produtividade. Sucede deste modo, a pertinência do presente estudo, tendo como objetivo descrever o estado atual da perceção dos jovens profissionais no que concerne ao </w:t>
      </w:r>
      <w:r w:rsidRPr="00720D50">
        <w:rPr>
          <w:rFonts w:ascii="Times New Roman" w:hAnsi="Times New Roman"/>
          <w:i/>
          <w:sz w:val="23"/>
          <w:szCs w:val="23"/>
        </w:rPr>
        <w:t>work-life balance</w:t>
      </w:r>
      <w:r w:rsidRPr="00720D50">
        <w:rPr>
          <w:rStyle w:val="Refdenotaderodap"/>
          <w:rFonts w:ascii="Times New Roman" w:hAnsi="Times New Roman"/>
          <w:sz w:val="23"/>
          <w:szCs w:val="23"/>
        </w:rPr>
        <w:footnoteReference w:id="1"/>
      </w:r>
      <w:r w:rsidRPr="00720D50">
        <w:rPr>
          <w:rFonts w:ascii="Times New Roman" w:hAnsi="Times New Roman"/>
          <w:sz w:val="23"/>
          <w:szCs w:val="23"/>
        </w:rPr>
        <w:t xml:space="preserve"> e à motivação no trabalho. </w:t>
      </w:r>
    </w:p>
    <w:p w:rsidR="00D034CA" w:rsidRPr="00720D50" w:rsidRDefault="00D034CA" w:rsidP="00D034CA">
      <w:pPr>
        <w:spacing w:after="0" w:line="360" w:lineRule="auto"/>
        <w:ind w:firstLine="709"/>
        <w:jc w:val="both"/>
        <w:rPr>
          <w:rFonts w:ascii="Times New Roman" w:hAnsi="Times New Roman"/>
          <w:b/>
          <w:sz w:val="23"/>
          <w:szCs w:val="23"/>
        </w:rPr>
      </w:pPr>
      <w:r w:rsidRPr="00720D50">
        <w:rPr>
          <w:rFonts w:ascii="Times New Roman" w:hAnsi="Times New Roman"/>
          <w:sz w:val="23"/>
          <w:szCs w:val="23"/>
        </w:rPr>
        <w:t>O presente estudo, de natureza exploratória, com recurso a um questionário on-line e com uma amostra de 81 jovens profissionais, dá conta que existe um nível, moderado, de conflito entre a vida familiar e profissional. Os jovens percecionam que o trabalho afeta a sua vida pessoal negativamente, dificultando a articulação entre as esferas da sua vida admitindo, de um modo significativo, a falta de comparência em atividades familiares devido ao labor. Compreende-se, portanto,</w:t>
      </w:r>
      <w:r w:rsidRPr="00720D50">
        <w:rPr>
          <w:rFonts w:ascii="Times New Roman" w:hAnsi="Times New Roman"/>
          <w:sz w:val="23"/>
          <w:szCs w:val="23"/>
          <w:lang w:eastAsia="pt-PT"/>
        </w:rPr>
        <w:t xml:space="preserve"> que é essencial a implementação de boas práticas de conciliação entre as duas esferas, de acordo com as necessidades dos colaboradores, visando um aumento do nível de satisfação e, consequentemente, maior desempenho nas organizações.</w:t>
      </w:r>
    </w:p>
    <w:p w:rsidR="00D034CA" w:rsidRPr="00E74EEB" w:rsidRDefault="00D034CA" w:rsidP="00D034CA">
      <w:pPr>
        <w:spacing w:line="360" w:lineRule="auto"/>
        <w:jc w:val="both"/>
        <w:rPr>
          <w:rFonts w:ascii="Times New Roman" w:hAnsi="Times New Roman"/>
          <w:sz w:val="23"/>
          <w:szCs w:val="23"/>
          <w:lang w:eastAsia="pt-PT"/>
        </w:rPr>
      </w:pPr>
    </w:p>
    <w:p w:rsidR="00D034CA" w:rsidRPr="00E74EEB" w:rsidRDefault="00D034CA" w:rsidP="00D034CA">
      <w:pPr>
        <w:spacing w:line="360" w:lineRule="auto"/>
        <w:ind w:firstLine="709"/>
        <w:jc w:val="both"/>
        <w:rPr>
          <w:rFonts w:ascii="Times New Roman" w:hAnsi="Times New Roman"/>
          <w:b/>
          <w:sz w:val="23"/>
          <w:szCs w:val="23"/>
        </w:rPr>
      </w:pPr>
      <w:r w:rsidRPr="00E74EEB">
        <w:rPr>
          <w:rFonts w:ascii="Times New Roman" w:hAnsi="Times New Roman"/>
          <w:b/>
          <w:sz w:val="23"/>
          <w:szCs w:val="23"/>
        </w:rPr>
        <w:t xml:space="preserve">Palavras chave: </w:t>
      </w:r>
      <w:r w:rsidRPr="00E74EEB">
        <w:rPr>
          <w:rFonts w:ascii="Times New Roman" w:hAnsi="Times New Roman"/>
          <w:sz w:val="23"/>
          <w:szCs w:val="23"/>
        </w:rPr>
        <w:t>Motivação no trabalho, Work-Life Balance, jovens profissionais</w:t>
      </w:r>
    </w:p>
    <w:p w:rsidR="001A0803" w:rsidRDefault="001A0803" w:rsidP="001A0803">
      <w:pPr>
        <w:spacing w:line="360" w:lineRule="auto"/>
        <w:jc w:val="both"/>
        <w:rPr>
          <w:rFonts w:ascii="Times New Roman" w:hAnsi="Times New Roman"/>
          <w:color w:val="0D0D0D"/>
          <w:sz w:val="24"/>
          <w:szCs w:val="24"/>
        </w:rPr>
      </w:pPr>
    </w:p>
    <w:p w:rsidR="001A0803" w:rsidRDefault="001A0803" w:rsidP="001A0803">
      <w:pPr>
        <w:spacing w:line="360" w:lineRule="auto"/>
        <w:jc w:val="both"/>
        <w:rPr>
          <w:rFonts w:ascii="Times New Roman" w:hAnsi="Times New Roman"/>
          <w:color w:val="0D0D0D"/>
          <w:sz w:val="24"/>
          <w:szCs w:val="24"/>
        </w:rPr>
      </w:pPr>
    </w:p>
    <w:p w:rsidR="001A0803" w:rsidRDefault="001A0803" w:rsidP="001A0803">
      <w:pPr>
        <w:spacing w:line="360" w:lineRule="auto"/>
        <w:jc w:val="both"/>
        <w:rPr>
          <w:rFonts w:ascii="Times New Roman" w:hAnsi="Times New Roman"/>
          <w:color w:val="0D0D0D"/>
          <w:sz w:val="24"/>
          <w:szCs w:val="24"/>
        </w:rPr>
      </w:pPr>
    </w:p>
    <w:p w:rsidR="000F4269" w:rsidRDefault="000F4269" w:rsidP="001A0803">
      <w:pPr>
        <w:spacing w:line="360" w:lineRule="auto"/>
        <w:jc w:val="both"/>
        <w:rPr>
          <w:rFonts w:ascii="Times New Roman" w:hAnsi="Times New Roman"/>
          <w:color w:val="0D0D0D"/>
          <w:sz w:val="24"/>
          <w:szCs w:val="24"/>
        </w:rPr>
      </w:pPr>
    </w:p>
    <w:p w:rsidR="00D034CA" w:rsidRPr="00E74EEB" w:rsidRDefault="00D034CA" w:rsidP="00D034CA">
      <w:pPr>
        <w:spacing w:line="360" w:lineRule="auto"/>
        <w:ind w:firstLine="709"/>
        <w:jc w:val="both"/>
        <w:rPr>
          <w:rFonts w:ascii="Times New Roman" w:hAnsi="Times New Roman"/>
          <w:b/>
          <w:sz w:val="23"/>
          <w:szCs w:val="23"/>
          <w:lang w:val="en-GB"/>
        </w:rPr>
      </w:pPr>
      <w:r w:rsidRPr="00E74EEB">
        <w:rPr>
          <w:rFonts w:ascii="Times New Roman" w:hAnsi="Times New Roman"/>
          <w:b/>
          <w:sz w:val="23"/>
          <w:szCs w:val="23"/>
          <w:lang w:val="en-GB"/>
        </w:rPr>
        <w:lastRenderedPageBreak/>
        <w:t>Motivation at work and Work-Life Balance: a study with young professionals</w:t>
      </w:r>
    </w:p>
    <w:p w:rsidR="00D034CA" w:rsidRPr="005D6376" w:rsidRDefault="00D034CA" w:rsidP="00D034CA">
      <w:pPr>
        <w:spacing w:after="0" w:line="360" w:lineRule="auto"/>
        <w:jc w:val="both"/>
        <w:rPr>
          <w:rFonts w:ascii="Times New Roman" w:hAnsi="Times New Roman"/>
          <w:sz w:val="24"/>
          <w:szCs w:val="24"/>
          <w:lang w:val="en-GB"/>
        </w:rPr>
      </w:pPr>
      <w:r w:rsidRPr="00E74EEB">
        <w:rPr>
          <w:rFonts w:ascii="Times New Roman" w:hAnsi="Times New Roman"/>
          <w:b/>
          <w:sz w:val="23"/>
          <w:szCs w:val="23"/>
          <w:lang w:val="en-GB"/>
        </w:rPr>
        <w:t xml:space="preserve">Abstract: </w:t>
      </w:r>
      <w:r w:rsidRPr="005D6376">
        <w:rPr>
          <w:rFonts w:ascii="Times New Roman" w:hAnsi="Times New Roman"/>
          <w:sz w:val="24"/>
          <w:szCs w:val="24"/>
          <w:lang w:val="en-GB"/>
        </w:rPr>
        <w:t>The current socioeconomic crisis situation in Europe, in particular in Portugal, has led to a containment of budget by the organizations. Always with the objective of achieving favorable economic goals, but with the same level of productivity, with the reduced number of employees, causing this situation to a labor overload. Faced with high levels of unemployment, particularly among young people, there is a tendency to precarious work. The practices that aim to the harmony between a personal and professional life are not implemented by companies, causing a lack of motivation on the part of the individuals and, consequently, low levels of productivity. Thus, the pertinence of the present study, aiming to describe the current state of the perception of the young professionals with regard to work-life balance and motivation at work.</w:t>
      </w:r>
    </w:p>
    <w:p w:rsidR="00D034CA" w:rsidRPr="005D6376" w:rsidRDefault="00D034CA" w:rsidP="00D034CA">
      <w:pPr>
        <w:spacing w:after="0" w:line="360" w:lineRule="auto"/>
        <w:jc w:val="both"/>
        <w:rPr>
          <w:rFonts w:ascii="Times New Roman" w:hAnsi="Times New Roman"/>
          <w:sz w:val="24"/>
          <w:szCs w:val="24"/>
          <w:lang w:val="en-GB"/>
        </w:rPr>
      </w:pPr>
      <w:r w:rsidRPr="005D6376">
        <w:rPr>
          <w:rFonts w:ascii="Times New Roman" w:hAnsi="Times New Roman"/>
          <w:sz w:val="24"/>
          <w:szCs w:val="24"/>
          <w:lang w:val="en-GB"/>
        </w:rPr>
        <w:t>This exploratory study, with an online questionnaire and a sample of 81 young professionals, can be found in a moderate level of conflict between a family and a professional life. Young people perceive that work affects their personal life negatively, making it difficult to articulate between the spheres of life, admitting, in a significant way, the lack of attendance in family activities due to the work. It is understood, therefore, that it is essential to implement good practices of conciliation between the two spheres, according to the needs of employees, aiming at an increase in the level of satisfaction and, consequently, greater performance in organizations.</w:t>
      </w:r>
    </w:p>
    <w:p w:rsidR="00D034CA" w:rsidRDefault="00D034CA" w:rsidP="00D034CA">
      <w:pPr>
        <w:spacing w:line="360" w:lineRule="auto"/>
        <w:jc w:val="both"/>
        <w:rPr>
          <w:rFonts w:ascii="Times New Roman" w:hAnsi="Times New Roman"/>
          <w:b/>
          <w:sz w:val="24"/>
          <w:szCs w:val="24"/>
          <w:lang w:val="en-GB"/>
        </w:rPr>
      </w:pPr>
    </w:p>
    <w:p w:rsidR="00D034CA" w:rsidRDefault="00D034CA" w:rsidP="00D034CA">
      <w:pPr>
        <w:spacing w:line="360" w:lineRule="auto"/>
        <w:ind w:firstLine="708"/>
        <w:jc w:val="both"/>
        <w:rPr>
          <w:rFonts w:ascii="Times New Roman" w:hAnsi="Times New Roman"/>
          <w:sz w:val="24"/>
          <w:szCs w:val="24"/>
          <w:lang w:val="en-GB"/>
        </w:rPr>
      </w:pPr>
      <w:r w:rsidRPr="00E74EEB">
        <w:rPr>
          <w:rFonts w:ascii="Times New Roman" w:hAnsi="Times New Roman"/>
          <w:b/>
          <w:sz w:val="24"/>
          <w:szCs w:val="24"/>
          <w:lang w:val="en-GB"/>
        </w:rPr>
        <w:t xml:space="preserve">Keywords: </w:t>
      </w:r>
      <w:r w:rsidRPr="00E74EEB">
        <w:rPr>
          <w:rFonts w:ascii="Times New Roman" w:hAnsi="Times New Roman"/>
          <w:sz w:val="24"/>
          <w:szCs w:val="24"/>
          <w:lang w:val="en-GB"/>
        </w:rPr>
        <w:t>Motivation at work, Work-Life Balance, young professionals</w:t>
      </w:r>
    </w:p>
    <w:p w:rsidR="001A0803" w:rsidRPr="00D034CA" w:rsidRDefault="001A0803" w:rsidP="001A0803">
      <w:pPr>
        <w:spacing w:line="360" w:lineRule="auto"/>
        <w:jc w:val="both"/>
        <w:rPr>
          <w:rFonts w:ascii="Times New Roman" w:hAnsi="Times New Roman"/>
          <w:sz w:val="24"/>
          <w:szCs w:val="24"/>
          <w:lang w:val="en-GB"/>
        </w:rPr>
      </w:pPr>
    </w:p>
    <w:p w:rsidR="001A0803" w:rsidRDefault="001A0803" w:rsidP="001A0803">
      <w:pPr>
        <w:spacing w:line="360" w:lineRule="auto"/>
        <w:jc w:val="both"/>
        <w:rPr>
          <w:rFonts w:ascii="Times New Roman" w:hAnsi="Times New Roman"/>
          <w:sz w:val="24"/>
          <w:szCs w:val="24"/>
          <w:lang w:val="en-US"/>
        </w:rPr>
      </w:pPr>
    </w:p>
    <w:p w:rsidR="001A0803" w:rsidRDefault="001A0803" w:rsidP="001A0803">
      <w:pPr>
        <w:spacing w:line="360" w:lineRule="auto"/>
        <w:jc w:val="both"/>
        <w:rPr>
          <w:rFonts w:ascii="Times New Roman" w:hAnsi="Times New Roman"/>
          <w:sz w:val="24"/>
          <w:szCs w:val="24"/>
          <w:lang w:val="en-US"/>
        </w:rPr>
      </w:pPr>
    </w:p>
    <w:p w:rsidR="001A0803" w:rsidRDefault="001A0803" w:rsidP="001A0803">
      <w:pPr>
        <w:spacing w:line="360" w:lineRule="auto"/>
        <w:jc w:val="both"/>
        <w:rPr>
          <w:rFonts w:ascii="Times New Roman" w:hAnsi="Times New Roman"/>
          <w:sz w:val="24"/>
          <w:szCs w:val="24"/>
          <w:lang w:val="en-US"/>
        </w:rPr>
      </w:pPr>
    </w:p>
    <w:p w:rsidR="00D034CA" w:rsidRDefault="00D034CA" w:rsidP="001A0803">
      <w:pPr>
        <w:spacing w:line="360" w:lineRule="auto"/>
        <w:jc w:val="both"/>
        <w:rPr>
          <w:rFonts w:ascii="Times New Roman" w:hAnsi="Times New Roman"/>
          <w:sz w:val="24"/>
          <w:szCs w:val="24"/>
          <w:lang w:val="en-US"/>
        </w:rPr>
      </w:pPr>
    </w:p>
    <w:p w:rsidR="00F04AD5" w:rsidRDefault="00F04AD5" w:rsidP="001A0803">
      <w:pPr>
        <w:spacing w:line="360" w:lineRule="auto"/>
        <w:jc w:val="both"/>
        <w:rPr>
          <w:rFonts w:ascii="Times New Roman" w:hAnsi="Times New Roman"/>
          <w:sz w:val="24"/>
          <w:szCs w:val="24"/>
          <w:lang w:val="en-US"/>
        </w:rPr>
      </w:pPr>
    </w:p>
    <w:p w:rsidR="00D034CA" w:rsidRPr="00552470" w:rsidRDefault="00D034CA" w:rsidP="00D034CA">
      <w:pPr>
        <w:spacing w:line="360" w:lineRule="auto"/>
        <w:jc w:val="both"/>
        <w:rPr>
          <w:rFonts w:ascii="Times New Roman" w:hAnsi="Times New Roman"/>
          <w:b/>
          <w:sz w:val="24"/>
          <w:szCs w:val="24"/>
          <w:lang w:val="en-GB"/>
        </w:rPr>
      </w:pPr>
      <w:r w:rsidRPr="00552470">
        <w:rPr>
          <w:rFonts w:ascii="Times New Roman" w:hAnsi="Times New Roman"/>
          <w:b/>
          <w:sz w:val="24"/>
          <w:szCs w:val="24"/>
          <w:lang w:val="en-GB"/>
        </w:rPr>
        <w:t>Sumário</w:t>
      </w:r>
    </w:p>
    <w:p w:rsidR="00A877BE" w:rsidRDefault="00D034CA">
      <w:pPr>
        <w:pStyle w:val="ndice1"/>
        <w:tabs>
          <w:tab w:val="right" w:leader="dot" w:pos="8209"/>
        </w:tabs>
        <w:rPr>
          <w:rFonts w:asciiTheme="minorHAnsi" w:eastAsiaTheme="minorEastAsia" w:hAnsiTheme="minorHAnsi" w:cstheme="minorBidi"/>
          <w:noProof/>
          <w:lang w:eastAsia="pt-PT"/>
        </w:rPr>
      </w:pPr>
      <w:r w:rsidRPr="00E74EEB">
        <w:rPr>
          <w:rFonts w:ascii="Times New Roman" w:hAnsi="Times New Roman"/>
          <w:b/>
          <w:sz w:val="24"/>
          <w:szCs w:val="24"/>
        </w:rPr>
        <w:fldChar w:fldCharType="begin"/>
      </w:r>
      <w:r w:rsidRPr="00552470">
        <w:rPr>
          <w:rFonts w:ascii="Times New Roman" w:hAnsi="Times New Roman"/>
          <w:b/>
          <w:sz w:val="24"/>
          <w:szCs w:val="24"/>
          <w:lang w:val="en-GB"/>
        </w:rPr>
        <w:instrText xml:space="preserve"> TOC \o "1-3" \h \z \u </w:instrText>
      </w:r>
      <w:r w:rsidRPr="00E74EEB">
        <w:rPr>
          <w:rFonts w:ascii="Times New Roman" w:hAnsi="Times New Roman"/>
          <w:b/>
          <w:sz w:val="24"/>
          <w:szCs w:val="24"/>
        </w:rPr>
        <w:fldChar w:fldCharType="separate"/>
      </w:r>
      <w:hyperlink w:anchor="_Toc493185432" w:history="1">
        <w:r w:rsidR="00A877BE" w:rsidRPr="00D909D2">
          <w:rPr>
            <w:rStyle w:val="Hiperligao"/>
            <w:rFonts w:ascii="Times New Roman" w:hAnsi="Times New Roman"/>
            <w:noProof/>
            <w:lang w:eastAsia="pt-PT"/>
          </w:rPr>
          <w:t>Introdução</w:t>
        </w:r>
        <w:r w:rsidR="00A877BE">
          <w:rPr>
            <w:noProof/>
            <w:webHidden/>
          </w:rPr>
          <w:tab/>
        </w:r>
        <w:r w:rsidR="00A877BE">
          <w:rPr>
            <w:noProof/>
            <w:webHidden/>
          </w:rPr>
          <w:fldChar w:fldCharType="begin"/>
        </w:r>
        <w:r w:rsidR="00A877BE">
          <w:rPr>
            <w:noProof/>
            <w:webHidden/>
          </w:rPr>
          <w:instrText xml:space="preserve"> PAGEREF _Toc493185432 \h </w:instrText>
        </w:r>
        <w:r w:rsidR="00A877BE">
          <w:rPr>
            <w:noProof/>
            <w:webHidden/>
          </w:rPr>
        </w:r>
        <w:r w:rsidR="00A877BE">
          <w:rPr>
            <w:noProof/>
            <w:webHidden/>
          </w:rPr>
          <w:fldChar w:fldCharType="separate"/>
        </w:r>
        <w:r w:rsidR="00A877BE">
          <w:rPr>
            <w:noProof/>
            <w:webHidden/>
          </w:rPr>
          <w:t>3</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33" w:history="1">
        <w:r w:rsidR="00A877BE" w:rsidRPr="00D909D2">
          <w:rPr>
            <w:rStyle w:val="Hiperligao"/>
            <w:rFonts w:ascii="Times New Roman" w:hAnsi="Times New Roman"/>
            <w:noProof/>
            <w:lang w:eastAsia="pt-PT"/>
          </w:rPr>
          <w:t>Motivação</w:t>
        </w:r>
        <w:r w:rsidR="00A877BE">
          <w:rPr>
            <w:noProof/>
            <w:webHidden/>
          </w:rPr>
          <w:tab/>
        </w:r>
        <w:r w:rsidR="00A877BE">
          <w:rPr>
            <w:noProof/>
            <w:webHidden/>
          </w:rPr>
          <w:fldChar w:fldCharType="begin"/>
        </w:r>
        <w:r w:rsidR="00A877BE">
          <w:rPr>
            <w:noProof/>
            <w:webHidden/>
          </w:rPr>
          <w:instrText xml:space="preserve"> PAGEREF _Toc493185433 \h </w:instrText>
        </w:r>
        <w:r w:rsidR="00A877BE">
          <w:rPr>
            <w:noProof/>
            <w:webHidden/>
          </w:rPr>
        </w:r>
        <w:r w:rsidR="00A877BE">
          <w:rPr>
            <w:noProof/>
            <w:webHidden/>
          </w:rPr>
          <w:fldChar w:fldCharType="separate"/>
        </w:r>
        <w:r w:rsidR="00A877BE">
          <w:rPr>
            <w:noProof/>
            <w:webHidden/>
          </w:rPr>
          <w:t>7</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34" w:history="1">
        <w:r w:rsidR="00A877BE" w:rsidRPr="00D909D2">
          <w:rPr>
            <w:rStyle w:val="Hiperligao"/>
            <w:rFonts w:ascii="Times New Roman" w:hAnsi="Times New Roman"/>
            <w:noProof/>
            <w:lang w:eastAsia="pt-PT"/>
          </w:rPr>
          <w:t>A Motivação a Nível Organizacional</w:t>
        </w:r>
        <w:r w:rsidR="00A877BE">
          <w:rPr>
            <w:noProof/>
            <w:webHidden/>
          </w:rPr>
          <w:tab/>
        </w:r>
        <w:r w:rsidR="00A877BE">
          <w:rPr>
            <w:noProof/>
            <w:webHidden/>
          </w:rPr>
          <w:fldChar w:fldCharType="begin"/>
        </w:r>
        <w:r w:rsidR="00A877BE">
          <w:rPr>
            <w:noProof/>
            <w:webHidden/>
          </w:rPr>
          <w:instrText xml:space="preserve"> PAGEREF _Toc493185434 \h </w:instrText>
        </w:r>
        <w:r w:rsidR="00A877BE">
          <w:rPr>
            <w:noProof/>
            <w:webHidden/>
          </w:rPr>
        </w:r>
        <w:r w:rsidR="00A877BE">
          <w:rPr>
            <w:noProof/>
            <w:webHidden/>
          </w:rPr>
          <w:fldChar w:fldCharType="separate"/>
        </w:r>
        <w:r w:rsidR="00A877BE">
          <w:rPr>
            <w:noProof/>
            <w:webHidden/>
          </w:rPr>
          <w:t>12</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35" w:history="1">
        <w:r w:rsidR="00A877BE" w:rsidRPr="00D909D2">
          <w:rPr>
            <w:rStyle w:val="Hiperligao"/>
            <w:rFonts w:ascii="Times New Roman" w:hAnsi="Times New Roman"/>
            <w:noProof/>
            <w:lang w:eastAsia="pt-PT"/>
          </w:rPr>
          <w:t>Teorias de Motivação</w:t>
        </w:r>
        <w:r w:rsidR="00A877BE">
          <w:rPr>
            <w:noProof/>
            <w:webHidden/>
          </w:rPr>
          <w:tab/>
        </w:r>
        <w:r w:rsidR="00A877BE">
          <w:rPr>
            <w:noProof/>
            <w:webHidden/>
          </w:rPr>
          <w:fldChar w:fldCharType="begin"/>
        </w:r>
        <w:r w:rsidR="00A877BE">
          <w:rPr>
            <w:noProof/>
            <w:webHidden/>
          </w:rPr>
          <w:instrText xml:space="preserve"> PAGEREF _Toc493185435 \h </w:instrText>
        </w:r>
        <w:r w:rsidR="00A877BE">
          <w:rPr>
            <w:noProof/>
            <w:webHidden/>
          </w:rPr>
        </w:r>
        <w:r w:rsidR="00A877BE">
          <w:rPr>
            <w:noProof/>
            <w:webHidden/>
          </w:rPr>
          <w:fldChar w:fldCharType="separate"/>
        </w:r>
        <w:r w:rsidR="00A877BE">
          <w:rPr>
            <w:noProof/>
            <w:webHidden/>
          </w:rPr>
          <w:t>14</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36" w:history="1">
        <w:r w:rsidR="00A877BE" w:rsidRPr="00D909D2">
          <w:rPr>
            <w:rStyle w:val="Hiperligao"/>
            <w:rFonts w:ascii="Times New Roman" w:hAnsi="Times New Roman"/>
            <w:noProof/>
            <w:lang w:eastAsia="pt-PT"/>
          </w:rPr>
          <w:t>Teorias de conteúdo</w:t>
        </w:r>
        <w:r w:rsidR="00A877BE">
          <w:rPr>
            <w:noProof/>
            <w:webHidden/>
          </w:rPr>
          <w:tab/>
        </w:r>
        <w:r w:rsidR="00A877BE">
          <w:rPr>
            <w:noProof/>
            <w:webHidden/>
          </w:rPr>
          <w:fldChar w:fldCharType="begin"/>
        </w:r>
        <w:r w:rsidR="00A877BE">
          <w:rPr>
            <w:noProof/>
            <w:webHidden/>
          </w:rPr>
          <w:instrText xml:space="preserve"> PAGEREF _Toc493185436 \h </w:instrText>
        </w:r>
        <w:r w:rsidR="00A877BE">
          <w:rPr>
            <w:noProof/>
            <w:webHidden/>
          </w:rPr>
        </w:r>
        <w:r w:rsidR="00A877BE">
          <w:rPr>
            <w:noProof/>
            <w:webHidden/>
          </w:rPr>
          <w:fldChar w:fldCharType="separate"/>
        </w:r>
        <w:r w:rsidR="00A877BE">
          <w:rPr>
            <w:noProof/>
            <w:webHidden/>
          </w:rPr>
          <w:t>15</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37" w:history="1">
        <w:r w:rsidR="00A877BE" w:rsidRPr="00D909D2">
          <w:rPr>
            <w:rStyle w:val="Hiperligao"/>
            <w:rFonts w:ascii="Times New Roman" w:hAnsi="Times New Roman"/>
            <w:noProof/>
            <w:lang w:eastAsia="pt-PT"/>
          </w:rPr>
          <w:t>Teoria da hierarquia das necessidades</w:t>
        </w:r>
        <w:r w:rsidR="00A877BE">
          <w:rPr>
            <w:noProof/>
            <w:webHidden/>
          </w:rPr>
          <w:tab/>
        </w:r>
        <w:r w:rsidR="00A877BE">
          <w:rPr>
            <w:noProof/>
            <w:webHidden/>
          </w:rPr>
          <w:fldChar w:fldCharType="begin"/>
        </w:r>
        <w:r w:rsidR="00A877BE">
          <w:rPr>
            <w:noProof/>
            <w:webHidden/>
          </w:rPr>
          <w:instrText xml:space="preserve"> PAGEREF _Toc493185437 \h </w:instrText>
        </w:r>
        <w:r w:rsidR="00A877BE">
          <w:rPr>
            <w:noProof/>
            <w:webHidden/>
          </w:rPr>
        </w:r>
        <w:r w:rsidR="00A877BE">
          <w:rPr>
            <w:noProof/>
            <w:webHidden/>
          </w:rPr>
          <w:fldChar w:fldCharType="separate"/>
        </w:r>
        <w:r w:rsidR="00A877BE">
          <w:rPr>
            <w:noProof/>
            <w:webHidden/>
          </w:rPr>
          <w:t>15</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38" w:history="1">
        <w:r w:rsidR="00A877BE" w:rsidRPr="00D909D2">
          <w:rPr>
            <w:rStyle w:val="Hiperligao"/>
            <w:rFonts w:ascii="Times New Roman" w:hAnsi="Times New Roman"/>
            <w:noProof/>
            <w:lang w:eastAsia="pt-PT"/>
          </w:rPr>
          <w:t>Teoria X e Teoria Y</w:t>
        </w:r>
        <w:r w:rsidR="00A877BE">
          <w:rPr>
            <w:noProof/>
            <w:webHidden/>
          </w:rPr>
          <w:tab/>
        </w:r>
        <w:r w:rsidR="00A877BE">
          <w:rPr>
            <w:noProof/>
            <w:webHidden/>
          </w:rPr>
          <w:fldChar w:fldCharType="begin"/>
        </w:r>
        <w:r w:rsidR="00A877BE">
          <w:rPr>
            <w:noProof/>
            <w:webHidden/>
          </w:rPr>
          <w:instrText xml:space="preserve"> PAGEREF _Toc493185438 \h </w:instrText>
        </w:r>
        <w:r w:rsidR="00A877BE">
          <w:rPr>
            <w:noProof/>
            <w:webHidden/>
          </w:rPr>
        </w:r>
        <w:r w:rsidR="00A877BE">
          <w:rPr>
            <w:noProof/>
            <w:webHidden/>
          </w:rPr>
          <w:fldChar w:fldCharType="separate"/>
        </w:r>
        <w:r w:rsidR="00A877BE">
          <w:rPr>
            <w:noProof/>
            <w:webHidden/>
          </w:rPr>
          <w:t>16</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39" w:history="1">
        <w:r w:rsidR="00A877BE" w:rsidRPr="00D909D2">
          <w:rPr>
            <w:rStyle w:val="Hiperligao"/>
            <w:rFonts w:ascii="Times New Roman" w:hAnsi="Times New Roman"/>
            <w:noProof/>
            <w:lang w:eastAsia="pt-PT"/>
          </w:rPr>
          <w:t>Teoria dos dois fatores</w:t>
        </w:r>
        <w:r w:rsidR="00A877BE">
          <w:rPr>
            <w:noProof/>
            <w:webHidden/>
          </w:rPr>
          <w:tab/>
        </w:r>
        <w:r w:rsidR="00A877BE">
          <w:rPr>
            <w:noProof/>
            <w:webHidden/>
          </w:rPr>
          <w:fldChar w:fldCharType="begin"/>
        </w:r>
        <w:r w:rsidR="00A877BE">
          <w:rPr>
            <w:noProof/>
            <w:webHidden/>
          </w:rPr>
          <w:instrText xml:space="preserve"> PAGEREF _Toc493185439 \h </w:instrText>
        </w:r>
        <w:r w:rsidR="00A877BE">
          <w:rPr>
            <w:noProof/>
            <w:webHidden/>
          </w:rPr>
        </w:r>
        <w:r w:rsidR="00A877BE">
          <w:rPr>
            <w:noProof/>
            <w:webHidden/>
          </w:rPr>
          <w:fldChar w:fldCharType="separate"/>
        </w:r>
        <w:r w:rsidR="00A877BE">
          <w:rPr>
            <w:noProof/>
            <w:webHidden/>
          </w:rPr>
          <w:t>17</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0" w:history="1">
        <w:r w:rsidR="00A877BE" w:rsidRPr="00D909D2">
          <w:rPr>
            <w:rStyle w:val="Hiperligao"/>
            <w:rFonts w:ascii="Times New Roman" w:hAnsi="Times New Roman"/>
            <w:noProof/>
            <w:lang w:eastAsia="pt-PT"/>
          </w:rPr>
          <w:t>Teoria de ERG de Alderfer</w:t>
        </w:r>
        <w:r w:rsidR="00A877BE">
          <w:rPr>
            <w:noProof/>
            <w:webHidden/>
          </w:rPr>
          <w:tab/>
        </w:r>
        <w:r w:rsidR="00A877BE">
          <w:rPr>
            <w:noProof/>
            <w:webHidden/>
          </w:rPr>
          <w:fldChar w:fldCharType="begin"/>
        </w:r>
        <w:r w:rsidR="00A877BE">
          <w:rPr>
            <w:noProof/>
            <w:webHidden/>
          </w:rPr>
          <w:instrText xml:space="preserve"> PAGEREF _Toc493185440 \h </w:instrText>
        </w:r>
        <w:r w:rsidR="00A877BE">
          <w:rPr>
            <w:noProof/>
            <w:webHidden/>
          </w:rPr>
        </w:r>
        <w:r w:rsidR="00A877BE">
          <w:rPr>
            <w:noProof/>
            <w:webHidden/>
          </w:rPr>
          <w:fldChar w:fldCharType="separate"/>
        </w:r>
        <w:r w:rsidR="00A877BE">
          <w:rPr>
            <w:noProof/>
            <w:webHidden/>
          </w:rPr>
          <w:t>18</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1" w:history="1">
        <w:r w:rsidR="00A877BE" w:rsidRPr="00D909D2">
          <w:rPr>
            <w:rStyle w:val="Hiperligao"/>
            <w:rFonts w:ascii="Times New Roman" w:hAnsi="Times New Roman"/>
            <w:noProof/>
            <w:lang w:eastAsia="pt-PT"/>
          </w:rPr>
          <w:t>Teoria das necessidades Adquiridas, de McClelland</w:t>
        </w:r>
        <w:r w:rsidR="00A877BE">
          <w:rPr>
            <w:noProof/>
            <w:webHidden/>
          </w:rPr>
          <w:tab/>
        </w:r>
        <w:r w:rsidR="00A877BE">
          <w:rPr>
            <w:noProof/>
            <w:webHidden/>
          </w:rPr>
          <w:fldChar w:fldCharType="begin"/>
        </w:r>
        <w:r w:rsidR="00A877BE">
          <w:rPr>
            <w:noProof/>
            <w:webHidden/>
          </w:rPr>
          <w:instrText xml:space="preserve"> PAGEREF _Toc493185441 \h </w:instrText>
        </w:r>
        <w:r w:rsidR="00A877BE">
          <w:rPr>
            <w:noProof/>
            <w:webHidden/>
          </w:rPr>
        </w:r>
        <w:r w:rsidR="00A877BE">
          <w:rPr>
            <w:noProof/>
            <w:webHidden/>
          </w:rPr>
          <w:fldChar w:fldCharType="separate"/>
        </w:r>
        <w:r w:rsidR="00A877BE">
          <w:rPr>
            <w:noProof/>
            <w:webHidden/>
          </w:rPr>
          <w:t>19</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2" w:history="1">
        <w:r w:rsidR="00A877BE" w:rsidRPr="00D909D2">
          <w:rPr>
            <w:rStyle w:val="Hiperligao"/>
            <w:rFonts w:ascii="Times New Roman" w:hAnsi="Times New Roman"/>
            <w:noProof/>
            <w:lang w:eastAsia="pt-PT"/>
          </w:rPr>
          <w:t>Teorias de Processo</w:t>
        </w:r>
        <w:r w:rsidR="00A877BE">
          <w:rPr>
            <w:noProof/>
            <w:webHidden/>
          </w:rPr>
          <w:tab/>
        </w:r>
        <w:r w:rsidR="00A877BE">
          <w:rPr>
            <w:noProof/>
            <w:webHidden/>
          </w:rPr>
          <w:fldChar w:fldCharType="begin"/>
        </w:r>
        <w:r w:rsidR="00A877BE">
          <w:rPr>
            <w:noProof/>
            <w:webHidden/>
          </w:rPr>
          <w:instrText xml:space="preserve"> PAGEREF _Toc493185442 \h </w:instrText>
        </w:r>
        <w:r w:rsidR="00A877BE">
          <w:rPr>
            <w:noProof/>
            <w:webHidden/>
          </w:rPr>
        </w:r>
        <w:r w:rsidR="00A877BE">
          <w:rPr>
            <w:noProof/>
            <w:webHidden/>
          </w:rPr>
          <w:fldChar w:fldCharType="separate"/>
        </w:r>
        <w:r w:rsidR="00A877BE">
          <w:rPr>
            <w:noProof/>
            <w:webHidden/>
          </w:rPr>
          <w:t>21</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3" w:history="1">
        <w:r w:rsidR="00A877BE" w:rsidRPr="00D909D2">
          <w:rPr>
            <w:rStyle w:val="Hiperligao"/>
            <w:rFonts w:ascii="Times New Roman" w:hAnsi="Times New Roman"/>
            <w:noProof/>
            <w:lang w:eastAsia="pt-PT"/>
          </w:rPr>
          <w:t>Teoria da Equidade, de Stacey Adams</w:t>
        </w:r>
        <w:r w:rsidR="00A877BE">
          <w:rPr>
            <w:noProof/>
            <w:webHidden/>
          </w:rPr>
          <w:tab/>
        </w:r>
        <w:r w:rsidR="00A877BE">
          <w:rPr>
            <w:noProof/>
            <w:webHidden/>
          </w:rPr>
          <w:fldChar w:fldCharType="begin"/>
        </w:r>
        <w:r w:rsidR="00A877BE">
          <w:rPr>
            <w:noProof/>
            <w:webHidden/>
          </w:rPr>
          <w:instrText xml:space="preserve"> PAGEREF _Toc493185443 \h </w:instrText>
        </w:r>
        <w:r w:rsidR="00A877BE">
          <w:rPr>
            <w:noProof/>
            <w:webHidden/>
          </w:rPr>
        </w:r>
        <w:r w:rsidR="00A877BE">
          <w:rPr>
            <w:noProof/>
            <w:webHidden/>
          </w:rPr>
          <w:fldChar w:fldCharType="separate"/>
        </w:r>
        <w:r w:rsidR="00A877BE">
          <w:rPr>
            <w:noProof/>
            <w:webHidden/>
          </w:rPr>
          <w:t>21</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4" w:history="1">
        <w:r w:rsidR="00A877BE" w:rsidRPr="00D909D2">
          <w:rPr>
            <w:rStyle w:val="Hiperligao"/>
            <w:rFonts w:ascii="Times New Roman" w:hAnsi="Times New Roman"/>
            <w:noProof/>
            <w:lang w:eastAsia="pt-PT"/>
          </w:rPr>
          <w:t>Teoria da Definição de Objetivos, de Edwin Locke</w:t>
        </w:r>
        <w:r w:rsidR="00A877BE">
          <w:rPr>
            <w:noProof/>
            <w:webHidden/>
          </w:rPr>
          <w:tab/>
        </w:r>
        <w:r w:rsidR="00A877BE">
          <w:rPr>
            <w:noProof/>
            <w:webHidden/>
          </w:rPr>
          <w:fldChar w:fldCharType="begin"/>
        </w:r>
        <w:r w:rsidR="00A877BE">
          <w:rPr>
            <w:noProof/>
            <w:webHidden/>
          </w:rPr>
          <w:instrText xml:space="preserve"> PAGEREF _Toc493185444 \h </w:instrText>
        </w:r>
        <w:r w:rsidR="00A877BE">
          <w:rPr>
            <w:noProof/>
            <w:webHidden/>
          </w:rPr>
        </w:r>
        <w:r w:rsidR="00A877BE">
          <w:rPr>
            <w:noProof/>
            <w:webHidden/>
          </w:rPr>
          <w:fldChar w:fldCharType="separate"/>
        </w:r>
        <w:r w:rsidR="00A877BE">
          <w:rPr>
            <w:noProof/>
            <w:webHidden/>
          </w:rPr>
          <w:t>22</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5" w:history="1">
        <w:r w:rsidR="00A877BE" w:rsidRPr="00D909D2">
          <w:rPr>
            <w:rStyle w:val="Hiperligao"/>
            <w:rFonts w:ascii="Times New Roman" w:hAnsi="Times New Roman"/>
            <w:noProof/>
            <w:lang w:eastAsia="pt-PT"/>
          </w:rPr>
          <w:t>Teoria da Expetativa, de Vroom</w:t>
        </w:r>
        <w:r w:rsidR="00A877BE">
          <w:rPr>
            <w:noProof/>
            <w:webHidden/>
          </w:rPr>
          <w:tab/>
        </w:r>
        <w:r w:rsidR="00A877BE">
          <w:rPr>
            <w:noProof/>
            <w:webHidden/>
          </w:rPr>
          <w:fldChar w:fldCharType="begin"/>
        </w:r>
        <w:r w:rsidR="00A877BE">
          <w:rPr>
            <w:noProof/>
            <w:webHidden/>
          </w:rPr>
          <w:instrText xml:space="preserve"> PAGEREF _Toc493185445 \h </w:instrText>
        </w:r>
        <w:r w:rsidR="00A877BE">
          <w:rPr>
            <w:noProof/>
            <w:webHidden/>
          </w:rPr>
        </w:r>
        <w:r w:rsidR="00A877BE">
          <w:rPr>
            <w:noProof/>
            <w:webHidden/>
          </w:rPr>
          <w:fldChar w:fldCharType="separate"/>
        </w:r>
        <w:r w:rsidR="00A877BE">
          <w:rPr>
            <w:noProof/>
            <w:webHidden/>
          </w:rPr>
          <w:t>23</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6" w:history="1">
        <w:r w:rsidR="00A877BE" w:rsidRPr="00D909D2">
          <w:rPr>
            <w:rStyle w:val="Hiperligao"/>
            <w:rFonts w:ascii="Times New Roman" w:hAnsi="Times New Roman"/>
            <w:noProof/>
            <w:lang w:eastAsia="pt-PT"/>
          </w:rPr>
          <w:t>Teoria do Reforço, de Skinner</w:t>
        </w:r>
        <w:r w:rsidR="00A877BE">
          <w:rPr>
            <w:noProof/>
            <w:webHidden/>
          </w:rPr>
          <w:tab/>
        </w:r>
        <w:r w:rsidR="00A877BE">
          <w:rPr>
            <w:noProof/>
            <w:webHidden/>
          </w:rPr>
          <w:fldChar w:fldCharType="begin"/>
        </w:r>
        <w:r w:rsidR="00A877BE">
          <w:rPr>
            <w:noProof/>
            <w:webHidden/>
          </w:rPr>
          <w:instrText xml:space="preserve"> PAGEREF _Toc493185446 \h </w:instrText>
        </w:r>
        <w:r w:rsidR="00A877BE">
          <w:rPr>
            <w:noProof/>
            <w:webHidden/>
          </w:rPr>
        </w:r>
        <w:r w:rsidR="00A877BE">
          <w:rPr>
            <w:noProof/>
            <w:webHidden/>
          </w:rPr>
          <w:fldChar w:fldCharType="separate"/>
        </w:r>
        <w:r w:rsidR="00A877BE">
          <w:rPr>
            <w:noProof/>
            <w:webHidden/>
          </w:rPr>
          <w:t>25</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7" w:history="1">
        <w:r w:rsidR="00A877BE" w:rsidRPr="00D909D2">
          <w:rPr>
            <w:rStyle w:val="Hiperligao"/>
            <w:rFonts w:ascii="Times New Roman" w:hAnsi="Times New Roman"/>
            <w:noProof/>
          </w:rPr>
          <w:t>Work-Life balance – Definição e compreensão</w:t>
        </w:r>
        <w:r w:rsidR="00A877BE">
          <w:rPr>
            <w:noProof/>
            <w:webHidden/>
          </w:rPr>
          <w:tab/>
        </w:r>
        <w:r w:rsidR="00A877BE">
          <w:rPr>
            <w:noProof/>
            <w:webHidden/>
          </w:rPr>
          <w:fldChar w:fldCharType="begin"/>
        </w:r>
        <w:r w:rsidR="00A877BE">
          <w:rPr>
            <w:noProof/>
            <w:webHidden/>
          </w:rPr>
          <w:instrText xml:space="preserve"> PAGEREF _Toc493185447 \h </w:instrText>
        </w:r>
        <w:r w:rsidR="00A877BE">
          <w:rPr>
            <w:noProof/>
            <w:webHidden/>
          </w:rPr>
        </w:r>
        <w:r w:rsidR="00A877BE">
          <w:rPr>
            <w:noProof/>
            <w:webHidden/>
          </w:rPr>
          <w:fldChar w:fldCharType="separate"/>
        </w:r>
        <w:r w:rsidR="00A877BE">
          <w:rPr>
            <w:noProof/>
            <w:webHidden/>
          </w:rPr>
          <w:t>28</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8" w:history="1">
        <w:r w:rsidR="00A877BE" w:rsidRPr="00D909D2">
          <w:rPr>
            <w:rStyle w:val="Hiperligao"/>
            <w:rFonts w:ascii="Times New Roman" w:hAnsi="Times New Roman"/>
            <w:noProof/>
          </w:rPr>
          <w:t>Políticas de conciliação trabalho-família</w:t>
        </w:r>
        <w:r w:rsidR="00A877BE">
          <w:rPr>
            <w:noProof/>
            <w:webHidden/>
          </w:rPr>
          <w:tab/>
        </w:r>
        <w:r w:rsidR="00A877BE">
          <w:rPr>
            <w:noProof/>
            <w:webHidden/>
          </w:rPr>
          <w:fldChar w:fldCharType="begin"/>
        </w:r>
        <w:r w:rsidR="00A877BE">
          <w:rPr>
            <w:noProof/>
            <w:webHidden/>
          </w:rPr>
          <w:instrText xml:space="preserve"> PAGEREF _Toc493185448 \h </w:instrText>
        </w:r>
        <w:r w:rsidR="00A877BE">
          <w:rPr>
            <w:noProof/>
            <w:webHidden/>
          </w:rPr>
        </w:r>
        <w:r w:rsidR="00A877BE">
          <w:rPr>
            <w:noProof/>
            <w:webHidden/>
          </w:rPr>
          <w:fldChar w:fldCharType="separate"/>
        </w:r>
        <w:r w:rsidR="00A877BE">
          <w:rPr>
            <w:noProof/>
            <w:webHidden/>
          </w:rPr>
          <w:t>32</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49" w:history="1">
        <w:r w:rsidR="00A877BE" w:rsidRPr="00D909D2">
          <w:rPr>
            <w:rStyle w:val="Hiperligao"/>
            <w:rFonts w:ascii="Times New Roman" w:hAnsi="Times New Roman"/>
            <w:noProof/>
          </w:rPr>
          <w:t>Metodologia</w:t>
        </w:r>
        <w:r w:rsidR="00A877BE">
          <w:rPr>
            <w:noProof/>
            <w:webHidden/>
          </w:rPr>
          <w:tab/>
        </w:r>
        <w:r w:rsidR="00A877BE">
          <w:rPr>
            <w:noProof/>
            <w:webHidden/>
          </w:rPr>
          <w:fldChar w:fldCharType="begin"/>
        </w:r>
        <w:r w:rsidR="00A877BE">
          <w:rPr>
            <w:noProof/>
            <w:webHidden/>
          </w:rPr>
          <w:instrText xml:space="preserve"> PAGEREF _Toc493185449 \h </w:instrText>
        </w:r>
        <w:r w:rsidR="00A877BE">
          <w:rPr>
            <w:noProof/>
            <w:webHidden/>
          </w:rPr>
        </w:r>
        <w:r w:rsidR="00A877BE">
          <w:rPr>
            <w:noProof/>
            <w:webHidden/>
          </w:rPr>
          <w:fldChar w:fldCharType="separate"/>
        </w:r>
        <w:r w:rsidR="00A877BE">
          <w:rPr>
            <w:noProof/>
            <w:webHidden/>
          </w:rPr>
          <w:t>37</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50" w:history="1">
        <w:r w:rsidR="00A877BE" w:rsidRPr="00D909D2">
          <w:rPr>
            <w:rStyle w:val="Hiperligao"/>
            <w:rFonts w:ascii="Times New Roman" w:hAnsi="Times New Roman"/>
            <w:noProof/>
          </w:rPr>
          <w:t>Objetivos do estudo e procedimento</w:t>
        </w:r>
        <w:r w:rsidR="00A877BE">
          <w:rPr>
            <w:noProof/>
            <w:webHidden/>
          </w:rPr>
          <w:tab/>
        </w:r>
        <w:r w:rsidR="00A877BE">
          <w:rPr>
            <w:noProof/>
            <w:webHidden/>
          </w:rPr>
          <w:fldChar w:fldCharType="begin"/>
        </w:r>
        <w:r w:rsidR="00A877BE">
          <w:rPr>
            <w:noProof/>
            <w:webHidden/>
          </w:rPr>
          <w:instrText xml:space="preserve"> PAGEREF _Toc493185450 \h </w:instrText>
        </w:r>
        <w:r w:rsidR="00A877BE">
          <w:rPr>
            <w:noProof/>
            <w:webHidden/>
          </w:rPr>
        </w:r>
        <w:r w:rsidR="00A877BE">
          <w:rPr>
            <w:noProof/>
            <w:webHidden/>
          </w:rPr>
          <w:fldChar w:fldCharType="separate"/>
        </w:r>
        <w:r w:rsidR="00A877BE">
          <w:rPr>
            <w:noProof/>
            <w:webHidden/>
          </w:rPr>
          <w:t>37</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51" w:history="1">
        <w:r w:rsidR="00A877BE" w:rsidRPr="00D909D2">
          <w:rPr>
            <w:rStyle w:val="Hiperligao"/>
            <w:rFonts w:ascii="Times New Roman" w:hAnsi="Times New Roman"/>
            <w:noProof/>
          </w:rPr>
          <w:t>Amostra</w:t>
        </w:r>
        <w:r w:rsidR="00A877BE">
          <w:rPr>
            <w:noProof/>
            <w:webHidden/>
          </w:rPr>
          <w:tab/>
        </w:r>
        <w:r w:rsidR="00A877BE">
          <w:rPr>
            <w:noProof/>
            <w:webHidden/>
          </w:rPr>
          <w:fldChar w:fldCharType="begin"/>
        </w:r>
        <w:r w:rsidR="00A877BE">
          <w:rPr>
            <w:noProof/>
            <w:webHidden/>
          </w:rPr>
          <w:instrText xml:space="preserve"> PAGEREF _Toc493185451 \h </w:instrText>
        </w:r>
        <w:r w:rsidR="00A877BE">
          <w:rPr>
            <w:noProof/>
            <w:webHidden/>
          </w:rPr>
        </w:r>
        <w:r w:rsidR="00A877BE">
          <w:rPr>
            <w:noProof/>
            <w:webHidden/>
          </w:rPr>
          <w:fldChar w:fldCharType="separate"/>
        </w:r>
        <w:r w:rsidR="00A877BE">
          <w:rPr>
            <w:noProof/>
            <w:webHidden/>
          </w:rPr>
          <w:t>38</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52" w:history="1">
        <w:r w:rsidR="00A877BE" w:rsidRPr="00D909D2">
          <w:rPr>
            <w:rStyle w:val="Hiperligao"/>
            <w:rFonts w:ascii="Times New Roman" w:hAnsi="Times New Roman"/>
            <w:noProof/>
          </w:rPr>
          <w:t>Instrumentos</w:t>
        </w:r>
        <w:r w:rsidR="00A877BE">
          <w:rPr>
            <w:noProof/>
            <w:webHidden/>
          </w:rPr>
          <w:tab/>
        </w:r>
        <w:r w:rsidR="00A877BE">
          <w:rPr>
            <w:noProof/>
            <w:webHidden/>
          </w:rPr>
          <w:fldChar w:fldCharType="begin"/>
        </w:r>
        <w:r w:rsidR="00A877BE">
          <w:rPr>
            <w:noProof/>
            <w:webHidden/>
          </w:rPr>
          <w:instrText xml:space="preserve"> PAGEREF _Toc493185452 \h </w:instrText>
        </w:r>
        <w:r w:rsidR="00A877BE">
          <w:rPr>
            <w:noProof/>
            <w:webHidden/>
          </w:rPr>
        </w:r>
        <w:r w:rsidR="00A877BE">
          <w:rPr>
            <w:noProof/>
            <w:webHidden/>
          </w:rPr>
          <w:fldChar w:fldCharType="separate"/>
        </w:r>
        <w:r w:rsidR="00A877BE">
          <w:rPr>
            <w:noProof/>
            <w:webHidden/>
          </w:rPr>
          <w:t>38</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53" w:history="1">
        <w:r w:rsidR="00A877BE" w:rsidRPr="00D909D2">
          <w:rPr>
            <w:rStyle w:val="Hiperligao"/>
            <w:rFonts w:ascii="Times New Roman" w:hAnsi="Times New Roman"/>
            <w:noProof/>
          </w:rPr>
          <w:t>Análise dos resultados</w:t>
        </w:r>
        <w:r w:rsidR="00A877BE">
          <w:rPr>
            <w:noProof/>
            <w:webHidden/>
          </w:rPr>
          <w:tab/>
        </w:r>
        <w:r w:rsidR="00A877BE">
          <w:rPr>
            <w:noProof/>
            <w:webHidden/>
          </w:rPr>
          <w:fldChar w:fldCharType="begin"/>
        </w:r>
        <w:r w:rsidR="00A877BE">
          <w:rPr>
            <w:noProof/>
            <w:webHidden/>
          </w:rPr>
          <w:instrText xml:space="preserve"> PAGEREF _Toc493185453 \h </w:instrText>
        </w:r>
        <w:r w:rsidR="00A877BE">
          <w:rPr>
            <w:noProof/>
            <w:webHidden/>
          </w:rPr>
        </w:r>
        <w:r w:rsidR="00A877BE">
          <w:rPr>
            <w:noProof/>
            <w:webHidden/>
          </w:rPr>
          <w:fldChar w:fldCharType="separate"/>
        </w:r>
        <w:r w:rsidR="00A877BE">
          <w:rPr>
            <w:noProof/>
            <w:webHidden/>
          </w:rPr>
          <w:t>39</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54" w:history="1">
        <w:r w:rsidR="00A877BE" w:rsidRPr="00D909D2">
          <w:rPr>
            <w:rStyle w:val="Hiperligao"/>
            <w:rFonts w:ascii="Times New Roman" w:hAnsi="Times New Roman"/>
            <w:noProof/>
          </w:rPr>
          <w:t>Conclusão</w:t>
        </w:r>
        <w:r w:rsidR="00A877BE">
          <w:rPr>
            <w:noProof/>
            <w:webHidden/>
          </w:rPr>
          <w:tab/>
        </w:r>
        <w:r w:rsidR="00A877BE">
          <w:rPr>
            <w:noProof/>
            <w:webHidden/>
          </w:rPr>
          <w:fldChar w:fldCharType="begin"/>
        </w:r>
        <w:r w:rsidR="00A877BE">
          <w:rPr>
            <w:noProof/>
            <w:webHidden/>
          </w:rPr>
          <w:instrText xml:space="preserve"> PAGEREF _Toc493185454 \h </w:instrText>
        </w:r>
        <w:r w:rsidR="00A877BE">
          <w:rPr>
            <w:noProof/>
            <w:webHidden/>
          </w:rPr>
        </w:r>
        <w:r w:rsidR="00A877BE">
          <w:rPr>
            <w:noProof/>
            <w:webHidden/>
          </w:rPr>
          <w:fldChar w:fldCharType="separate"/>
        </w:r>
        <w:r w:rsidR="00A877BE">
          <w:rPr>
            <w:noProof/>
            <w:webHidden/>
          </w:rPr>
          <w:t>55</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55" w:history="1">
        <w:r w:rsidR="00A877BE" w:rsidRPr="00D909D2">
          <w:rPr>
            <w:rStyle w:val="Hiperligao"/>
            <w:rFonts w:ascii="Times New Roman" w:hAnsi="Times New Roman"/>
            <w:noProof/>
          </w:rPr>
          <w:t>Limitações do estudo</w:t>
        </w:r>
        <w:r w:rsidR="00A877BE">
          <w:rPr>
            <w:noProof/>
            <w:webHidden/>
          </w:rPr>
          <w:tab/>
        </w:r>
        <w:r w:rsidR="00A877BE">
          <w:rPr>
            <w:noProof/>
            <w:webHidden/>
          </w:rPr>
          <w:fldChar w:fldCharType="begin"/>
        </w:r>
        <w:r w:rsidR="00A877BE">
          <w:rPr>
            <w:noProof/>
            <w:webHidden/>
          </w:rPr>
          <w:instrText xml:space="preserve"> PAGEREF _Toc493185455 \h </w:instrText>
        </w:r>
        <w:r w:rsidR="00A877BE">
          <w:rPr>
            <w:noProof/>
            <w:webHidden/>
          </w:rPr>
        </w:r>
        <w:r w:rsidR="00A877BE">
          <w:rPr>
            <w:noProof/>
            <w:webHidden/>
          </w:rPr>
          <w:fldChar w:fldCharType="separate"/>
        </w:r>
        <w:r w:rsidR="00A877BE">
          <w:rPr>
            <w:noProof/>
            <w:webHidden/>
          </w:rPr>
          <w:t>60</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56" w:history="1">
        <w:r w:rsidR="00A877BE" w:rsidRPr="00D909D2">
          <w:rPr>
            <w:rStyle w:val="Hiperligao"/>
            <w:rFonts w:ascii="Times New Roman" w:hAnsi="Times New Roman"/>
            <w:noProof/>
          </w:rPr>
          <w:t>Recomendações</w:t>
        </w:r>
        <w:r w:rsidR="00A877BE">
          <w:rPr>
            <w:noProof/>
            <w:webHidden/>
          </w:rPr>
          <w:tab/>
        </w:r>
        <w:r w:rsidR="00A877BE">
          <w:rPr>
            <w:noProof/>
            <w:webHidden/>
          </w:rPr>
          <w:fldChar w:fldCharType="begin"/>
        </w:r>
        <w:r w:rsidR="00A877BE">
          <w:rPr>
            <w:noProof/>
            <w:webHidden/>
          </w:rPr>
          <w:instrText xml:space="preserve"> PAGEREF _Toc493185456 \h </w:instrText>
        </w:r>
        <w:r w:rsidR="00A877BE">
          <w:rPr>
            <w:noProof/>
            <w:webHidden/>
          </w:rPr>
        </w:r>
        <w:r w:rsidR="00A877BE">
          <w:rPr>
            <w:noProof/>
            <w:webHidden/>
          </w:rPr>
          <w:fldChar w:fldCharType="separate"/>
        </w:r>
        <w:r w:rsidR="00A877BE">
          <w:rPr>
            <w:noProof/>
            <w:webHidden/>
          </w:rPr>
          <w:t>63</w:t>
        </w:r>
        <w:r w:rsidR="00A877BE">
          <w:rPr>
            <w:noProof/>
            <w:webHidden/>
          </w:rPr>
          <w:fldChar w:fldCharType="end"/>
        </w:r>
      </w:hyperlink>
    </w:p>
    <w:p w:rsidR="00A877BE" w:rsidRDefault="006044DE">
      <w:pPr>
        <w:pStyle w:val="ndice1"/>
        <w:tabs>
          <w:tab w:val="right" w:leader="dot" w:pos="8209"/>
        </w:tabs>
        <w:rPr>
          <w:rFonts w:asciiTheme="minorHAnsi" w:eastAsiaTheme="minorEastAsia" w:hAnsiTheme="minorHAnsi" w:cstheme="minorBidi"/>
          <w:noProof/>
          <w:lang w:eastAsia="pt-PT"/>
        </w:rPr>
      </w:pPr>
      <w:hyperlink w:anchor="_Toc493185457" w:history="1">
        <w:r w:rsidR="00A877BE" w:rsidRPr="00D909D2">
          <w:rPr>
            <w:rStyle w:val="Hiperligao"/>
            <w:rFonts w:ascii="Times New Roman" w:hAnsi="Times New Roman"/>
            <w:noProof/>
            <w:lang w:val="en-GB"/>
          </w:rPr>
          <w:t>Bibliografia</w:t>
        </w:r>
        <w:r w:rsidR="00A877BE">
          <w:rPr>
            <w:noProof/>
            <w:webHidden/>
          </w:rPr>
          <w:tab/>
        </w:r>
        <w:r w:rsidR="00A877BE">
          <w:rPr>
            <w:noProof/>
            <w:webHidden/>
          </w:rPr>
          <w:fldChar w:fldCharType="begin"/>
        </w:r>
        <w:r w:rsidR="00A877BE">
          <w:rPr>
            <w:noProof/>
            <w:webHidden/>
          </w:rPr>
          <w:instrText xml:space="preserve"> PAGEREF _Toc493185457 \h </w:instrText>
        </w:r>
        <w:r w:rsidR="00A877BE">
          <w:rPr>
            <w:noProof/>
            <w:webHidden/>
          </w:rPr>
        </w:r>
        <w:r w:rsidR="00A877BE">
          <w:rPr>
            <w:noProof/>
            <w:webHidden/>
          </w:rPr>
          <w:fldChar w:fldCharType="separate"/>
        </w:r>
        <w:r w:rsidR="00A877BE">
          <w:rPr>
            <w:noProof/>
            <w:webHidden/>
          </w:rPr>
          <w:t>66</w:t>
        </w:r>
        <w:r w:rsidR="00A877BE">
          <w:rPr>
            <w:noProof/>
            <w:webHidden/>
          </w:rPr>
          <w:fldChar w:fldCharType="end"/>
        </w:r>
      </w:hyperlink>
    </w:p>
    <w:p w:rsidR="00D034CA" w:rsidRDefault="00D034CA" w:rsidP="00D034CA">
      <w:pPr>
        <w:spacing w:line="360" w:lineRule="auto"/>
        <w:ind w:firstLine="709"/>
        <w:jc w:val="both"/>
        <w:rPr>
          <w:rFonts w:ascii="Times New Roman" w:hAnsi="Times New Roman"/>
          <w:b/>
          <w:sz w:val="24"/>
          <w:szCs w:val="24"/>
        </w:rPr>
      </w:pPr>
      <w:r w:rsidRPr="00E74EEB">
        <w:rPr>
          <w:rFonts w:ascii="Times New Roman" w:hAnsi="Times New Roman"/>
          <w:b/>
          <w:sz w:val="24"/>
          <w:szCs w:val="24"/>
        </w:rPr>
        <w:fldChar w:fldCharType="end"/>
      </w:r>
    </w:p>
    <w:p w:rsidR="00D034CA" w:rsidRDefault="00D034CA" w:rsidP="00D034CA">
      <w:pPr>
        <w:spacing w:line="360" w:lineRule="auto"/>
        <w:ind w:firstLine="709"/>
        <w:jc w:val="both"/>
        <w:rPr>
          <w:rFonts w:ascii="Times New Roman" w:hAnsi="Times New Roman"/>
          <w:b/>
          <w:sz w:val="24"/>
          <w:szCs w:val="24"/>
        </w:rPr>
      </w:pPr>
    </w:p>
    <w:p w:rsidR="00043B35" w:rsidRDefault="00043B35" w:rsidP="00D034CA">
      <w:pPr>
        <w:spacing w:line="360" w:lineRule="auto"/>
        <w:ind w:firstLine="709"/>
        <w:jc w:val="both"/>
        <w:rPr>
          <w:rFonts w:ascii="Times New Roman" w:hAnsi="Times New Roman"/>
          <w:b/>
          <w:sz w:val="24"/>
          <w:szCs w:val="24"/>
        </w:rPr>
      </w:pPr>
    </w:p>
    <w:p w:rsidR="00043B35" w:rsidRDefault="00043B35" w:rsidP="00D034CA">
      <w:pPr>
        <w:spacing w:line="360" w:lineRule="auto"/>
        <w:ind w:firstLine="709"/>
        <w:jc w:val="both"/>
        <w:rPr>
          <w:rFonts w:ascii="Times New Roman" w:hAnsi="Times New Roman"/>
          <w:b/>
          <w:sz w:val="24"/>
          <w:szCs w:val="24"/>
        </w:rPr>
      </w:pPr>
    </w:p>
    <w:p w:rsidR="00D034CA" w:rsidRPr="00E74EEB" w:rsidRDefault="00D034CA" w:rsidP="00D034CA">
      <w:pPr>
        <w:spacing w:line="360" w:lineRule="auto"/>
        <w:rPr>
          <w:rFonts w:ascii="Times New Roman" w:hAnsi="Times New Roman"/>
          <w:b/>
          <w:sz w:val="24"/>
          <w:szCs w:val="24"/>
        </w:rPr>
      </w:pPr>
      <w:r w:rsidRPr="00E74EEB">
        <w:rPr>
          <w:rFonts w:ascii="Times New Roman" w:hAnsi="Times New Roman"/>
          <w:b/>
          <w:sz w:val="24"/>
          <w:szCs w:val="24"/>
        </w:rPr>
        <w:t>Índice de Figuras</w:t>
      </w:r>
    </w:p>
    <w:p w:rsidR="00A877BE" w:rsidRDefault="00D034CA">
      <w:pPr>
        <w:pStyle w:val="ndicedeilustraes"/>
        <w:tabs>
          <w:tab w:val="right" w:leader="dot" w:pos="8209"/>
        </w:tabs>
        <w:rPr>
          <w:rFonts w:asciiTheme="minorHAnsi" w:eastAsiaTheme="minorEastAsia" w:hAnsiTheme="minorHAnsi" w:cstheme="minorBidi"/>
          <w:noProof/>
          <w:lang w:eastAsia="pt-PT"/>
        </w:rPr>
      </w:pPr>
      <w:r w:rsidRPr="00E74EEB">
        <w:rPr>
          <w:rFonts w:ascii="Times New Roman" w:hAnsi="Times New Roman"/>
          <w:b/>
          <w:sz w:val="24"/>
          <w:szCs w:val="24"/>
        </w:rPr>
        <w:fldChar w:fldCharType="begin"/>
      </w:r>
      <w:r w:rsidRPr="00E74EEB">
        <w:rPr>
          <w:rFonts w:ascii="Times New Roman" w:hAnsi="Times New Roman"/>
          <w:b/>
          <w:sz w:val="24"/>
          <w:szCs w:val="24"/>
        </w:rPr>
        <w:instrText xml:space="preserve"> TOC \h \z \c "Figura" </w:instrText>
      </w:r>
      <w:r w:rsidRPr="00E74EEB">
        <w:rPr>
          <w:rFonts w:ascii="Times New Roman" w:hAnsi="Times New Roman"/>
          <w:b/>
          <w:sz w:val="24"/>
          <w:szCs w:val="24"/>
        </w:rPr>
        <w:fldChar w:fldCharType="separate"/>
      </w:r>
      <w:hyperlink w:anchor="_Toc493185559" w:history="1">
        <w:r w:rsidR="00A877BE" w:rsidRPr="00186E08">
          <w:rPr>
            <w:rStyle w:val="Hiperligao"/>
            <w:rFonts w:ascii="Times New Roman" w:hAnsi="Times New Roman"/>
            <w:noProof/>
          </w:rPr>
          <w:t>Figura 1 - Processo Motivacional.</w:t>
        </w:r>
        <w:r w:rsidR="00A877BE">
          <w:rPr>
            <w:noProof/>
            <w:webHidden/>
          </w:rPr>
          <w:tab/>
        </w:r>
        <w:r w:rsidR="00A877BE">
          <w:rPr>
            <w:noProof/>
            <w:webHidden/>
          </w:rPr>
          <w:fldChar w:fldCharType="begin"/>
        </w:r>
        <w:r w:rsidR="00A877BE">
          <w:rPr>
            <w:noProof/>
            <w:webHidden/>
          </w:rPr>
          <w:instrText xml:space="preserve"> PAGEREF _Toc493185559 \h </w:instrText>
        </w:r>
        <w:r w:rsidR="00A877BE">
          <w:rPr>
            <w:noProof/>
            <w:webHidden/>
          </w:rPr>
        </w:r>
        <w:r w:rsidR="00A877BE">
          <w:rPr>
            <w:noProof/>
            <w:webHidden/>
          </w:rPr>
          <w:fldChar w:fldCharType="separate"/>
        </w:r>
        <w:r w:rsidR="00A877BE">
          <w:rPr>
            <w:noProof/>
            <w:webHidden/>
          </w:rPr>
          <w:t>10</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560" w:history="1">
        <w:r w:rsidR="00A877BE" w:rsidRPr="00186E08">
          <w:rPr>
            <w:rStyle w:val="Hiperligao"/>
            <w:rFonts w:ascii="Times New Roman" w:hAnsi="Times New Roman"/>
            <w:noProof/>
          </w:rPr>
          <w:t>Figura 2 - Modelo das expetativas de Vroom</w:t>
        </w:r>
        <w:r w:rsidR="00A877BE">
          <w:rPr>
            <w:noProof/>
            <w:webHidden/>
          </w:rPr>
          <w:tab/>
        </w:r>
        <w:r w:rsidR="00A877BE">
          <w:rPr>
            <w:noProof/>
            <w:webHidden/>
          </w:rPr>
          <w:fldChar w:fldCharType="begin"/>
        </w:r>
        <w:r w:rsidR="00A877BE">
          <w:rPr>
            <w:noProof/>
            <w:webHidden/>
          </w:rPr>
          <w:instrText xml:space="preserve"> PAGEREF _Toc493185560 \h </w:instrText>
        </w:r>
        <w:r w:rsidR="00A877BE">
          <w:rPr>
            <w:noProof/>
            <w:webHidden/>
          </w:rPr>
        </w:r>
        <w:r w:rsidR="00A877BE">
          <w:rPr>
            <w:noProof/>
            <w:webHidden/>
          </w:rPr>
          <w:fldChar w:fldCharType="separate"/>
        </w:r>
        <w:r w:rsidR="00A877BE">
          <w:rPr>
            <w:noProof/>
            <w:webHidden/>
          </w:rPr>
          <w:t>24</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561" w:history="1">
        <w:r w:rsidR="00A877BE" w:rsidRPr="00186E08">
          <w:rPr>
            <w:rStyle w:val="Hiperligao"/>
            <w:rFonts w:ascii="Times New Roman" w:hAnsi="Times New Roman"/>
            <w:noProof/>
          </w:rPr>
          <w:t>Figura 3 - Teoria do Reforço de Skinner.</w:t>
        </w:r>
        <w:r w:rsidR="00A877BE">
          <w:rPr>
            <w:noProof/>
            <w:webHidden/>
          </w:rPr>
          <w:tab/>
        </w:r>
        <w:r w:rsidR="00A877BE">
          <w:rPr>
            <w:noProof/>
            <w:webHidden/>
          </w:rPr>
          <w:fldChar w:fldCharType="begin"/>
        </w:r>
        <w:r w:rsidR="00A877BE">
          <w:rPr>
            <w:noProof/>
            <w:webHidden/>
          </w:rPr>
          <w:instrText xml:space="preserve"> PAGEREF _Toc493185561 \h </w:instrText>
        </w:r>
        <w:r w:rsidR="00A877BE">
          <w:rPr>
            <w:noProof/>
            <w:webHidden/>
          </w:rPr>
        </w:r>
        <w:r w:rsidR="00A877BE">
          <w:rPr>
            <w:noProof/>
            <w:webHidden/>
          </w:rPr>
          <w:fldChar w:fldCharType="separate"/>
        </w:r>
        <w:r w:rsidR="00A877BE">
          <w:rPr>
            <w:noProof/>
            <w:webHidden/>
          </w:rPr>
          <w:t>26</w:t>
        </w:r>
        <w:r w:rsidR="00A877BE">
          <w:rPr>
            <w:noProof/>
            <w:webHidden/>
          </w:rPr>
          <w:fldChar w:fldCharType="end"/>
        </w:r>
      </w:hyperlink>
    </w:p>
    <w:p w:rsidR="00D034CA" w:rsidRPr="00E74EEB" w:rsidRDefault="00D034CA" w:rsidP="00D034CA">
      <w:pPr>
        <w:spacing w:line="360" w:lineRule="auto"/>
        <w:ind w:firstLine="709"/>
        <w:jc w:val="both"/>
        <w:rPr>
          <w:rFonts w:ascii="Times New Roman" w:hAnsi="Times New Roman"/>
          <w:b/>
          <w:sz w:val="24"/>
          <w:szCs w:val="24"/>
        </w:rPr>
      </w:pPr>
      <w:r w:rsidRPr="00E74EEB">
        <w:rPr>
          <w:rFonts w:ascii="Times New Roman" w:hAnsi="Times New Roman"/>
          <w:b/>
          <w:sz w:val="24"/>
          <w:szCs w:val="24"/>
        </w:rPr>
        <w:fldChar w:fldCharType="end"/>
      </w:r>
    </w:p>
    <w:p w:rsidR="00D034CA" w:rsidRDefault="00D034CA"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043B35" w:rsidRDefault="00043B35" w:rsidP="00D034CA">
      <w:pPr>
        <w:spacing w:line="360" w:lineRule="auto"/>
        <w:jc w:val="both"/>
        <w:rPr>
          <w:rFonts w:ascii="Times New Roman" w:hAnsi="Times New Roman"/>
          <w:b/>
          <w:sz w:val="24"/>
          <w:szCs w:val="24"/>
        </w:rPr>
      </w:pPr>
    </w:p>
    <w:p w:rsidR="00D034CA" w:rsidRPr="00E74EEB" w:rsidRDefault="00D034CA" w:rsidP="00043B35">
      <w:pPr>
        <w:spacing w:line="360" w:lineRule="auto"/>
        <w:jc w:val="both"/>
        <w:rPr>
          <w:rFonts w:ascii="Times New Roman" w:hAnsi="Times New Roman"/>
          <w:b/>
          <w:sz w:val="24"/>
          <w:szCs w:val="24"/>
        </w:rPr>
      </w:pPr>
    </w:p>
    <w:p w:rsidR="00D034CA" w:rsidRPr="00E74EEB" w:rsidRDefault="00D034CA" w:rsidP="00D034CA">
      <w:pPr>
        <w:spacing w:line="360" w:lineRule="auto"/>
        <w:ind w:firstLine="709"/>
        <w:jc w:val="both"/>
        <w:rPr>
          <w:rFonts w:ascii="Times New Roman" w:hAnsi="Times New Roman"/>
          <w:b/>
          <w:sz w:val="24"/>
          <w:szCs w:val="24"/>
        </w:rPr>
      </w:pPr>
      <w:r w:rsidRPr="00E74EEB">
        <w:rPr>
          <w:rFonts w:ascii="Times New Roman" w:hAnsi="Times New Roman"/>
          <w:b/>
          <w:sz w:val="24"/>
          <w:szCs w:val="24"/>
        </w:rPr>
        <w:t>Índice de Gráficos</w:t>
      </w:r>
    </w:p>
    <w:p w:rsidR="00A877BE" w:rsidRDefault="00D034CA">
      <w:pPr>
        <w:pStyle w:val="ndicedeilustraes"/>
        <w:tabs>
          <w:tab w:val="right" w:leader="dot" w:pos="8209"/>
        </w:tabs>
        <w:rPr>
          <w:rFonts w:asciiTheme="minorHAnsi" w:eastAsiaTheme="minorEastAsia" w:hAnsiTheme="minorHAnsi" w:cstheme="minorBidi"/>
          <w:noProof/>
          <w:lang w:eastAsia="pt-PT"/>
        </w:rPr>
      </w:pPr>
      <w:r w:rsidRPr="00E74EEB">
        <w:rPr>
          <w:rFonts w:ascii="Times New Roman" w:hAnsi="Times New Roman"/>
          <w:b/>
          <w:sz w:val="24"/>
          <w:szCs w:val="24"/>
        </w:rPr>
        <w:fldChar w:fldCharType="begin"/>
      </w:r>
      <w:r w:rsidRPr="00E74EEB">
        <w:rPr>
          <w:rFonts w:ascii="Times New Roman" w:hAnsi="Times New Roman"/>
          <w:b/>
          <w:sz w:val="24"/>
          <w:szCs w:val="24"/>
        </w:rPr>
        <w:instrText xml:space="preserve"> TOC \h \z \c "Gráfico" </w:instrText>
      </w:r>
      <w:r w:rsidRPr="00E74EEB">
        <w:rPr>
          <w:rFonts w:ascii="Times New Roman" w:hAnsi="Times New Roman"/>
          <w:b/>
          <w:sz w:val="24"/>
          <w:szCs w:val="24"/>
        </w:rPr>
        <w:fldChar w:fldCharType="separate"/>
      </w:r>
      <w:hyperlink w:anchor="_Toc493185458" w:history="1">
        <w:r w:rsidR="00A877BE" w:rsidRPr="002560C7">
          <w:rPr>
            <w:rStyle w:val="Hiperligao"/>
            <w:rFonts w:ascii="Times New Roman" w:hAnsi="Times New Roman"/>
            <w:noProof/>
          </w:rPr>
          <w:t>Gráfico 1 - Sexo.</w:t>
        </w:r>
        <w:r w:rsidR="00A877BE">
          <w:rPr>
            <w:noProof/>
            <w:webHidden/>
          </w:rPr>
          <w:tab/>
        </w:r>
        <w:r w:rsidR="00A877BE">
          <w:rPr>
            <w:noProof/>
            <w:webHidden/>
          </w:rPr>
          <w:fldChar w:fldCharType="begin"/>
        </w:r>
        <w:r w:rsidR="00A877BE">
          <w:rPr>
            <w:noProof/>
            <w:webHidden/>
          </w:rPr>
          <w:instrText xml:space="preserve"> PAGEREF _Toc493185458 \h </w:instrText>
        </w:r>
        <w:r w:rsidR="00A877BE">
          <w:rPr>
            <w:noProof/>
            <w:webHidden/>
          </w:rPr>
        </w:r>
        <w:r w:rsidR="00A877BE">
          <w:rPr>
            <w:noProof/>
            <w:webHidden/>
          </w:rPr>
          <w:fldChar w:fldCharType="separate"/>
        </w:r>
        <w:r w:rsidR="00A877BE">
          <w:rPr>
            <w:noProof/>
            <w:webHidden/>
          </w:rPr>
          <w:t>39</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59" w:history="1">
        <w:r w:rsidR="00A877BE" w:rsidRPr="002560C7">
          <w:rPr>
            <w:rStyle w:val="Hiperligao"/>
            <w:rFonts w:ascii="Times New Roman" w:hAnsi="Times New Roman"/>
            <w:noProof/>
          </w:rPr>
          <w:t>Gráfico 2 – Idade.</w:t>
        </w:r>
        <w:r w:rsidR="00A877BE">
          <w:rPr>
            <w:noProof/>
            <w:webHidden/>
          </w:rPr>
          <w:tab/>
        </w:r>
        <w:r w:rsidR="00A877BE">
          <w:rPr>
            <w:noProof/>
            <w:webHidden/>
          </w:rPr>
          <w:fldChar w:fldCharType="begin"/>
        </w:r>
        <w:r w:rsidR="00A877BE">
          <w:rPr>
            <w:noProof/>
            <w:webHidden/>
          </w:rPr>
          <w:instrText xml:space="preserve"> PAGEREF _Toc493185459 \h </w:instrText>
        </w:r>
        <w:r w:rsidR="00A877BE">
          <w:rPr>
            <w:noProof/>
            <w:webHidden/>
          </w:rPr>
        </w:r>
        <w:r w:rsidR="00A877BE">
          <w:rPr>
            <w:noProof/>
            <w:webHidden/>
          </w:rPr>
          <w:fldChar w:fldCharType="separate"/>
        </w:r>
        <w:r w:rsidR="00A877BE">
          <w:rPr>
            <w:noProof/>
            <w:webHidden/>
          </w:rPr>
          <w:t>40</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0" w:history="1">
        <w:r w:rsidR="00A877BE" w:rsidRPr="002560C7">
          <w:rPr>
            <w:rStyle w:val="Hiperligao"/>
            <w:rFonts w:ascii="Times New Roman" w:hAnsi="Times New Roman"/>
            <w:noProof/>
          </w:rPr>
          <w:t>Gráfico 3 - Estado civil.</w:t>
        </w:r>
        <w:r w:rsidR="00A877BE">
          <w:rPr>
            <w:noProof/>
            <w:webHidden/>
          </w:rPr>
          <w:tab/>
        </w:r>
        <w:r w:rsidR="00A877BE">
          <w:rPr>
            <w:noProof/>
            <w:webHidden/>
          </w:rPr>
          <w:fldChar w:fldCharType="begin"/>
        </w:r>
        <w:r w:rsidR="00A877BE">
          <w:rPr>
            <w:noProof/>
            <w:webHidden/>
          </w:rPr>
          <w:instrText xml:space="preserve"> PAGEREF _Toc493185460 \h </w:instrText>
        </w:r>
        <w:r w:rsidR="00A877BE">
          <w:rPr>
            <w:noProof/>
            <w:webHidden/>
          </w:rPr>
        </w:r>
        <w:r w:rsidR="00A877BE">
          <w:rPr>
            <w:noProof/>
            <w:webHidden/>
          </w:rPr>
          <w:fldChar w:fldCharType="separate"/>
        </w:r>
        <w:r w:rsidR="00A877BE">
          <w:rPr>
            <w:noProof/>
            <w:webHidden/>
          </w:rPr>
          <w:t>41</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1" w:history="1">
        <w:r w:rsidR="00A877BE" w:rsidRPr="002560C7">
          <w:rPr>
            <w:rStyle w:val="Hiperligao"/>
            <w:rFonts w:ascii="Times New Roman" w:hAnsi="Times New Roman"/>
            <w:noProof/>
          </w:rPr>
          <w:t>Gráfico 4 - Habilitações literárias.</w:t>
        </w:r>
        <w:r w:rsidR="00A877BE">
          <w:rPr>
            <w:noProof/>
            <w:webHidden/>
          </w:rPr>
          <w:tab/>
        </w:r>
        <w:r w:rsidR="00A877BE">
          <w:rPr>
            <w:noProof/>
            <w:webHidden/>
          </w:rPr>
          <w:fldChar w:fldCharType="begin"/>
        </w:r>
        <w:r w:rsidR="00A877BE">
          <w:rPr>
            <w:noProof/>
            <w:webHidden/>
          </w:rPr>
          <w:instrText xml:space="preserve"> PAGEREF _Toc493185461 \h </w:instrText>
        </w:r>
        <w:r w:rsidR="00A877BE">
          <w:rPr>
            <w:noProof/>
            <w:webHidden/>
          </w:rPr>
        </w:r>
        <w:r w:rsidR="00A877BE">
          <w:rPr>
            <w:noProof/>
            <w:webHidden/>
          </w:rPr>
          <w:fldChar w:fldCharType="separate"/>
        </w:r>
        <w:r w:rsidR="00A877BE">
          <w:rPr>
            <w:noProof/>
            <w:webHidden/>
          </w:rPr>
          <w:t>42</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2" w:history="1">
        <w:r w:rsidR="00A877BE" w:rsidRPr="002560C7">
          <w:rPr>
            <w:rStyle w:val="Hiperligao"/>
            <w:rFonts w:ascii="Times New Roman" w:hAnsi="Times New Roman"/>
            <w:noProof/>
          </w:rPr>
          <w:t>Gráfico 5 - Tem filhos</w:t>
        </w:r>
        <w:r w:rsidR="00A877BE">
          <w:rPr>
            <w:noProof/>
            <w:webHidden/>
          </w:rPr>
          <w:tab/>
        </w:r>
        <w:r w:rsidR="00A877BE">
          <w:rPr>
            <w:noProof/>
            <w:webHidden/>
          </w:rPr>
          <w:fldChar w:fldCharType="begin"/>
        </w:r>
        <w:r w:rsidR="00A877BE">
          <w:rPr>
            <w:noProof/>
            <w:webHidden/>
          </w:rPr>
          <w:instrText xml:space="preserve"> PAGEREF _Toc493185462 \h </w:instrText>
        </w:r>
        <w:r w:rsidR="00A877BE">
          <w:rPr>
            <w:noProof/>
            <w:webHidden/>
          </w:rPr>
        </w:r>
        <w:r w:rsidR="00A877BE">
          <w:rPr>
            <w:noProof/>
            <w:webHidden/>
          </w:rPr>
          <w:fldChar w:fldCharType="separate"/>
        </w:r>
        <w:r w:rsidR="00A877BE">
          <w:rPr>
            <w:noProof/>
            <w:webHidden/>
          </w:rPr>
          <w:t>42</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3" w:history="1">
        <w:r w:rsidR="00A877BE" w:rsidRPr="002560C7">
          <w:rPr>
            <w:rStyle w:val="Hiperligao"/>
            <w:rFonts w:ascii="Times New Roman" w:hAnsi="Times New Roman"/>
            <w:noProof/>
          </w:rPr>
          <w:t>Gráfico 6 - Estado ocupacional.</w:t>
        </w:r>
        <w:r w:rsidR="00A877BE">
          <w:rPr>
            <w:noProof/>
            <w:webHidden/>
          </w:rPr>
          <w:tab/>
        </w:r>
        <w:r w:rsidR="00A877BE">
          <w:rPr>
            <w:noProof/>
            <w:webHidden/>
          </w:rPr>
          <w:fldChar w:fldCharType="begin"/>
        </w:r>
        <w:r w:rsidR="00A877BE">
          <w:rPr>
            <w:noProof/>
            <w:webHidden/>
          </w:rPr>
          <w:instrText xml:space="preserve"> PAGEREF _Toc493185463 \h </w:instrText>
        </w:r>
        <w:r w:rsidR="00A877BE">
          <w:rPr>
            <w:noProof/>
            <w:webHidden/>
          </w:rPr>
        </w:r>
        <w:r w:rsidR="00A877BE">
          <w:rPr>
            <w:noProof/>
            <w:webHidden/>
          </w:rPr>
          <w:fldChar w:fldCharType="separate"/>
        </w:r>
        <w:r w:rsidR="00A877BE">
          <w:rPr>
            <w:noProof/>
            <w:webHidden/>
          </w:rPr>
          <w:t>43</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4" w:history="1">
        <w:r w:rsidR="00A877BE" w:rsidRPr="002560C7">
          <w:rPr>
            <w:rStyle w:val="Hiperligao"/>
            <w:rFonts w:ascii="Times New Roman" w:hAnsi="Times New Roman"/>
            <w:noProof/>
          </w:rPr>
          <w:t>Gráfico 7 - Setor em que se insere a profissão.</w:t>
        </w:r>
        <w:r w:rsidR="00A877BE">
          <w:rPr>
            <w:noProof/>
            <w:webHidden/>
          </w:rPr>
          <w:tab/>
        </w:r>
        <w:r w:rsidR="00A877BE">
          <w:rPr>
            <w:noProof/>
            <w:webHidden/>
          </w:rPr>
          <w:fldChar w:fldCharType="begin"/>
        </w:r>
        <w:r w:rsidR="00A877BE">
          <w:rPr>
            <w:noProof/>
            <w:webHidden/>
          </w:rPr>
          <w:instrText xml:space="preserve"> PAGEREF _Toc493185464 \h </w:instrText>
        </w:r>
        <w:r w:rsidR="00A877BE">
          <w:rPr>
            <w:noProof/>
            <w:webHidden/>
          </w:rPr>
        </w:r>
        <w:r w:rsidR="00A877BE">
          <w:rPr>
            <w:noProof/>
            <w:webHidden/>
          </w:rPr>
          <w:fldChar w:fldCharType="separate"/>
        </w:r>
        <w:r w:rsidR="00A877BE">
          <w:rPr>
            <w:noProof/>
            <w:webHidden/>
          </w:rPr>
          <w:t>43</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5" w:history="1">
        <w:r w:rsidR="00A877BE" w:rsidRPr="002560C7">
          <w:rPr>
            <w:rStyle w:val="Hiperligao"/>
            <w:rFonts w:ascii="Times New Roman" w:hAnsi="Times New Roman"/>
            <w:noProof/>
          </w:rPr>
          <w:t>Gráfico 8 - Trabalha por conta própria.</w:t>
        </w:r>
        <w:r w:rsidR="00A877BE">
          <w:rPr>
            <w:noProof/>
            <w:webHidden/>
          </w:rPr>
          <w:tab/>
        </w:r>
        <w:r w:rsidR="00A877BE">
          <w:rPr>
            <w:noProof/>
            <w:webHidden/>
          </w:rPr>
          <w:fldChar w:fldCharType="begin"/>
        </w:r>
        <w:r w:rsidR="00A877BE">
          <w:rPr>
            <w:noProof/>
            <w:webHidden/>
          </w:rPr>
          <w:instrText xml:space="preserve"> PAGEREF _Toc493185465 \h </w:instrText>
        </w:r>
        <w:r w:rsidR="00A877BE">
          <w:rPr>
            <w:noProof/>
            <w:webHidden/>
          </w:rPr>
        </w:r>
        <w:r w:rsidR="00A877BE">
          <w:rPr>
            <w:noProof/>
            <w:webHidden/>
          </w:rPr>
          <w:fldChar w:fldCharType="separate"/>
        </w:r>
        <w:r w:rsidR="00A877BE">
          <w:rPr>
            <w:noProof/>
            <w:webHidden/>
          </w:rPr>
          <w:t>44</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6" w:history="1">
        <w:r w:rsidR="00A877BE" w:rsidRPr="002560C7">
          <w:rPr>
            <w:rStyle w:val="Hiperligao"/>
            <w:rFonts w:ascii="Times New Roman" w:hAnsi="Times New Roman"/>
            <w:noProof/>
          </w:rPr>
          <w:t>Gráfico 9 - Tipo de contrato de trabalho.</w:t>
        </w:r>
        <w:r w:rsidR="00A877BE">
          <w:rPr>
            <w:noProof/>
            <w:webHidden/>
          </w:rPr>
          <w:tab/>
        </w:r>
        <w:r w:rsidR="00A877BE">
          <w:rPr>
            <w:noProof/>
            <w:webHidden/>
          </w:rPr>
          <w:fldChar w:fldCharType="begin"/>
        </w:r>
        <w:r w:rsidR="00A877BE">
          <w:rPr>
            <w:noProof/>
            <w:webHidden/>
          </w:rPr>
          <w:instrText xml:space="preserve"> PAGEREF _Toc493185466 \h </w:instrText>
        </w:r>
        <w:r w:rsidR="00A877BE">
          <w:rPr>
            <w:noProof/>
            <w:webHidden/>
          </w:rPr>
        </w:r>
        <w:r w:rsidR="00A877BE">
          <w:rPr>
            <w:noProof/>
            <w:webHidden/>
          </w:rPr>
          <w:fldChar w:fldCharType="separate"/>
        </w:r>
        <w:r w:rsidR="00A877BE">
          <w:rPr>
            <w:noProof/>
            <w:webHidden/>
          </w:rPr>
          <w:t>44</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7" w:history="1">
        <w:r w:rsidR="00A877BE" w:rsidRPr="002560C7">
          <w:rPr>
            <w:rStyle w:val="Hiperligao"/>
            <w:rFonts w:ascii="Times New Roman" w:hAnsi="Times New Roman"/>
            <w:noProof/>
          </w:rPr>
          <w:t>Gráfico 10 - Carga horária laboral.</w:t>
        </w:r>
        <w:r w:rsidR="00A877BE">
          <w:rPr>
            <w:noProof/>
            <w:webHidden/>
          </w:rPr>
          <w:tab/>
        </w:r>
        <w:r w:rsidR="00A877BE">
          <w:rPr>
            <w:noProof/>
            <w:webHidden/>
          </w:rPr>
          <w:fldChar w:fldCharType="begin"/>
        </w:r>
        <w:r w:rsidR="00A877BE">
          <w:rPr>
            <w:noProof/>
            <w:webHidden/>
          </w:rPr>
          <w:instrText xml:space="preserve"> PAGEREF _Toc493185467 \h </w:instrText>
        </w:r>
        <w:r w:rsidR="00A877BE">
          <w:rPr>
            <w:noProof/>
            <w:webHidden/>
          </w:rPr>
        </w:r>
        <w:r w:rsidR="00A877BE">
          <w:rPr>
            <w:noProof/>
            <w:webHidden/>
          </w:rPr>
          <w:fldChar w:fldCharType="separate"/>
        </w:r>
        <w:r w:rsidR="00A877BE">
          <w:rPr>
            <w:noProof/>
            <w:webHidden/>
          </w:rPr>
          <w:t>45</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8" w:history="1">
        <w:r w:rsidR="00A877BE" w:rsidRPr="002560C7">
          <w:rPr>
            <w:rStyle w:val="Hiperligao"/>
            <w:rFonts w:ascii="Times New Roman" w:hAnsi="Times New Roman"/>
            <w:noProof/>
          </w:rPr>
          <w:t>Gráfico 11 – Trabalho por turnos.</w:t>
        </w:r>
        <w:r w:rsidR="00A877BE">
          <w:rPr>
            <w:noProof/>
            <w:webHidden/>
          </w:rPr>
          <w:tab/>
        </w:r>
        <w:r w:rsidR="00A877BE">
          <w:rPr>
            <w:noProof/>
            <w:webHidden/>
          </w:rPr>
          <w:fldChar w:fldCharType="begin"/>
        </w:r>
        <w:r w:rsidR="00A877BE">
          <w:rPr>
            <w:noProof/>
            <w:webHidden/>
          </w:rPr>
          <w:instrText xml:space="preserve"> PAGEREF _Toc493185468 \h </w:instrText>
        </w:r>
        <w:r w:rsidR="00A877BE">
          <w:rPr>
            <w:noProof/>
            <w:webHidden/>
          </w:rPr>
        </w:r>
        <w:r w:rsidR="00A877BE">
          <w:rPr>
            <w:noProof/>
            <w:webHidden/>
          </w:rPr>
          <w:fldChar w:fldCharType="separate"/>
        </w:r>
        <w:r w:rsidR="00A877BE">
          <w:rPr>
            <w:noProof/>
            <w:webHidden/>
          </w:rPr>
          <w:t>45</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69" w:history="1">
        <w:r w:rsidR="00A877BE" w:rsidRPr="002560C7">
          <w:rPr>
            <w:rStyle w:val="Hiperligao"/>
            <w:rFonts w:ascii="Times New Roman" w:hAnsi="Times New Roman"/>
            <w:noProof/>
          </w:rPr>
          <w:t>Gráfico 12 - Work-life balance.</w:t>
        </w:r>
        <w:r w:rsidR="00A877BE">
          <w:rPr>
            <w:noProof/>
            <w:webHidden/>
          </w:rPr>
          <w:tab/>
        </w:r>
        <w:r w:rsidR="00A877BE">
          <w:rPr>
            <w:noProof/>
            <w:webHidden/>
          </w:rPr>
          <w:fldChar w:fldCharType="begin"/>
        </w:r>
        <w:r w:rsidR="00A877BE">
          <w:rPr>
            <w:noProof/>
            <w:webHidden/>
          </w:rPr>
          <w:instrText xml:space="preserve"> PAGEREF _Toc493185469 \h </w:instrText>
        </w:r>
        <w:r w:rsidR="00A877BE">
          <w:rPr>
            <w:noProof/>
            <w:webHidden/>
          </w:rPr>
        </w:r>
        <w:r w:rsidR="00A877BE">
          <w:rPr>
            <w:noProof/>
            <w:webHidden/>
          </w:rPr>
          <w:fldChar w:fldCharType="separate"/>
        </w:r>
        <w:r w:rsidR="00A877BE">
          <w:rPr>
            <w:noProof/>
            <w:webHidden/>
          </w:rPr>
          <w:t>47</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70" w:history="1">
        <w:r w:rsidR="00A877BE" w:rsidRPr="002560C7">
          <w:rPr>
            <w:rStyle w:val="Hiperligao"/>
            <w:rFonts w:ascii="Times New Roman" w:hAnsi="Times New Roman"/>
            <w:noProof/>
          </w:rPr>
          <w:t>Gráfico 13 - Fatores associados à profissão que prejudicam a vida pessoal.</w:t>
        </w:r>
        <w:r w:rsidR="00A877BE">
          <w:rPr>
            <w:noProof/>
            <w:webHidden/>
          </w:rPr>
          <w:tab/>
        </w:r>
        <w:r w:rsidR="00A877BE">
          <w:rPr>
            <w:noProof/>
            <w:webHidden/>
          </w:rPr>
          <w:fldChar w:fldCharType="begin"/>
        </w:r>
        <w:r w:rsidR="00A877BE">
          <w:rPr>
            <w:noProof/>
            <w:webHidden/>
          </w:rPr>
          <w:instrText xml:space="preserve"> PAGEREF _Toc493185470 \h </w:instrText>
        </w:r>
        <w:r w:rsidR="00A877BE">
          <w:rPr>
            <w:noProof/>
            <w:webHidden/>
          </w:rPr>
        </w:r>
        <w:r w:rsidR="00A877BE">
          <w:rPr>
            <w:noProof/>
            <w:webHidden/>
          </w:rPr>
          <w:fldChar w:fldCharType="separate"/>
        </w:r>
        <w:r w:rsidR="00A877BE">
          <w:rPr>
            <w:noProof/>
            <w:webHidden/>
          </w:rPr>
          <w:t>48</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71" w:history="1">
        <w:r w:rsidR="00A877BE" w:rsidRPr="002560C7">
          <w:rPr>
            <w:rStyle w:val="Hiperligao"/>
            <w:rFonts w:ascii="Times New Roman" w:hAnsi="Times New Roman"/>
            <w:noProof/>
          </w:rPr>
          <w:t>Gráfico 14 - Motivação interna.</w:t>
        </w:r>
        <w:r w:rsidR="00A877BE">
          <w:rPr>
            <w:noProof/>
            <w:webHidden/>
          </w:rPr>
          <w:tab/>
        </w:r>
        <w:r w:rsidR="00A877BE">
          <w:rPr>
            <w:noProof/>
            <w:webHidden/>
          </w:rPr>
          <w:fldChar w:fldCharType="begin"/>
        </w:r>
        <w:r w:rsidR="00A877BE">
          <w:rPr>
            <w:noProof/>
            <w:webHidden/>
          </w:rPr>
          <w:instrText xml:space="preserve"> PAGEREF _Toc493185471 \h </w:instrText>
        </w:r>
        <w:r w:rsidR="00A877BE">
          <w:rPr>
            <w:noProof/>
            <w:webHidden/>
          </w:rPr>
        </w:r>
        <w:r w:rsidR="00A877BE">
          <w:rPr>
            <w:noProof/>
            <w:webHidden/>
          </w:rPr>
          <w:fldChar w:fldCharType="separate"/>
        </w:r>
        <w:r w:rsidR="00A877BE">
          <w:rPr>
            <w:noProof/>
            <w:webHidden/>
          </w:rPr>
          <w:t>50</w:t>
        </w:r>
        <w:r w:rsidR="00A877BE">
          <w:rPr>
            <w:noProof/>
            <w:webHidden/>
          </w:rPr>
          <w:fldChar w:fldCharType="end"/>
        </w:r>
      </w:hyperlink>
    </w:p>
    <w:p w:rsidR="00A877BE" w:rsidRDefault="006044DE">
      <w:pPr>
        <w:pStyle w:val="ndicedeilustraes"/>
        <w:tabs>
          <w:tab w:val="right" w:leader="dot" w:pos="8209"/>
        </w:tabs>
        <w:rPr>
          <w:rFonts w:asciiTheme="minorHAnsi" w:eastAsiaTheme="minorEastAsia" w:hAnsiTheme="minorHAnsi" w:cstheme="minorBidi"/>
          <w:noProof/>
          <w:lang w:eastAsia="pt-PT"/>
        </w:rPr>
      </w:pPr>
      <w:hyperlink w:anchor="_Toc493185472" w:history="1">
        <w:r w:rsidR="00A877BE" w:rsidRPr="002560C7">
          <w:rPr>
            <w:rStyle w:val="Hiperligao"/>
            <w:rFonts w:ascii="Times New Roman" w:hAnsi="Times New Roman"/>
            <w:noProof/>
          </w:rPr>
          <w:t>Gráfico 15 - Motivação externa.</w:t>
        </w:r>
        <w:r w:rsidR="00A877BE">
          <w:rPr>
            <w:noProof/>
            <w:webHidden/>
          </w:rPr>
          <w:tab/>
        </w:r>
        <w:r w:rsidR="00A877BE">
          <w:rPr>
            <w:noProof/>
            <w:webHidden/>
          </w:rPr>
          <w:fldChar w:fldCharType="begin"/>
        </w:r>
        <w:r w:rsidR="00A877BE">
          <w:rPr>
            <w:noProof/>
            <w:webHidden/>
          </w:rPr>
          <w:instrText xml:space="preserve"> PAGEREF _Toc493185472 \h </w:instrText>
        </w:r>
        <w:r w:rsidR="00A877BE">
          <w:rPr>
            <w:noProof/>
            <w:webHidden/>
          </w:rPr>
        </w:r>
        <w:r w:rsidR="00A877BE">
          <w:rPr>
            <w:noProof/>
            <w:webHidden/>
          </w:rPr>
          <w:fldChar w:fldCharType="separate"/>
        </w:r>
        <w:r w:rsidR="00A877BE">
          <w:rPr>
            <w:noProof/>
            <w:webHidden/>
          </w:rPr>
          <w:t>51</w:t>
        </w:r>
        <w:r w:rsidR="00A877BE">
          <w:rPr>
            <w:noProof/>
            <w:webHidden/>
          </w:rPr>
          <w:fldChar w:fldCharType="end"/>
        </w:r>
      </w:hyperlink>
    </w:p>
    <w:p w:rsidR="00C33B76" w:rsidRDefault="00D034CA" w:rsidP="00D034CA">
      <w:pPr>
        <w:rPr>
          <w:rFonts w:ascii="Times New Roman" w:hAnsi="Times New Roman"/>
          <w:b/>
          <w:sz w:val="24"/>
          <w:szCs w:val="24"/>
        </w:rPr>
      </w:pPr>
      <w:r w:rsidRPr="00E74EEB">
        <w:rPr>
          <w:rFonts w:ascii="Times New Roman" w:hAnsi="Times New Roman"/>
          <w:b/>
          <w:sz w:val="24"/>
          <w:szCs w:val="24"/>
        </w:rPr>
        <w:fldChar w:fldCharType="end"/>
      </w:r>
    </w:p>
    <w:p w:rsidR="00D034CA" w:rsidRDefault="00D034CA" w:rsidP="00D034CA">
      <w:pPr>
        <w:rPr>
          <w:rFonts w:ascii="Times New Roman" w:hAnsi="Times New Roman"/>
          <w:b/>
          <w:sz w:val="24"/>
          <w:szCs w:val="24"/>
        </w:rPr>
      </w:pPr>
    </w:p>
    <w:p w:rsidR="005E6AF1" w:rsidRDefault="005E6AF1" w:rsidP="00D034CA">
      <w:pPr>
        <w:rPr>
          <w:rFonts w:ascii="Times New Roman" w:hAnsi="Times New Roman"/>
          <w:b/>
          <w:sz w:val="24"/>
          <w:szCs w:val="24"/>
        </w:rPr>
      </w:pPr>
    </w:p>
    <w:p w:rsidR="005E6AF1" w:rsidRDefault="005E6AF1" w:rsidP="00D034CA">
      <w:pPr>
        <w:rPr>
          <w:rFonts w:ascii="Times New Roman" w:hAnsi="Times New Roman"/>
          <w:b/>
          <w:sz w:val="24"/>
          <w:szCs w:val="24"/>
        </w:rPr>
      </w:pPr>
    </w:p>
    <w:p w:rsidR="005E6AF1" w:rsidRDefault="005E6AF1" w:rsidP="00D034CA">
      <w:pPr>
        <w:rPr>
          <w:rFonts w:ascii="Times New Roman" w:hAnsi="Times New Roman"/>
          <w:b/>
          <w:sz w:val="24"/>
          <w:szCs w:val="24"/>
        </w:rPr>
      </w:pPr>
    </w:p>
    <w:p w:rsidR="005E6AF1" w:rsidRDefault="005E6AF1" w:rsidP="00D034CA">
      <w:pPr>
        <w:rPr>
          <w:rFonts w:ascii="Times New Roman" w:hAnsi="Times New Roman"/>
          <w:b/>
          <w:sz w:val="24"/>
          <w:szCs w:val="24"/>
        </w:rPr>
      </w:pPr>
    </w:p>
    <w:p w:rsidR="005E6AF1" w:rsidRDefault="005E6AF1" w:rsidP="00D034CA">
      <w:pPr>
        <w:rPr>
          <w:rFonts w:ascii="Times New Roman" w:hAnsi="Times New Roman"/>
          <w:b/>
          <w:sz w:val="24"/>
          <w:szCs w:val="24"/>
        </w:rPr>
      </w:pPr>
    </w:p>
    <w:p w:rsidR="00D034CA" w:rsidRDefault="00D034CA" w:rsidP="00D034CA">
      <w:pPr>
        <w:rPr>
          <w:rFonts w:ascii="Times New Roman" w:hAnsi="Times New Roman"/>
          <w:b/>
          <w:sz w:val="24"/>
          <w:szCs w:val="24"/>
        </w:rPr>
      </w:pPr>
    </w:p>
    <w:p w:rsidR="005E6AF1" w:rsidRDefault="005E6AF1" w:rsidP="00D034CA">
      <w:pPr>
        <w:rPr>
          <w:rFonts w:ascii="Times New Roman" w:hAnsi="Times New Roman"/>
          <w:noProof/>
          <w:sz w:val="24"/>
          <w:szCs w:val="24"/>
          <w:lang w:eastAsia="pt-PT"/>
        </w:rPr>
        <w:sectPr w:rsidR="005E6AF1" w:rsidSect="002241A1">
          <w:pgSz w:w="11906" w:h="16838" w:code="9"/>
          <w:pgMar w:top="2268" w:right="1418" w:bottom="1418" w:left="1418" w:header="709" w:footer="709" w:gutter="851"/>
          <w:pgNumType w:fmt="upperRoman" w:start="1"/>
          <w:cols w:space="708"/>
          <w:docGrid w:linePitch="360"/>
        </w:sectPr>
      </w:pPr>
    </w:p>
    <w:p w:rsidR="005E6AF1" w:rsidRDefault="005E6AF1" w:rsidP="00C33B76">
      <w:pPr>
        <w:spacing w:line="360" w:lineRule="auto"/>
        <w:rPr>
          <w:rFonts w:ascii="Times New Roman" w:hAnsi="Times New Roman"/>
          <w:b/>
          <w:sz w:val="24"/>
          <w:szCs w:val="24"/>
        </w:rPr>
      </w:pPr>
    </w:p>
    <w:p w:rsidR="005E6AF1" w:rsidRDefault="005E6AF1" w:rsidP="00C33B76">
      <w:pPr>
        <w:spacing w:line="360" w:lineRule="auto"/>
        <w:rPr>
          <w:rFonts w:ascii="Times New Roman" w:hAnsi="Times New Roman"/>
          <w:b/>
          <w:sz w:val="24"/>
          <w:szCs w:val="24"/>
        </w:rPr>
      </w:pPr>
    </w:p>
    <w:p w:rsidR="005E6AF1" w:rsidRDefault="005E6AF1" w:rsidP="00C33B76">
      <w:pPr>
        <w:spacing w:line="360" w:lineRule="auto"/>
        <w:rPr>
          <w:rFonts w:ascii="Times New Roman" w:hAnsi="Times New Roman"/>
          <w:b/>
          <w:sz w:val="24"/>
          <w:szCs w:val="24"/>
        </w:rPr>
      </w:pPr>
    </w:p>
    <w:p w:rsidR="005E6AF1" w:rsidRDefault="005E6AF1" w:rsidP="00C33B76">
      <w:pPr>
        <w:spacing w:line="360" w:lineRule="auto"/>
        <w:rPr>
          <w:rFonts w:ascii="Times New Roman" w:hAnsi="Times New Roman"/>
          <w:b/>
          <w:sz w:val="24"/>
          <w:szCs w:val="24"/>
        </w:rPr>
      </w:pPr>
    </w:p>
    <w:p w:rsidR="005E6AF1" w:rsidRDefault="005E6AF1" w:rsidP="00C33B76">
      <w:pPr>
        <w:spacing w:line="360" w:lineRule="auto"/>
        <w:rPr>
          <w:rFonts w:ascii="Times New Roman" w:hAnsi="Times New Roman"/>
          <w:b/>
          <w:sz w:val="24"/>
          <w:szCs w:val="24"/>
        </w:rPr>
      </w:pPr>
    </w:p>
    <w:p w:rsidR="005E6AF1" w:rsidRDefault="005E6AF1" w:rsidP="00C33B76">
      <w:pPr>
        <w:spacing w:line="360" w:lineRule="auto"/>
        <w:rPr>
          <w:rFonts w:ascii="Times New Roman" w:hAnsi="Times New Roman"/>
          <w:b/>
          <w:sz w:val="24"/>
          <w:szCs w:val="24"/>
        </w:rPr>
      </w:pPr>
    </w:p>
    <w:p w:rsidR="00C33B76" w:rsidRPr="00C33B76" w:rsidRDefault="005E6AF1" w:rsidP="005E6AF1">
      <w:pPr>
        <w:spacing w:line="360" w:lineRule="auto"/>
        <w:jc w:val="center"/>
        <w:rPr>
          <w:rFonts w:ascii="Times New Roman" w:hAnsi="Times New Roman"/>
          <w:b/>
          <w:sz w:val="24"/>
          <w:szCs w:val="24"/>
        </w:rPr>
      </w:pPr>
      <w:r>
        <w:rPr>
          <w:rFonts w:ascii="Times New Roman" w:hAnsi="Times New Roman"/>
          <w:b/>
          <w:sz w:val="24"/>
          <w:szCs w:val="24"/>
        </w:rPr>
        <w:t>INTRODUÇÃO</w:t>
      </w:r>
    </w:p>
    <w:p w:rsidR="00C33B76" w:rsidRPr="00875001" w:rsidRDefault="00C33B76" w:rsidP="00C33B76">
      <w:pPr>
        <w:spacing w:line="360" w:lineRule="auto"/>
        <w:rPr>
          <w:rFonts w:ascii="Times New Roman" w:hAnsi="Times New Roman"/>
          <w:sz w:val="24"/>
          <w:szCs w:val="24"/>
        </w:rPr>
      </w:pPr>
      <w:r>
        <w:rPr>
          <w:rFonts w:ascii="Times New Roman" w:hAnsi="Times New Roman"/>
          <w:sz w:val="24"/>
          <w:szCs w:val="24"/>
        </w:rPr>
        <w:t xml:space="preserve"> </w:t>
      </w:r>
    </w:p>
    <w:p w:rsidR="00C33B76" w:rsidRPr="00875001" w:rsidRDefault="00875001" w:rsidP="00C33B76">
      <w:pPr>
        <w:spacing w:line="360" w:lineRule="auto"/>
        <w:rPr>
          <w:rFonts w:ascii="Times New Roman" w:hAnsi="Times New Roman"/>
          <w:sz w:val="24"/>
          <w:szCs w:val="24"/>
        </w:rPr>
      </w:pPr>
      <w:r>
        <w:rPr>
          <w:rFonts w:ascii="Times New Roman" w:hAnsi="Times New Roman"/>
          <w:noProof/>
          <w:sz w:val="24"/>
          <w:szCs w:val="24"/>
          <w:lang w:eastAsia="pt-PT"/>
        </w:rPr>
        <w:br w:type="page"/>
      </w:r>
      <w:r w:rsidR="00C33B76">
        <w:rPr>
          <w:rFonts w:ascii="Times New Roman" w:hAnsi="Times New Roman"/>
          <w:sz w:val="24"/>
          <w:szCs w:val="24"/>
        </w:rPr>
        <w:lastRenderedPageBreak/>
        <w:t xml:space="preserve"> </w:t>
      </w:r>
    </w:p>
    <w:p w:rsidR="00875001" w:rsidRDefault="00875001">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33B76" w:rsidRDefault="00C33B76">
      <w:pPr>
        <w:rPr>
          <w:rFonts w:ascii="Times New Roman" w:hAnsi="Times New Roman"/>
          <w:noProof/>
          <w:sz w:val="24"/>
          <w:szCs w:val="24"/>
          <w:lang w:eastAsia="pt-PT"/>
        </w:rPr>
      </w:pPr>
    </w:p>
    <w:p w:rsidR="00CA00E2" w:rsidRDefault="00CA00E2">
      <w:pPr>
        <w:rPr>
          <w:rFonts w:ascii="Times New Roman" w:hAnsi="Times New Roman"/>
          <w:noProof/>
          <w:sz w:val="24"/>
          <w:szCs w:val="24"/>
          <w:lang w:eastAsia="pt-PT"/>
        </w:rPr>
      </w:pPr>
    </w:p>
    <w:p w:rsidR="00CA00E2" w:rsidRDefault="00CA00E2">
      <w:pPr>
        <w:rPr>
          <w:rFonts w:ascii="Times New Roman" w:hAnsi="Times New Roman"/>
          <w:noProof/>
          <w:sz w:val="24"/>
          <w:szCs w:val="24"/>
          <w:lang w:eastAsia="pt-PT"/>
        </w:rPr>
      </w:pPr>
    </w:p>
    <w:p w:rsidR="00CA00E2" w:rsidRDefault="00CA00E2">
      <w:pPr>
        <w:rPr>
          <w:rFonts w:ascii="Times New Roman" w:hAnsi="Times New Roman"/>
          <w:noProof/>
          <w:sz w:val="24"/>
          <w:szCs w:val="24"/>
          <w:lang w:eastAsia="pt-PT"/>
        </w:rPr>
      </w:pPr>
    </w:p>
    <w:p w:rsidR="00CA00E2" w:rsidRDefault="00CA00E2">
      <w:pPr>
        <w:rPr>
          <w:rFonts w:ascii="Times New Roman" w:hAnsi="Times New Roman"/>
          <w:noProof/>
          <w:sz w:val="24"/>
          <w:szCs w:val="24"/>
          <w:lang w:eastAsia="pt-PT"/>
        </w:rPr>
      </w:pPr>
    </w:p>
    <w:p w:rsidR="00875001" w:rsidRPr="00875001" w:rsidRDefault="00875001" w:rsidP="00875001">
      <w:pPr>
        <w:spacing w:line="360" w:lineRule="auto"/>
        <w:rPr>
          <w:rFonts w:ascii="Times New Roman" w:hAnsi="Times New Roman"/>
          <w:noProof/>
          <w:sz w:val="24"/>
          <w:szCs w:val="24"/>
          <w:lang w:eastAsia="pt-PT"/>
        </w:rPr>
      </w:pPr>
    </w:p>
    <w:p w:rsidR="00875001" w:rsidRPr="00875001" w:rsidRDefault="00875001" w:rsidP="00875001">
      <w:pPr>
        <w:spacing w:line="360" w:lineRule="auto"/>
        <w:rPr>
          <w:rFonts w:ascii="Times New Roman" w:hAnsi="Times New Roman"/>
          <w:noProof/>
          <w:sz w:val="24"/>
          <w:szCs w:val="24"/>
          <w:lang w:eastAsia="pt-PT"/>
        </w:rPr>
      </w:pPr>
    </w:p>
    <w:p w:rsidR="00875001" w:rsidRPr="00875001" w:rsidRDefault="00875001" w:rsidP="00875001">
      <w:pPr>
        <w:spacing w:line="360" w:lineRule="auto"/>
        <w:rPr>
          <w:rFonts w:ascii="Times New Roman" w:hAnsi="Times New Roman"/>
          <w:noProof/>
          <w:sz w:val="24"/>
          <w:szCs w:val="24"/>
          <w:lang w:eastAsia="pt-PT"/>
        </w:rPr>
      </w:pPr>
    </w:p>
    <w:p w:rsidR="00875001" w:rsidRDefault="00875001" w:rsidP="00875001">
      <w:pPr>
        <w:spacing w:line="360" w:lineRule="auto"/>
        <w:rPr>
          <w:rFonts w:ascii="Times New Roman" w:hAnsi="Times New Roman"/>
          <w:sz w:val="24"/>
          <w:szCs w:val="24"/>
        </w:rPr>
      </w:pPr>
    </w:p>
    <w:p w:rsidR="00C33B76" w:rsidRDefault="00C33B76" w:rsidP="00875001">
      <w:pPr>
        <w:spacing w:line="360" w:lineRule="auto"/>
        <w:rPr>
          <w:rFonts w:ascii="Times New Roman" w:hAnsi="Times New Roman"/>
          <w:sz w:val="24"/>
          <w:szCs w:val="24"/>
        </w:rPr>
      </w:pPr>
    </w:p>
    <w:p w:rsidR="002241A1" w:rsidRDefault="002241A1" w:rsidP="00875001">
      <w:pPr>
        <w:spacing w:line="360" w:lineRule="auto"/>
        <w:rPr>
          <w:rFonts w:ascii="Times New Roman" w:hAnsi="Times New Roman"/>
          <w:sz w:val="24"/>
          <w:szCs w:val="24"/>
        </w:rPr>
      </w:pPr>
    </w:p>
    <w:p w:rsidR="002241A1" w:rsidRDefault="002241A1" w:rsidP="00875001">
      <w:pPr>
        <w:spacing w:line="360" w:lineRule="auto"/>
        <w:rPr>
          <w:rFonts w:ascii="Times New Roman" w:hAnsi="Times New Roman"/>
          <w:sz w:val="24"/>
          <w:szCs w:val="24"/>
        </w:rPr>
      </w:pPr>
    </w:p>
    <w:p w:rsidR="005E6AF1" w:rsidRPr="00E74EEB" w:rsidRDefault="005E6AF1" w:rsidP="005E6AF1">
      <w:pPr>
        <w:pStyle w:val="Cabealho1"/>
        <w:spacing w:line="360" w:lineRule="auto"/>
        <w:ind w:firstLine="709"/>
        <w:rPr>
          <w:rFonts w:ascii="Times New Roman" w:hAnsi="Times New Roman"/>
          <w:sz w:val="24"/>
          <w:szCs w:val="24"/>
        </w:rPr>
      </w:pPr>
      <w:bookmarkStart w:id="2" w:name="_Toc493185432"/>
      <w:r w:rsidRPr="00E74EEB">
        <w:rPr>
          <w:rFonts w:ascii="Times New Roman" w:hAnsi="Times New Roman"/>
          <w:sz w:val="24"/>
          <w:szCs w:val="24"/>
          <w:lang w:eastAsia="pt-PT"/>
        </w:rPr>
        <w:lastRenderedPageBreak/>
        <w:t>Introdução</w:t>
      </w:r>
      <w:bookmarkEnd w:id="2"/>
    </w:p>
    <w:p w:rsidR="005E6AF1" w:rsidRPr="006E4250" w:rsidRDefault="005E6AF1" w:rsidP="005E6AF1">
      <w:pPr>
        <w:spacing w:line="360" w:lineRule="auto"/>
        <w:jc w:val="both"/>
        <w:rPr>
          <w:rFonts w:ascii="Times New Roman" w:hAnsi="Times New Roman"/>
          <w:sz w:val="24"/>
          <w:szCs w:val="24"/>
        </w:rPr>
      </w:pPr>
      <w:r w:rsidRPr="00E74EEB">
        <w:rPr>
          <w:rFonts w:ascii="Times New Roman" w:hAnsi="Times New Roman"/>
          <w:sz w:val="24"/>
          <w:szCs w:val="24"/>
          <w:lang w:eastAsia="pt-PT"/>
        </w:rPr>
        <w:t xml:space="preserve">O presente trabalho tem como objetivo estudar a importância da motivação e do work-life balance nas novas gerações de colaboradores. </w:t>
      </w:r>
      <w:r w:rsidRPr="00E74EEB">
        <w:rPr>
          <w:rFonts w:ascii="Times New Roman" w:hAnsi="Times New Roman"/>
          <w:sz w:val="24"/>
          <w:szCs w:val="24"/>
        </w:rPr>
        <w:t>A realidade em Portugal difere da Europa, nomeadamente Europa do norte e central, onde as oportunidades de formação são díspares e a entrada no mercado de trabalho, apresenta igualmente contextos diferentes. A precariedade do emprego impõe aos jovens períodos de dependência diferentes formas de pers</w:t>
      </w:r>
      <w:r>
        <w:rPr>
          <w:rFonts w:ascii="Times New Roman" w:hAnsi="Times New Roman"/>
          <w:sz w:val="24"/>
          <w:szCs w:val="24"/>
        </w:rPr>
        <w:t>pe</w:t>
      </w:r>
      <w:r w:rsidRPr="00E74EEB">
        <w:rPr>
          <w:rFonts w:ascii="Times New Roman" w:hAnsi="Times New Roman"/>
          <w:sz w:val="24"/>
          <w:szCs w:val="24"/>
        </w:rPr>
        <w:t>tivar as relações familiares futuras (Andrade, 2010).</w:t>
      </w:r>
      <w:r w:rsidRPr="00E74EEB">
        <w:rPr>
          <w:rFonts w:ascii="Times New Roman" w:hAnsi="Times New Roman"/>
          <w:color w:val="C0504D"/>
          <w:sz w:val="24"/>
          <w:szCs w:val="24"/>
        </w:rPr>
        <w:t xml:space="preserve"> </w:t>
      </w:r>
      <w:r w:rsidRPr="00E74EEB">
        <w:rPr>
          <w:rFonts w:ascii="Times New Roman" w:hAnsi="Times New Roman"/>
          <w:sz w:val="24"/>
          <w:szCs w:val="24"/>
        </w:rPr>
        <w:t>A motivação no trabalho e para trabalhar constitui, no dia-</w:t>
      </w:r>
      <w:r>
        <w:rPr>
          <w:rFonts w:ascii="Times New Roman" w:hAnsi="Times New Roman"/>
          <w:sz w:val="24"/>
          <w:szCs w:val="24"/>
        </w:rPr>
        <w:t>a-dia das organizações, um aspe</w:t>
      </w:r>
      <w:r w:rsidRPr="00E74EEB">
        <w:rPr>
          <w:rFonts w:ascii="Times New Roman" w:hAnsi="Times New Roman"/>
          <w:sz w:val="24"/>
          <w:szCs w:val="24"/>
        </w:rPr>
        <w:t>to fundamental também para os jovens. Uma força de trabalho motivada é frequentemente apontada na literatura da especialidade como sen</w:t>
      </w:r>
      <w:r>
        <w:rPr>
          <w:rFonts w:ascii="Times New Roman" w:hAnsi="Times New Roman"/>
          <w:sz w:val="24"/>
          <w:szCs w:val="24"/>
        </w:rPr>
        <w:t>do uma importante vantagem no a</w:t>
      </w:r>
      <w:r w:rsidRPr="00E74EEB">
        <w:rPr>
          <w:rFonts w:ascii="Times New Roman" w:hAnsi="Times New Roman"/>
          <w:sz w:val="24"/>
          <w:szCs w:val="24"/>
        </w:rPr>
        <w:t>tual contexto competitivo. A gestão estratégica das organizações e dos seus recursos humanos salienta a vantagem que representa poder contar com pessoas envolvidas, empenhadas e d</w:t>
      </w:r>
      <w:r>
        <w:rPr>
          <w:rFonts w:ascii="Times New Roman" w:hAnsi="Times New Roman"/>
          <w:sz w:val="24"/>
          <w:szCs w:val="24"/>
        </w:rPr>
        <w:t>edicadas, conhecedoras dos objetivos organizacionais e com ela</w:t>
      </w:r>
      <w:r w:rsidRPr="00E74EEB">
        <w:rPr>
          <w:rFonts w:ascii="Times New Roman" w:hAnsi="Times New Roman"/>
          <w:sz w:val="24"/>
          <w:szCs w:val="24"/>
        </w:rPr>
        <w:t>s comprometidas, capazes de inovar – não se limitando, por isso, a obedecer, cumprir ou re</w:t>
      </w:r>
      <w:r>
        <w:rPr>
          <w:rFonts w:ascii="Times New Roman" w:hAnsi="Times New Roman"/>
          <w:sz w:val="24"/>
          <w:szCs w:val="24"/>
        </w:rPr>
        <w:t xml:space="preserve">petir – </w:t>
      </w:r>
      <w:r w:rsidRPr="00E74EEB">
        <w:rPr>
          <w:rFonts w:ascii="Times New Roman" w:hAnsi="Times New Roman"/>
          <w:sz w:val="24"/>
          <w:szCs w:val="24"/>
        </w:rPr>
        <w:t xml:space="preserve">que estejam dispostas a dar o seu melhor e a fazer uso dos seus conhecimentos e das suas competências, contribuindo, assim, para o êxito e por esse mesmo êxito sendo reconhecidas e recompensadas (Gomes &amp; Borba, 2012). </w:t>
      </w:r>
      <w:r w:rsidRPr="00E74EEB">
        <w:rPr>
          <w:rFonts w:ascii="Times New Roman" w:hAnsi="Times New Roman"/>
          <w:sz w:val="24"/>
          <w:szCs w:val="24"/>
          <w:lang w:eastAsia="pt-PT"/>
        </w:rPr>
        <w:t xml:space="preserve">Colaboradores que se encontrem motivados, irão ter um melhor desempenho e produzir mais, contrariamente aos que estejam desmotivados, que certamente irão demonstrar níveis reduzidos de produtividade (Saari &amp; Judge, 2004). No seio das organizações a promoção da qualidade de vida, nas mesmas, corresponde a uma qualidade de vida familiar e social melhor (Conte, 2003). </w:t>
      </w:r>
      <w:r w:rsidRPr="00E74EEB">
        <w:rPr>
          <w:rFonts w:ascii="Times New Roman" w:hAnsi="Times New Roman"/>
          <w:sz w:val="24"/>
          <w:szCs w:val="24"/>
        </w:rPr>
        <w:t xml:space="preserve">Naturalmente, trabalho, comportamentos e pessoas, no contexto da organização, são elementos, de uma multiplicidade de estruturas sistémicas, cujo funcionamento e adequação importa conhecer. Assim, enquanto sistema, a interface entre pessoas e contexto físico, (atividades, condições de trabalho, estrutura organizacional, entre outros) contexto social (chefes, subordinados, pares, entre outros) e contexto psicológico (sentimentos, crenças, atitudes, valores), constitui um dos componentes importantes do objeto de estudo. Neste contexto a noção de </w:t>
      </w:r>
      <w:r w:rsidRPr="00E74EEB">
        <w:rPr>
          <w:rFonts w:ascii="Times New Roman" w:hAnsi="Times New Roman"/>
          <w:i/>
          <w:sz w:val="24"/>
          <w:szCs w:val="24"/>
        </w:rPr>
        <w:t>fit</w:t>
      </w:r>
      <w:r w:rsidRPr="00E74EEB">
        <w:rPr>
          <w:rFonts w:ascii="Times New Roman" w:hAnsi="Times New Roman"/>
          <w:sz w:val="24"/>
          <w:szCs w:val="24"/>
        </w:rPr>
        <w:t xml:space="preserve"> (ajustamento)</w:t>
      </w:r>
      <w:r>
        <w:rPr>
          <w:rFonts w:ascii="Times New Roman" w:hAnsi="Times New Roman"/>
          <w:sz w:val="24"/>
          <w:szCs w:val="24"/>
        </w:rPr>
        <w:t xml:space="preserve"> entre características do indiví</w:t>
      </w:r>
      <w:r w:rsidRPr="00E74EEB">
        <w:rPr>
          <w:rFonts w:ascii="Times New Roman" w:hAnsi="Times New Roman"/>
          <w:sz w:val="24"/>
          <w:szCs w:val="24"/>
        </w:rPr>
        <w:t xml:space="preserve">duo e organização ou do trabalho, constitui um pressuposto de base importante, no qual é sugerido que os resultados organizacionais e o bem </w:t>
      </w:r>
      <w:r w:rsidRPr="00E74EEB">
        <w:rPr>
          <w:rFonts w:ascii="Times New Roman" w:hAnsi="Times New Roman"/>
          <w:sz w:val="24"/>
          <w:szCs w:val="24"/>
        </w:rPr>
        <w:lastRenderedPageBreak/>
        <w:t xml:space="preserve">estar individual serão tanto mais intensos quanto ajustadas forem as características dos indivíduos às exigências do trabalho ou os valores e os objetivos da organização, aos valores e aos objetivos dos indivíduos. </w:t>
      </w:r>
      <w:r w:rsidRPr="00E74EEB">
        <w:rPr>
          <w:rFonts w:ascii="Times New Roman" w:hAnsi="Times New Roman"/>
          <w:sz w:val="24"/>
          <w:szCs w:val="24"/>
          <w:lang w:eastAsia="pt-PT"/>
        </w:rPr>
        <w:t>Tendo por objetivo um bom desempenho no trabalho e na sociedade em geral, um indivíduo necessita de estar e sentir-se motivado, uma vez que o indivíduo motivado é caracterizado pela vontade de desempenhar as suas atividades do melhor modo possível, inovando e desenvolvendo novas competências.</w:t>
      </w:r>
      <w:r w:rsidRPr="00E74EEB">
        <w:rPr>
          <w:rFonts w:ascii="Times New Roman" w:hAnsi="Times New Roman"/>
          <w:sz w:val="24"/>
          <w:szCs w:val="24"/>
        </w:rPr>
        <w:t xml:space="preserve"> Conhecer o modo como as novas gerações de colaboradores encaram a motivação no trabalho e a importância dada ao work-life balance é importante para agir em contexto laborais que pretendam atrair jovens talentos.</w:t>
      </w: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CA00E2" w:rsidRDefault="00CA00E2" w:rsidP="00CA00E2">
      <w:pPr>
        <w:spacing w:line="360" w:lineRule="auto"/>
        <w:jc w:val="both"/>
        <w:rPr>
          <w:rFonts w:ascii="Times New Roman" w:hAnsi="Times New Roman"/>
          <w:sz w:val="24"/>
          <w:szCs w:val="24"/>
        </w:rPr>
      </w:pPr>
    </w:p>
    <w:p w:rsidR="00CA00E2" w:rsidRDefault="00CA00E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Pr="005E6AF1" w:rsidRDefault="005E6AF1" w:rsidP="005E6AF1">
      <w:pPr>
        <w:spacing w:line="360" w:lineRule="auto"/>
        <w:jc w:val="center"/>
        <w:rPr>
          <w:rFonts w:ascii="Times New Roman" w:hAnsi="Times New Roman"/>
          <w:b/>
          <w:sz w:val="24"/>
          <w:szCs w:val="24"/>
        </w:rPr>
      </w:pPr>
      <w:r w:rsidRPr="005E6AF1">
        <w:rPr>
          <w:rFonts w:ascii="Times New Roman" w:hAnsi="Times New Roman"/>
          <w:b/>
          <w:sz w:val="24"/>
          <w:szCs w:val="24"/>
        </w:rPr>
        <w:t>MOTIVAÇÃO</w:t>
      </w: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5E6AF1" w:rsidRDefault="005E6AF1" w:rsidP="0006350D">
      <w:pPr>
        <w:pStyle w:val="Cabealho1"/>
        <w:spacing w:line="360" w:lineRule="auto"/>
        <w:rPr>
          <w:rFonts w:ascii="Times New Roman" w:eastAsia="Calibri" w:hAnsi="Times New Roman"/>
          <w:b w:val="0"/>
          <w:bCs w:val="0"/>
          <w:kern w:val="0"/>
          <w:sz w:val="24"/>
          <w:szCs w:val="24"/>
        </w:rPr>
      </w:pPr>
    </w:p>
    <w:p w:rsidR="0006350D" w:rsidRDefault="0006350D" w:rsidP="0006350D"/>
    <w:p w:rsidR="0006350D" w:rsidRDefault="0006350D" w:rsidP="0006350D"/>
    <w:p w:rsidR="0006350D" w:rsidRDefault="0006350D" w:rsidP="0006350D"/>
    <w:p w:rsidR="0006350D" w:rsidRPr="0006350D" w:rsidRDefault="0006350D" w:rsidP="0006350D"/>
    <w:p w:rsidR="005E6AF1" w:rsidRPr="00E74EEB" w:rsidRDefault="005E6AF1" w:rsidP="00323B60">
      <w:pPr>
        <w:pStyle w:val="Cabealho1"/>
        <w:spacing w:before="0" w:after="0" w:line="360" w:lineRule="auto"/>
        <w:ind w:firstLine="708"/>
        <w:jc w:val="both"/>
        <w:rPr>
          <w:rFonts w:ascii="Times New Roman" w:hAnsi="Times New Roman"/>
          <w:sz w:val="24"/>
          <w:szCs w:val="24"/>
          <w:lang w:eastAsia="pt-PT"/>
        </w:rPr>
      </w:pPr>
      <w:bookmarkStart w:id="3" w:name="_Toc493185433"/>
      <w:r w:rsidRPr="00E74EEB">
        <w:rPr>
          <w:rFonts w:ascii="Times New Roman" w:hAnsi="Times New Roman"/>
          <w:sz w:val="24"/>
          <w:szCs w:val="24"/>
          <w:lang w:eastAsia="pt-PT"/>
        </w:rPr>
        <w:lastRenderedPageBreak/>
        <w:t>Motivação</w:t>
      </w:r>
      <w:bookmarkEnd w:id="3"/>
    </w:p>
    <w:p w:rsidR="007C7856" w:rsidRPr="00E74EEB" w:rsidRDefault="005E6AF1" w:rsidP="007C7856">
      <w:pPr>
        <w:spacing w:line="360" w:lineRule="auto"/>
        <w:ind w:firstLine="708"/>
        <w:jc w:val="both"/>
        <w:rPr>
          <w:rFonts w:ascii="Times New Roman" w:hAnsi="Times New Roman"/>
          <w:sz w:val="24"/>
          <w:szCs w:val="24"/>
          <w:lang w:eastAsia="pt-PT"/>
        </w:rPr>
      </w:pPr>
      <w:r w:rsidRPr="00E74EEB">
        <w:rPr>
          <w:rFonts w:ascii="Times New Roman" w:hAnsi="Times New Roman"/>
          <w:sz w:val="24"/>
          <w:szCs w:val="24"/>
          <w:lang w:eastAsia="pt-PT"/>
        </w:rPr>
        <w:t>No dia-a-dia das organizações, a motivação no trabalho e para trabalhar constitui, um aspeto crucial. Uma força de trabalho motivada, frequentemente apontada na literatura da especialidade, diz respeito a uma importante vantagem no atual contexto compet</w:t>
      </w:r>
      <w:r w:rsidR="007C7856">
        <w:rPr>
          <w:rFonts w:ascii="Times New Roman" w:hAnsi="Times New Roman"/>
          <w:sz w:val="24"/>
          <w:szCs w:val="24"/>
          <w:lang w:eastAsia="pt-PT"/>
        </w:rPr>
        <w:t>itivo.</w:t>
      </w:r>
      <w:r w:rsidR="007C7856" w:rsidRPr="00E74EEB">
        <w:rPr>
          <w:rFonts w:ascii="Times New Roman" w:hAnsi="Times New Roman"/>
          <w:sz w:val="24"/>
          <w:szCs w:val="24"/>
          <w:lang w:eastAsia="pt-PT"/>
        </w:rPr>
        <w:t xml:space="preserve"> A gestão estratégica das organizações e dos seus recur</w:t>
      </w:r>
      <w:r w:rsidR="007C7856">
        <w:rPr>
          <w:rFonts w:ascii="Times New Roman" w:hAnsi="Times New Roman"/>
          <w:sz w:val="24"/>
          <w:szCs w:val="24"/>
          <w:lang w:eastAsia="pt-PT"/>
        </w:rPr>
        <w:t xml:space="preserve">sos humanos evidencia o </w:t>
      </w:r>
      <w:r w:rsidR="007C7856" w:rsidRPr="00E74EEB">
        <w:rPr>
          <w:rFonts w:ascii="Times New Roman" w:hAnsi="Times New Roman"/>
          <w:sz w:val="24"/>
          <w:szCs w:val="24"/>
          <w:lang w:eastAsia="pt-PT"/>
        </w:rPr>
        <w:t>benefício que representa poder conta</w:t>
      </w:r>
      <w:r w:rsidR="007C7856">
        <w:rPr>
          <w:rFonts w:ascii="Times New Roman" w:hAnsi="Times New Roman"/>
          <w:sz w:val="24"/>
          <w:szCs w:val="24"/>
          <w:lang w:eastAsia="pt-PT"/>
        </w:rPr>
        <w:t>r com colaboradores envolvidos e aplicados</w:t>
      </w:r>
      <w:r w:rsidR="007C7856" w:rsidRPr="00E74EEB">
        <w:rPr>
          <w:rFonts w:ascii="Times New Roman" w:hAnsi="Times New Roman"/>
          <w:sz w:val="24"/>
          <w:szCs w:val="24"/>
          <w:lang w:eastAsia="pt-PT"/>
        </w:rPr>
        <w:t xml:space="preserve">, </w:t>
      </w:r>
      <w:r w:rsidR="007C7856">
        <w:rPr>
          <w:rFonts w:ascii="Times New Roman" w:hAnsi="Times New Roman"/>
          <w:sz w:val="24"/>
          <w:szCs w:val="24"/>
          <w:lang w:eastAsia="pt-PT"/>
        </w:rPr>
        <w:t>que conhecem os</w:t>
      </w:r>
      <w:r w:rsidR="007C7856" w:rsidRPr="00E74EEB">
        <w:rPr>
          <w:rFonts w:ascii="Times New Roman" w:hAnsi="Times New Roman"/>
          <w:sz w:val="24"/>
          <w:szCs w:val="24"/>
          <w:lang w:eastAsia="pt-PT"/>
        </w:rPr>
        <w:t xml:space="preserve"> objetivos </w:t>
      </w:r>
      <w:r w:rsidR="007C7856">
        <w:rPr>
          <w:rFonts w:ascii="Times New Roman" w:hAnsi="Times New Roman"/>
          <w:sz w:val="24"/>
          <w:szCs w:val="24"/>
          <w:lang w:eastAsia="pt-PT"/>
        </w:rPr>
        <w:t>da organização</w:t>
      </w:r>
      <w:r w:rsidR="007C7856" w:rsidRPr="00E74EEB">
        <w:rPr>
          <w:rFonts w:ascii="Times New Roman" w:hAnsi="Times New Roman"/>
          <w:sz w:val="24"/>
          <w:szCs w:val="24"/>
          <w:lang w:eastAsia="pt-PT"/>
        </w:rPr>
        <w:t xml:space="preserve"> e com eles comprometidos, capazes de</w:t>
      </w:r>
      <w:r w:rsidR="007C7856">
        <w:rPr>
          <w:rFonts w:ascii="Times New Roman" w:hAnsi="Times New Roman"/>
          <w:sz w:val="24"/>
          <w:szCs w:val="24"/>
          <w:lang w:eastAsia="pt-PT"/>
        </w:rPr>
        <w:t xml:space="preserve"> poder</w:t>
      </w:r>
      <w:r w:rsidR="007C7856" w:rsidRPr="00E74EEB">
        <w:rPr>
          <w:rFonts w:ascii="Times New Roman" w:hAnsi="Times New Roman"/>
          <w:sz w:val="24"/>
          <w:szCs w:val="24"/>
          <w:lang w:eastAsia="pt-PT"/>
        </w:rPr>
        <w:t xml:space="preserve"> inovar, não se limitando por isso a cumprir ou repetir, </w:t>
      </w:r>
      <w:r w:rsidR="007C7856">
        <w:rPr>
          <w:rFonts w:ascii="Times New Roman" w:hAnsi="Times New Roman"/>
          <w:sz w:val="24"/>
          <w:szCs w:val="24"/>
          <w:lang w:eastAsia="pt-PT"/>
        </w:rPr>
        <w:t xml:space="preserve">e </w:t>
      </w:r>
      <w:r w:rsidR="007C7856" w:rsidRPr="00E74EEB">
        <w:rPr>
          <w:rFonts w:ascii="Times New Roman" w:hAnsi="Times New Roman"/>
          <w:sz w:val="24"/>
          <w:szCs w:val="24"/>
          <w:lang w:eastAsia="pt-PT"/>
        </w:rPr>
        <w:t>que estejam dispostos a dar o seu melhor</w:t>
      </w:r>
      <w:r w:rsidR="007C7856">
        <w:rPr>
          <w:rFonts w:ascii="Times New Roman" w:hAnsi="Times New Roman"/>
          <w:sz w:val="24"/>
          <w:szCs w:val="24"/>
          <w:lang w:eastAsia="pt-PT"/>
        </w:rPr>
        <w:t>.</w:t>
      </w:r>
      <w:r w:rsidR="007C7856" w:rsidRPr="00E74EEB">
        <w:rPr>
          <w:rFonts w:ascii="Times New Roman" w:hAnsi="Times New Roman"/>
          <w:sz w:val="24"/>
          <w:szCs w:val="24"/>
          <w:lang w:eastAsia="pt-PT"/>
        </w:rPr>
        <w:t xml:space="preserve"> </w:t>
      </w:r>
      <w:r w:rsidR="007C7856">
        <w:rPr>
          <w:rFonts w:ascii="Times New Roman" w:hAnsi="Times New Roman"/>
          <w:sz w:val="24"/>
          <w:szCs w:val="24"/>
          <w:lang w:eastAsia="pt-PT"/>
        </w:rPr>
        <w:t>Usando, também, os seus</w:t>
      </w:r>
      <w:r w:rsidR="007C7856" w:rsidRPr="00E74EEB">
        <w:rPr>
          <w:rFonts w:ascii="Times New Roman" w:hAnsi="Times New Roman"/>
          <w:sz w:val="24"/>
          <w:szCs w:val="24"/>
          <w:lang w:eastAsia="pt-PT"/>
        </w:rPr>
        <w:t xml:space="preserve"> saberes</w:t>
      </w:r>
      <w:r w:rsidR="007C7856">
        <w:rPr>
          <w:rFonts w:ascii="Times New Roman" w:hAnsi="Times New Roman"/>
          <w:sz w:val="24"/>
          <w:szCs w:val="24"/>
          <w:lang w:eastAsia="pt-PT"/>
        </w:rPr>
        <w:t xml:space="preserve"> e </w:t>
      </w:r>
      <w:r w:rsidR="007C7856" w:rsidRPr="00E74EEB">
        <w:rPr>
          <w:rFonts w:ascii="Times New Roman" w:hAnsi="Times New Roman"/>
          <w:sz w:val="24"/>
          <w:szCs w:val="24"/>
          <w:lang w:eastAsia="pt-PT"/>
        </w:rPr>
        <w:t xml:space="preserve">as suas competências, </w:t>
      </w:r>
      <w:r w:rsidR="007C7856">
        <w:rPr>
          <w:rFonts w:ascii="Times New Roman" w:hAnsi="Times New Roman"/>
          <w:sz w:val="24"/>
          <w:szCs w:val="24"/>
          <w:lang w:eastAsia="pt-PT"/>
        </w:rPr>
        <w:t>poderão contribuir</w:t>
      </w:r>
      <w:r w:rsidR="007C7856" w:rsidRPr="00E74EEB">
        <w:rPr>
          <w:rFonts w:ascii="Times New Roman" w:hAnsi="Times New Roman"/>
          <w:sz w:val="24"/>
          <w:szCs w:val="24"/>
          <w:lang w:eastAsia="pt-PT"/>
        </w:rPr>
        <w:t xml:space="preserve"> para o êx</w:t>
      </w:r>
      <w:r w:rsidR="007C7856">
        <w:rPr>
          <w:rFonts w:ascii="Times New Roman" w:hAnsi="Times New Roman"/>
          <w:sz w:val="24"/>
          <w:szCs w:val="24"/>
          <w:lang w:eastAsia="pt-PT"/>
        </w:rPr>
        <w:t>ito, e por esse mesmo êxito serem</w:t>
      </w:r>
      <w:r w:rsidR="007C7856" w:rsidRPr="00E74EEB">
        <w:rPr>
          <w:rFonts w:ascii="Times New Roman" w:hAnsi="Times New Roman"/>
          <w:sz w:val="24"/>
          <w:szCs w:val="24"/>
          <w:lang w:eastAsia="pt-PT"/>
        </w:rPr>
        <w:t xml:space="preserve"> recompensados </w:t>
      </w:r>
      <w:r w:rsidR="007C7856">
        <w:rPr>
          <w:rFonts w:ascii="Times New Roman" w:hAnsi="Times New Roman"/>
          <w:sz w:val="24"/>
          <w:szCs w:val="24"/>
          <w:lang w:eastAsia="pt-PT"/>
        </w:rPr>
        <w:t xml:space="preserve">e reconhecidos </w:t>
      </w:r>
      <w:r w:rsidR="007C7856" w:rsidRPr="00E74EEB">
        <w:rPr>
          <w:rFonts w:ascii="Times New Roman" w:hAnsi="Times New Roman"/>
          <w:sz w:val="24"/>
          <w:szCs w:val="24"/>
          <w:lang w:eastAsia="pt-PT"/>
        </w:rPr>
        <w:t>(Gomes &amp; Borba, 2012).</w:t>
      </w:r>
    </w:p>
    <w:p w:rsidR="005E6AF1" w:rsidRPr="00E74EEB" w:rsidRDefault="005E6AF1" w:rsidP="007C7856">
      <w:pPr>
        <w:spacing w:line="360" w:lineRule="auto"/>
        <w:ind w:firstLine="708"/>
        <w:jc w:val="both"/>
        <w:rPr>
          <w:rFonts w:ascii="Times New Roman" w:hAnsi="Times New Roman"/>
          <w:sz w:val="24"/>
          <w:szCs w:val="24"/>
          <w:lang w:eastAsia="pt-PT"/>
        </w:rPr>
      </w:pPr>
      <w:r w:rsidRPr="00E74EEB">
        <w:rPr>
          <w:rFonts w:ascii="Times New Roman" w:hAnsi="Times New Roman"/>
          <w:sz w:val="24"/>
          <w:szCs w:val="24"/>
          <w:lang w:eastAsia="pt-PT"/>
        </w:rPr>
        <w:t xml:space="preserve">Maior qualificação da mão-de-obra e crescente importância atribuída aos chamados </w:t>
      </w:r>
      <w:r w:rsidRPr="00E74EEB">
        <w:rPr>
          <w:rFonts w:ascii="Times New Roman" w:hAnsi="Times New Roman"/>
          <w:i/>
          <w:sz w:val="24"/>
          <w:szCs w:val="24"/>
          <w:lang w:eastAsia="pt-PT"/>
        </w:rPr>
        <w:t>knowledge workers</w:t>
      </w:r>
      <w:r w:rsidRPr="00E74EEB">
        <w:rPr>
          <w:rFonts w:ascii="Times New Roman" w:hAnsi="Times New Roman"/>
          <w:sz w:val="24"/>
          <w:szCs w:val="24"/>
          <w:lang w:eastAsia="pt-PT"/>
        </w:rPr>
        <w:t xml:space="preserve"> constituem alguns dos aspetos, entre outros, de um contexto de trabalho submetido a rápidas mudanças, realçando a importância da motivação. A motivação surge como uma temática presente em praticamente todas as esferas da vida. Assim, neste contexto, a motivação permite explicar ações e atribuir-lhes um sentido. A motivação poderá servir para explicar o desempenho no trabalho (Gomes &amp; Borba, 2012).</w:t>
      </w:r>
    </w:p>
    <w:p w:rsidR="005E6AF1" w:rsidRPr="00E74EEB" w:rsidRDefault="005E6AF1" w:rsidP="005E6AF1">
      <w:pPr>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Na a</w:t>
      </w:r>
      <w:r w:rsidRPr="00E74EEB">
        <w:rPr>
          <w:rFonts w:ascii="Times New Roman" w:hAnsi="Times New Roman"/>
          <w:sz w:val="24"/>
          <w:szCs w:val="24"/>
          <w:lang w:eastAsia="pt-PT"/>
        </w:rPr>
        <w:t>tualidade, o estudo da motivação no trabalho considera as condições de trabalho, responsáveis pelos objetivos, qualidade e intensidade do comportamento no trabalho (</w:t>
      </w:r>
      <w:r w:rsidRPr="00E74EEB">
        <w:rPr>
          <w:rFonts w:ascii="Times New Roman" w:hAnsi="Times New Roman"/>
          <w:sz w:val="24"/>
          <w:szCs w:val="24"/>
        </w:rPr>
        <w:t xml:space="preserve">Ferreira, Ferreira, &amp; Valente, </w:t>
      </w:r>
      <w:r w:rsidRPr="00E74EEB">
        <w:rPr>
          <w:rFonts w:ascii="Times New Roman" w:hAnsi="Times New Roman"/>
          <w:sz w:val="24"/>
          <w:szCs w:val="24"/>
          <w:lang w:eastAsia="pt-PT"/>
        </w:rPr>
        <w:t>2006</w:t>
      </w:r>
      <w:r w:rsidR="00A965DF">
        <w:rPr>
          <w:rFonts w:ascii="Times New Roman" w:hAnsi="Times New Roman"/>
          <w:sz w:val="24"/>
          <w:szCs w:val="24"/>
          <w:lang w:eastAsia="pt-PT"/>
        </w:rPr>
        <w:t>a</w:t>
      </w:r>
      <w:r w:rsidRPr="00E74EEB">
        <w:rPr>
          <w:rFonts w:ascii="Times New Roman" w:hAnsi="Times New Roman"/>
          <w:sz w:val="24"/>
          <w:szCs w:val="24"/>
          <w:lang w:eastAsia="pt-PT"/>
        </w:rPr>
        <w:t>). A importância da motivação para as pessoas e organizações, perpetua-se por se tratar de um processo transformador de qualquer ambiente organizacional. É indiscutível a sua relação com o envolvimento e implicação do trabalhador na execução das suas atribuições e com os objetivos e metas organizacionais embora a sua relação, em termos empíricos, com o desempenho ainda seja controversa (Gonçalves, 2014)</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Um determinado trabalho, uma determinada técnica, método ou forma de organizar o mesmo, pode motivar ou desmotivar. Um colaborador com capacidades limitadas pode ser elogiado e recompensado por que se esforça, demonstrando </w:t>
      </w:r>
      <w:r w:rsidRPr="00E74EEB">
        <w:rPr>
          <w:rFonts w:ascii="Times New Roman" w:hAnsi="Times New Roman"/>
          <w:sz w:val="24"/>
          <w:szCs w:val="24"/>
          <w:lang w:eastAsia="pt-PT"/>
        </w:rPr>
        <w:lastRenderedPageBreak/>
        <w:t xml:space="preserve">motivação, mas um que seja mais capacitado, mas pouco esforçado, poderá por sua vez ser alvo de recriminações. </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 motiv</w:t>
      </w:r>
      <w:r>
        <w:rPr>
          <w:rFonts w:ascii="Times New Roman" w:hAnsi="Times New Roman"/>
          <w:sz w:val="24"/>
          <w:szCs w:val="24"/>
          <w:lang w:eastAsia="pt-PT"/>
        </w:rPr>
        <w:t>ação não é algo observável dire</w:t>
      </w:r>
      <w:r w:rsidRPr="00E74EEB">
        <w:rPr>
          <w:rFonts w:ascii="Times New Roman" w:hAnsi="Times New Roman"/>
          <w:sz w:val="24"/>
          <w:szCs w:val="24"/>
          <w:lang w:eastAsia="pt-PT"/>
        </w:rPr>
        <w:t>tamente, inferindo-se a motivação ou processos motivacionais a partir do que podemos observar (ação ou comportamento). A distinção entre motivação e satisfação nem sempre é clara, acontecendo o mesmo entre a motivação e outros conceitos relacionados, como comportamento, esforço ou desempenho. Esta tem sido entendid</w:t>
      </w:r>
      <w:r>
        <w:rPr>
          <w:rFonts w:ascii="Times New Roman" w:hAnsi="Times New Roman"/>
          <w:sz w:val="24"/>
          <w:szCs w:val="24"/>
          <w:lang w:eastAsia="pt-PT"/>
        </w:rPr>
        <w:t>a como aquilo que leva um indiví</w:t>
      </w:r>
      <w:r w:rsidR="00F729E3">
        <w:rPr>
          <w:rFonts w:ascii="Times New Roman" w:hAnsi="Times New Roman"/>
          <w:sz w:val="24"/>
          <w:szCs w:val="24"/>
          <w:lang w:eastAsia="pt-PT"/>
        </w:rPr>
        <w:t xml:space="preserve">duo a      </w:t>
      </w:r>
      <w:r>
        <w:rPr>
          <w:rFonts w:ascii="Times New Roman" w:hAnsi="Times New Roman"/>
          <w:sz w:val="24"/>
          <w:szCs w:val="24"/>
          <w:lang w:eastAsia="pt-PT"/>
        </w:rPr>
        <w:t xml:space="preserve"> </w:t>
      </w:r>
      <w:r w:rsidRPr="00E74EEB">
        <w:rPr>
          <w:rFonts w:ascii="Times New Roman" w:hAnsi="Times New Roman"/>
          <w:sz w:val="24"/>
          <w:szCs w:val="24"/>
          <w:lang w:eastAsia="pt-PT"/>
        </w:rPr>
        <w:t>esforçar-se numa determinada atividade, podendo, no entanto, o esforço ser concebido como uma consequência e não como um sinónimo de motivação (Pinder, 1984).</w:t>
      </w:r>
      <w:r w:rsidR="00437195">
        <w:rPr>
          <w:rFonts w:ascii="Times New Roman" w:hAnsi="Times New Roman"/>
          <w:sz w:val="24"/>
          <w:szCs w:val="24"/>
          <w:lang w:eastAsia="pt-PT"/>
        </w:rPr>
        <w:t xml:space="preserve"> O esforço nu</w:t>
      </w:r>
      <w:r>
        <w:rPr>
          <w:rFonts w:ascii="Times New Roman" w:hAnsi="Times New Roman"/>
          <w:sz w:val="24"/>
          <w:szCs w:val="24"/>
          <w:lang w:eastAsia="pt-PT"/>
        </w:rPr>
        <w:t>ma determinada a</w:t>
      </w:r>
      <w:r w:rsidRPr="00E74EEB">
        <w:rPr>
          <w:rFonts w:ascii="Times New Roman" w:hAnsi="Times New Roman"/>
          <w:sz w:val="24"/>
          <w:szCs w:val="24"/>
          <w:lang w:eastAsia="pt-PT"/>
        </w:rPr>
        <w:t>ção é determinado pela conjunção de processos motivacionais subjacentes (Vroom, 1964), mas não constitui a motivação em si mesma. A motivação é diferente de desempenho. Este, segundo Motowildo (2003) é o valor esperado de episódios comportamentais numa organização, o qual pode ser também considerado como uma consequência da motivação. O desempenho é demasiado complexo para ser expresso através da simples soma de motivação e aptidões ou capacidades (Gomes &amp; Borba, 2012).</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Existem aspetos que são comuns e que estão presentes na maior parte das definições (Meyer, Becker &amp; Vandenberghe, 2004) particularmente os que se seguem: a) com aquilo que leva um indiví</w:t>
      </w:r>
      <w:r>
        <w:rPr>
          <w:rFonts w:ascii="Times New Roman" w:hAnsi="Times New Roman"/>
          <w:sz w:val="24"/>
          <w:szCs w:val="24"/>
          <w:lang w:eastAsia="pt-PT"/>
        </w:rPr>
        <w:t>duo a exercer uma determinada a</w:t>
      </w:r>
      <w:r w:rsidRPr="00E74EEB">
        <w:rPr>
          <w:rFonts w:ascii="Times New Roman" w:hAnsi="Times New Roman"/>
          <w:sz w:val="24"/>
          <w:szCs w:val="24"/>
          <w:lang w:eastAsia="pt-PT"/>
        </w:rPr>
        <w:t>tividade, b) com o que o leva a escolher, uma ou outra ação, c) com a intensidade com que o faz e d) durante quanto tempo. Neste contexto, é habit</w:t>
      </w:r>
      <w:r>
        <w:rPr>
          <w:rFonts w:ascii="Times New Roman" w:hAnsi="Times New Roman"/>
          <w:sz w:val="24"/>
          <w:szCs w:val="24"/>
          <w:lang w:eastAsia="pt-PT"/>
        </w:rPr>
        <w:t>ual distinguir 4 componentes: a</w:t>
      </w:r>
      <w:r w:rsidRPr="00E74EEB">
        <w:rPr>
          <w:rFonts w:ascii="Times New Roman" w:hAnsi="Times New Roman"/>
          <w:sz w:val="24"/>
          <w:szCs w:val="24"/>
          <w:lang w:eastAsia="pt-PT"/>
        </w:rPr>
        <w:t>tivação, direção, intensidade ou amplitude e persistência ou duração, respetivamente. Assim, entende-se no sentido lato motivação como tudo aquilo que está relacionado com o</w:t>
      </w:r>
      <w:r>
        <w:rPr>
          <w:rFonts w:ascii="Times New Roman" w:hAnsi="Times New Roman"/>
          <w:sz w:val="24"/>
          <w:szCs w:val="24"/>
          <w:lang w:eastAsia="pt-PT"/>
        </w:rPr>
        <w:t>s processos responsáveis pela a</w:t>
      </w:r>
      <w:r w:rsidRPr="00E74EEB">
        <w:rPr>
          <w:rFonts w:ascii="Times New Roman" w:hAnsi="Times New Roman"/>
          <w:sz w:val="24"/>
          <w:szCs w:val="24"/>
          <w:lang w:eastAsia="pt-PT"/>
        </w:rPr>
        <w:t xml:space="preserve">tivação de comportamentos (satisfação de necessidades, pela direção (escolher uma ação de varias possíveis), pela sua intensidade (nível de esforço) e pela sua duração (persistência na ação) (Gomes &amp; Borba, 2012). </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Vários modelos teóricos sobre a motivação foram construídos e validados dos mais diferentes contextos organizacionais. Embora a vasta literatura produzida sobre o tema até ao momento não tenha oferecido uma única e ampla teoria explicativa, já </w:t>
      </w:r>
      <w:r w:rsidRPr="00E74EEB">
        <w:rPr>
          <w:rFonts w:ascii="Times New Roman" w:hAnsi="Times New Roman"/>
          <w:sz w:val="24"/>
          <w:szCs w:val="24"/>
          <w:lang w:eastAsia="pt-PT"/>
        </w:rPr>
        <w:lastRenderedPageBreak/>
        <w:t>é possível considerar um conjunto coerente de conhecimentos teóricos acerca da motivação e da satisfação no trabalho.</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 tendência atual indica que a capacidade de prever, entender e influenciar a motivação no ambiente trabalho necessita de um olhar integrado voltado para uma infinidade de aspetos que influenciam a motivação. Os efeitos da cultura nacional e das características intrínsecas do trabalho, associados ao ajuste entre a pessoa e a organiz</w:t>
      </w:r>
      <w:r>
        <w:rPr>
          <w:rFonts w:ascii="Times New Roman" w:hAnsi="Times New Roman"/>
          <w:sz w:val="24"/>
          <w:szCs w:val="24"/>
          <w:lang w:eastAsia="pt-PT"/>
        </w:rPr>
        <w:t>ação relacionam-se de forma efe</w:t>
      </w:r>
      <w:r w:rsidRPr="00E74EEB">
        <w:rPr>
          <w:rFonts w:ascii="Times New Roman" w:hAnsi="Times New Roman"/>
          <w:sz w:val="24"/>
          <w:szCs w:val="24"/>
          <w:lang w:eastAsia="pt-PT"/>
        </w:rPr>
        <w:t>tiva na motivação e na satisfação com o trabalho realizado.</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Neste sentido, é válido apontar que tanto a motivação, quanto a satisfação no trabalho, são fenómenos complexos e determinados por vários fatores, evidenciados em diferentes situações e contextos. </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 motivação pode ser entendida como um aspeto da realidade pessoal que movimenta, imprime orientação e energia a</w:t>
      </w:r>
      <w:r w:rsidR="00437195">
        <w:rPr>
          <w:rFonts w:ascii="Times New Roman" w:hAnsi="Times New Roman"/>
          <w:sz w:val="24"/>
          <w:szCs w:val="24"/>
          <w:lang w:eastAsia="pt-PT"/>
        </w:rPr>
        <w:t>os desejos e intenções do indiví</w:t>
      </w:r>
      <w:r w:rsidRPr="00E74EEB">
        <w:rPr>
          <w:rFonts w:ascii="Times New Roman" w:hAnsi="Times New Roman"/>
          <w:sz w:val="24"/>
          <w:szCs w:val="24"/>
          <w:lang w:eastAsia="pt-PT"/>
        </w:rPr>
        <w:t>duo para que atue no sentido das suas metas, sendo um fator que leva as pessoas a agirem, a pensarem, a desenvolver-se nos mais diferentes contextos. Trata-se de um comportamento intencional e orientado para a obtenção de uma meta, associado a um conjunto de variáveis independentes/dependentes que explicam a direção, amplitude e a persist</w:t>
      </w:r>
      <w:r w:rsidR="00437195">
        <w:rPr>
          <w:rFonts w:ascii="Times New Roman" w:hAnsi="Times New Roman"/>
          <w:sz w:val="24"/>
          <w:szCs w:val="24"/>
          <w:lang w:eastAsia="pt-PT"/>
        </w:rPr>
        <w:t>ência do comportamento do indiví</w:t>
      </w:r>
      <w:r w:rsidRPr="00E74EEB">
        <w:rPr>
          <w:rFonts w:ascii="Times New Roman" w:hAnsi="Times New Roman"/>
          <w:sz w:val="24"/>
          <w:szCs w:val="24"/>
          <w:lang w:eastAsia="pt-PT"/>
        </w:rPr>
        <w:t xml:space="preserve">duo, mantendo constantes os efeitos da aptidão, da habilidade, do entendimento da tarefa e as restrições operacionais do meio ambiente (Gonçalves, 2014). </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O processo motivacional (Figura 1) tem início com determinado estímulo</w:t>
      </w:r>
      <w:r>
        <w:rPr>
          <w:rFonts w:ascii="Times New Roman" w:hAnsi="Times New Roman"/>
          <w:sz w:val="24"/>
          <w:szCs w:val="24"/>
          <w:lang w:eastAsia="pt-PT"/>
        </w:rPr>
        <w:t>, que tem como consequência a a</w:t>
      </w:r>
      <w:r w:rsidRPr="00E74EEB">
        <w:rPr>
          <w:rFonts w:ascii="Times New Roman" w:hAnsi="Times New Roman"/>
          <w:sz w:val="24"/>
          <w:szCs w:val="24"/>
          <w:lang w:eastAsia="pt-PT"/>
        </w:rPr>
        <w:t xml:space="preserve">tivação das necessidades, fazendo com que haja a procura de um caminho para a sua satisfação, através de uma conduta orientada para o objetivo ou meta desejados. Esta conduta pode resultar em efeitos negativos ou positivos, sendo que a ocorrência de resultados negativos leva ao retorno no próprio processo com a finalidade de encontrar novas condutas para atingir resultados que gerem maior satisfação. Este modelo de processo é básico para todos os indivíduos, embora o seu resultado não seja, uma vez que este é dependente </w:t>
      </w:r>
      <w:r>
        <w:rPr>
          <w:rFonts w:ascii="Times New Roman" w:hAnsi="Times New Roman"/>
          <w:sz w:val="24"/>
          <w:szCs w:val="24"/>
          <w:lang w:eastAsia="pt-PT"/>
        </w:rPr>
        <w:t>da perce</w:t>
      </w:r>
      <w:r w:rsidRPr="00E74EEB">
        <w:rPr>
          <w:rFonts w:ascii="Times New Roman" w:hAnsi="Times New Roman"/>
          <w:sz w:val="24"/>
          <w:szCs w:val="24"/>
          <w:lang w:eastAsia="pt-PT"/>
        </w:rPr>
        <w:t>ção do estímulo, do momento em que o mesmo é produzido e das necessidades e dos desejos i</w:t>
      </w:r>
      <w:r>
        <w:rPr>
          <w:rFonts w:ascii="Times New Roman" w:hAnsi="Times New Roman"/>
          <w:sz w:val="24"/>
          <w:szCs w:val="24"/>
          <w:lang w:eastAsia="pt-PT"/>
        </w:rPr>
        <w:t>ndividuais, que variam de indivíduo para indivíduo</w:t>
      </w:r>
      <w:r w:rsidRPr="00E74EEB">
        <w:rPr>
          <w:rFonts w:ascii="Times New Roman" w:hAnsi="Times New Roman"/>
          <w:sz w:val="24"/>
          <w:szCs w:val="24"/>
          <w:lang w:eastAsia="pt-PT"/>
        </w:rPr>
        <w:t>. Algo qu</w:t>
      </w:r>
      <w:r>
        <w:rPr>
          <w:rFonts w:ascii="Times New Roman" w:hAnsi="Times New Roman"/>
          <w:sz w:val="24"/>
          <w:szCs w:val="24"/>
          <w:lang w:eastAsia="pt-PT"/>
        </w:rPr>
        <w:t xml:space="preserve">e provoca a motivação </w:t>
      </w:r>
      <w:r>
        <w:rPr>
          <w:rFonts w:ascii="Times New Roman" w:hAnsi="Times New Roman"/>
          <w:sz w:val="24"/>
          <w:szCs w:val="24"/>
          <w:lang w:eastAsia="pt-PT"/>
        </w:rPr>
        <w:lastRenderedPageBreak/>
        <w:t>num sujeit</w:t>
      </w:r>
      <w:r w:rsidRPr="00E74EEB">
        <w:rPr>
          <w:rFonts w:ascii="Times New Roman" w:hAnsi="Times New Roman"/>
          <w:sz w:val="24"/>
          <w:szCs w:val="24"/>
          <w:lang w:eastAsia="pt-PT"/>
        </w:rPr>
        <w:t xml:space="preserve">o pode não ter o mesmo efeito sobre outro. Pode, ainda, provocar a motivação num determinado momento e não em outro, o que explica o fato de alguns indivíduos se sentirem motivados por um </w:t>
      </w:r>
      <w:r>
        <w:rPr>
          <w:rFonts w:ascii="Times New Roman" w:hAnsi="Times New Roman"/>
          <w:sz w:val="24"/>
          <w:szCs w:val="24"/>
          <w:lang w:eastAsia="pt-PT"/>
        </w:rPr>
        <w:t xml:space="preserve">determinado </w:t>
      </w:r>
      <w:r w:rsidRPr="00E74EEB">
        <w:rPr>
          <w:rFonts w:ascii="Times New Roman" w:hAnsi="Times New Roman"/>
          <w:sz w:val="24"/>
          <w:szCs w:val="24"/>
          <w:lang w:eastAsia="pt-PT"/>
        </w:rPr>
        <w:t>trabalho e outros não – são as diferentes histórias de vida, os valores e interesses de cada um (Gonçalves, 2014).</w:t>
      </w:r>
    </w:p>
    <w:p w:rsidR="005E6AF1" w:rsidRPr="00E74EEB" w:rsidRDefault="005E6AF1" w:rsidP="005E6AF1">
      <w:pPr>
        <w:spacing w:line="360" w:lineRule="auto"/>
        <w:ind w:firstLine="709"/>
        <w:jc w:val="both"/>
        <w:rPr>
          <w:rFonts w:ascii="Times New Roman" w:hAnsi="Times New Roman"/>
          <w:b/>
          <w:color w:val="FF0000"/>
          <w:sz w:val="24"/>
          <w:szCs w:val="24"/>
          <w:lang w:eastAsia="pt-PT"/>
        </w:rPr>
      </w:pPr>
      <w:r w:rsidRPr="00E74EEB">
        <w:rPr>
          <w:rFonts w:ascii="Times New Roman" w:hAnsi="Times New Roman"/>
          <w:b/>
          <w:noProof/>
          <w:color w:val="FF0000"/>
          <w:sz w:val="24"/>
          <w:szCs w:val="24"/>
          <w:lang w:eastAsia="pt-PT"/>
        </w:rPr>
        <w:drawing>
          <wp:inline distT="0" distB="0" distL="0" distR="0" wp14:anchorId="297B8791" wp14:editId="030C9B79">
            <wp:extent cx="5401945" cy="1875155"/>
            <wp:effectExtent l="0" t="0" r="8255" b="0"/>
            <wp:docPr id="44" name="Imagem 44" descr="C:\Users\rui\Desktop\Sem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8" descr="C:\Users\rui\Desktop\Sem Título.jpg"/>
                    <pic:cNvPicPr>
                      <a:picLocks noChangeAspect="1" noChangeArrowheads="1"/>
                    </pic:cNvPicPr>
                  </pic:nvPicPr>
                  <pic:blipFill>
                    <a:blip r:embed="rId25">
                      <a:extLst>
                        <a:ext uri="{28A0092B-C50C-407E-A947-70E740481C1C}">
                          <a14:useLocalDpi xmlns:a14="http://schemas.microsoft.com/office/drawing/2010/main" val="0"/>
                        </a:ext>
                      </a:extLst>
                    </a:blip>
                    <a:srcRect t="18320" b="36983"/>
                    <a:stretch>
                      <a:fillRect/>
                    </a:stretch>
                  </pic:blipFill>
                  <pic:spPr bwMode="auto">
                    <a:xfrm>
                      <a:off x="0" y="0"/>
                      <a:ext cx="5401945" cy="1875155"/>
                    </a:xfrm>
                    <a:prstGeom prst="rect">
                      <a:avLst/>
                    </a:prstGeom>
                    <a:noFill/>
                    <a:ln>
                      <a:noFill/>
                    </a:ln>
                  </pic:spPr>
                </pic:pic>
              </a:graphicData>
            </a:graphic>
          </wp:inline>
        </w:drawing>
      </w:r>
    </w:p>
    <w:p w:rsidR="005E6AF1" w:rsidRPr="00E74939" w:rsidRDefault="005E6AF1" w:rsidP="005E6AF1">
      <w:pPr>
        <w:pStyle w:val="Legenda"/>
        <w:spacing w:line="360" w:lineRule="auto"/>
        <w:ind w:firstLine="709"/>
        <w:rPr>
          <w:rFonts w:ascii="Times New Roman" w:hAnsi="Times New Roman"/>
          <w:sz w:val="22"/>
          <w:szCs w:val="22"/>
        </w:rPr>
      </w:pPr>
      <w:bookmarkStart w:id="4" w:name="_Toc493185559"/>
      <w:r w:rsidRPr="00E74939">
        <w:rPr>
          <w:rFonts w:ascii="Times New Roman" w:hAnsi="Times New Roman"/>
          <w:sz w:val="22"/>
          <w:szCs w:val="22"/>
        </w:rPr>
        <w:t xml:space="preserve">Figura </w:t>
      </w:r>
      <w:r w:rsidRPr="00E74939">
        <w:rPr>
          <w:rFonts w:ascii="Times New Roman" w:hAnsi="Times New Roman"/>
          <w:sz w:val="22"/>
          <w:szCs w:val="22"/>
        </w:rPr>
        <w:fldChar w:fldCharType="begin"/>
      </w:r>
      <w:r w:rsidRPr="00E74939">
        <w:rPr>
          <w:rFonts w:ascii="Times New Roman" w:hAnsi="Times New Roman"/>
          <w:sz w:val="22"/>
          <w:szCs w:val="22"/>
        </w:rPr>
        <w:instrText xml:space="preserve"> SEQ Figura \* ARABIC </w:instrText>
      </w:r>
      <w:r w:rsidRPr="00E74939">
        <w:rPr>
          <w:rFonts w:ascii="Times New Roman" w:hAnsi="Times New Roman"/>
          <w:sz w:val="22"/>
          <w:szCs w:val="22"/>
        </w:rPr>
        <w:fldChar w:fldCharType="separate"/>
      </w:r>
      <w:r w:rsidR="00485D21">
        <w:rPr>
          <w:rFonts w:ascii="Times New Roman" w:hAnsi="Times New Roman"/>
          <w:noProof/>
          <w:sz w:val="22"/>
          <w:szCs w:val="22"/>
        </w:rPr>
        <w:t>1</w:t>
      </w:r>
      <w:r w:rsidRPr="00E74939">
        <w:rPr>
          <w:rFonts w:ascii="Times New Roman" w:hAnsi="Times New Roman"/>
          <w:sz w:val="22"/>
          <w:szCs w:val="22"/>
        </w:rPr>
        <w:fldChar w:fldCharType="end"/>
      </w:r>
      <w:r w:rsidRPr="00E74939">
        <w:rPr>
          <w:rFonts w:ascii="Times New Roman" w:hAnsi="Times New Roman"/>
          <w:sz w:val="22"/>
          <w:szCs w:val="22"/>
        </w:rPr>
        <w:t xml:space="preserve"> - Processo Motivacional</w:t>
      </w:r>
      <w:r>
        <w:rPr>
          <w:rFonts w:ascii="Times New Roman" w:hAnsi="Times New Roman"/>
          <w:sz w:val="22"/>
          <w:szCs w:val="22"/>
        </w:rPr>
        <w:t>.</w:t>
      </w:r>
      <w:bookmarkEnd w:id="4"/>
    </w:p>
    <w:p w:rsidR="00283C5C" w:rsidRPr="00283C5C" w:rsidRDefault="005E6AF1" w:rsidP="00283C5C">
      <w:pPr>
        <w:ind w:firstLine="708"/>
        <w:rPr>
          <w:rFonts w:ascii="Times New Roman" w:hAnsi="Times New Roman"/>
          <w:i/>
          <w:sz w:val="24"/>
          <w:szCs w:val="24"/>
          <w:lang w:eastAsia="pt-PT"/>
        </w:rPr>
      </w:pPr>
      <w:r w:rsidRPr="00E74939">
        <w:rPr>
          <w:rFonts w:ascii="Times New Roman" w:hAnsi="Times New Roman"/>
        </w:rPr>
        <w:t>Fonte:</w:t>
      </w:r>
      <w:r>
        <w:rPr>
          <w:rFonts w:ascii="Times New Roman" w:hAnsi="Times New Roman"/>
        </w:rPr>
        <w:t xml:space="preserve"> Aptado de </w:t>
      </w:r>
      <w:r w:rsidRPr="00E74EEB">
        <w:rPr>
          <w:rFonts w:ascii="Times New Roman" w:hAnsi="Times New Roman"/>
          <w:sz w:val="24"/>
          <w:szCs w:val="24"/>
          <w:lang w:eastAsia="pt-PT"/>
        </w:rPr>
        <w:t xml:space="preserve">Carvalho, Sousa &amp; Negas, </w:t>
      </w:r>
      <w:r>
        <w:rPr>
          <w:rFonts w:ascii="Times New Roman" w:hAnsi="Times New Roman"/>
          <w:sz w:val="24"/>
          <w:szCs w:val="24"/>
          <w:lang w:eastAsia="pt-PT"/>
        </w:rPr>
        <w:t>(</w:t>
      </w:r>
      <w:r w:rsidRPr="00E74EEB">
        <w:rPr>
          <w:rFonts w:ascii="Times New Roman" w:hAnsi="Times New Roman"/>
          <w:sz w:val="24"/>
          <w:szCs w:val="24"/>
          <w:lang w:eastAsia="pt-PT"/>
        </w:rPr>
        <w:t>2015</w:t>
      </w:r>
      <w:r>
        <w:rPr>
          <w:rFonts w:ascii="Times New Roman" w:hAnsi="Times New Roman"/>
          <w:sz w:val="24"/>
          <w:szCs w:val="24"/>
          <w:lang w:eastAsia="pt-PT"/>
        </w:rPr>
        <w:t xml:space="preserve">), </w:t>
      </w:r>
      <w:r w:rsidRPr="00E74939">
        <w:rPr>
          <w:rFonts w:ascii="Times New Roman" w:hAnsi="Times New Roman"/>
          <w:i/>
          <w:sz w:val="24"/>
          <w:szCs w:val="24"/>
          <w:lang w:eastAsia="pt-PT"/>
        </w:rPr>
        <w:t>Gestão das Organizações</w:t>
      </w:r>
      <w:r>
        <w:rPr>
          <w:rFonts w:ascii="Times New Roman" w:hAnsi="Times New Roman"/>
          <w:i/>
          <w:sz w:val="24"/>
          <w:szCs w:val="24"/>
          <w:lang w:eastAsia="pt-PT"/>
        </w:rPr>
        <w:t>.</w:t>
      </w:r>
    </w:p>
    <w:p w:rsidR="00283C5C" w:rsidRDefault="00283C5C" w:rsidP="00283C5C">
      <w:pPr>
        <w:spacing w:line="360" w:lineRule="auto"/>
        <w:ind w:firstLine="708"/>
        <w:jc w:val="both"/>
        <w:rPr>
          <w:rFonts w:ascii="Times New Roman" w:hAnsi="Times New Roman"/>
          <w:color w:val="FF0000"/>
          <w:sz w:val="24"/>
          <w:szCs w:val="24"/>
        </w:rPr>
      </w:pPr>
    </w:p>
    <w:p w:rsidR="00283C5C" w:rsidRPr="005434F9" w:rsidRDefault="00283C5C" w:rsidP="00283C5C">
      <w:pPr>
        <w:spacing w:line="360" w:lineRule="auto"/>
        <w:ind w:firstLine="708"/>
        <w:jc w:val="both"/>
        <w:rPr>
          <w:rFonts w:ascii="Times New Roman" w:hAnsi="Times New Roman"/>
          <w:sz w:val="24"/>
          <w:szCs w:val="24"/>
        </w:rPr>
      </w:pPr>
      <w:r w:rsidRPr="005434F9">
        <w:rPr>
          <w:rFonts w:ascii="Times New Roman" w:hAnsi="Times New Roman"/>
          <w:sz w:val="24"/>
          <w:szCs w:val="24"/>
        </w:rPr>
        <w:t>Deste modo, podemos afirmar que existem constructos fundamentais para o estudo e a compreensão das orientações motivacionais: as motivações que podem ser de caráter intrínseco ou motivações de caráter extrínseco, e são estes dois grandes blocos que sustentam as teorias da motivação, e nos ajudam a perceber a relação entre a motivação e o work-life-balance.</w:t>
      </w:r>
    </w:p>
    <w:p w:rsidR="00283C5C" w:rsidRPr="005434F9" w:rsidRDefault="00283C5C" w:rsidP="00283C5C">
      <w:pPr>
        <w:spacing w:line="360" w:lineRule="auto"/>
        <w:jc w:val="both"/>
        <w:rPr>
          <w:rFonts w:ascii="Times New Roman" w:hAnsi="Times New Roman"/>
          <w:sz w:val="24"/>
          <w:szCs w:val="24"/>
        </w:rPr>
      </w:pPr>
      <w:r w:rsidRPr="005434F9">
        <w:rPr>
          <w:rFonts w:ascii="Times New Roman" w:hAnsi="Times New Roman"/>
          <w:sz w:val="24"/>
          <w:szCs w:val="24"/>
        </w:rPr>
        <w:t xml:space="preserve">Nesta perspetiva, a qualidade da motivação de um sujeito para a execução de uma determinada tarefa diferencia-se em desmotivação, caraterizada pelas ausências de intenção e comportamento proactivo. </w:t>
      </w:r>
    </w:p>
    <w:p w:rsidR="00283C5C" w:rsidRPr="005434F9" w:rsidRDefault="00283C5C" w:rsidP="00283C5C">
      <w:pPr>
        <w:spacing w:line="360" w:lineRule="auto"/>
        <w:jc w:val="both"/>
        <w:rPr>
          <w:rFonts w:ascii="Times New Roman" w:hAnsi="Times New Roman"/>
          <w:sz w:val="24"/>
          <w:szCs w:val="24"/>
        </w:rPr>
      </w:pPr>
      <w:r w:rsidRPr="005434F9">
        <w:rPr>
          <w:rFonts w:ascii="Times New Roman" w:hAnsi="Times New Roman"/>
          <w:sz w:val="24"/>
          <w:szCs w:val="24"/>
        </w:rPr>
        <w:t>No caso da motivação extrínseca, podemos incluir a regulação externa, onde o indivíduo atua de forma a obter ou e</w:t>
      </w:r>
      <w:r w:rsidR="003E496C" w:rsidRPr="005434F9">
        <w:rPr>
          <w:rFonts w:ascii="Times New Roman" w:hAnsi="Times New Roman"/>
          <w:sz w:val="24"/>
          <w:szCs w:val="24"/>
        </w:rPr>
        <w:t xml:space="preserve">vitar consequências externas; a </w:t>
      </w:r>
      <w:r w:rsidRPr="005434F9">
        <w:rPr>
          <w:rFonts w:ascii="Times New Roman" w:hAnsi="Times New Roman"/>
          <w:sz w:val="24"/>
          <w:szCs w:val="24"/>
        </w:rPr>
        <w:t xml:space="preserve">regulação interiorizada que incluem pressões internas para a realização de uma atividade, havendo um envolvimento do ego e um foco na aprovação de si mesmo ou dos outros (pode existir sentimento de culpa, ansiedade ou busca de reconhecimento social), a regulação identificada que mostra uma valorização pessoal da atividade, e a </w:t>
      </w:r>
      <w:r w:rsidRPr="005434F9">
        <w:rPr>
          <w:rFonts w:ascii="Times New Roman" w:hAnsi="Times New Roman"/>
          <w:sz w:val="24"/>
          <w:szCs w:val="24"/>
        </w:rPr>
        <w:lastRenderedPageBreak/>
        <w:t>regulação integrada que também foca os benefícios pessoais advindos da realização da atividade (Guimarães, 2004</w:t>
      </w:r>
      <w:r w:rsidR="00A268B5">
        <w:rPr>
          <w:rFonts w:ascii="Times New Roman" w:hAnsi="Times New Roman"/>
          <w:sz w:val="24"/>
          <w:szCs w:val="24"/>
        </w:rPr>
        <w:t xml:space="preserve">, citado por </w:t>
      </w:r>
      <w:r w:rsidR="00A268B5" w:rsidRPr="005434F9">
        <w:rPr>
          <w:rFonts w:ascii="Times New Roman" w:hAnsi="Times New Roman"/>
          <w:sz w:val="24"/>
          <w:szCs w:val="24"/>
        </w:rPr>
        <w:t>Bzuneck &amp; Guimarães, 2008</w:t>
      </w:r>
      <w:r w:rsidRPr="005434F9">
        <w:rPr>
          <w:rFonts w:ascii="Times New Roman" w:hAnsi="Times New Roman"/>
          <w:sz w:val="24"/>
          <w:szCs w:val="24"/>
        </w:rPr>
        <w:t xml:space="preserve">). </w:t>
      </w:r>
    </w:p>
    <w:p w:rsidR="00283C5C" w:rsidRPr="005434F9" w:rsidRDefault="00283C5C" w:rsidP="00283C5C">
      <w:pPr>
        <w:spacing w:line="360" w:lineRule="auto"/>
        <w:jc w:val="both"/>
        <w:rPr>
          <w:rFonts w:ascii="Times New Roman" w:hAnsi="Times New Roman"/>
          <w:sz w:val="24"/>
          <w:szCs w:val="24"/>
        </w:rPr>
      </w:pPr>
      <w:r w:rsidRPr="005434F9">
        <w:rPr>
          <w:rFonts w:ascii="Times New Roman" w:hAnsi="Times New Roman"/>
          <w:sz w:val="24"/>
          <w:szCs w:val="24"/>
        </w:rPr>
        <w:t>Quanto à motivação intrínseca, a atividade é vista como um fim em si mesma, ou seja, existe um interesse e uma satisfação inerente na realização da atividade. Existe uma autodeterminação no sujeito e reúne três componentes: o locus interno, onde existe a perceção de que o comportamento intencional teve regulação e origem pessoal; a liberdade psicológica, que está relacionado com a vontade que o sujeito tem em executar a atividade de acordo com os seus interesses, necessidades e preferências; e perceção da escolha, que reflete a flexibilidade nas tomadas de decisão sobre como fazer, o que fazer, ou mesmo não fazer uma atividade. As emoções positivas como a satisfação, o divertimento e o prazer são resultados da realização da própria atividade (Bzuneck &amp; Guimarães, 2008).</w:t>
      </w:r>
    </w:p>
    <w:p w:rsidR="00283C5C" w:rsidRPr="005434F9" w:rsidRDefault="00283C5C" w:rsidP="00283C5C">
      <w:pPr>
        <w:spacing w:line="360" w:lineRule="auto"/>
        <w:jc w:val="both"/>
        <w:rPr>
          <w:rFonts w:ascii="Times New Roman" w:hAnsi="Times New Roman"/>
          <w:sz w:val="24"/>
          <w:szCs w:val="24"/>
        </w:rPr>
      </w:pPr>
      <w:r w:rsidRPr="005434F9">
        <w:rPr>
          <w:rFonts w:ascii="Times New Roman" w:hAnsi="Times New Roman"/>
          <w:sz w:val="24"/>
          <w:szCs w:val="24"/>
        </w:rPr>
        <w:t>Políticas e administração de uma organização, condição de trabalho, estabilidade no posto de trabalho e remuneração são alguns fatores que regulam as motivações extrínsecas, e são geradas por processos de reforço e punição. Já a progressão na carreira, o trabalho em si, a responsabilidade, o desenvolvimento pessoal e profissional, são alguns dos fatores que regulam as motivações intrínsecas, e são geradas por motivos e necessidades do sujeito.</w:t>
      </w:r>
    </w:p>
    <w:p w:rsidR="00283C5C" w:rsidRPr="005434F9" w:rsidRDefault="00283C5C" w:rsidP="00283C5C">
      <w:pPr>
        <w:spacing w:line="360" w:lineRule="auto"/>
        <w:jc w:val="both"/>
        <w:rPr>
          <w:rFonts w:ascii="Times New Roman" w:hAnsi="Times New Roman"/>
          <w:sz w:val="24"/>
          <w:szCs w:val="24"/>
        </w:rPr>
      </w:pPr>
      <w:r w:rsidRPr="005434F9">
        <w:rPr>
          <w:rFonts w:ascii="Times New Roman" w:hAnsi="Times New Roman"/>
          <w:sz w:val="24"/>
          <w:szCs w:val="24"/>
        </w:rPr>
        <w:t>A motivação extrínseca articula-se com a performance com vista a uma recompensa fornecida por um agente externo, ao passo que a motivação intrínseca tem sido associada aos construtos de autodeterminação, autonomia e competência (Guimarães, 2004</w:t>
      </w:r>
      <w:r w:rsidR="00A268B5">
        <w:rPr>
          <w:rFonts w:ascii="Times New Roman" w:hAnsi="Times New Roman"/>
          <w:sz w:val="24"/>
          <w:szCs w:val="24"/>
        </w:rPr>
        <w:t xml:space="preserve">, citado por </w:t>
      </w:r>
      <w:r w:rsidR="00A268B5" w:rsidRPr="005434F9">
        <w:rPr>
          <w:rFonts w:ascii="Times New Roman" w:hAnsi="Times New Roman"/>
          <w:sz w:val="24"/>
          <w:szCs w:val="24"/>
        </w:rPr>
        <w:t>Bzuneck &amp; Guimarães, 2008</w:t>
      </w:r>
      <w:r w:rsidRPr="005434F9">
        <w:rPr>
          <w:rFonts w:ascii="Times New Roman" w:hAnsi="Times New Roman"/>
          <w:sz w:val="24"/>
          <w:szCs w:val="24"/>
        </w:rPr>
        <w:t>).</w:t>
      </w:r>
      <w:r w:rsidR="005F71A7" w:rsidRPr="005434F9">
        <w:rPr>
          <w:rFonts w:ascii="Times New Roman" w:hAnsi="Times New Roman"/>
          <w:sz w:val="24"/>
          <w:szCs w:val="24"/>
        </w:rPr>
        <w:t xml:space="preserve"> </w:t>
      </w:r>
      <w:r w:rsidR="005434F9" w:rsidRPr="005434F9">
        <w:rPr>
          <w:rFonts w:ascii="Times New Roman" w:hAnsi="Times New Roman"/>
          <w:sz w:val="24"/>
          <w:szCs w:val="24"/>
        </w:rPr>
        <w:t>Os fatores intrínsecos quando presentes, podem gerar grandes níveis de motivação, não originando insatisfação quando não existem. Por conseguinte os fatores externos quando não presentes, conduzem à não satisfação dos indivíduos, e quando estão presentes não aumentam a motivação, e uma vez que são encarados como naturais, a sua presença deve ser entendida como normal (Carvalho, Sousa &amp; Negas, 2015)</w:t>
      </w:r>
    </w:p>
    <w:p w:rsidR="005E6AF1" w:rsidRPr="005434F9" w:rsidRDefault="00283C5C" w:rsidP="00283C5C">
      <w:pPr>
        <w:spacing w:line="360" w:lineRule="auto"/>
        <w:jc w:val="both"/>
        <w:rPr>
          <w:rFonts w:ascii="Times New Roman" w:hAnsi="Times New Roman"/>
          <w:sz w:val="24"/>
          <w:szCs w:val="24"/>
        </w:rPr>
      </w:pPr>
      <w:r w:rsidRPr="005434F9">
        <w:rPr>
          <w:rFonts w:ascii="Times New Roman" w:hAnsi="Times New Roman"/>
          <w:sz w:val="24"/>
          <w:szCs w:val="24"/>
        </w:rPr>
        <w:t>Deste modo, importa clarificar que a motivação, seja ela de caráter extrínseco ou intrínseco, é importante para a rela</w:t>
      </w:r>
      <w:r w:rsidR="005F71A7" w:rsidRPr="005434F9">
        <w:rPr>
          <w:rFonts w:ascii="Times New Roman" w:hAnsi="Times New Roman"/>
          <w:sz w:val="24"/>
          <w:szCs w:val="24"/>
        </w:rPr>
        <w:t xml:space="preserve">ção que existe entre o trabalho e a </w:t>
      </w:r>
      <w:r w:rsidRPr="005434F9">
        <w:rPr>
          <w:rFonts w:ascii="Times New Roman" w:hAnsi="Times New Roman"/>
          <w:sz w:val="24"/>
          <w:szCs w:val="24"/>
        </w:rPr>
        <w:t xml:space="preserve">família. Pois, quanto maior a motivação </w:t>
      </w:r>
      <w:r w:rsidR="004A7998" w:rsidRPr="005434F9">
        <w:rPr>
          <w:rFonts w:ascii="Times New Roman" w:hAnsi="Times New Roman"/>
          <w:sz w:val="24"/>
          <w:szCs w:val="24"/>
        </w:rPr>
        <w:t xml:space="preserve">ou não insatisfação </w:t>
      </w:r>
      <w:r w:rsidRPr="005434F9">
        <w:rPr>
          <w:rFonts w:ascii="Times New Roman" w:hAnsi="Times New Roman"/>
          <w:sz w:val="24"/>
          <w:szCs w:val="24"/>
        </w:rPr>
        <w:t>em contexto laboral, maior a sa</w:t>
      </w:r>
      <w:r w:rsidR="005F71A7" w:rsidRPr="005434F9">
        <w:rPr>
          <w:rFonts w:ascii="Times New Roman" w:hAnsi="Times New Roman"/>
          <w:sz w:val="24"/>
          <w:szCs w:val="24"/>
        </w:rPr>
        <w:t xml:space="preserve">tisfação </w:t>
      </w:r>
      <w:r w:rsidR="005F71A7" w:rsidRPr="005434F9">
        <w:rPr>
          <w:rFonts w:ascii="Times New Roman" w:hAnsi="Times New Roman"/>
          <w:sz w:val="24"/>
          <w:szCs w:val="24"/>
        </w:rPr>
        <w:lastRenderedPageBreak/>
        <w:t>do indivíduo na organização</w:t>
      </w:r>
      <w:r w:rsidR="004A7998" w:rsidRPr="005434F9">
        <w:rPr>
          <w:rFonts w:ascii="Times New Roman" w:hAnsi="Times New Roman"/>
          <w:sz w:val="24"/>
          <w:szCs w:val="24"/>
        </w:rPr>
        <w:t xml:space="preserve">, </w:t>
      </w:r>
      <w:r w:rsidR="00296285" w:rsidRPr="005434F9">
        <w:rPr>
          <w:rFonts w:ascii="Times New Roman" w:hAnsi="Times New Roman"/>
          <w:sz w:val="24"/>
          <w:szCs w:val="24"/>
        </w:rPr>
        <w:t xml:space="preserve">e </w:t>
      </w:r>
      <w:r w:rsidR="004A7998" w:rsidRPr="005434F9">
        <w:rPr>
          <w:rFonts w:ascii="Times New Roman" w:hAnsi="Times New Roman"/>
          <w:sz w:val="24"/>
          <w:szCs w:val="24"/>
        </w:rPr>
        <w:t>h</w:t>
      </w:r>
      <w:r w:rsidRPr="005434F9">
        <w:rPr>
          <w:rFonts w:ascii="Times New Roman" w:hAnsi="Times New Roman"/>
          <w:sz w:val="24"/>
          <w:szCs w:val="24"/>
        </w:rPr>
        <w:t>avendo uma boa disposição por parte do indivíduo neste contexto, também o seio familiar vai ser afetado positivamente. Esta prática será vantajosa tanto para a organização, que lida com trabalhadores motivados</w:t>
      </w:r>
      <w:r w:rsidR="00437398" w:rsidRPr="005434F9">
        <w:rPr>
          <w:rFonts w:ascii="Times New Roman" w:hAnsi="Times New Roman"/>
          <w:sz w:val="24"/>
          <w:szCs w:val="24"/>
        </w:rPr>
        <w:t>, não insatisfeitos</w:t>
      </w:r>
      <w:r w:rsidRPr="005434F9">
        <w:rPr>
          <w:rFonts w:ascii="Times New Roman" w:hAnsi="Times New Roman"/>
          <w:sz w:val="24"/>
          <w:szCs w:val="24"/>
        </w:rPr>
        <w:t xml:space="preserve"> e que vão gerar lucros, tanto para os jovens, constituindo para eles uma mais valia. </w:t>
      </w:r>
    </w:p>
    <w:p w:rsidR="005E6AF1" w:rsidRPr="00E74EEB" w:rsidRDefault="005E6AF1" w:rsidP="005E6AF1">
      <w:pPr>
        <w:pStyle w:val="Cabealho1"/>
        <w:spacing w:line="360" w:lineRule="auto"/>
        <w:ind w:firstLine="709"/>
        <w:jc w:val="both"/>
        <w:rPr>
          <w:rFonts w:ascii="Times New Roman" w:hAnsi="Times New Roman"/>
          <w:sz w:val="24"/>
          <w:szCs w:val="24"/>
          <w:lang w:eastAsia="pt-PT"/>
        </w:rPr>
      </w:pPr>
      <w:bookmarkStart w:id="5" w:name="_Toc462092161"/>
      <w:bookmarkStart w:id="6" w:name="_Toc493185434"/>
      <w:r w:rsidRPr="00E74EEB">
        <w:rPr>
          <w:rFonts w:ascii="Times New Roman" w:hAnsi="Times New Roman"/>
          <w:sz w:val="24"/>
          <w:szCs w:val="24"/>
          <w:lang w:eastAsia="pt-PT"/>
        </w:rPr>
        <w:t>A Motivação a Nível Organizacional</w:t>
      </w:r>
      <w:bookmarkEnd w:id="5"/>
      <w:bookmarkEnd w:id="6"/>
      <w:r w:rsidRPr="00E74EEB">
        <w:rPr>
          <w:rFonts w:ascii="Times New Roman" w:hAnsi="Times New Roman"/>
          <w:sz w:val="24"/>
          <w:szCs w:val="24"/>
          <w:lang w:eastAsia="pt-PT"/>
        </w:rPr>
        <w:t xml:space="preserve"> </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O desempenho dos colaboradores é determinante para o sucesso da organização, como tal, uma das funções dos líderes é manter os seus colaboradores motivados para se envolverem com a visão da organização e trabalharem no sentido de alcançar as metas e objetivos estipulados. Uma forma de motivação é o el</w:t>
      </w:r>
      <w:r>
        <w:rPr>
          <w:rFonts w:ascii="Times New Roman" w:hAnsi="Times New Roman"/>
          <w:sz w:val="24"/>
          <w:szCs w:val="24"/>
          <w:lang w:eastAsia="pt-PT"/>
        </w:rPr>
        <w:t>ogio. Q</w:t>
      </w:r>
      <w:r w:rsidRPr="00E74EEB">
        <w:rPr>
          <w:rFonts w:ascii="Times New Roman" w:hAnsi="Times New Roman"/>
          <w:sz w:val="24"/>
          <w:szCs w:val="24"/>
          <w:lang w:eastAsia="pt-PT"/>
        </w:rPr>
        <w:t>uando as tarefas são desempenhadas com sucesso</w:t>
      </w:r>
      <w:r>
        <w:rPr>
          <w:rFonts w:ascii="Times New Roman" w:hAnsi="Times New Roman"/>
          <w:sz w:val="24"/>
          <w:szCs w:val="24"/>
          <w:lang w:eastAsia="pt-PT"/>
        </w:rPr>
        <w:t xml:space="preserve"> os líderes devem reforçar esse comportamento</w:t>
      </w:r>
      <w:r w:rsidRPr="00E74EEB">
        <w:rPr>
          <w:rFonts w:ascii="Times New Roman" w:hAnsi="Times New Roman"/>
          <w:sz w:val="24"/>
          <w:szCs w:val="24"/>
          <w:lang w:eastAsia="pt-PT"/>
        </w:rPr>
        <w:t xml:space="preserve">, </w:t>
      </w:r>
      <w:r>
        <w:rPr>
          <w:rFonts w:ascii="Times New Roman" w:hAnsi="Times New Roman"/>
          <w:sz w:val="24"/>
          <w:szCs w:val="24"/>
          <w:lang w:eastAsia="pt-PT"/>
        </w:rPr>
        <w:t xml:space="preserve">podendo esse </w:t>
      </w:r>
      <w:r w:rsidRPr="00E74EEB">
        <w:rPr>
          <w:rFonts w:ascii="Times New Roman" w:hAnsi="Times New Roman"/>
          <w:sz w:val="24"/>
          <w:szCs w:val="24"/>
          <w:lang w:eastAsia="pt-PT"/>
        </w:rPr>
        <w:t xml:space="preserve">elogio ser apenas verbal ou divulgado por escrito, para que todos os indivíduos da organização tomem conhecimento dos bons desempenhos. Contudo, a motivação é um processo complexo que depende de variadíssimos fatores (Carvalho, Sousa &amp; Negas, 2015). </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 motivação é o que faz as pessoas moverem-se, ou agirem de determinada forma ou numa determinada direção. A nível organizacional a motivação é o que leva as pessoas a trabalhar e a dar o seu melhor para que as metas e objetivos da organização sejam cumpridos. Normalmente</w:t>
      </w:r>
      <w:r>
        <w:rPr>
          <w:rFonts w:ascii="Times New Roman" w:hAnsi="Times New Roman"/>
          <w:sz w:val="24"/>
          <w:szCs w:val="24"/>
          <w:lang w:eastAsia="pt-PT"/>
        </w:rPr>
        <w:t>,</w:t>
      </w:r>
      <w:r w:rsidRPr="00E74EEB">
        <w:rPr>
          <w:rFonts w:ascii="Times New Roman" w:hAnsi="Times New Roman"/>
          <w:sz w:val="24"/>
          <w:szCs w:val="24"/>
          <w:lang w:eastAsia="pt-PT"/>
        </w:rPr>
        <w:t xml:space="preserve"> o fato de auferir um salário pode ser o suficiente para levar os indivíduos a trabalhar e a cumprir as suas tarefas, mas será que é o suficiente para que se empenhem em dar o seu melhor? Indivíduos motivados irão ser altamente produtivos, </w:t>
      </w:r>
      <w:r w:rsidR="00A10095" w:rsidRPr="00E74EEB">
        <w:rPr>
          <w:rFonts w:ascii="Times New Roman" w:hAnsi="Times New Roman"/>
          <w:sz w:val="24"/>
          <w:szCs w:val="24"/>
          <w:lang w:eastAsia="pt-PT"/>
        </w:rPr>
        <w:t>gerando</w:t>
      </w:r>
      <w:r w:rsidRPr="00E74EEB">
        <w:rPr>
          <w:rFonts w:ascii="Times New Roman" w:hAnsi="Times New Roman"/>
          <w:sz w:val="24"/>
          <w:szCs w:val="24"/>
          <w:lang w:eastAsia="pt-PT"/>
        </w:rPr>
        <w:t xml:space="preserve"> trabalho de alta qualidade, com elevada eficiência.</w:t>
      </w:r>
    </w:p>
    <w:p w:rsidR="005E6AF1" w:rsidRPr="00E74EEB" w:rsidRDefault="00D71859" w:rsidP="005E6AF1">
      <w:pPr>
        <w:spacing w:line="360" w:lineRule="auto"/>
        <w:ind w:firstLine="709"/>
        <w:jc w:val="both"/>
        <w:rPr>
          <w:rFonts w:ascii="Times New Roman" w:hAnsi="Times New Roman"/>
          <w:sz w:val="24"/>
          <w:szCs w:val="24"/>
          <w:lang w:eastAsia="pt-PT"/>
        </w:rPr>
      </w:pPr>
      <w:r w:rsidRPr="00524FA9">
        <w:rPr>
          <w:rFonts w:ascii="Times New Roman" w:hAnsi="Times New Roman"/>
          <w:sz w:val="24"/>
          <w:szCs w:val="24"/>
          <w:lang w:eastAsia="pt-PT"/>
        </w:rPr>
        <w:t>Como já foi referenciado anteriormente</w:t>
      </w:r>
      <w:r w:rsidRPr="00CA2F6B">
        <w:rPr>
          <w:rFonts w:ascii="Times New Roman" w:hAnsi="Times New Roman"/>
          <w:sz w:val="24"/>
          <w:szCs w:val="24"/>
          <w:lang w:eastAsia="pt-PT"/>
        </w:rPr>
        <w:t xml:space="preserve">, </w:t>
      </w:r>
      <w:r>
        <w:rPr>
          <w:rFonts w:ascii="Times New Roman" w:hAnsi="Times New Roman"/>
          <w:sz w:val="24"/>
          <w:szCs w:val="24"/>
          <w:lang w:eastAsia="pt-PT"/>
        </w:rPr>
        <w:t>e</w:t>
      </w:r>
      <w:r w:rsidR="005E6AF1" w:rsidRPr="00E74EEB">
        <w:rPr>
          <w:rFonts w:ascii="Times New Roman" w:hAnsi="Times New Roman"/>
          <w:sz w:val="24"/>
          <w:szCs w:val="24"/>
          <w:lang w:eastAsia="pt-PT"/>
        </w:rPr>
        <w:t>xistem dois tipos de motivação: intrínseca e extrínseca. A motivação intrínseca</w:t>
      </w:r>
      <w:r w:rsidR="005E6AF1">
        <w:rPr>
          <w:rFonts w:ascii="Times New Roman" w:hAnsi="Times New Roman"/>
          <w:sz w:val="24"/>
          <w:szCs w:val="24"/>
          <w:lang w:eastAsia="pt-PT"/>
        </w:rPr>
        <w:t xml:space="preserve"> é a motivação interna do indiví</w:t>
      </w:r>
      <w:r w:rsidR="005E6AF1" w:rsidRPr="00E74EEB">
        <w:rPr>
          <w:rFonts w:ascii="Times New Roman" w:hAnsi="Times New Roman"/>
          <w:sz w:val="24"/>
          <w:szCs w:val="24"/>
          <w:lang w:eastAsia="pt-PT"/>
        </w:rPr>
        <w:t>duo para executar as suas tarefas o melhor possível, empregando nelas todas as suas capacidades e potencial, porque tem prazer no que faz. A motivação intrínseca vai depender da personalidade, vontade, em</w:t>
      </w:r>
      <w:r w:rsidR="005E6AF1">
        <w:rPr>
          <w:rFonts w:ascii="Times New Roman" w:hAnsi="Times New Roman"/>
          <w:sz w:val="24"/>
          <w:szCs w:val="24"/>
          <w:lang w:eastAsia="pt-PT"/>
        </w:rPr>
        <w:t>oções e carências de cada indivíduo. Já a</w:t>
      </w:r>
      <w:r w:rsidR="005E6AF1" w:rsidRPr="00E74EEB">
        <w:rPr>
          <w:rFonts w:ascii="Times New Roman" w:hAnsi="Times New Roman"/>
          <w:sz w:val="24"/>
          <w:szCs w:val="24"/>
          <w:lang w:eastAsia="pt-PT"/>
        </w:rPr>
        <w:t xml:space="preserve"> motivação extrínseca é a motivação para realizar as tarefas para obter resultados, que podem ser: recompensas monetárias, promoções, reco</w:t>
      </w:r>
      <w:r w:rsidR="005E6AF1">
        <w:rPr>
          <w:rFonts w:ascii="Times New Roman" w:hAnsi="Times New Roman"/>
          <w:sz w:val="24"/>
          <w:szCs w:val="24"/>
          <w:lang w:eastAsia="pt-PT"/>
        </w:rPr>
        <w:t xml:space="preserve">nhecimentos, ou mesmo evitar </w:t>
      </w:r>
      <w:r w:rsidR="005E6AF1">
        <w:rPr>
          <w:rFonts w:ascii="Times New Roman" w:hAnsi="Times New Roman"/>
          <w:sz w:val="24"/>
          <w:szCs w:val="24"/>
          <w:lang w:eastAsia="pt-PT"/>
        </w:rPr>
        <w:lastRenderedPageBreak/>
        <w:t>crí</w:t>
      </w:r>
      <w:r w:rsidR="005E6AF1" w:rsidRPr="00E74EEB">
        <w:rPr>
          <w:rFonts w:ascii="Times New Roman" w:hAnsi="Times New Roman"/>
          <w:sz w:val="24"/>
          <w:szCs w:val="24"/>
          <w:lang w:eastAsia="pt-PT"/>
        </w:rPr>
        <w:t>ticas e punições por tarefas mal executadas. É sobre a motivação extrínseca que a organização pode atuar, para que os seus colaboradores empreguem todo o seu potencial na realização das tarefas que irão conduzir a organização até aos seus objetivos e metas.</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 motivação tem implicações nas várias funções de gestão: planeamento, organização, liderança e controlo, contudo nem sempre recebeu, por parte de líderes e gestores, a atenção que deveria (Carvalho et al., 2015).</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Embora o ambiente possa gerar elementos externos que sejam catalisadores para a ampliação de aspetos motivacion</w:t>
      </w:r>
      <w:r>
        <w:rPr>
          <w:rFonts w:ascii="Times New Roman" w:hAnsi="Times New Roman"/>
          <w:sz w:val="24"/>
          <w:szCs w:val="24"/>
          <w:lang w:eastAsia="pt-PT"/>
        </w:rPr>
        <w:t>ais, é o vetor interno que, efe</w:t>
      </w:r>
      <w:r w:rsidRPr="00E74EEB">
        <w:rPr>
          <w:rFonts w:ascii="Times New Roman" w:hAnsi="Times New Roman"/>
          <w:sz w:val="24"/>
          <w:szCs w:val="24"/>
          <w:lang w:eastAsia="pt-PT"/>
        </w:rPr>
        <w:t>tivamente, irá dar sustentação às motivações pessoais do</w:t>
      </w:r>
      <w:r w:rsidR="00524FA9">
        <w:rPr>
          <w:rFonts w:ascii="Times New Roman" w:hAnsi="Times New Roman"/>
          <w:sz w:val="24"/>
          <w:szCs w:val="24"/>
          <w:lang w:eastAsia="pt-PT"/>
        </w:rPr>
        <w:t xml:space="preserve"> indiví</w:t>
      </w:r>
      <w:r w:rsidRPr="00E74EEB">
        <w:rPr>
          <w:rFonts w:ascii="Times New Roman" w:hAnsi="Times New Roman"/>
          <w:sz w:val="24"/>
          <w:szCs w:val="24"/>
          <w:lang w:eastAsia="pt-PT"/>
        </w:rPr>
        <w:t xml:space="preserve">duo e proporcionar sentimentos de satisfação. O processo motivacional interno, procura a manutenção do equilíbrio na procura da manutenção e recuperação do nível de equilíbrio dinâmico que maximiza o prazer e minimiza o desprazer. Neste modelo, parte das motivações são inconscientes e estão relacionadas com os instintos e desejos do </w:t>
      </w:r>
      <w:r>
        <w:rPr>
          <w:rFonts w:ascii="Times New Roman" w:hAnsi="Times New Roman"/>
          <w:sz w:val="24"/>
          <w:szCs w:val="24"/>
          <w:lang w:eastAsia="pt-PT"/>
        </w:rPr>
        <w:t>sujeito</w:t>
      </w:r>
      <w:r w:rsidRPr="00E74EEB">
        <w:rPr>
          <w:rFonts w:ascii="Times New Roman" w:hAnsi="Times New Roman"/>
          <w:sz w:val="24"/>
          <w:szCs w:val="24"/>
          <w:lang w:eastAsia="pt-PT"/>
        </w:rPr>
        <w:t>. A energia utilizada para acionar este mecanis</w:t>
      </w:r>
      <w:r>
        <w:rPr>
          <w:rFonts w:ascii="Times New Roman" w:hAnsi="Times New Roman"/>
          <w:sz w:val="24"/>
          <w:szCs w:val="24"/>
          <w:lang w:eastAsia="pt-PT"/>
        </w:rPr>
        <w:t xml:space="preserve">mo nasce da capacidade do indivíduo </w:t>
      </w:r>
      <w:r w:rsidRPr="00E74EEB">
        <w:rPr>
          <w:rFonts w:ascii="Times New Roman" w:hAnsi="Times New Roman"/>
          <w:sz w:val="24"/>
          <w:szCs w:val="24"/>
          <w:lang w:eastAsia="pt-PT"/>
        </w:rPr>
        <w:t>se auto motivar, permitindo ao ser humano lidar de forma realista com as pulsões básicas do seu inconsciente e também agir como mediador entre os impulsos básicos e as exigências da realidade externa. Desta forma</w:t>
      </w:r>
      <w:r>
        <w:rPr>
          <w:rFonts w:ascii="Times New Roman" w:hAnsi="Times New Roman"/>
          <w:sz w:val="24"/>
          <w:szCs w:val="24"/>
          <w:lang w:eastAsia="pt-PT"/>
        </w:rPr>
        <w:t>, o sujeito fixa uma sé</w:t>
      </w:r>
      <w:r w:rsidRPr="00E74EEB">
        <w:rPr>
          <w:rFonts w:ascii="Times New Roman" w:hAnsi="Times New Roman"/>
          <w:sz w:val="24"/>
          <w:szCs w:val="24"/>
          <w:lang w:eastAsia="pt-PT"/>
        </w:rPr>
        <w:t xml:space="preserve">rie de normas que definem e limitam a flexibilidade dos seus comportamentos, realimentando-se com informações relevantes que o fazem aprender e criar condições para que mantenha ou mude comportamentos futuros. Este processo é individual e fortemente dependente da maneira como a pessoa percebe e interpreta os seus pensamentos e os acontecimentos à sua volta (Carvalho et al., 2015). </w:t>
      </w:r>
    </w:p>
    <w:p w:rsidR="005E6AF1" w:rsidRPr="00E74EEB" w:rsidRDefault="005E6AF1" w:rsidP="005E6AF1">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Um programa de motivação organizacional deve comtemplar três grandes etapas: 1) Diagnóstico da situação atual – identifica aspetos ambientais motivacionais que interfiram na equipa. 2) Processo de desenvolvimento – destina-se a criar os mecanismos concretos para o desenvolvimento dos indivíduos e o consequente aumento do nível motivacional; 3) tangibilidade – Consiste na capacidade de mensurar fenómenos ligados à motivação medindo, identificando e quantificando os impactos da motivação no ambiente organizacional. Dedica-se a </w:t>
      </w:r>
      <w:r w:rsidRPr="00E74EEB">
        <w:rPr>
          <w:rFonts w:ascii="Times New Roman" w:hAnsi="Times New Roman"/>
          <w:sz w:val="24"/>
          <w:szCs w:val="24"/>
          <w:lang w:eastAsia="pt-PT"/>
        </w:rPr>
        <w:lastRenderedPageBreak/>
        <w:t xml:space="preserve">monitorar o efeito das mudanças ocorridas decorrentes das campanhas motivacionais aplicadas de processos de desenvolvimento. </w:t>
      </w:r>
    </w:p>
    <w:p w:rsidR="005E6AF1" w:rsidRPr="00E74EEB" w:rsidRDefault="005E6AF1" w:rsidP="005E6AF1">
      <w:pPr>
        <w:pStyle w:val="Cabealho1"/>
        <w:spacing w:line="360" w:lineRule="auto"/>
        <w:ind w:firstLine="709"/>
        <w:jc w:val="both"/>
        <w:rPr>
          <w:rFonts w:ascii="Times New Roman" w:hAnsi="Times New Roman"/>
          <w:sz w:val="24"/>
          <w:szCs w:val="24"/>
          <w:lang w:eastAsia="pt-PT"/>
        </w:rPr>
      </w:pPr>
      <w:bookmarkStart w:id="7" w:name="_Toc462092162"/>
      <w:bookmarkStart w:id="8" w:name="_Toc493185435"/>
      <w:r w:rsidRPr="00E74EEB">
        <w:rPr>
          <w:rFonts w:ascii="Times New Roman" w:hAnsi="Times New Roman"/>
          <w:sz w:val="24"/>
          <w:szCs w:val="24"/>
          <w:lang w:eastAsia="pt-PT"/>
        </w:rPr>
        <w:t>Teorias de Motivação</w:t>
      </w:r>
      <w:bookmarkEnd w:id="7"/>
      <w:bookmarkEnd w:id="8"/>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Durante o início século XX surgem as primeiras referências sobre a motivação, por parte de Frederick Taylor, engenheiro norte-americano, enquanto este estudava a produtividade dos trabalhadores das empresas, estabelecendo assim os princípios de gestão, que se denominaram de gestão científica. Taylor adotou a ideia de que o fator monetário era o único motivador dos trabalhadores comuns, desenvolvendo mais trabalho visando somente mais dinheiro. Assim, os trabalhadores deveriam ser treinados, com vista a executarem as suas tarefas e receberem a sua recompensa pela produtividade (Silva &amp; Reis, 2014).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Durante as décadas de 20 e 30 do século XX, Elton Mayo, estudou, em Hawthorne, Chicago, a influência da mudança do ambiente físico de trabalho na produtividade, estudo este que ficou com o nome de efeito hawthorne. Aqui os investigadores concluíram que o grupo de trabalhadores em estudo, aumentava a produtividade independentemente das modificações do ambiente físico de trabalho, identificando que o fator crucial para ao aumento de produtividade do grupo de trabalho, era sim o nível de atenção recebida por parte dos seus superiores, bem como as relações estabelecidas entre os membros do referido grupo de trabalho. Assim, Mayo, conclui que o desempenho dos trabalhadores depende menos dos métodos de trabalho que da dinâmica social, contrar</w:t>
      </w:r>
      <w:r w:rsidR="000433EC">
        <w:rPr>
          <w:rFonts w:ascii="Times New Roman" w:hAnsi="Times New Roman"/>
          <w:sz w:val="24"/>
          <w:szCs w:val="24"/>
          <w:lang w:eastAsia="pt-PT"/>
        </w:rPr>
        <w:t xml:space="preserve">iando assim, a visão de Taylor </w:t>
      </w:r>
      <w:r w:rsidR="000433EC" w:rsidRPr="00E74EEB">
        <w:rPr>
          <w:rFonts w:ascii="Times New Roman" w:hAnsi="Times New Roman"/>
          <w:sz w:val="24"/>
          <w:szCs w:val="24"/>
          <w:lang w:eastAsia="pt-PT"/>
        </w:rPr>
        <w:t xml:space="preserve">(Silva &amp; Reis, 2014). </w:t>
      </w:r>
      <w:r w:rsidRPr="00E74EEB">
        <w:rPr>
          <w:rFonts w:ascii="Times New Roman" w:hAnsi="Times New Roman"/>
          <w:sz w:val="24"/>
          <w:szCs w:val="24"/>
          <w:lang w:eastAsia="pt-PT"/>
        </w:rPr>
        <w:t xml:space="preserve">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Deste modo, surgiu na gestão organizacional, a teoria das relações humanas, com vista a entender o comportamento humano, e consequentemente aumentar o nível de produtividade dos indivíduos, surgindo assim desta abordagem as teorias da motivação.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Podemos, então, clarificar em três grupos, as teorias da motivação que causaram mais impacto na sociedade e nas organizações: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lastRenderedPageBreak/>
        <w:t>1). As teorias de conteúdo, relacionadas com fatores intrínsecos do indivíduo, que ativam, dirigem, sustentam ou neutralizam o comportamento, ou seja, as necessidades específicas motivadoras dos indivíduos;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2). As teorias de processo, relacionadas com fatores extrínsecos, analisando e descrevendo o processo pelo qual o comportamento é ativado, dirigido, conservado ou aparado;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3). As teorias de reforço, que se baseiam nas consequências do comportamento bem ou mal sucedido.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9" w:name="_Toc493185436"/>
      <w:r w:rsidRPr="00E74EEB">
        <w:rPr>
          <w:rFonts w:ascii="Times New Roman" w:hAnsi="Times New Roman"/>
          <w:sz w:val="24"/>
          <w:szCs w:val="24"/>
          <w:lang w:eastAsia="pt-PT"/>
        </w:rPr>
        <w:t>Teorias de conteúdo</w:t>
      </w:r>
      <w:bookmarkEnd w:id="9"/>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10" w:name="_Toc493185437"/>
      <w:r w:rsidRPr="00E74EEB">
        <w:rPr>
          <w:rFonts w:ascii="Times New Roman" w:hAnsi="Times New Roman"/>
          <w:sz w:val="24"/>
          <w:szCs w:val="24"/>
          <w:lang w:eastAsia="pt-PT"/>
        </w:rPr>
        <w:t>Teoria da hierarquia das necessidades</w:t>
      </w:r>
      <w:bookmarkEnd w:id="10"/>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4E13B7">
        <w:rPr>
          <w:rFonts w:ascii="Times New Roman" w:hAnsi="Times New Roman"/>
          <w:sz w:val="24"/>
          <w:szCs w:val="24"/>
          <w:lang w:eastAsia="pt-PT"/>
        </w:rPr>
        <w:t>Abraham Maslow (1908-1970</w:t>
      </w:r>
      <w:r w:rsidR="00323B60" w:rsidRPr="004E13B7">
        <w:rPr>
          <w:rFonts w:ascii="Times New Roman" w:hAnsi="Times New Roman"/>
          <w:sz w:val="24"/>
          <w:szCs w:val="24"/>
          <w:lang w:eastAsia="pt-PT"/>
        </w:rPr>
        <w:t xml:space="preserve">, </w:t>
      </w:r>
      <w:r w:rsidR="006D5B23" w:rsidRPr="004E13B7">
        <w:rPr>
          <w:rFonts w:ascii="Times New Roman" w:hAnsi="Times New Roman"/>
          <w:sz w:val="24"/>
          <w:szCs w:val="24"/>
          <w:lang w:eastAsia="pt-PT"/>
        </w:rPr>
        <w:t xml:space="preserve">citado por </w:t>
      </w:r>
      <w:r w:rsidR="00323B60" w:rsidRPr="004E13B7">
        <w:rPr>
          <w:rFonts w:ascii="Times New Roman" w:hAnsi="Times New Roman"/>
          <w:sz w:val="24"/>
          <w:szCs w:val="24"/>
          <w:lang w:eastAsia="pt-PT"/>
        </w:rPr>
        <w:t>Silva &amp; Reis, 2014</w:t>
      </w:r>
      <w:r w:rsidRPr="004E13B7">
        <w:rPr>
          <w:rFonts w:ascii="Times New Roman" w:hAnsi="Times New Roman"/>
          <w:sz w:val="24"/>
          <w:szCs w:val="24"/>
          <w:lang w:eastAsia="pt-PT"/>
        </w:rPr>
        <w:t xml:space="preserve">) </w:t>
      </w:r>
      <w:r w:rsidRPr="00E74EEB">
        <w:rPr>
          <w:rFonts w:ascii="Times New Roman" w:hAnsi="Times New Roman"/>
          <w:sz w:val="24"/>
          <w:szCs w:val="24"/>
          <w:lang w:eastAsia="pt-PT"/>
        </w:rPr>
        <w:t>formulou uma teoria da motivação referindo que as necessidades humanas organizam-se por níveis, numa hierarquia de importância e influência. Devido ao carácter apelativo da sua pirâmide da hierarquia das necessidades, esta teoria de Maslow tornou-se popular, dividindo-se nos seguintes cinco níveis, ordenados do topo, necessidades mais sofisticadas, para a base, as necessidades mais elementares</w:t>
      </w:r>
      <w:r w:rsidR="00323B60">
        <w:rPr>
          <w:rFonts w:ascii="Times New Roman" w:hAnsi="Times New Roman"/>
          <w:sz w:val="24"/>
          <w:szCs w:val="24"/>
          <w:lang w:eastAsia="pt-PT"/>
        </w:rPr>
        <w:t>:</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Autorrealização (as mais sofisticadas);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Estima;</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Pertença / sociais;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Segurança;</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Fisiológicas (as mais elementares).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As primeiras três denominam-se necessidades secundárias e as duas últimas necessidades primárias.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Cada um destes tipos de necessidades pode definir-se como: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lastRenderedPageBreak/>
        <w:t xml:space="preserve">- De autorrealização – consubstanciam-se na necessidade de realizar o potencial próprio e de o desenvolver continuamente, de o evoluir;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De estima – Consubstanciam-se nas necessidades de autoapreciação, autoconfiança, de aprovação social e de respeito, de estatuto social;</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Sociais – Consubstanciam-se nas necessidades de associação, de participação, amizade e amor;</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De segurança - consubstan</w:t>
      </w:r>
      <w:r>
        <w:rPr>
          <w:rFonts w:ascii="Times New Roman" w:hAnsi="Times New Roman"/>
          <w:sz w:val="24"/>
          <w:szCs w:val="24"/>
          <w:lang w:eastAsia="pt-PT"/>
        </w:rPr>
        <w:t>ciam-se na necessidade de prote</w:t>
      </w:r>
      <w:r w:rsidRPr="00E74EEB">
        <w:rPr>
          <w:rFonts w:ascii="Times New Roman" w:hAnsi="Times New Roman"/>
          <w:sz w:val="24"/>
          <w:szCs w:val="24"/>
          <w:lang w:eastAsia="pt-PT"/>
        </w:rPr>
        <w:t>ção contra ameaças e privações, inserindo-se aqui a necessidade de segurança laboral;</w:t>
      </w:r>
    </w:p>
    <w:p w:rsidR="005E6AF1" w:rsidRPr="00E74EEB" w:rsidRDefault="005E6AF1" w:rsidP="004E13B7">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Fisiológicas - Consubstanciam-se nas necessidades alimentares, sexuais, repo</w:t>
      </w:r>
      <w:r w:rsidR="004E13B7">
        <w:rPr>
          <w:rFonts w:ascii="Times New Roman" w:hAnsi="Times New Roman"/>
          <w:sz w:val="24"/>
          <w:szCs w:val="24"/>
          <w:lang w:eastAsia="pt-PT"/>
        </w:rPr>
        <w:t>uso, abrigo, entre outras.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De acordo com Maslow, um indivíduo apenas sentirá uma necessidade quando a de nível inferior se encontrar satisfeita o suficiente, ou seja, assim que as necessidades de um nível estiverem satisfeitas, surgirão automaticamente no indivíduo as necessidades do nível superior, que irão ser as motivadoras do seu comportamento. Assim, tomando como exemplo, quando as necessidades fisiológicas e de segurança de um sujeito se encontrarem realizadas, este irá estar motivado para atuar socialmente (Silva &amp; Reis, 2014).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11" w:name="_Toc493185438"/>
      <w:r w:rsidRPr="00E74EEB">
        <w:rPr>
          <w:rFonts w:ascii="Times New Roman" w:hAnsi="Times New Roman"/>
          <w:sz w:val="24"/>
          <w:szCs w:val="24"/>
          <w:lang w:eastAsia="pt-PT"/>
        </w:rPr>
        <w:t>Teoria X e Teoria Y</w:t>
      </w:r>
      <w:bookmarkEnd w:id="11"/>
    </w:p>
    <w:p w:rsidR="005E6AF1" w:rsidRPr="00E74EEB" w:rsidRDefault="00127836"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As teorias X e Y</w:t>
      </w:r>
      <w:r w:rsidR="005E6AF1" w:rsidRPr="00E74EEB">
        <w:rPr>
          <w:rFonts w:ascii="Times New Roman" w:hAnsi="Times New Roman"/>
          <w:sz w:val="24"/>
          <w:szCs w:val="24"/>
          <w:lang w:eastAsia="pt-PT"/>
        </w:rPr>
        <w:t xml:space="preserve"> surgem por parte </w:t>
      </w:r>
      <w:r w:rsidR="005E6AF1" w:rsidRPr="00127836">
        <w:rPr>
          <w:rFonts w:ascii="Times New Roman" w:hAnsi="Times New Roman"/>
          <w:sz w:val="24"/>
          <w:szCs w:val="24"/>
          <w:lang w:eastAsia="pt-PT"/>
        </w:rPr>
        <w:t>de Douglas McGregor (1906-1964</w:t>
      </w:r>
      <w:r w:rsidR="00323B60" w:rsidRPr="00127836">
        <w:rPr>
          <w:rFonts w:ascii="Times New Roman" w:hAnsi="Times New Roman"/>
          <w:sz w:val="24"/>
          <w:szCs w:val="24"/>
          <w:lang w:eastAsia="pt-PT"/>
        </w:rPr>
        <w:t xml:space="preserve">, </w:t>
      </w:r>
      <w:r w:rsidR="006D5B23" w:rsidRPr="00127836">
        <w:rPr>
          <w:rFonts w:ascii="Times New Roman" w:hAnsi="Times New Roman"/>
          <w:sz w:val="24"/>
          <w:szCs w:val="24"/>
          <w:lang w:eastAsia="pt-PT"/>
        </w:rPr>
        <w:t>citado por</w:t>
      </w:r>
      <w:r w:rsidR="00323B60" w:rsidRPr="00127836">
        <w:rPr>
          <w:rFonts w:ascii="Times New Roman" w:hAnsi="Times New Roman"/>
          <w:i/>
          <w:sz w:val="24"/>
          <w:szCs w:val="24"/>
          <w:lang w:eastAsia="pt-PT"/>
        </w:rPr>
        <w:t xml:space="preserve"> </w:t>
      </w:r>
      <w:r w:rsidR="00323B60" w:rsidRPr="00127836">
        <w:rPr>
          <w:rFonts w:ascii="Times New Roman" w:hAnsi="Times New Roman"/>
          <w:sz w:val="24"/>
          <w:szCs w:val="24"/>
          <w:lang w:eastAsia="pt-PT"/>
        </w:rPr>
        <w:t>Silva &amp; Reis, 2014</w:t>
      </w:r>
      <w:r w:rsidR="005E6AF1" w:rsidRPr="00127836">
        <w:rPr>
          <w:rFonts w:ascii="Times New Roman" w:hAnsi="Times New Roman"/>
          <w:sz w:val="24"/>
          <w:szCs w:val="24"/>
          <w:lang w:eastAsia="pt-PT"/>
        </w:rPr>
        <w:t xml:space="preserve">), </w:t>
      </w:r>
      <w:r w:rsidR="005E6AF1" w:rsidRPr="00E74EEB">
        <w:rPr>
          <w:rFonts w:ascii="Times New Roman" w:hAnsi="Times New Roman"/>
          <w:sz w:val="24"/>
          <w:szCs w:val="24"/>
          <w:lang w:eastAsia="pt-PT"/>
        </w:rPr>
        <w:t>que postulam características mentais opostas para o ser humano. As hipóteses, explícitas e implícitas da Teoria Y em relação ao ser humano e, em específico ao trabalhador são as seguintes: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O esforço físico e mental é tão natural como o jogo e o repouso, isto é, o ser humano vulgar não é necessariamente avesso ao trabalho, embora em algumas situações possa ser;</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lastRenderedPageBreak/>
        <w:t>- Os trabalhadores conseguem dirigir-se e controlar-se, desde</w:t>
      </w:r>
      <w:r>
        <w:rPr>
          <w:rFonts w:ascii="Times New Roman" w:hAnsi="Times New Roman"/>
          <w:sz w:val="24"/>
          <w:szCs w:val="24"/>
          <w:lang w:eastAsia="pt-PT"/>
        </w:rPr>
        <w:t xml:space="preserve"> que empenhados em cumprir obje</w:t>
      </w:r>
      <w:r w:rsidRPr="00E74EEB">
        <w:rPr>
          <w:rFonts w:ascii="Times New Roman" w:hAnsi="Times New Roman"/>
          <w:sz w:val="24"/>
          <w:szCs w:val="24"/>
          <w:lang w:eastAsia="pt-PT"/>
        </w:rPr>
        <w:t>tivos;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A melhor recompensa que um colaborador pode ter, que o lev</w:t>
      </w:r>
      <w:r>
        <w:rPr>
          <w:rFonts w:ascii="Times New Roman" w:hAnsi="Times New Roman"/>
          <w:sz w:val="24"/>
          <w:szCs w:val="24"/>
          <w:lang w:eastAsia="pt-PT"/>
        </w:rPr>
        <w:t>a a empenhar-se em atingir obje</w:t>
      </w:r>
      <w:r w:rsidRPr="00E74EEB">
        <w:rPr>
          <w:rFonts w:ascii="Times New Roman" w:hAnsi="Times New Roman"/>
          <w:sz w:val="24"/>
          <w:szCs w:val="24"/>
          <w:lang w:eastAsia="pt-PT"/>
        </w:rPr>
        <w:t>tivos, ou seja o que o motiva, é a possibilidade de realizar a sua necessidade de autorrealização;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 O ser humano médio aprende </w:t>
      </w:r>
      <w:r>
        <w:rPr>
          <w:rFonts w:ascii="Times New Roman" w:hAnsi="Times New Roman"/>
          <w:sz w:val="24"/>
          <w:szCs w:val="24"/>
          <w:lang w:eastAsia="pt-PT"/>
        </w:rPr>
        <w:t xml:space="preserve">a </w:t>
      </w:r>
      <w:r w:rsidRPr="00E74EEB">
        <w:rPr>
          <w:rFonts w:ascii="Times New Roman" w:hAnsi="Times New Roman"/>
          <w:sz w:val="24"/>
          <w:szCs w:val="24"/>
          <w:lang w:eastAsia="pt-PT"/>
        </w:rPr>
        <w:t>aceitar responsabilidades e também a procurá-las;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Existem mais indivíduos capazes de contribuir criativamente para solucionar situações problemáticas organizacionais, do que para as criar;</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As potencialidades do ser humano médio não são completamente aproveitadas;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No que </w:t>
      </w:r>
      <w:r>
        <w:rPr>
          <w:rFonts w:ascii="Times New Roman" w:hAnsi="Times New Roman"/>
          <w:sz w:val="24"/>
          <w:szCs w:val="24"/>
          <w:lang w:eastAsia="pt-PT"/>
        </w:rPr>
        <w:t>diz respeito às hipóteses da Te</w:t>
      </w:r>
      <w:r w:rsidRPr="00E74EEB">
        <w:rPr>
          <w:rFonts w:ascii="Times New Roman" w:hAnsi="Times New Roman"/>
          <w:sz w:val="24"/>
          <w:szCs w:val="24"/>
          <w:lang w:eastAsia="pt-PT"/>
        </w:rPr>
        <w:t>o</w:t>
      </w:r>
      <w:r>
        <w:rPr>
          <w:rFonts w:ascii="Times New Roman" w:hAnsi="Times New Roman"/>
          <w:sz w:val="24"/>
          <w:szCs w:val="24"/>
          <w:lang w:eastAsia="pt-PT"/>
        </w:rPr>
        <w:t>r</w:t>
      </w:r>
      <w:r w:rsidRPr="00E74EEB">
        <w:rPr>
          <w:rFonts w:ascii="Times New Roman" w:hAnsi="Times New Roman"/>
          <w:sz w:val="24"/>
          <w:szCs w:val="24"/>
          <w:lang w:eastAsia="pt-PT"/>
        </w:rPr>
        <w:t>ia X em relação ao ser humano, nomeadamente ao trabalhador, são opostas: tem aversão ao trabalho; é incapaz de autogestão e de autocontrolo; deseja exclusivamente a satisfação das necessidades primárias, sendo isto que o motiva; é uma fonte de problemas organizacionais; é incapaz de desenvolvimento;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Assim, se os gestores organizacionais julgarem que a Teoria X é a válida, terão de adotar uma gestão baseada em incentivos monetários e num controlo rigoroso. Se por outro lado, a Teoria Y for a considerada, a preocupação deverá incidir no enriquecimento de tarefas e adoção de uma gestão participativa (Silva &amp; Reis, 2014).</w:t>
      </w:r>
    </w:p>
    <w:p w:rsidR="005E6AF1" w:rsidRPr="00E74EEB" w:rsidRDefault="005E6AF1" w:rsidP="005E6AF1">
      <w:pPr>
        <w:tabs>
          <w:tab w:val="left" w:pos="708"/>
          <w:tab w:val="left" w:pos="2850"/>
        </w:tabs>
        <w:spacing w:line="360" w:lineRule="auto"/>
        <w:ind w:firstLine="709"/>
        <w:jc w:val="both"/>
        <w:rPr>
          <w:rFonts w:ascii="Times New Roman" w:hAnsi="Times New Roman"/>
          <w:b/>
          <w:sz w:val="24"/>
          <w:szCs w:val="24"/>
          <w:lang w:eastAsia="pt-PT"/>
        </w:rPr>
      </w:pP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12" w:name="_Toc493185439"/>
      <w:r w:rsidRPr="00E74EEB">
        <w:rPr>
          <w:rFonts w:ascii="Times New Roman" w:hAnsi="Times New Roman"/>
          <w:sz w:val="24"/>
          <w:szCs w:val="24"/>
          <w:lang w:eastAsia="pt-PT"/>
        </w:rPr>
        <w:t>Teoria dos dois fatores</w:t>
      </w:r>
      <w:bookmarkEnd w:id="12"/>
    </w:p>
    <w:p w:rsidR="005E6AF1" w:rsidRPr="00E74EEB" w:rsidRDefault="004E699A"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S</w:t>
      </w:r>
      <w:r w:rsidRPr="00E74EEB">
        <w:rPr>
          <w:rFonts w:ascii="Times New Roman" w:hAnsi="Times New Roman"/>
          <w:sz w:val="24"/>
          <w:szCs w:val="24"/>
          <w:lang w:eastAsia="pt-PT"/>
        </w:rPr>
        <w:t xml:space="preserve">urge </w:t>
      </w:r>
      <w:r>
        <w:rPr>
          <w:rFonts w:ascii="Times New Roman" w:hAnsi="Times New Roman"/>
          <w:sz w:val="24"/>
          <w:szCs w:val="24"/>
          <w:lang w:eastAsia="pt-PT"/>
        </w:rPr>
        <w:t>por parte de Frederick Herzberg (</w:t>
      </w:r>
      <w:r w:rsidRPr="00E74EEB">
        <w:rPr>
          <w:rFonts w:ascii="Times New Roman" w:hAnsi="Times New Roman"/>
          <w:sz w:val="24"/>
          <w:szCs w:val="24"/>
          <w:lang w:eastAsia="pt-PT"/>
        </w:rPr>
        <w:t>1923-2000</w:t>
      </w:r>
      <w:r>
        <w:rPr>
          <w:rFonts w:ascii="Times New Roman" w:hAnsi="Times New Roman"/>
          <w:sz w:val="24"/>
          <w:szCs w:val="24"/>
          <w:lang w:eastAsia="pt-PT"/>
        </w:rPr>
        <w:t>), e esta t</w:t>
      </w:r>
      <w:r w:rsidR="005E6AF1" w:rsidRPr="00E74EEB">
        <w:rPr>
          <w:rFonts w:ascii="Times New Roman" w:hAnsi="Times New Roman"/>
          <w:sz w:val="24"/>
          <w:szCs w:val="24"/>
          <w:lang w:eastAsia="pt-PT"/>
        </w:rPr>
        <w:t>eoria d</w:t>
      </w:r>
      <w:r>
        <w:rPr>
          <w:rFonts w:ascii="Times New Roman" w:hAnsi="Times New Roman"/>
          <w:sz w:val="24"/>
          <w:szCs w:val="24"/>
          <w:lang w:eastAsia="pt-PT"/>
        </w:rPr>
        <w:t>ivide os fatores de motivação em os dois</w:t>
      </w:r>
      <w:r w:rsidR="005E6AF1" w:rsidRPr="00E74EEB">
        <w:rPr>
          <w:rFonts w:ascii="Times New Roman" w:hAnsi="Times New Roman"/>
          <w:sz w:val="24"/>
          <w:szCs w:val="24"/>
          <w:lang w:eastAsia="pt-PT"/>
        </w:rPr>
        <w:t>: o higiénico e o motivacional, (</w:t>
      </w:r>
      <w:r>
        <w:rPr>
          <w:rFonts w:ascii="Times New Roman" w:hAnsi="Times New Roman"/>
          <w:sz w:val="24"/>
          <w:szCs w:val="24"/>
          <w:lang w:eastAsia="pt-PT"/>
        </w:rPr>
        <w:t xml:space="preserve">Frederick Herzberg </w:t>
      </w:r>
      <w:r w:rsidRPr="00E74EEB">
        <w:rPr>
          <w:rFonts w:ascii="Times New Roman" w:hAnsi="Times New Roman"/>
          <w:sz w:val="24"/>
          <w:szCs w:val="24"/>
          <w:lang w:eastAsia="pt-PT"/>
        </w:rPr>
        <w:t>1923-2000</w:t>
      </w:r>
      <w:r w:rsidR="00323B60" w:rsidRPr="00127836">
        <w:rPr>
          <w:rFonts w:ascii="Times New Roman" w:hAnsi="Times New Roman"/>
          <w:sz w:val="24"/>
          <w:szCs w:val="24"/>
          <w:lang w:eastAsia="pt-PT"/>
        </w:rPr>
        <w:t>,</w:t>
      </w:r>
      <w:r w:rsidR="00323B60" w:rsidRPr="00127836">
        <w:rPr>
          <w:rFonts w:ascii="Times New Roman" w:hAnsi="Times New Roman"/>
          <w:i/>
          <w:sz w:val="24"/>
          <w:szCs w:val="24"/>
          <w:lang w:eastAsia="pt-PT"/>
        </w:rPr>
        <w:t xml:space="preserve"> </w:t>
      </w:r>
      <w:r w:rsidR="006D5B23" w:rsidRPr="00127836">
        <w:rPr>
          <w:rFonts w:ascii="Times New Roman" w:hAnsi="Times New Roman"/>
          <w:sz w:val="24"/>
          <w:szCs w:val="24"/>
          <w:lang w:eastAsia="pt-PT"/>
        </w:rPr>
        <w:t xml:space="preserve">citado por </w:t>
      </w:r>
      <w:r w:rsidR="00323B60">
        <w:rPr>
          <w:rFonts w:ascii="Times New Roman" w:hAnsi="Times New Roman"/>
          <w:sz w:val="24"/>
          <w:szCs w:val="24"/>
          <w:lang w:eastAsia="pt-PT"/>
        </w:rPr>
        <w:t>Silva &amp; Reis, 2014</w:t>
      </w:r>
      <w:r w:rsidR="005E6AF1" w:rsidRPr="00E74EEB">
        <w:rPr>
          <w:rFonts w:ascii="Times New Roman" w:hAnsi="Times New Roman"/>
          <w:sz w:val="24"/>
          <w:szCs w:val="24"/>
          <w:lang w:eastAsia="pt-PT"/>
        </w:rPr>
        <w:t xml:space="preserve">).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lastRenderedPageBreak/>
        <w:t>Fatores higiénicos, extrínsecos ou de ambiência, dizem respeito aos que estão localizados no ambiente que circunda os indivíduos, abrangendo as condições em que estes desempenham o seu trabalho. Estas incluem condições laborais, políticas da organização, relações com os superiores e as suas competências, remunerações e relações com colegas (Chiavenato, 1998). Estes fatores, se existirem, evitarão a insatisfação dos colaboradores, no entanto não irão causar a satisfação dos mesmos de um modo consistente. Se este</w:t>
      </w:r>
      <w:r w:rsidR="00F11BB0">
        <w:rPr>
          <w:rFonts w:ascii="Times New Roman" w:hAnsi="Times New Roman"/>
          <w:sz w:val="24"/>
          <w:szCs w:val="24"/>
          <w:lang w:eastAsia="pt-PT"/>
        </w:rPr>
        <w:t>s fatores não existirem causarão</w:t>
      </w:r>
      <w:r w:rsidRPr="00E74EEB">
        <w:rPr>
          <w:rFonts w:ascii="Times New Roman" w:hAnsi="Times New Roman"/>
          <w:sz w:val="24"/>
          <w:szCs w:val="24"/>
          <w:lang w:eastAsia="pt-PT"/>
        </w:rPr>
        <w:t xml:space="preserve"> também a insatisfação dos colaboradores.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Fatores motivadores, intrínsecos ou valorizantes, são os que se relacionam com o conteúdo da função a que o colaborador se encontra agregado. Estes se existirem, irão causar a satisfação, por sua vez se não existirem, não causará de modo algum a não satisfação dos colaboradores.</w:t>
      </w:r>
    </w:p>
    <w:p w:rsidR="005E6AF1"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Assim, </w:t>
      </w:r>
      <w:r w:rsidR="004E699A">
        <w:rPr>
          <w:rFonts w:ascii="Times New Roman" w:hAnsi="Times New Roman"/>
          <w:sz w:val="24"/>
          <w:szCs w:val="24"/>
          <w:lang w:eastAsia="pt-PT"/>
        </w:rPr>
        <w:t>n</w:t>
      </w:r>
      <w:r w:rsidRPr="00E74EEB">
        <w:rPr>
          <w:rFonts w:ascii="Times New Roman" w:hAnsi="Times New Roman"/>
          <w:sz w:val="24"/>
          <w:szCs w:val="24"/>
          <w:lang w:eastAsia="pt-PT"/>
        </w:rPr>
        <w:t xml:space="preserve">a teoria de Herzberg, traduzida para a tipologia de Maslow, observamos que os fatores higiénicos dizem respeito às necessidades primárias e às necessidades sociais mais básicas, enquanto os fatores motivadores </w:t>
      </w:r>
      <w:r w:rsidR="004E699A">
        <w:rPr>
          <w:rFonts w:ascii="Times New Roman" w:hAnsi="Times New Roman"/>
          <w:sz w:val="24"/>
          <w:szCs w:val="24"/>
          <w:lang w:eastAsia="pt-PT"/>
        </w:rPr>
        <w:t>se referem</w:t>
      </w:r>
      <w:r w:rsidRPr="00E74EEB">
        <w:rPr>
          <w:rFonts w:ascii="Times New Roman" w:hAnsi="Times New Roman"/>
          <w:sz w:val="24"/>
          <w:szCs w:val="24"/>
          <w:lang w:eastAsia="pt-PT"/>
        </w:rPr>
        <w:t xml:space="preserve"> às restantes necessidades secundárias (Silva &amp; Reis, 2014). </w:t>
      </w:r>
    </w:p>
    <w:p w:rsidR="004E699A" w:rsidRPr="00E74EEB" w:rsidRDefault="004E699A"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 xml:space="preserve">Destacamos ainda, para o facto de a Teoria dos dois fatores contribuir com as maiores indicações para a compreensão da motivação do trabalho, indicando que existe uma maior possibilidade de o funcionário ter uma autonomia superior para a realização e planeamento do seu trabalho, para uma abordagem diferenciada acerca do papel da remuneração e motivação para o trabalho, havendo uma </w:t>
      </w:r>
      <w:r w:rsidR="00380092">
        <w:rPr>
          <w:rFonts w:ascii="Times New Roman" w:hAnsi="Times New Roman"/>
          <w:sz w:val="24"/>
          <w:szCs w:val="24"/>
          <w:lang w:eastAsia="pt-PT"/>
        </w:rPr>
        <w:t>valorização</w:t>
      </w:r>
      <w:r>
        <w:rPr>
          <w:rFonts w:ascii="Times New Roman" w:hAnsi="Times New Roman"/>
          <w:sz w:val="24"/>
          <w:szCs w:val="24"/>
          <w:lang w:eastAsia="pt-PT"/>
        </w:rPr>
        <w:t xml:space="preserve"> dos processos de enriquecimento de cargos </w:t>
      </w:r>
      <w:r w:rsidR="00380092">
        <w:rPr>
          <w:rFonts w:ascii="Times New Roman" w:hAnsi="Times New Roman"/>
          <w:sz w:val="24"/>
          <w:szCs w:val="24"/>
          <w:lang w:eastAsia="pt-PT"/>
        </w:rPr>
        <w:t>(Ferreira, Vilas Boas, Esteves, Fuerth &amp; Sérgio da Silva, 2006</w:t>
      </w:r>
      <w:r w:rsidR="00A965DF">
        <w:rPr>
          <w:rFonts w:ascii="Times New Roman" w:hAnsi="Times New Roman"/>
          <w:sz w:val="24"/>
          <w:szCs w:val="24"/>
          <w:lang w:eastAsia="pt-PT"/>
        </w:rPr>
        <w:t>b)</w:t>
      </w:r>
      <w:r w:rsidR="00380092">
        <w:rPr>
          <w:rFonts w:ascii="Times New Roman" w:hAnsi="Times New Roman"/>
          <w:sz w:val="24"/>
          <w:szCs w:val="24"/>
          <w:lang w:eastAsia="pt-PT"/>
        </w:rPr>
        <w:t>.</w:t>
      </w:r>
    </w:p>
    <w:p w:rsidR="005E6AF1" w:rsidRPr="00E74EEB" w:rsidRDefault="005E6AF1" w:rsidP="005E6AF1">
      <w:pPr>
        <w:tabs>
          <w:tab w:val="left" w:pos="708"/>
          <w:tab w:val="left" w:pos="2850"/>
        </w:tabs>
        <w:spacing w:line="360" w:lineRule="auto"/>
        <w:ind w:firstLine="709"/>
        <w:jc w:val="both"/>
        <w:rPr>
          <w:rFonts w:ascii="Times New Roman" w:hAnsi="Times New Roman"/>
          <w:b/>
          <w:sz w:val="24"/>
          <w:szCs w:val="24"/>
          <w:lang w:eastAsia="pt-PT"/>
        </w:rPr>
      </w:pP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13" w:name="_Toc493185440"/>
      <w:r w:rsidRPr="00E74EEB">
        <w:rPr>
          <w:rFonts w:ascii="Times New Roman" w:hAnsi="Times New Roman"/>
          <w:sz w:val="24"/>
          <w:szCs w:val="24"/>
          <w:lang w:eastAsia="pt-PT"/>
        </w:rPr>
        <w:t>Teoria de ERG de Alderfer</w:t>
      </w:r>
      <w:bookmarkEnd w:id="13"/>
    </w:p>
    <w:p w:rsidR="00AF5C88" w:rsidRDefault="00AF5C88" w:rsidP="00AF5C88">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O</w:t>
      </w:r>
      <w:r w:rsidR="005E6AF1" w:rsidRPr="00E74EEB">
        <w:rPr>
          <w:rFonts w:ascii="Times New Roman" w:hAnsi="Times New Roman"/>
          <w:sz w:val="24"/>
          <w:szCs w:val="24"/>
          <w:lang w:eastAsia="pt-PT"/>
        </w:rPr>
        <w:t xml:space="preserve"> autor </w:t>
      </w:r>
      <w:r>
        <w:rPr>
          <w:rFonts w:ascii="Times New Roman" w:hAnsi="Times New Roman"/>
          <w:sz w:val="24"/>
          <w:szCs w:val="24"/>
          <w:lang w:eastAsia="pt-PT"/>
        </w:rPr>
        <w:t xml:space="preserve">Clayton </w:t>
      </w:r>
      <w:r w:rsidR="005E6AF1" w:rsidRPr="00E74EEB">
        <w:rPr>
          <w:rFonts w:ascii="Times New Roman" w:hAnsi="Times New Roman"/>
          <w:sz w:val="24"/>
          <w:szCs w:val="24"/>
          <w:lang w:eastAsia="pt-PT"/>
        </w:rPr>
        <w:t xml:space="preserve">Alderfer </w:t>
      </w:r>
      <w:r>
        <w:rPr>
          <w:rFonts w:ascii="Times New Roman" w:hAnsi="Times New Roman"/>
          <w:sz w:val="24"/>
          <w:szCs w:val="24"/>
          <w:lang w:eastAsia="pt-PT"/>
        </w:rPr>
        <w:t xml:space="preserve">sugere uma teoria sobre motivação muito semelhante ao modelo de Maslow, conhecida pela teoria de ERG – Existência, Relacionamento e Crescimento (em inglês: Existence, Relatedness, Growth). Na apresentação da sua proposta, o autor diminui a hierarquia de Maslow, condensando </w:t>
      </w:r>
      <w:r>
        <w:rPr>
          <w:rFonts w:ascii="Times New Roman" w:hAnsi="Times New Roman"/>
          <w:sz w:val="24"/>
          <w:szCs w:val="24"/>
          <w:lang w:eastAsia="pt-PT"/>
        </w:rPr>
        <w:lastRenderedPageBreak/>
        <w:t>as necessidades de auto-realização e estima em crescimento (Growth), denominando o afeto de Relacionamento (Relatedness) e às necessidades fisiológicas o nome de existência (Existence) (Hampton, 1992, citado por Ferreira et al., 2006</w:t>
      </w:r>
      <w:r w:rsidR="00A965DF">
        <w:rPr>
          <w:rFonts w:ascii="Times New Roman" w:hAnsi="Times New Roman"/>
          <w:sz w:val="24"/>
          <w:szCs w:val="24"/>
          <w:lang w:eastAsia="pt-PT"/>
        </w:rPr>
        <w:t>b</w:t>
      </w:r>
      <w:r>
        <w:rPr>
          <w:rFonts w:ascii="Times New Roman" w:hAnsi="Times New Roman"/>
          <w:sz w:val="24"/>
          <w:szCs w:val="24"/>
          <w:lang w:eastAsia="pt-PT"/>
        </w:rPr>
        <w:t xml:space="preserve">). </w:t>
      </w:r>
    </w:p>
    <w:p w:rsidR="005E6AF1" w:rsidRPr="00E74EEB" w:rsidRDefault="00AF5C88" w:rsidP="00AF5C88">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Adelfer d</w:t>
      </w:r>
      <w:r w:rsidR="00FA3355">
        <w:rPr>
          <w:rFonts w:ascii="Times New Roman" w:hAnsi="Times New Roman"/>
          <w:sz w:val="24"/>
          <w:szCs w:val="24"/>
          <w:lang w:eastAsia="pt-PT"/>
        </w:rPr>
        <w:t>efende</w:t>
      </w:r>
      <w:r w:rsidR="005E6AF1" w:rsidRPr="00E74EEB">
        <w:rPr>
          <w:rFonts w:ascii="Times New Roman" w:hAnsi="Times New Roman"/>
          <w:sz w:val="24"/>
          <w:szCs w:val="24"/>
          <w:lang w:eastAsia="pt-PT"/>
        </w:rPr>
        <w:t xml:space="preserve"> que determinado nível de satisfação das necessidades dos colaboradores gera motivação para se verem satisfeitas as necessidades de nível imediatamente superior. Segundo </w:t>
      </w:r>
      <w:r>
        <w:rPr>
          <w:rFonts w:ascii="Times New Roman" w:hAnsi="Times New Roman"/>
          <w:sz w:val="24"/>
          <w:szCs w:val="24"/>
          <w:lang w:eastAsia="pt-PT"/>
        </w:rPr>
        <w:t>o autor</w:t>
      </w:r>
      <w:r w:rsidR="005E6AF1" w:rsidRPr="00E74EEB">
        <w:rPr>
          <w:rFonts w:ascii="Times New Roman" w:hAnsi="Times New Roman"/>
          <w:sz w:val="24"/>
          <w:szCs w:val="24"/>
          <w:lang w:eastAsia="pt-PT"/>
        </w:rPr>
        <w:t>, apenas existem três níveis: de existência, de relacionamento e de crescimento. Af</w:t>
      </w:r>
      <w:r>
        <w:rPr>
          <w:rFonts w:ascii="Times New Roman" w:hAnsi="Times New Roman"/>
          <w:sz w:val="24"/>
          <w:szCs w:val="24"/>
          <w:lang w:eastAsia="pt-PT"/>
        </w:rPr>
        <w:t>irma também que, a frustração</w:t>
      </w:r>
      <w:r w:rsidR="005E6AF1" w:rsidRPr="00E74EEB">
        <w:rPr>
          <w:rFonts w:ascii="Times New Roman" w:hAnsi="Times New Roman"/>
          <w:sz w:val="24"/>
          <w:szCs w:val="24"/>
          <w:lang w:eastAsia="pt-PT"/>
        </w:rPr>
        <w:t xml:space="preserve"> na satisfação de necessidades de um determinado nível, leva à reativação de necessidades do nível inferior, mesmo tendo estas sido já satisfeitas, definindo este princípio como o princípio da frustração regressão (</w:t>
      </w:r>
      <w:r w:rsidR="00F11BB0">
        <w:rPr>
          <w:rFonts w:ascii="Times New Roman" w:hAnsi="Times New Roman"/>
          <w:sz w:val="24"/>
          <w:szCs w:val="24"/>
          <w:lang w:eastAsia="pt-PT"/>
        </w:rPr>
        <w:t xml:space="preserve">Alderfer, citado por </w:t>
      </w:r>
      <w:r w:rsidR="005E6AF1" w:rsidRPr="00E74EEB">
        <w:rPr>
          <w:rFonts w:ascii="Times New Roman" w:hAnsi="Times New Roman"/>
          <w:sz w:val="24"/>
          <w:szCs w:val="24"/>
          <w:lang w:eastAsia="pt-PT"/>
        </w:rPr>
        <w:t>Silva &amp; Reis, 2014).</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As necessidades de existência: compreendem as necessidades fisiológicas e de segurança de Maslow, ou seja, as que são satisfeitas através de comida, água, abrigo, condições de trabalho (Carvalho et al., 2015). Englobam-se aqui as remunerações, condições ambientais laborais, segurança no trabalho, benefícios sociais e políticas organizacionais (Rosa, 1994).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As necessidades de relacionamento: dizem respeito às necessidades sociais e de estima de Maslow, abarcando as relações interpessoais e intergrupais no local de trabalho. As necessidades de crescimento: incluem as necessidades de autorrealização, como a intenção de contribuir positivamente para o processo produtivo e de desenvolvimento pessoal (Silva &amp; Reis, 2014). </w:t>
      </w:r>
      <w:r w:rsidRPr="00E74EEB">
        <w:rPr>
          <w:rFonts w:ascii="Times New Roman" w:hAnsi="Times New Roman"/>
          <w:sz w:val="24"/>
          <w:szCs w:val="24"/>
          <w:lang w:eastAsia="pt-PT"/>
        </w:rPr>
        <w:tab/>
      </w:r>
    </w:p>
    <w:p w:rsidR="005E6AF1" w:rsidRPr="00E74EEB" w:rsidRDefault="005E6AF1" w:rsidP="005E6AF1">
      <w:pPr>
        <w:tabs>
          <w:tab w:val="left" w:pos="708"/>
          <w:tab w:val="left" w:pos="2850"/>
        </w:tabs>
        <w:spacing w:line="360" w:lineRule="auto"/>
        <w:ind w:firstLine="709"/>
        <w:jc w:val="both"/>
        <w:rPr>
          <w:rFonts w:ascii="Times New Roman" w:hAnsi="Times New Roman"/>
          <w:b/>
          <w:sz w:val="24"/>
          <w:szCs w:val="24"/>
          <w:lang w:eastAsia="pt-PT"/>
        </w:rPr>
      </w:pP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14" w:name="_Toc493185441"/>
      <w:r w:rsidRPr="00E74EEB">
        <w:rPr>
          <w:rFonts w:ascii="Times New Roman" w:hAnsi="Times New Roman"/>
          <w:sz w:val="24"/>
          <w:szCs w:val="24"/>
          <w:lang w:eastAsia="pt-PT"/>
        </w:rPr>
        <w:t>Teoria das necessidades Adquiridas, de McClelland</w:t>
      </w:r>
      <w:bookmarkEnd w:id="14"/>
    </w:p>
    <w:p w:rsidR="005E6AF1" w:rsidRPr="00E74EEB" w:rsidRDefault="004B44E5"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 xml:space="preserve">Desenvolvida por </w:t>
      </w:r>
      <w:r w:rsidR="005E6AF1" w:rsidRPr="00E74EEB">
        <w:rPr>
          <w:rFonts w:ascii="Times New Roman" w:hAnsi="Times New Roman"/>
          <w:sz w:val="24"/>
          <w:szCs w:val="24"/>
          <w:lang w:eastAsia="pt-PT"/>
        </w:rPr>
        <w:t>David McClelland</w:t>
      </w:r>
      <w:r>
        <w:rPr>
          <w:rFonts w:ascii="Times New Roman" w:hAnsi="Times New Roman"/>
          <w:sz w:val="24"/>
          <w:szCs w:val="24"/>
          <w:lang w:eastAsia="pt-PT"/>
        </w:rPr>
        <w:t>, a teoria das necessidades socialmente adquiridas descreve</w:t>
      </w:r>
      <w:r w:rsidR="00F11BB0">
        <w:rPr>
          <w:rFonts w:ascii="Times New Roman" w:hAnsi="Times New Roman"/>
          <w:sz w:val="24"/>
          <w:szCs w:val="24"/>
          <w:lang w:eastAsia="pt-PT"/>
        </w:rPr>
        <w:t xml:space="preserve"> </w:t>
      </w:r>
      <w:r w:rsidR="005E6AF1" w:rsidRPr="00E74EEB">
        <w:rPr>
          <w:rFonts w:ascii="Times New Roman" w:hAnsi="Times New Roman"/>
          <w:sz w:val="24"/>
          <w:szCs w:val="24"/>
          <w:lang w:eastAsia="pt-PT"/>
        </w:rPr>
        <w:t>a existência de necessidades adquiridas ao longo da vida dos indivíduos, na sua constante interação com o ambiente envolvente. Uma vez que as necessidades são aprendidas, os indivíduos desenvolvem modelos únicos de necessidades que influenciam o seu comportamento</w:t>
      </w:r>
      <w:r>
        <w:rPr>
          <w:rFonts w:ascii="Times New Roman" w:hAnsi="Times New Roman"/>
          <w:sz w:val="24"/>
          <w:szCs w:val="24"/>
          <w:lang w:eastAsia="pt-PT"/>
        </w:rPr>
        <w:t xml:space="preserve"> (citado por Silva &amp; Reis, 2014)</w:t>
      </w:r>
      <w:r w:rsidR="005E6AF1" w:rsidRPr="00E74EEB">
        <w:rPr>
          <w:rFonts w:ascii="Times New Roman" w:hAnsi="Times New Roman"/>
          <w:sz w:val="24"/>
          <w:szCs w:val="24"/>
          <w:lang w:eastAsia="pt-PT"/>
        </w:rPr>
        <w:t>.</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São três as necessidades que assumem importância em particular: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lastRenderedPageBreak/>
        <w:t xml:space="preserve"> - </w:t>
      </w:r>
      <w:r w:rsidR="004B44E5">
        <w:rPr>
          <w:rFonts w:ascii="Times New Roman" w:hAnsi="Times New Roman"/>
          <w:sz w:val="24"/>
          <w:szCs w:val="24"/>
          <w:lang w:eastAsia="pt-PT"/>
        </w:rPr>
        <w:t xml:space="preserve">As </w:t>
      </w:r>
      <w:r w:rsidR="006D064E">
        <w:rPr>
          <w:rFonts w:ascii="Times New Roman" w:hAnsi="Times New Roman"/>
          <w:sz w:val="24"/>
          <w:szCs w:val="24"/>
          <w:lang w:eastAsia="pt-PT"/>
        </w:rPr>
        <w:t>N</w:t>
      </w:r>
      <w:r w:rsidRPr="00E74EEB">
        <w:rPr>
          <w:rFonts w:ascii="Times New Roman" w:hAnsi="Times New Roman"/>
          <w:sz w:val="24"/>
          <w:szCs w:val="24"/>
          <w:lang w:eastAsia="pt-PT"/>
        </w:rPr>
        <w:t xml:space="preserve">ecessidades de Realização </w:t>
      </w:r>
      <w:r w:rsidR="004B44E5" w:rsidRPr="004B44E5">
        <w:rPr>
          <w:rFonts w:ascii="Times New Roman" w:hAnsi="Times New Roman"/>
          <w:sz w:val="24"/>
          <w:szCs w:val="24"/>
          <w:lang w:eastAsia="pt-PT"/>
        </w:rPr>
        <w:t>(do inglês nAch</w:t>
      </w:r>
      <w:r w:rsidR="004B44E5" w:rsidRPr="004B44E5">
        <w:rPr>
          <w:rFonts w:ascii="Times New Roman" w:hAnsi="Times New Roman"/>
          <w:i/>
          <w:sz w:val="24"/>
          <w:szCs w:val="24"/>
          <w:lang w:eastAsia="pt-PT"/>
        </w:rPr>
        <w:t xml:space="preserve"> – Need of achivement</w:t>
      </w:r>
      <w:r w:rsidR="004B44E5">
        <w:rPr>
          <w:rFonts w:ascii="Times New Roman" w:hAnsi="Times New Roman"/>
          <w:sz w:val="24"/>
          <w:szCs w:val="24"/>
          <w:lang w:eastAsia="pt-PT"/>
        </w:rPr>
        <w:t xml:space="preserve">) </w:t>
      </w:r>
      <w:r w:rsidRPr="00E74EEB">
        <w:rPr>
          <w:rFonts w:ascii="Times New Roman" w:hAnsi="Times New Roman"/>
          <w:sz w:val="24"/>
          <w:szCs w:val="24"/>
          <w:lang w:eastAsia="pt-PT"/>
        </w:rPr>
        <w:t xml:space="preserve">– </w:t>
      </w:r>
      <w:r w:rsidR="004B44E5">
        <w:rPr>
          <w:rFonts w:ascii="Times New Roman" w:hAnsi="Times New Roman"/>
          <w:sz w:val="24"/>
          <w:szCs w:val="24"/>
          <w:lang w:eastAsia="pt-PT"/>
        </w:rPr>
        <w:t xml:space="preserve">representam um interesse recorrente em </w:t>
      </w:r>
      <w:r w:rsidR="006D064E">
        <w:rPr>
          <w:rFonts w:ascii="Times New Roman" w:hAnsi="Times New Roman"/>
          <w:sz w:val="24"/>
          <w:szCs w:val="24"/>
          <w:lang w:eastAsia="pt-PT"/>
        </w:rPr>
        <w:t>conceber</w:t>
      </w:r>
      <w:r w:rsidR="004B44E5">
        <w:rPr>
          <w:rFonts w:ascii="Times New Roman" w:hAnsi="Times New Roman"/>
          <w:sz w:val="24"/>
          <w:szCs w:val="24"/>
          <w:lang w:eastAsia="pt-PT"/>
        </w:rPr>
        <w:t xml:space="preserve"> as coisas melhor, </w:t>
      </w:r>
      <w:r w:rsidR="006D064E">
        <w:rPr>
          <w:rFonts w:ascii="Times New Roman" w:hAnsi="Times New Roman"/>
          <w:sz w:val="24"/>
          <w:szCs w:val="24"/>
          <w:lang w:eastAsia="pt-PT"/>
        </w:rPr>
        <w:t>superando</w:t>
      </w:r>
      <w:r w:rsidR="004B44E5">
        <w:rPr>
          <w:rFonts w:ascii="Times New Roman" w:hAnsi="Times New Roman"/>
          <w:sz w:val="24"/>
          <w:szCs w:val="24"/>
          <w:lang w:eastAsia="pt-PT"/>
        </w:rPr>
        <w:t xml:space="preserve"> padrões de excelência</w:t>
      </w:r>
      <w:r w:rsidR="006D064E">
        <w:rPr>
          <w:rFonts w:ascii="Times New Roman" w:hAnsi="Times New Roman"/>
          <w:sz w:val="24"/>
          <w:szCs w:val="24"/>
          <w:lang w:eastAsia="pt-PT"/>
        </w:rPr>
        <w:t>, havendo um forte desejo de assumir uma responsabilidade pessoal</w:t>
      </w:r>
      <w:r w:rsidR="004B44E5">
        <w:rPr>
          <w:rFonts w:ascii="Times New Roman" w:hAnsi="Times New Roman"/>
          <w:sz w:val="24"/>
          <w:szCs w:val="24"/>
          <w:lang w:eastAsia="pt-PT"/>
        </w:rPr>
        <w:t xml:space="preserve"> </w:t>
      </w:r>
      <w:r w:rsidR="006D064E">
        <w:rPr>
          <w:rFonts w:ascii="Times New Roman" w:hAnsi="Times New Roman"/>
          <w:sz w:val="24"/>
          <w:szCs w:val="24"/>
          <w:lang w:eastAsia="pt-PT"/>
        </w:rPr>
        <w:t xml:space="preserve">por descobrir soluções para os problemas </w:t>
      </w:r>
      <w:r w:rsidR="004B44E5">
        <w:rPr>
          <w:rFonts w:ascii="Times New Roman" w:hAnsi="Times New Roman"/>
          <w:sz w:val="24"/>
          <w:szCs w:val="24"/>
          <w:lang w:eastAsia="pt-PT"/>
        </w:rPr>
        <w:t xml:space="preserve">(Rego &amp; Jesuino, 20013 citado por Ferreira </w:t>
      </w:r>
      <w:r w:rsidR="006D064E">
        <w:rPr>
          <w:rFonts w:ascii="Times New Roman" w:hAnsi="Times New Roman"/>
          <w:sz w:val="24"/>
          <w:szCs w:val="24"/>
          <w:lang w:eastAsia="pt-PT"/>
        </w:rPr>
        <w:t>et</w:t>
      </w:r>
      <w:r w:rsidR="004B44E5">
        <w:rPr>
          <w:rFonts w:ascii="Times New Roman" w:hAnsi="Times New Roman"/>
          <w:sz w:val="24"/>
          <w:szCs w:val="24"/>
          <w:lang w:eastAsia="pt-PT"/>
        </w:rPr>
        <w:t xml:space="preserve"> al., 2006</w:t>
      </w:r>
      <w:r w:rsidR="00A965DF">
        <w:rPr>
          <w:rFonts w:ascii="Times New Roman" w:hAnsi="Times New Roman"/>
          <w:sz w:val="24"/>
          <w:szCs w:val="24"/>
          <w:lang w:eastAsia="pt-PT"/>
        </w:rPr>
        <w:t>b</w:t>
      </w:r>
      <w:r w:rsidR="004B44E5">
        <w:rPr>
          <w:rFonts w:ascii="Times New Roman" w:hAnsi="Times New Roman"/>
          <w:sz w:val="24"/>
          <w:szCs w:val="24"/>
          <w:lang w:eastAsia="pt-PT"/>
        </w:rPr>
        <w:t xml:space="preserve">). </w:t>
      </w:r>
      <w:r w:rsidRPr="00E74EEB">
        <w:rPr>
          <w:rFonts w:ascii="Times New Roman" w:hAnsi="Times New Roman"/>
          <w:sz w:val="24"/>
          <w:szCs w:val="24"/>
          <w:lang w:eastAsia="pt-PT"/>
        </w:rPr>
        <w:t>A vontade de atingir algo difícil exige domínio de tarefas complexas e superação de obstáculos. Os indivíduos que têm este género de necessidade precisam de assumir responsabilidades e de correr riscos, mas que possam superar, e necessitam de feedback firme sobre o seu desempenho. Mais do que o sucesso individual, os indivíduos têm como objetivo alcançar um feedback positivo no grupo onde estão inseridos e não tanto promoções e remunerações monetárias. Caracterizam-se por indivíduos com espírito dinâmico e inovador, visando a execução</w:t>
      </w:r>
      <w:r>
        <w:rPr>
          <w:rFonts w:ascii="Times New Roman" w:hAnsi="Times New Roman"/>
          <w:sz w:val="24"/>
          <w:szCs w:val="24"/>
          <w:lang w:eastAsia="pt-PT"/>
        </w:rPr>
        <w:t xml:space="preserve"> de algo que não tenha sido efe</w:t>
      </w:r>
      <w:r w:rsidRPr="00E74EEB">
        <w:rPr>
          <w:rFonts w:ascii="Times New Roman" w:hAnsi="Times New Roman"/>
          <w:sz w:val="24"/>
          <w:szCs w:val="24"/>
          <w:lang w:eastAsia="pt-PT"/>
        </w:rPr>
        <w:t>tuado anteriormente.</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 </w:t>
      </w:r>
      <w:r w:rsidR="00687C84">
        <w:rPr>
          <w:rFonts w:ascii="Times New Roman" w:hAnsi="Times New Roman"/>
          <w:sz w:val="24"/>
          <w:szCs w:val="24"/>
          <w:lang w:eastAsia="pt-PT"/>
        </w:rPr>
        <w:t xml:space="preserve">As </w:t>
      </w:r>
      <w:r w:rsidRPr="00E74EEB">
        <w:rPr>
          <w:rFonts w:ascii="Times New Roman" w:hAnsi="Times New Roman"/>
          <w:sz w:val="24"/>
          <w:szCs w:val="24"/>
          <w:lang w:eastAsia="pt-PT"/>
        </w:rPr>
        <w:t>Necessidades de Afiliação</w:t>
      </w:r>
      <w:r w:rsidR="00687C84">
        <w:rPr>
          <w:rFonts w:ascii="Times New Roman" w:hAnsi="Times New Roman"/>
          <w:sz w:val="24"/>
          <w:szCs w:val="24"/>
          <w:lang w:eastAsia="pt-PT"/>
        </w:rPr>
        <w:t xml:space="preserve"> (em inglês nAff – </w:t>
      </w:r>
      <w:r w:rsidR="00687C84" w:rsidRPr="00687C84">
        <w:rPr>
          <w:rFonts w:ascii="Times New Roman" w:hAnsi="Times New Roman"/>
          <w:i/>
          <w:sz w:val="24"/>
          <w:szCs w:val="24"/>
          <w:lang w:eastAsia="pt-PT"/>
        </w:rPr>
        <w:t>Need of Affiliattion</w:t>
      </w:r>
      <w:r w:rsidR="00687C84">
        <w:rPr>
          <w:rFonts w:ascii="Times New Roman" w:hAnsi="Times New Roman"/>
          <w:sz w:val="24"/>
          <w:szCs w:val="24"/>
          <w:lang w:eastAsia="pt-PT"/>
        </w:rPr>
        <w:t>)</w:t>
      </w:r>
      <w:r w:rsidRPr="00E74EEB">
        <w:rPr>
          <w:rFonts w:ascii="Times New Roman" w:hAnsi="Times New Roman"/>
          <w:sz w:val="24"/>
          <w:szCs w:val="24"/>
          <w:lang w:eastAsia="pt-PT"/>
        </w:rPr>
        <w:t xml:space="preserve"> </w:t>
      </w:r>
      <w:r w:rsidR="00687C84">
        <w:rPr>
          <w:rFonts w:ascii="Times New Roman" w:hAnsi="Times New Roman"/>
          <w:sz w:val="24"/>
          <w:szCs w:val="24"/>
          <w:lang w:eastAsia="pt-PT"/>
        </w:rPr>
        <w:t>–</w:t>
      </w:r>
      <w:r w:rsidRPr="00E74EEB">
        <w:rPr>
          <w:rFonts w:ascii="Times New Roman" w:hAnsi="Times New Roman"/>
          <w:sz w:val="24"/>
          <w:szCs w:val="24"/>
          <w:lang w:eastAsia="pt-PT"/>
        </w:rPr>
        <w:t xml:space="preserve"> </w:t>
      </w:r>
      <w:r w:rsidR="00687C84">
        <w:rPr>
          <w:rFonts w:ascii="Times New Roman" w:hAnsi="Times New Roman"/>
          <w:sz w:val="24"/>
          <w:szCs w:val="24"/>
          <w:lang w:eastAsia="pt-PT"/>
        </w:rPr>
        <w:t xml:space="preserve">resultam da necessidade de desejo e </w:t>
      </w:r>
      <w:r w:rsidR="001031AA">
        <w:rPr>
          <w:rFonts w:ascii="Times New Roman" w:hAnsi="Times New Roman"/>
          <w:sz w:val="24"/>
          <w:szCs w:val="24"/>
          <w:lang w:eastAsia="pt-PT"/>
        </w:rPr>
        <w:t xml:space="preserve">da </w:t>
      </w:r>
      <w:r w:rsidR="00C4279B">
        <w:rPr>
          <w:rFonts w:ascii="Times New Roman" w:hAnsi="Times New Roman"/>
          <w:sz w:val="24"/>
          <w:szCs w:val="24"/>
          <w:lang w:eastAsia="pt-PT"/>
        </w:rPr>
        <w:t xml:space="preserve">afeição para desenvolver relacionamentos interpessoais agradáveis e estar bem com todos os sujeitos </w:t>
      </w:r>
      <w:r w:rsidR="001031AA">
        <w:rPr>
          <w:rFonts w:ascii="Times New Roman" w:hAnsi="Times New Roman"/>
          <w:sz w:val="24"/>
          <w:szCs w:val="24"/>
          <w:lang w:eastAsia="pt-PT"/>
        </w:rPr>
        <w:t>circundantes, procurando amizade e cooperação (</w:t>
      </w:r>
      <w:r w:rsidR="001031AA" w:rsidRPr="00E74EEB">
        <w:rPr>
          <w:rFonts w:ascii="Times New Roman" w:hAnsi="Times New Roman"/>
          <w:sz w:val="24"/>
          <w:szCs w:val="24"/>
          <w:lang w:eastAsia="pt-PT"/>
        </w:rPr>
        <w:t>McClelland</w:t>
      </w:r>
      <w:r w:rsidR="001031AA">
        <w:rPr>
          <w:rFonts w:ascii="Times New Roman" w:hAnsi="Times New Roman"/>
          <w:sz w:val="24"/>
          <w:szCs w:val="24"/>
          <w:lang w:eastAsia="pt-PT"/>
        </w:rPr>
        <w:t>, 1997, citado por Ferreira, 2006</w:t>
      </w:r>
      <w:r w:rsidR="00A965DF">
        <w:rPr>
          <w:rFonts w:ascii="Times New Roman" w:hAnsi="Times New Roman"/>
          <w:sz w:val="24"/>
          <w:szCs w:val="24"/>
          <w:lang w:eastAsia="pt-PT"/>
        </w:rPr>
        <w:t>b</w:t>
      </w:r>
      <w:r w:rsidR="001031AA">
        <w:rPr>
          <w:rFonts w:ascii="Times New Roman" w:hAnsi="Times New Roman"/>
          <w:sz w:val="24"/>
          <w:szCs w:val="24"/>
          <w:lang w:eastAsia="pt-PT"/>
        </w:rPr>
        <w:t>).</w:t>
      </w:r>
      <w:r w:rsidR="00C4279B">
        <w:rPr>
          <w:rFonts w:ascii="Times New Roman" w:hAnsi="Times New Roman"/>
          <w:sz w:val="24"/>
          <w:szCs w:val="24"/>
          <w:lang w:eastAsia="pt-PT"/>
        </w:rPr>
        <w:t xml:space="preserve"> </w:t>
      </w:r>
      <w:r w:rsidR="001031AA">
        <w:rPr>
          <w:rFonts w:ascii="Times New Roman" w:hAnsi="Times New Roman"/>
          <w:sz w:val="24"/>
          <w:szCs w:val="24"/>
          <w:lang w:eastAsia="pt-PT"/>
        </w:rPr>
        <w:t xml:space="preserve">Ansiando </w:t>
      </w:r>
      <w:r w:rsidRPr="00E74EEB">
        <w:rPr>
          <w:rFonts w:ascii="Times New Roman" w:hAnsi="Times New Roman"/>
          <w:sz w:val="24"/>
          <w:szCs w:val="24"/>
          <w:lang w:eastAsia="pt-PT"/>
        </w:rPr>
        <w:t>por relacionamentos pessoais próximos, esperam</w:t>
      </w:r>
      <w:r w:rsidR="001031AA">
        <w:rPr>
          <w:rFonts w:ascii="Times New Roman" w:hAnsi="Times New Roman"/>
          <w:sz w:val="24"/>
          <w:szCs w:val="24"/>
          <w:lang w:eastAsia="pt-PT"/>
        </w:rPr>
        <w:t>, portanto,</w:t>
      </w:r>
      <w:r w:rsidRPr="00E74EEB">
        <w:rPr>
          <w:rFonts w:ascii="Times New Roman" w:hAnsi="Times New Roman"/>
          <w:sz w:val="24"/>
          <w:szCs w:val="24"/>
          <w:lang w:eastAsia="pt-PT"/>
        </w:rPr>
        <w:t xml:space="preserve"> uma significativa interaçã</w:t>
      </w:r>
      <w:r w:rsidR="001031AA">
        <w:rPr>
          <w:rFonts w:ascii="Times New Roman" w:hAnsi="Times New Roman"/>
          <w:sz w:val="24"/>
          <w:szCs w:val="24"/>
          <w:lang w:eastAsia="pt-PT"/>
        </w:rPr>
        <w:t>o social, evitar conflitos e</w:t>
      </w:r>
      <w:r w:rsidRPr="00E74EEB">
        <w:rPr>
          <w:rFonts w:ascii="Times New Roman" w:hAnsi="Times New Roman"/>
          <w:sz w:val="24"/>
          <w:szCs w:val="24"/>
          <w:lang w:eastAsia="pt-PT"/>
        </w:rPr>
        <w:t xml:space="preserve"> estabelecer amizades fortes. </w:t>
      </w:r>
      <w:r w:rsidR="00687C84">
        <w:rPr>
          <w:rFonts w:ascii="Times New Roman" w:hAnsi="Times New Roman"/>
          <w:sz w:val="24"/>
          <w:szCs w:val="24"/>
          <w:lang w:eastAsia="pt-PT"/>
        </w:rPr>
        <w:t>Os indivíduos, sendo superiores/</w:t>
      </w:r>
      <w:r w:rsidRPr="00E74EEB">
        <w:rPr>
          <w:rFonts w:ascii="Times New Roman" w:hAnsi="Times New Roman"/>
          <w:sz w:val="24"/>
          <w:szCs w:val="24"/>
          <w:lang w:eastAsia="pt-PT"/>
        </w:rPr>
        <w:t xml:space="preserve">chefias, têm </w:t>
      </w:r>
      <w:r>
        <w:rPr>
          <w:rFonts w:ascii="Times New Roman" w:hAnsi="Times New Roman"/>
          <w:sz w:val="24"/>
          <w:szCs w:val="24"/>
          <w:lang w:eastAsia="pt-PT"/>
        </w:rPr>
        <w:t>normalmente dificuldades em efe</w:t>
      </w:r>
      <w:r w:rsidRPr="00E74EEB">
        <w:rPr>
          <w:rFonts w:ascii="Times New Roman" w:hAnsi="Times New Roman"/>
          <w:sz w:val="24"/>
          <w:szCs w:val="24"/>
          <w:lang w:eastAsia="pt-PT"/>
        </w:rPr>
        <w:t>tuar avaliações dos colaboradores, seus subordinados, devido ao relacionamento próximo com os mesmos, considerando os indivíduos mais importantes que a produção de outputs</w:t>
      </w:r>
      <w:r w:rsidR="001031AA">
        <w:rPr>
          <w:rFonts w:ascii="Times New Roman" w:hAnsi="Times New Roman"/>
          <w:sz w:val="24"/>
          <w:szCs w:val="24"/>
          <w:lang w:eastAsia="pt-PT"/>
        </w:rPr>
        <w:t xml:space="preserve"> (</w:t>
      </w:r>
      <w:r w:rsidR="001031AA" w:rsidRPr="00E74EEB">
        <w:rPr>
          <w:rFonts w:ascii="Times New Roman" w:hAnsi="Times New Roman"/>
          <w:sz w:val="24"/>
          <w:szCs w:val="24"/>
          <w:lang w:eastAsia="pt-PT"/>
        </w:rPr>
        <w:t>McClelland</w:t>
      </w:r>
      <w:r w:rsidR="001031AA">
        <w:rPr>
          <w:rFonts w:ascii="Times New Roman" w:hAnsi="Times New Roman"/>
          <w:sz w:val="24"/>
          <w:szCs w:val="24"/>
          <w:lang w:eastAsia="pt-PT"/>
        </w:rPr>
        <w:t>, 1997, citado por Silva &amp; Reis, 2014)</w:t>
      </w:r>
      <w:r w:rsidRPr="00E74EEB">
        <w:rPr>
          <w:rFonts w:ascii="Times New Roman" w:hAnsi="Times New Roman"/>
          <w:sz w:val="24"/>
          <w:szCs w:val="24"/>
          <w:lang w:eastAsia="pt-PT"/>
        </w:rPr>
        <w:t>.</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 </w:t>
      </w:r>
      <w:r w:rsidR="006D064E">
        <w:rPr>
          <w:rFonts w:ascii="Times New Roman" w:hAnsi="Times New Roman"/>
          <w:sz w:val="24"/>
          <w:szCs w:val="24"/>
          <w:lang w:eastAsia="pt-PT"/>
        </w:rPr>
        <w:t xml:space="preserve">A Necessidades de Poder (do inglês nPow – </w:t>
      </w:r>
      <w:r w:rsidR="006D064E" w:rsidRPr="006D064E">
        <w:rPr>
          <w:rFonts w:ascii="Times New Roman" w:hAnsi="Times New Roman"/>
          <w:i/>
          <w:sz w:val="24"/>
          <w:szCs w:val="24"/>
          <w:lang w:eastAsia="pt-PT"/>
        </w:rPr>
        <w:t>Need of power</w:t>
      </w:r>
      <w:r w:rsidR="006D064E">
        <w:rPr>
          <w:rFonts w:ascii="Times New Roman" w:hAnsi="Times New Roman"/>
          <w:sz w:val="24"/>
          <w:szCs w:val="24"/>
          <w:lang w:eastAsia="pt-PT"/>
        </w:rPr>
        <w:t>) – surge do desejo de ter impacto, de influenciar as pessoas e de ser forte (</w:t>
      </w:r>
      <w:r w:rsidR="00782258" w:rsidRPr="00E74EEB">
        <w:rPr>
          <w:rFonts w:ascii="Times New Roman" w:hAnsi="Times New Roman"/>
          <w:sz w:val="24"/>
          <w:szCs w:val="24"/>
          <w:lang w:eastAsia="pt-PT"/>
        </w:rPr>
        <w:t>McClelland</w:t>
      </w:r>
      <w:r w:rsidR="006D064E">
        <w:rPr>
          <w:rFonts w:ascii="Times New Roman" w:hAnsi="Times New Roman"/>
          <w:sz w:val="24"/>
          <w:szCs w:val="24"/>
          <w:lang w:eastAsia="pt-PT"/>
        </w:rPr>
        <w:t>, 1997, citado por Ferreira et al., 2006</w:t>
      </w:r>
      <w:r w:rsidR="00A965DF">
        <w:rPr>
          <w:rFonts w:ascii="Times New Roman" w:hAnsi="Times New Roman"/>
          <w:sz w:val="24"/>
          <w:szCs w:val="24"/>
          <w:lang w:eastAsia="pt-PT"/>
        </w:rPr>
        <w:t>b</w:t>
      </w:r>
      <w:r w:rsidR="006D064E">
        <w:rPr>
          <w:rFonts w:ascii="Times New Roman" w:hAnsi="Times New Roman"/>
          <w:sz w:val="24"/>
          <w:szCs w:val="24"/>
          <w:lang w:eastAsia="pt-PT"/>
        </w:rPr>
        <w:t xml:space="preserve">), ou seja, surge da necessidade de fazer com que os outros se comportem de um certo modo que não fariam de uma forma natural. </w:t>
      </w:r>
      <w:r w:rsidRPr="00E74EEB">
        <w:rPr>
          <w:rFonts w:ascii="Times New Roman" w:hAnsi="Times New Roman"/>
          <w:sz w:val="24"/>
          <w:szCs w:val="24"/>
          <w:lang w:eastAsia="pt-PT"/>
        </w:rPr>
        <w:t xml:space="preserve">Os indivíduos que sentem esta necessidade, desejam ter autoridade, controlar ou dominar os outros. Estes são indivíduos que tem como objetivo deter posições de liderança. Esta tendência </w:t>
      </w:r>
      <w:r>
        <w:rPr>
          <w:rFonts w:ascii="Times New Roman" w:hAnsi="Times New Roman"/>
          <w:sz w:val="24"/>
          <w:szCs w:val="24"/>
          <w:lang w:eastAsia="pt-PT"/>
        </w:rPr>
        <w:t>para o poder está associada a a</w:t>
      </w:r>
      <w:r w:rsidRPr="00E74EEB">
        <w:rPr>
          <w:rFonts w:ascii="Times New Roman" w:hAnsi="Times New Roman"/>
          <w:sz w:val="24"/>
          <w:szCs w:val="24"/>
          <w:lang w:eastAsia="pt-PT"/>
        </w:rPr>
        <w:t xml:space="preserve">ções competitivas, assim como ao objetivo de alcançar e manter posições de reputação. </w:t>
      </w:r>
      <w:r w:rsidR="00782258">
        <w:rPr>
          <w:rFonts w:ascii="Times New Roman" w:hAnsi="Times New Roman"/>
          <w:sz w:val="24"/>
          <w:szCs w:val="24"/>
          <w:lang w:eastAsia="pt-PT"/>
        </w:rPr>
        <w:t xml:space="preserve">Aqui existe também, </w:t>
      </w:r>
      <w:r w:rsidR="00782258">
        <w:rPr>
          <w:rFonts w:ascii="Times New Roman" w:hAnsi="Times New Roman"/>
          <w:sz w:val="24"/>
          <w:szCs w:val="24"/>
          <w:lang w:eastAsia="pt-PT"/>
        </w:rPr>
        <w:lastRenderedPageBreak/>
        <w:t>um atração por riscos elevados (Rego &amp; Jesuino, 2002, citado por Ferreira et al., 2006</w:t>
      </w:r>
      <w:r w:rsidR="00A965DF">
        <w:rPr>
          <w:rFonts w:ascii="Times New Roman" w:hAnsi="Times New Roman"/>
          <w:sz w:val="24"/>
          <w:szCs w:val="24"/>
          <w:lang w:eastAsia="pt-PT"/>
        </w:rPr>
        <w:t>b</w:t>
      </w:r>
      <w:r w:rsidR="00782258">
        <w:rPr>
          <w:rFonts w:ascii="Times New Roman" w:hAnsi="Times New Roman"/>
          <w:sz w:val="24"/>
          <w:szCs w:val="24"/>
          <w:lang w:eastAsia="pt-PT"/>
        </w:rPr>
        <w:t>).</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Todos os indivíduos detêm todas estas necessidades, em diferentes graus, no entanto predominará provavelmente, uma sobre as outras. McClelland considerou, por exemplo que, os melhores executivos têm grande necessidade de poder e baixa de associação, podendo ser considerada uma condição para a eficácia administrativa (</w:t>
      </w:r>
      <w:r w:rsidR="00782258" w:rsidRPr="00E74EEB">
        <w:rPr>
          <w:rFonts w:ascii="Times New Roman" w:hAnsi="Times New Roman"/>
          <w:sz w:val="24"/>
          <w:szCs w:val="24"/>
          <w:lang w:eastAsia="pt-PT"/>
        </w:rPr>
        <w:t>McClelland</w:t>
      </w:r>
      <w:r w:rsidR="00782258">
        <w:rPr>
          <w:rFonts w:ascii="Times New Roman" w:hAnsi="Times New Roman"/>
          <w:sz w:val="24"/>
          <w:szCs w:val="24"/>
          <w:lang w:eastAsia="pt-PT"/>
        </w:rPr>
        <w:t xml:space="preserve">, 1997, citado por </w:t>
      </w:r>
      <w:r w:rsidRPr="00E74EEB">
        <w:rPr>
          <w:rFonts w:ascii="Times New Roman" w:hAnsi="Times New Roman"/>
          <w:sz w:val="24"/>
          <w:szCs w:val="24"/>
          <w:lang w:eastAsia="pt-PT"/>
        </w:rPr>
        <w:t>Silva &amp; Reis, 2014).</w:t>
      </w:r>
    </w:p>
    <w:p w:rsidR="005E6AF1" w:rsidRPr="00E74EEB" w:rsidRDefault="005E6AF1" w:rsidP="005E6AF1">
      <w:pPr>
        <w:tabs>
          <w:tab w:val="left" w:pos="708"/>
          <w:tab w:val="left" w:pos="2850"/>
        </w:tabs>
        <w:spacing w:line="360" w:lineRule="auto"/>
        <w:ind w:firstLine="709"/>
        <w:jc w:val="both"/>
        <w:rPr>
          <w:rFonts w:ascii="Times New Roman" w:hAnsi="Times New Roman"/>
          <w:b/>
          <w:sz w:val="24"/>
          <w:szCs w:val="24"/>
          <w:lang w:eastAsia="pt-PT"/>
        </w:rPr>
      </w:pP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15" w:name="_Toc493185442"/>
      <w:r w:rsidRPr="00E74EEB">
        <w:rPr>
          <w:rFonts w:ascii="Times New Roman" w:hAnsi="Times New Roman"/>
          <w:sz w:val="24"/>
          <w:szCs w:val="24"/>
          <w:lang w:eastAsia="pt-PT"/>
        </w:rPr>
        <w:t>Teorias de Processo</w:t>
      </w:r>
      <w:bookmarkEnd w:id="15"/>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As teorias de conteúdo centram-se nas necessidades e incentivos que originam os comportamentos, por sua vez, as teorias de processo analisam os procedimentos mentais através dos quais o individuo é motivado a escolher uma ação entre outras.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16" w:name="_Toc493185443"/>
      <w:r w:rsidRPr="00E74EEB">
        <w:rPr>
          <w:rFonts w:ascii="Times New Roman" w:hAnsi="Times New Roman"/>
          <w:sz w:val="24"/>
          <w:szCs w:val="24"/>
          <w:lang w:eastAsia="pt-PT"/>
        </w:rPr>
        <w:t>Teoria da Equidade, de Stacey Adams</w:t>
      </w:r>
      <w:bookmarkEnd w:id="16"/>
    </w:p>
    <w:p w:rsidR="005E6AF1"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Baseada no processo de comparação social no trabalho</w:t>
      </w:r>
      <w:r>
        <w:rPr>
          <w:rFonts w:ascii="Times New Roman" w:hAnsi="Times New Roman"/>
          <w:sz w:val="24"/>
          <w:szCs w:val="24"/>
          <w:lang w:eastAsia="pt-PT"/>
        </w:rPr>
        <w:t>, esta teoria evidencia a perce</w:t>
      </w:r>
      <w:r w:rsidRPr="00E74EEB">
        <w:rPr>
          <w:rFonts w:ascii="Times New Roman" w:hAnsi="Times New Roman"/>
          <w:sz w:val="24"/>
          <w:szCs w:val="24"/>
          <w:lang w:eastAsia="pt-PT"/>
        </w:rPr>
        <w:t>ção de cada colaborador acerca da justiça relativa num determinado contexto laboral, ou seja, relacionando o seu desempenho e os benefícios correspondentes, com o desempenho e benefício de outros colaboradores em condições idênticas (Silva &amp; Reis, 2014).</w:t>
      </w:r>
    </w:p>
    <w:p w:rsidR="0032093D" w:rsidRPr="00E74EEB" w:rsidRDefault="0032093D"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 xml:space="preserve">Nesta comparação, a busca por um tratamento justo está </w:t>
      </w:r>
      <w:r w:rsidR="004B16A7">
        <w:rPr>
          <w:rFonts w:ascii="Times New Roman" w:hAnsi="Times New Roman"/>
          <w:sz w:val="24"/>
          <w:szCs w:val="24"/>
          <w:lang w:eastAsia="pt-PT"/>
        </w:rPr>
        <w:t xml:space="preserve">sempre </w:t>
      </w:r>
      <w:r>
        <w:rPr>
          <w:rFonts w:ascii="Times New Roman" w:hAnsi="Times New Roman"/>
          <w:sz w:val="24"/>
          <w:szCs w:val="24"/>
          <w:lang w:eastAsia="pt-PT"/>
        </w:rPr>
        <w:t>implícita, ou seja, existe uma busca pela equidade (Bergamini, 1997, citado por Ferreira et al., 2006</w:t>
      </w:r>
      <w:r w:rsidR="00A965DF">
        <w:rPr>
          <w:rFonts w:ascii="Times New Roman" w:hAnsi="Times New Roman"/>
          <w:sz w:val="24"/>
          <w:szCs w:val="24"/>
          <w:lang w:eastAsia="pt-PT"/>
        </w:rPr>
        <w:t>b</w:t>
      </w:r>
      <w:r>
        <w:rPr>
          <w:rFonts w:ascii="Times New Roman" w:hAnsi="Times New Roman"/>
          <w:sz w:val="24"/>
          <w:szCs w:val="24"/>
          <w:lang w:eastAsia="pt-PT"/>
        </w:rPr>
        <w:t>).</w:t>
      </w:r>
    </w:p>
    <w:p w:rsidR="005E6AF1" w:rsidRPr="00E74EEB" w:rsidRDefault="004B16A7"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Desta maneira, t</w:t>
      </w:r>
      <w:r w:rsidR="005E6AF1" w:rsidRPr="00E74EEB">
        <w:rPr>
          <w:rFonts w:ascii="Times New Roman" w:hAnsi="Times New Roman"/>
          <w:sz w:val="24"/>
          <w:szCs w:val="24"/>
          <w:lang w:eastAsia="pt-PT"/>
        </w:rPr>
        <w:t xml:space="preserve">orna-se crucial definir o conceito de equidade, uma vez que se considera sinónimo de igualdade, constituindo um erro. Assim, é possível considerar igualdade se dois indivíduos, colaboradores receberem a mesma recompensa, no entanto, apenas existirá equidade se os colaboradores obterem recompensas de acordo com o seu mérito.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lastRenderedPageBreak/>
        <w:t>É importante perceber quais os padrões utilizados pelo colaborador para a sua comparação de dados, para a sua perceção de equidade, podendo ser: o próprio, colegas dentro da própria organização ou indivíduos que exerçam iguais ou funções similares em outra organização.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Assim, neste contexto, importa referir a existência de equidade: interna, se estiver relacionada com comparações do colaborador com comparações de outro no seio da mesma organização que desempenhem funções idênticas; externa, se existir comparações do indivíduo com outros que não da mesma organização, que executem funções semelhantes.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Existe a possibilidade de se gerarem situações de equidade ou iniquidade, positiva ou negativa, uma vez que a equidade constitui uma perceção das comparações entre ganhos e investimentos executados.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Assim, verificamos situações d</w:t>
      </w:r>
      <w:r>
        <w:rPr>
          <w:rFonts w:ascii="Times New Roman" w:hAnsi="Times New Roman"/>
          <w:sz w:val="24"/>
          <w:szCs w:val="24"/>
          <w:lang w:eastAsia="pt-PT"/>
        </w:rPr>
        <w:t>e equidade quando ocorrem perce</w:t>
      </w:r>
      <w:r w:rsidRPr="00E74EEB">
        <w:rPr>
          <w:rFonts w:ascii="Times New Roman" w:hAnsi="Times New Roman"/>
          <w:sz w:val="24"/>
          <w:szCs w:val="24"/>
          <w:lang w:eastAsia="pt-PT"/>
        </w:rPr>
        <w:t xml:space="preserve">ções da relação entre inputs e outputs do colaborador, semelhante à relação entre inputs e outputs do individuo com qual é formada a comparação. Uma situação de iniquidade existe, por sua vez, quando a relação entre os inputs e outputs do colaborador difere da relação entre os do indivíduo de comparação. A </w:t>
      </w:r>
      <w:r>
        <w:rPr>
          <w:rFonts w:ascii="Times New Roman" w:hAnsi="Times New Roman"/>
          <w:sz w:val="24"/>
          <w:szCs w:val="24"/>
          <w:lang w:eastAsia="pt-PT"/>
        </w:rPr>
        <w:t xml:space="preserve">situação de iniquidade pode, no </w:t>
      </w:r>
      <w:r w:rsidRPr="00E74EEB">
        <w:rPr>
          <w:rFonts w:ascii="Times New Roman" w:hAnsi="Times New Roman"/>
          <w:sz w:val="24"/>
          <w:szCs w:val="24"/>
          <w:lang w:eastAsia="pt-PT"/>
        </w:rPr>
        <w:t>entanto</w:t>
      </w:r>
      <w:r>
        <w:rPr>
          <w:rFonts w:ascii="Times New Roman" w:hAnsi="Times New Roman"/>
          <w:sz w:val="24"/>
          <w:szCs w:val="24"/>
          <w:lang w:eastAsia="pt-PT"/>
        </w:rPr>
        <w:t>,</w:t>
      </w:r>
      <w:r w:rsidRPr="00E74EEB">
        <w:rPr>
          <w:rFonts w:ascii="Times New Roman" w:hAnsi="Times New Roman"/>
          <w:sz w:val="24"/>
          <w:szCs w:val="24"/>
          <w:lang w:eastAsia="pt-PT"/>
        </w:rPr>
        <w:t xml:space="preserve"> ser positiva, se se verificar uma iniquidade por sobrerecompensa; negativa se existir uma por subrerecompensa (Silva &amp; Reis, 2014).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 perceção de um colaborador</w:t>
      </w:r>
      <w:r>
        <w:rPr>
          <w:rFonts w:ascii="Times New Roman" w:hAnsi="Times New Roman"/>
          <w:sz w:val="24"/>
          <w:szCs w:val="24"/>
          <w:lang w:eastAsia="pt-PT"/>
        </w:rPr>
        <w:t xml:space="preserve"> numa organização</w:t>
      </w:r>
      <w:r w:rsidRPr="00E74EEB">
        <w:rPr>
          <w:rFonts w:ascii="Times New Roman" w:hAnsi="Times New Roman"/>
          <w:sz w:val="24"/>
          <w:szCs w:val="24"/>
          <w:lang w:eastAsia="pt-PT"/>
        </w:rPr>
        <w:t xml:space="preserve"> acerca de uma existência de uma iniquidade pode advir através de vias diferentes, como por exemplo promoções e transferências, mas tendencialmente é na vertente económica, salarial, que advêm as questões conturbadas. </w:t>
      </w:r>
    </w:p>
    <w:p w:rsidR="005E6AF1" w:rsidRPr="00E74EEB" w:rsidRDefault="005E6AF1" w:rsidP="005E6AF1">
      <w:pPr>
        <w:tabs>
          <w:tab w:val="left" w:pos="708"/>
          <w:tab w:val="left" w:pos="2850"/>
        </w:tabs>
        <w:spacing w:line="360" w:lineRule="auto"/>
        <w:ind w:firstLine="709"/>
        <w:jc w:val="both"/>
        <w:rPr>
          <w:rFonts w:ascii="Times New Roman" w:hAnsi="Times New Roman"/>
          <w:b/>
          <w:sz w:val="24"/>
          <w:szCs w:val="24"/>
          <w:lang w:eastAsia="pt-PT"/>
        </w:rPr>
      </w:pP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17" w:name="_Toc493185444"/>
      <w:r w:rsidRPr="00E74EEB">
        <w:rPr>
          <w:rFonts w:ascii="Times New Roman" w:hAnsi="Times New Roman"/>
          <w:sz w:val="24"/>
          <w:szCs w:val="24"/>
          <w:lang w:eastAsia="pt-PT"/>
        </w:rPr>
        <w:t xml:space="preserve">Teoria da Definição de Objetivos, de </w:t>
      </w:r>
      <w:r w:rsidR="00F50C0D">
        <w:rPr>
          <w:rFonts w:ascii="Times New Roman" w:hAnsi="Times New Roman"/>
          <w:sz w:val="24"/>
          <w:szCs w:val="24"/>
          <w:lang w:eastAsia="pt-PT"/>
        </w:rPr>
        <w:t xml:space="preserve">Edwin </w:t>
      </w:r>
      <w:r w:rsidRPr="00E74EEB">
        <w:rPr>
          <w:rFonts w:ascii="Times New Roman" w:hAnsi="Times New Roman"/>
          <w:sz w:val="24"/>
          <w:szCs w:val="24"/>
          <w:lang w:eastAsia="pt-PT"/>
        </w:rPr>
        <w:t>Locke</w:t>
      </w:r>
      <w:bookmarkEnd w:id="17"/>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A presente teoria da definição de objetivos, baseia-se no princípio de que o comportamento é regulado por valores e objetivos, constituindo a fixação dos mesmos a maior fonte de motivação. Considera-se o objetivo, o que o colaborador </w:t>
      </w:r>
      <w:r w:rsidRPr="00E74EEB">
        <w:rPr>
          <w:rFonts w:ascii="Times New Roman" w:hAnsi="Times New Roman"/>
          <w:sz w:val="24"/>
          <w:szCs w:val="24"/>
          <w:lang w:eastAsia="pt-PT"/>
        </w:rPr>
        <w:lastRenderedPageBreak/>
        <w:t>tenta atingir conscientemente. O valor, por sua vez, considera-se a crença pessoal interiorizada, de crucial importância para o colaborador, como a dignidade ou honestidade do trabalho.</w:t>
      </w:r>
    </w:p>
    <w:p w:rsidR="005E6AF1" w:rsidRPr="00E74EEB" w:rsidRDefault="00F50C0D"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Para Edwin Locke, a intenção de lutar por um objetivo é a maior fonte de motivação que existe no trabalho (</w:t>
      </w:r>
      <w:r w:rsidR="006F6AB4">
        <w:rPr>
          <w:rFonts w:ascii="Times New Roman" w:hAnsi="Times New Roman"/>
          <w:sz w:val="24"/>
          <w:szCs w:val="24"/>
          <w:lang w:eastAsia="pt-PT"/>
        </w:rPr>
        <w:t xml:space="preserve">Edwin Locke, </w:t>
      </w:r>
      <w:r>
        <w:rPr>
          <w:rFonts w:ascii="Times New Roman" w:hAnsi="Times New Roman"/>
          <w:sz w:val="24"/>
          <w:szCs w:val="24"/>
          <w:lang w:eastAsia="pt-PT"/>
        </w:rPr>
        <w:t xml:space="preserve">citado por Ferreira et al., 2006). </w:t>
      </w:r>
      <w:r w:rsidR="005E6AF1" w:rsidRPr="00E74EEB">
        <w:rPr>
          <w:rFonts w:ascii="Times New Roman" w:hAnsi="Times New Roman"/>
          <w:sz w:val="24"/>
          <w:szCs w:val="24"/>
          <w:lang w:eastAsia="pt-PT"/>
        </w:rPr>
        <w:t xml:space="preserve">Existindo um comprometimento e envolvimento dos colaboradores na definição dos objetivos da organização, haverá por sua vez um aumento da probabilidade da aceitação desses mesmos objetivos, influindo de modo positivo a motivação e o desempenho do colaborador. Caso contrário, o colaborador irá desenvolver um sentimento de frustração e consequentemente uma redução no seu nível desempenho.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O nível de desempenho e o seu aumento é intimamente proporcional à dificuldade do objetivo aceite, isto é, quanto maior for a dificuldade de um objetivo (aceite) melhor será o desem</w:t>
      </w:r>
      <w:r>
        <w:rPr>
          <w:rFonts w:ascii="Times New Roman" w:hAnsi="Times New Roman"/>
          <w:sz w:val="24"/>
          <w:szCs w:val="24"/>
          <w:lang w:eastAsia="pt-PT"/>
        </w:rPr>
        <w:t>penho. Quando são impostos obje</w:t>
      </w:r>
      <w:r w:rsidRPr="00E74EEB">
        <w:rPr>
          <w:rFonts w:ascii="Times New Roman" w:hAnsi="Times New Roman"/>
          <w:sz w:val="24"/>
          <w:szCs w:val="24"/>
          <w:lang w:eastAsia="pt-PT"/>
        </w:rPr>
        <w:t>tivos específicos, estes conduzem a um desempenho mais eleva</w:t>
      </w:r>
      <w:r>
        <w:rPr>
          <w:rFonts w:ascii="Times New Roman" w:hAnsi="Times New Roman"/>
          <w:sz w:val="24"/>
          <w:szCs w:val="24"/>
          <w:lang w:eastAsia="pt-PT"/>
        </w:rPr>
        <w:t>do, do que os obje</w:t>
      </w:r>
      <w:r w:rsidRPr="00E74EEB">
        <w:rPr>
          <w:rFonts w:ascii="Times New Roman" w:hAnsi="Times New Roman"/>
          <w:sz w:val="24"/>
          <w:szCs w:val="24"/>
          <w:lang w:eastAsia="pt-PT"/>
        </w:rPr>
        <w:t>tivos genéricos, devendo também – os objetivos – estar unidos com o feedback e com as recompensas. Observa-se assim, ser importante existir feedback (positivo ou negativo) sobre as tarefas desenvolvidas pelos colaboradores com vista à re</w:t>
      </w:r>
      <w:r>
        <w:rPr>
          <w:rFonts w:ascii="Times New Roman" w:hAnsi="Times New Roman"/>
          <w:sz w:val="24"/>
          <w:szCs w:val="24"/>
          <w:lang w:eastAsia="pt-PT"/>
        </w:rPr>
        <w:t>alização dos obje</w:t>
      </w:r>
      <w:r w:rsidRPr="00E74EEB">
        <w:rPr>
          <w:rFonts w:ascii="Times New Roman" w:hAnsi="Times New Roman"/>
          <w:sz w:val="24"/>
          <w:szCs w:val="24"/>
          <w:lang w:eastAsia="pt-PT"/>
        </w:rPr>
        <w:t>tivos propostos, e consequentemente existirem recompensas pela sua concretização.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É</w:t>
      </w:r>
      <w:r>
        <w:rPr>
          <w:rFonts w:ascii="Times New Roman" w:hAnsi="Times New Roman"/>
          <w:sz w:val="24"/>
          <w:szCs w:val="24"/>
          <w:lang w:eastAsia="pt-PT"/>
        </w:rPr>
        <w:t xml:space="preserve"> fundamental a fixação dos obje</w:t>
      </w:r>
      <w:r w:rsidRPr="00E74EEB">
        <w:rPr>
          <w:rFonts w:ascii="Times New Roman" w:hAnsi="Times New Roman"/>
          <w:sz w:val="24"/>
          <w:szCs w:val="24"/>
          <w:lang w:eastAsia="pt-PT"/>
        </w:rPr>
        <w:t xml:space="preserve">tivos, quer para o grupo, quer para os colaboradores, bem como a sua combinação e compatibilidade. A produtividade do grupo ou colaborador aumenta se existir um objetivo específico.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Com base na definição de obje</w:t>
      </w:r>
      <w:r w:rsidRPr="00E74EEB">
        <w:rPr>
          <w:rFonts w:ascii="Times New Roman" w:hAnsi="Times New Roman"/>
          <w:sz w:val="24"/>
          <w:szCs w:val="24"/>
          <w:lang w:eastAsia="pt-PT"/>
        </w:rPr>
        <w:t>tivos e nos resultados atingidos no prazo previsto, a organização dispõe de mecanismos de avaliação de desempenho, utilizando este método como prática de desenvolvimento organizacional (Silva &amp; Reis, 2014).</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18" w:name="_Toc493185445"/>
      <w:r w:rsidRPr="00E74EEB">
        <w:rPr>
          <w:rFonts w:ascii="Times New Roman" w:hAnsi="Times New Roman"/>
          <w:sz w:val="24"/>
          <w:szCs w:val="24"/>
          <w:lang w:eastAsia="pt-PT"/>
        </w:rPr>
        <w:lastRenderedPageBreak/>
        <w:t>Teoria da Expetativa, de Vroom</w:t>
      </w:r>
      <w:bookmarkEnd w:id="18"/>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Victor Vroom</w:t>
      </w:r>
      <w:r>
        <w:rPr>
          <w:rFonts w:ascii="Times New Roman" w:hAnsi="Times New Roman"/>
          <w:sz w:val="24"/>
          <w:szCs w:val="24"/>
          <w:lang w:eastAsia="pt-PT"/>
        </w:rPr>
        <w:t xml:space="preserve"> refere que os obje</w:t>
      </w:r>
      <w:r w:rsidRPr="00E74EEB">
        <w:rPr>
          <w:rFonts w:ascii="Times New Roman" w:hAnsi="Times New Roman"/>
          <w:sz w:val="24"/>
          <w:szCs w:val="24"/>
          <w:lang w:eastAsia="pt-PT"/>
        </w:rPr>
        <w:t xml:space="preserve">tivos e as opções de cada colaborador, bem como as suas expetativas </w:t>
      </w:r>
      <w:r>
        <w:rPr>
          <w:rFonts w:ascii="Times New Roman" w:hAnsi="Times New Roman"/>
          <w:sz w:val="24"/>
          <w:szCs w:val="24"/>
          <w:lang w:eastAsia="pt-PT"/>
        </w:rPr>
        <w:t>sobre atingir os referidos obje</w:t>
      </w:r>
      <w:r w:rsidRPr="00E74EEB">
        <w:rPr>
          <w:rFonts w:ascii="Times New Roman" w:hAnsi="Times New Roman"/>
          <w:sz w:val="24"/>
          <w:szCs w:val="24"/>
          <w:lang w:eastAsia="pt-PT"/>
        </w:rPr>
        <w:t xml:space="preserve">tivos, devem ser apresentados em função da motivação.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Esta teoria parte do pressuposto que o comportamento e o desempenho do colaborador são resultados da sua própria escolha consci</w:t>
      </w:r>
      <w:r>
        <w:rPr>
          <w:rFonts w:ascii="Times New Roman" w:hAnsi="Times New Roman"/>
          <w:sz w:val="24"/>
          <w:szCs w:val="24"/>
          <w:lang w:eastAsia="pt-PT"/>
        </w:rPr>
        <w:t>ente, sendo o comportamento ado</w:t>
      </w:r>
      <w:r w:rsidRPr="00E74EEB">
        <w:rPr>
          <w:rFonts w:ascii="Times New Roman" w:hAnsi="Times New Roman"/>
          <w:sz w:val="24"/>
          <w:szCs w:val="24"/>
          <w:lang w:eastAsia="pt-PT"/>
        </w:rPr>
        <w:t xml:space="preserve">tado considerado uma mais valia pelo indivíduo. </w:t>
      </w:r>
    </w:p>
    <w:p w:rsidR="0006350D" w:rsidRDefault="0006350D">
      <w:pPr>
        <w:rPr>
          <w:rFonts w:ascii="Times New Roman" w:hAnsi="Times New Roman"/>
          <w:sz w:val="24"/>
          <w:szCs w:val="24"/>
          <w:lang w:eastAsia="pt-PT"/>
        </w:rPr>
      </w:pPr>
      <w:r>
        <w:rPr>
          <w:rFonts w:ascii="Times New Roman" w:hAnsi="Times New Roman"/>
          <w:sz w:val="24"/>
          <w:szCs w:val="24"/>
          <w:lang w:eastAsia="pt-PT"/>
        </w:rPr>
        <w:br w:type="page"/>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lastRenderedPageBreak/>
        <w:t xml:space="preserve">Desta teoria surgem três forças: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 xml:space="preserve">1). </w:t>
      </w:r>
      <w:r w:rsidRPr="00E74EEB">
        <w:rPr>
          <w:rFonts w:ascii="Times New Roman" w:hAnsi="Times New Roman"/>
          <w:sz w:val="24"/>
          <w:szCs w:val="24"/>
          <w:lang w:eastAsia="pt-PT"/>
        </w:rPr>
        <w:t>Expectat</w:t>
      </w:r>
      <w:r>
        <w:rPr>
          <w:rFonts w:ascii="Times New Roman" w:hAnsi="Times New Roman"/>
          <w:sz w:val="24"/>
          <w:szCs w:val="24"/>
          <w:lang w:eastAsia="pt-PT"/>
        </w:rPr>
        <w:t>iva - Esta diz respeito à perce</w:t>
      </w:r>
      <w:r w:rsidRPr="00E74EEB">
        <w:rPr>
          <w:rFonts w:ascii="Times New Roman" w:hAnsi="Times New Roman"/>
          <w:sz w:val="24"/>
          <w:szCs w:val="24"/>
          <w:lang w:eastAsia="pt-PT"/>
        </w:rPr>
        <w:t>ção de que um determinado esforço encaminha para um desempenho desejado, pressupondo a existência de meios para o efeito, como a formação, equipamentos de trabalho, tempo, entre outros.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 xml:space="preserve">2). </w:t>
      </w:r>
      <w:r w:rsidRPr="00E74EEB">
        <w:rPr>
          <w:rFonts w:ascii="Times New Roman" w:hAnsi="Times New Roman"/>
          <w:sz w:val="24"/>
          <w:szCs w:val="24"/>
          <w:lang w:eastAsia="pt-PT"/>
        </w:rPr>
        <w:t>Instrumentalidade – Relativo à perceção da relação entre um resultado intermédio e o acesso ao resultado final, isto é, se o colaborador aferir que não existe relação entre o seu desempenho (resultado intermédio) e uma recompensa (resultado final), a instrumentalidade será igual a zero.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 xml:space="preserve">3). </w:t>
      </w:r>
      <w:r w:rsidRPr="00E74EEB">
        <w:rPr>
          <w:rFonts w:ascii="Times New Roman" w:hAnsi="Times New Roman"/>
          <w:sz w:val="24"/>
          <w:szCs w:val="24"/>
          <w:lang w:eastAsia="pt-PT"/>
        </w:rPr>
        <w:t>Valência – Refere-se ao valor atribuído por um colaborador às recompensas obtidas devido ao seu desempenho, sendo essencial que as recompensas tenham um valor considerado real para o colaborador e contentem as suas expetativas. Uma determinada recompensa (por exemplo, x dinheiro) pode ser insuficiente para um colaborador, mas ser considerado muito importante p</w:t>
      </w:r>
      <w:r>
        <w:rPr>
          <w:rFonts w:ascii="Times New Roman" w:hAnsi="Times New Roman"/>
          <w:sz w:val="24"/>
          <w:szCs w:val="24"/>
          <w:lang w:eastAsia="pt-PT"/>
        </w:rPr>
        <w:t>ara outro (Silva &amp; Reis, 2014).</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noProof/>
          <w:sz w:val="24"/>
          <w:szCs w:val="24"/>
          <w:lang w:eastAsia="pt-PT"/>
        </w:rPr>
        <w:drawing>
          <wp:inline distT="0" distB="0" distL="0" distR="0" wp14:anchorId="15B5239D" wp14:editId="6123E96B">
            <wp:extent cx="4391025" cy="3410308"/>
            <wp:effectExtent l="0" t="0" r="0" b="0"/>
            <wp:docPr id="43" name="Imagem 43" descr="C:\Users\rui\Desktop\Sem Títul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 descr="C:\Users\rui\Desktop\Sem Título2.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21011" cy="3433596"/>
                    </a:xfrm>
                    <a:prstGeom prst="rect">
                      <a:avLst/>
                    </a:prstGeom>
                    <a:noFill/>
                    <a:ln>
                      <a:noFill/>
                    </a:ln>
                  </pic:spPr>
                </pic:pic>
              </a:graphicData>
            </a:graphic>
          </wp:inline>
        </w:drawing>
      </w:r>
    </w:p>
    <w:p w:rsidR="005E6AF1" w:rsidRPr="008D537C" w:rsidRDefault="005E6AF1" w:rsidP="005E6AF1">
      <w:pPr>
        <w:pStyle w:val="Legenda"/>
        <w:spacing w:line="360" w:lineRule="auto"/>
        <w:ind w:firstLine="709"/>
        <w:rPr>
          <w:rFonts w:ascii="Times New Roman" w:hAnsi="Times New Roman"/>
          <w:sz w:val="22"/>
          <w:szCs w:val="22"/>
        </w:rPr>
      </w:pPr>
      <w:bookmarkStart w:id="19" w:name="_Toc493185560"/>
      <w:r w:rsidRPr="008D537C">
        <w:rPr>
          <w:rFonts w:ascii="Times New Roman" w:hAnsi="Times New Roman"/>
          <w:sz w:val="22"/>
          <w:szCs w:val="22"/>
        </w:rPr>
        <w:t xml:space="preserve">Figura </w:t>
      </w:r>
      <w:r w:rsidRPr="008D537C">
        <w:rPr>
          <w:rFonts w:ascii="Times New Roman" w:hAnsi="Times New Roman"/>
          <w:sz w:val="22"/>
          <w:szCs w:val="22"/>
        </w:rPr>
        <w:fldChar w:fldCharType="begin"/>
      </w:r>
      <w:r w:rsidRPr="008D537C">
        <w:rPr>
          <w:rFonts w:ascii="Times New Roman" w:hAnsi="Times New Roman"/>
          <w:sz w:val="22"/>
          <w:szCs w:val="22"/>
        </w:rPr>
        <w:instrText xml:space="preserve"> SEQ Figura \* ARABIC </w:instrText>
      </w:r>
      <w:r w:rsidRPr="008D537C">
        <w:rPr>
          <w:rFonts w:ascii="Times New Roman" w:hAnsi="Times New Roman"/>
          <w:sz w:val="22"/>
          <w:szCs w:val="22"/>
        </w:rPr>
        <w:fldChar w:fldCharType="separate"/>
      </w:r>
      <w:r w:rsidR="00485D21">
        <w:rPr>
          <w:rFonts w:ascii="Times New Roman" w:hAnsi="Times New Roman"/>
          <w:noProof/>
          <w:sz w:val="22"/>
          <w:szCs w:val="22"/>
        </w:rPr>
        <w:t>2</w:t>
      </w:r>
      <w:r w:rsidRPr="008D537C">
        <w:rPr>
          <w:rFonts w:ascii="Times New Roman" w:hAnsi="Times New Roman"/>
          <w:sz w:val="22"/>
          <w:szCs w:val="22"/>
        </w:rPr>
        <w:fldChar w:fldCharType="end"/>
      </w:r>
      <w:r w:rsidRPr="008D537C">
        <w:rPr>
          <w:rFonts w:ascii="Times New Roman" w:hAnsi="Times New Roman"/>
          <w:sz w:val="22"/>
          <w:szCs w:val="22"/>
        </w:rPr>
        <w:t xml:space="preserve"> - Modelo das expetativas de Vroom</w:t>
      </w:r>
      <w:bookmarkEnd w:id="19"/>
    </w:p>
    <w:p w:rsidR="005E6AF1" w:rsidRPr="008D537C" w:rsidRDefault="005E6AF1" w:rsidP="0006350D">
      <w:pPr>
        <w:spacing w:line="360" w:lineRule="auto"/>
        <w:ind w:firstLine="709"/>
        <w:rPr>
          <w:rFonts w:ascii="Times New Roman" w:hAnsi="Times New Roman"/>
        </w:rPr>
      </w:pPr>
      <w:r w:rsidRPr="008D537C">
        <w:rPr>
          <w:rFonts w:ascii="Times New Roman" w:hAnsi="Times New Roman"/>
        </w:rPr>
        <w:lastRenderedPageBreak/>
        <w:t>Fonte: Adaptado de Chiavenato, I. (2009), Comportamento Organizacional: a dinâmica do sucesso das organizações.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Pr>
          <w:rFonts w:ascii="Times New Roman" w:hAnsi="Times New Roman"/>
          <w:sz w:val="24"/>
          <w:szCs w:val="24"/>
          <w:lang w:eastAsia="pt-PT"/>
        </w:rPr>
        <w:t xml:space="preserve">Na figura acima apresentada, podemos observar </w:t>
      </w:r>
      <w:r w:rsidRPr="00E74EEB">
        <w:rPr>
          <w:rFonts w:ascii="Times New Roman" w:hAnsi="Times New Roman"/>
          <w:sz w:val="24"/>
          <w:szCs w:val="24"/>
          <w:lang w:eastAsia="pt-PT"/>
        </w:rPr>
        <w:t>que a teoria da expetativa efetua a interligação entre o esforço desenvolvido e o desempenho de uma determinada tarefa, entre o desempenho e a recompensa decorrente, e por último, entre a recompensa e o alcance das metas pessoais.</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Em última instância, para proceder ao modelo das expetativas é necessário que a organização perceba quais as necessidades e ambições dos colaboradores, para que a recompensa seja o pretendido dos mesmos (dinheiro, diferentes tarefas, horário de trabalho reduzido), visando um determinado nível de desempenho, com as recompensas escolhidas, criando também condições para que o colaborador possa atingir esse mesmo desempenho (Silva &amp; Reis, 2014).</w:t>
      </w:r>
    </w:p>
    <w:p w:rsidR="005E6AF1" w:rsidRPr="00E74EEB" w:rsidRDefault="005E6AF1" w:rsidP="005E6AF1">
      <w:pPr>
        <w:pStyle w:val="Cabealho1"/>
        <w:spacing w:line="360" w:lineRule="auto"/>
        <w:ind w:firstLine="709"/>
        <w:rPr>
          <w:rFonts w:ascii="Times New Roman" w:hAnsi="Times New Roman"/>
          <w:sz w:val="24"/>
          <w:szCs w:val="24"/>
          <w:lang w:eastAsia="pt-PT"/>
        </w:rPr>
      </w:pPr>
      <w:bookmarkStart w:id="20" w:name="_Toc493185446"/>
      <w:r w:rsidRPr="00E74EEB">
        <w:rPr>
          <w:rFonts w:ascii="Times New Roman" w:hAnsi="Times New Roman"/>
          <w:sz w:val="24"/>
          <w:szCs w:val="24"/>
          <w:lang w:eastAsia="pt-PT"/>
        </w:rPr>
        <w:t>Teoria do Reforço, de Skinner</w:t>
      </w:r>
      <w:bookmarkEnd w:id="20"/>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Esta teoria assenta no princípio de que se um det</w:t>
      </w:r>
      <w:r>
        <w:rPr>
          <w:rFonts w:ascii="Times New Roman" w:hAnsi="Times New Roman"/>
          <w:sz w:val="24"/>
          <w:szCs w:val="24"/>
          <w:lang w:eastAsia="pt-PT"/>
        </w:rPr>
        <w:t>erminado comportamento for obje</w:t>
      </w:r>
      <w:r w:rsidRPr="00E74EEB">
        <w:rPr>
          <w:rFonts w:ascii="Times New Roman" w:hAnsi="Times New Roman"/>
          <w:sz w:val="24"/>
          <w:szCs w:val="24"/>
          <w:lang w:eastAsia="pt-PT"/>
        </w:rPr>
        <w:t>to de recompensa, este, tem tendência a ser repetido frequentemente. Ao invés, o comportamento que originar castigo será eliminado.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Qu</w:t>
      </w:r>
      <w:r>
        <w:rPr>
          <w:rFonts w:ascii="Times New Roman" w:hAnsi="Times New Roman"/>
          <w:sz w:val="24"/>
          <w:szCs w:val="24"/>
          <w:lang w:eastAsia="pt-PT"/>
        </w:rPr>
        <w:t>ando os colaboradores têm perce</w:t>
      </w:r>
      <w:r w:rsidRPr="00E74EEB">
        <w:rPr>
          <w:rFonts w:ascii="Times New Roman" w:hAnsi="Times New Roman"/>
          <w:sz w:val="24"/>
          <w:szCs w:val="24"/>
          <w:lang w:eastAsia="pt-PT"/>
        </w:rPr>
        <w:t xml:space="preserve">ção de que o seu comportamento é tido como satisfatório, os efeitos para o seu comportamento são positivos. Deste modo, a nível organizacional, podemos considerar o feedback como um fator de motivação.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A punição dos comportamentos não desejados deve ser evitada, uma vez que contribuiria para o aparecimento de sentimentos de constrangimento ou mesmo de revolta. Assim, devem ser encorajados os comportamentos desejáveis e desalentados os indesejáveis. </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Segundo Skinner, uma técnica para a mudança do comportamento organizacional tem por base dois princípios: os colaboradores</w:t>
      </w:r>
      <w:r>
        <w:rPr>
          <w:rFonts w:ascii="Times New Roman" w:hAnsi="Times New Roman"/>
          <w:sz w:val="24"/>
          <w:szCs w:val="24"/>
          <w:lang w:eastAsia="pt-PT"/>
        </w:rPr>
        <w:t xml:space="preserve"> agem de acordo com a sua perce</w:t>
      </w:r>
      <w:r w:rsidRPr="00E74EEB">
        <w:rPr>
          <w:rFonts w:ascii="Times New Roman" w:hAnsi="Times New Roman"/>
          <w:sz w:val="24"/>
          <w:szCs w:val="24"/>
          <w:lang w:eastAsia="pt-PT"/>
        </w:rPr>
        <w:t>ção do que consideram mais</w:t>
      </w:r>
      <w:r>
        <w:rPr>
          <w:rFonts w:ascii="Times New Roman" w:hAnsi="Times New Roman"/>
          <w:sz w:val="24"/>
          <w:szCs w:val="24"/>
          <w:lang w:eastAsia="pt-PT"/>
        </w:rPr>
        <w:t xml:space="preserve"> gratificante ou recompensador e, </w:t>
      </w:r>
      <w:r w:rsidRPr="00E74EEB">
        <w:rPr>
          <w:rFonts w:ascii="Times New Roman" w:hAnsi="Times New Roman"/>
          <w:sz w:val="24"/>
          <w:szCs w:val="24"/>
          <w:lang w:eastAsia="pt-PT"/>
        </w:rPr>
        <w:t>por isso, a gestão das recompensas pode exercer influência sobre o comportamento (</w:t>
      </w:r>
      <w:r w:rsidR="004D4625">
        <w:rPr>
          <w:rFonts w:ascii="Times New Roman" w:hAnsi="Times New Roman"/>
          <w:sz w:val="24"/>
          <w:szCs w:val="24"/>
          <w:lang w:eastAsia="pt-PT"/>
        </w:rPr>
        <w:t xml:space="preserve">Skinner, citado por </w:t>
      </w:r>
      <w:r w:rsidRPr="00E74EEB">
        <w:rPr>
          <w:rFonts w:ascii="Times New Roman" w:hAnsi="Times New Roman"/>
          <w:sz w:val="24"/>
          <w:szCs w:val="24"/>
          <w:lang w:eastAsia="pt-PT"/>
        </w:rPr>
        <w:t>Silva &amp; Reis, 2014).</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lastRenderedPageBreak/>
        <w:t>São quatro as estratégias existentes de modificação do comportamento organizacional: o reforço negativo, positivo, a extinção e a punição.</w:t>
      </w:r>
    </w:p>
    <w:p w:rsidR="005E6AF1" w:rsidRPr="00E74EEB"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 figura seguinte apresenta as estratégias possíveis para que se verifique uma modificação do comportamento organizacional.</w:t>
      </w:r>
    </w:p>
    <w:p w:rsidR="005E6AF1" w:rsidRPr="00E74EEB" w:rsidRDefault="005E6AF1" w:rsidP="005E6AF1">
      <w:pPr>
        <w:pStyle w:val="Legenda"/>
        <w:spacing w:line="360" w:lineRule="auto"/>
        <w:ind w:firstLine="709"/>
        <w:rPr>
          <w:rFonts w:ascii="Times New Roman" w:hAnsi="Times New Roman"/>
          <w:sz w:val="24"/>
          <w:szCs w:val="24"/>
        </w:rPr>
      </w:pPr>
      <w:bookmarkStart w:id="21" w:name="_Toc462091890"/>
    </w:p>
    <w:p w:rsidR="005E6AF1" w:rsidRPr="00E74EEB" w:rsidRDefault="005E6AF1" w:rsidP="005E6AF1">
      <w:pPr>
        <w:pStyle w:val="Legenda"/>
        <w:spacing w:line="360" w:lineRule="auto"/>
        <w:ind w:firstLine="709"/>
        <w:jc w:val="center"/>
        <w:rPr>
          <w:rFonts w:ascii="Times New Roman" w:hAnsi="Times New Roman"/>
          <w:sz w:val="24"/>
          <w:szCs w:val="24"/>
        </w:rPr>
      </w:pPr>
      <w:r w:rsidRPr="00E74EEB">
        <w:rPr>
          <w:rFonts w:ascii="Times New Roman" w:hAnsi="Times New Roman"/>
          <w:noProof/>
          <w:sz w:val="24"/>
          <w:szCs w:val="24"/>
          <w:lang w:eastAsia="pt-PT"/>
        </w:rPr>
        <w:drawing>
          <wp:anchor distT="0" distB="0" distL="114300" distR="114300" simplePos="0" relativeHeight="251632640" behindDoc="0" locked="0" layoutInCell="1" allowOverlap="1" wp14:anchorId="39BEA53C" wp14:editId="61D5AFD5">
            <wp:simplePos x="0" y="0"/>
            <wp:positionH relativeFrom="column">
              <wp:posOffset>166370</wp:posOffset>
            </wp:positionH>
            <wp:positionV relativeFrom="paragraph">
              <wp:posOffset>7620</wp:posOffset>
            </wp:positionV>
            <wp:extent cx="5401945" cy="3142615"/>
            <wp:effectExtent l="0" t="0" r="8255" b="635"/>
            <wp:wrapTopAndBottom/>
            <wp:docPr id="42" name="Imagem 42" descr="C:\Users\rui\Desktop\Sem Títul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1" descr="C:\Users\rui\Desktop\Sem Título3.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01945" cy="3142615"/>
                    </a:xfrm>
                    <a:prstGeom prst="rect">
                      <a:avLst/>
                    </a:prstGeom>
                    <a:noFill/>
                    <a:ln>
                      <a:noFill/>
                    </a:ln>
                  </pic:spPr>
                </pic:pic>
              </a:graphicData>
            </a:graphic>
          </wp:anchor>
        </w:drawing>
      </w:r>
    </w:p>
    <w:p w:rsidR="005E6AF1" w:rsidRPr="008D537C" w:rsidRDefault="005E6AF1" w:rsidP="005E6AF1">
      <w:pPr>
        <w:pStyle w:val="Legenda"/>
        <w:spacing w:line="360" w:lineRule="auto"/>
        <w:ind w:firstLine="709"/>
        <w:rPr>
          <w:rFonts w:ascii="Times New Roman" w:hAnsi="Times New Roman"/>
          <w:sz w:val="22"/>
          <w:szCs w:val="22"/>
        </w:rPr>
      </w:pPr>
      <w:bookmarkStart w:id="22" w:name="_Toc493185561"/>
      <w:bookmarkEnd w:id="21"/>
      <w:r w:rsidRPr="008D537C">
        <w:rPr>
          <w:rFonts w:ascii="Times New Roman" w:hAnsi="Times New Roman"/>
          <w:sz w:val="22"/>
          <w:szCs w:val="22"/>
        </w:rPr>
        <w:t xml:space="preserve">Figura </w:t>
      </w:r>
      <w:r w:rsidRPr="008D537C">
        <w:rPr>
          <w:rFonts w:ascii="Times New Roman" w:hAnsi="Times New Roman"/>
          <w:sz w:val="22"/>
          <w:szCs w:val="22"/>
        </w:rPr>
        <w:fldChar w:fldCharType="begin"/>
      </w:r>
      <w:r w:rsidRPr="008D537C">
        <w:rPr>
          <w:rFonts w:ascii="Times New Roman" w:hAnsi="Times New Roman"/>
          <w:sz w:val="22"/>
          <w:szCs w:val="22"/>
        </w:rPr>
        <w:instrText xml:space="preserve"> SEQ Figura \* ARABIC </w:instrText>
      </w:r>
      <w:r w:rsidRPr="008D537C">
        <w:rPr>
          <w:rFonts w:ascii="Times New Roman" w:hAnsi="Times New Roman"/>
          <w:sz w:val="22"/>
          <w:szCs w:val="22"/>
        </w:rPr>
        <w:fldChar w:fldCharType="separate"/>
      </w:r>
      <w:r w:rsidR="00485D21">
        <w:rPr>
          <w:rFonts w:ascii="Times New Roman" w:hAnsi="Times New Roman"/>
          <w:noProof/>
          <w:sz w:val="22"/>
          <w:szCs w:val="22"/>
        </w:rPr>
        <w:t>3</w:t>
      </w:r>
      <w:r w:rsidRPr="008D537C">
        <w:rPr>
          <w:rFonts w:ascii="Times New Roman" w:hAnsi="Times New Roman"/>
          <w:sz w:val="22"/>
          <w:szCs w:val="22"/>
        </w:rPr>
        <w:fldChar w:fldCharType="end"/>
      </w:r>
      <w:r w:rsidRPr="008D537C">
        <w:rPr>
          <w:rFonts w:ascii="Times New Roman" w:hAnsi="Times New Roman"/>
          <w:sz w:val="22"/>
          <w:szCs w:val="22"/>
        </w:rPr>
        <w:t xml:space="preserve"> - Teoria do Reforço de Skinner.</w:t>
      </w:r>
      <w:bookmarkEnd w:id="22"/>
    </w:p>
    <w:p w:rsidR="005E6AF1" w:rsidRPr="008D537C" w:rsidRDefault="005E6AF1" w:rsidP="005E6AF1">
      <w:pPr>
        <w:spacing w:line="360" w:lineRule="auto"/>
        <w:ind w:firstLine="709"/>
        <w:rPr>
          <w:rFonts w:ascii="Times New Roman" w:hAnsi="Times New Roman"/>
        </w:rPr>
      </w:pPr>
      <w:r w:rsidRPr="008D537C">
        <w:rPr>
          <w:rFonts w:ascii="Times New Roman" w:hAnsi="Times New Roman"/>
        </w:rPr>
        <w:t xml:space="preserve">Fonte: Adaptado de </w:t>
      </w:r>
      <w:r w:rsidRPr="008D537C">
        <w:rPr>
          <w:rFonts w:ascii="Times New Roman" w:hAnsi="Times New Roman"/>
          <w:lang w:eastAsia="pt-PT"/>
        </w:rPr>
        <w:t xml:space="preserve">Chiavenato, I. (2005), Administração nos novos tempos. </w:t>
      </w:r>
    </w:p>
    <w:p w:rsidR="005E6AF1" w:rsidRDefault="005E6AF1" w:rsidP="005E6AF1">
      <w:pPr>
        <w:tabs>
          <w:tab w:val="left" w:pos="708"/>
          <w:tab w:val="left" w:pos="2850"/>
        </w:tabs>
        <w:spacing w:line="360" w:lineRule="auto"/>
        <w:ind w:firstLine="709"/>
        <w:jc w:val="both"/>
        <w:rPr>
          <w:rFonts w:ascii="Times New Roman" w:hAnsi="Times New Roman"/>
          <w:sz w:val="24"/>
          <w:szCs w:val="24"/>
          <w:lang w:eastAsia="pt-PT"/>
        </w:rPr>
      </w:pPr>
    </w:p>
    <w:p w:rsidR="005E6AF1" w:rsidRDefault="005E6AF1" w:rsidP="005E6AF1">
      <w:pPr>
        <w:tabs>
          <w:tab w:val="left" w:pos="708"/>
          <w:tab w:val="left" w:pos="2850"/>
        </w:tabs>
        <w:spacing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Contudo, segundo esta teoria quando um gestor pretende alterar o comport</w:t>
      </w:r>
      <w:r>
        <w:rPr>
          <w:rFonts w:ascii="Times New Roman" w:hAnsi="Times New Roman"/>
          <w:sz w:val="24"/>
          <w:szCs w:val="24"/>
          <w:lang w:eastAsia="pt-PT"/>
        </w:rPr>
        <w:t xml:space="preserve">amento de um colaborador tem de, </w:t>
      </w:r>
      <w:r w:rsidRPr="00E74EEB">
        <w:rPr>
          <w:rFonts w:ascii="Times New Roman" w:hAnsi="Times New Roman"/>
          <w:sz w:val="24"/>
          <w:szCs w:val="24"/>
          <w:lang w:eastAsia="pt-PT"/>
        </w:rPr>
        <w:t>naturalmente</w:t>
      </w:r>
      <w:r>
        <w:rPr>
          <w:rFonts w:ascii="Times New Roman" w:hAnsi="Times New Roman"/>
          <w:sz w:val="24"/>
          <w:szCs w:val="24"/>
          <w:lang w:eastAsia="pt-PT"/>
        </w:rPr>
        <w:t>,</w:t>
      </w:r>
      <w:r w:rsidRPr="00E74EEB">
        <w:rPr>
          <w:rFonts w:ascii="Times New Roman" w:hAnsi="Times New Roman"/>
          <w:sz w:val="24"/>
          <w:szCs w:val="24"/>
          <w:lang w:eastAsia="pt-PT"/>
        </w:rPr>
        <w:t xml:space="preserve"> alterar as consequências específicas de tal comportamento, ou seja, deve alterar o comportamento organizacional utilizando os princípios de reforço (positivo e negativo) para assim encorajar o comportamento desejável, assim como a punição, embora com o cuidado devido e a extinção para desencorajar o comportamento indesejável (Silva &amp; Reis, 2014).</w:t>
      </w:r>
    </w:p>
    <w:p w:rsidR="00E721C2" w:rsidRDefault="00E721C2"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CA00E2">
      <w:pPr>
        <w:spacing w:line="360" w:lineRule="auto"/>
        <w:jc w:val="both"/>
        <w:rPr>
          <w:rFonts w:ascii="Times New Roman" w:hAnsi="Times New Roman"/>
          <w:sz w:val="24"/>
          <w:szCs w:val="24"/>
        </w:rPr>
      </w:pPr>
    </w:p>
    <w:p w:rsidR="005E6AF1" w:rsidRDefault="005E6AF1" w:rsidP="005E6AF1">
      <w:pPr>
        <w:spacing w:line="360" w:lineRule="auto"/>
        <w:jc w:val="center"/>
        <w:rPr>
          <w:rFonts w:ascii="Times New Roman" w:hAnsi="Times New Roman"/>
          <w:b/>
          <w:sz w:val="24"/>
          <w:szCs w:val="24"/>
        </w:rPr>
      </w:pPr>
      <w:r>
        <w:rPr>
          <w:rFonts w:ascii="Times New Roman" w:hAnsi="Times New Roman"/>
          <w:b/>
          <w:sz w:val="24"/>
          <w:szCs w:val="24"/>
        </w:rPr>
        <w:t>WORK-LIFE BALANCE</w:t>
      </w:r>
    </w:p>
    <w:p w:rsidR="005E6AF1" w:rsidRDefault="005E6AF1" w:rsidP="005E6AF1">
      <w:pPr>
        <w:spacing w:line="360" w:lineRule="auto"/>
        <w:jc w:val="center"/>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5E6AF1" w:rsidRDefault="005E6AF1" w:rsidP="0006350D">
      <w:pPr>
        <w:spacing w:line="360" w:lineRule="auto"/>
        <w:rPr>
          <w:rFonts w:ascii="Times New Roman" w:hAnsi="Times New Roman"/>
          <w:b/>
          <w:sz w:val="24"/>
          <w:szCs w:val="24"/>
        </w:rPr>
      </w:pPr>
    </w:p>
    <w:p w:rsidR="005E6AF1" w:rsidRDefault="005E6AF1" w:rsidP="005E6AF1">
      <w:pPr>
        <w:spacing w:line="360" w:lineRule="auto"/>
        <w:jc w:val="center"/>
        <w:rPr>
          <w:rFonts w:ascii="Times New Roman" w:hAnsi="Times New Roman"/>
          <w:b/>
          <w:sz w:val="24"/>
          <w:szCs w:val="24"/>
        </w:rPr>
      </w:pPr>
    </w:p>
    <w:p w:rsidR="00C61F7F" w:rsidRPr="00E74EEB" w:rsidRDefault="00C61F7F" w:rsidP="00C61F7F">
      <w:pPr>
        <w:pStyle w:val="Cabealho1"/>
        <w:spacing w:before="0" w:after="0" w:line="360" w:lineRule="auto"/>
        <w:ind w:left="720"/>
        <w:jc w:val="both"/>
        <w:rPr>
          <w:rFonts w:ascii="Times New Roman" w:hAnsi="Times New Roman"/>
          <w:sz w:val="24"/>
          <w:szCs w:val="24"/>
          <w:lang w:eastAsia="pt-PT"/>
        </w:rPr>
      </w:pPr>
      <w:bookmarkStart w:id="23" w:name="_Toc493185447"/>
      <w:r w:rsidRPr="00E74EEB">
        <w:rPr>
          <w:rFonts w:ascii="Times New Roman" w:hAnsi="Times New Roman"/>
          <w:sz w:val="24"/>
          <w:szCs w:val="24"/>
        </w:rPr>
        <w:t>Work-Life balance – Definição e compreensão</w:t>
      </w:r>
      <w:bookmarkEnd w:id="23"/>
    </w:p>
    <w:p w:rsidR="00C61F7F" w:rsidRPr="00E74EEB" w:rsidRDefault="00C61F7F" w:rsidP="00C61F7F">
      <w:pPr>
        <w:spacing w:after="0" w:line="360" w:lineRule="auto"/>
        <w:ind w:firstLine="709"/>
        <w:jc w:val="both"/>
        <w:rPr>
          <w:rFonts w:ascii="Times New Roman" w:hAnsi="Times New Roman"/>
          <w:strike/>
          <w:sz w:val="24"/>
          <w:szCs w:val="24"/>
        </w:rPr>
      </w:pPr>
      <w:r w:rsidRPr="00E74EEB">
        <w:rPr>
          <w:rFonts w:ascii="Times New Roman" w:hAnsi="Times New Roman"/>
          <w:sz w:val="24"/>
          <w:szCs w:val="24"/>
        </w:rPr>
        <w:t>Temos vindo a atravessar nas últimas décadas períodos difíceis para indivíduos empregados e para empregadores, deparando-nos com um autêntico conjunto de mudanças na natureza do trabalho e da vida familiar, de tal for</w:t>
      </w:r>
      <w:r>
        <w:rPr>
          <w:rFonts w:ascii="Times New Roman" w:hAnsi="Times New Roman"/>
          <w:sz w:val="24"/>
          <w:szCs w:val="24"/>
        </w:rPr>
        <w:t>ma, que se tornou mais difícil a</w:t>
      </w:r>
      <w:r w:rsidRPr="00E74EEB">
        <w:rPr>
          <w:rFonts w:ascii="Times New Roman" w:hAnsi="Times New Roman"/>
          <w:sz w:val="24"/>
          <w:szCs w:val="24"/>
        </w:rPr>
        <w:t xml:space="preserve">s pessoas encontrarem um equilíbrio entre a vida profissional e a vida pessoal. </w:t>
      </w:r>
    </w:p>
    <w:p w:rsidR="00C61F7F" w:rsidRPr="00E74EEB" w:rsidRDefault="00C61F7F" w:rsidP="00C61F7F">
      <w:pPr>
        <w:spacing w:after="0" w:line="360" w:lineRule="auto"/>
        <w:ind w:firstLine="709"/>
        <w:jc w:val="both"/>
        <w:rPr>
          <w:rFonts w:ascii="Times New Roman" w:hAnsi="Times New Roman"/>
          <w:sz w:val="24"/>
          <w:szCs w:val="24"/>
        </w:rPr>
      </w:pPr>
      <w:r w:rsidRPr="00E74EEB">
        <w:rPr>
          <w:rFonts w:ascii="Times New Roman" w:hAnsi="Times New Roman"/>
          <w:sz w:val="24"/>
          <w:szCs w:val="24"/>
        </w:rPr>
        <w:t xml:space="preserve">Work-life balance caracteriza a medida em que um empregado sente a sensação de dever cumprido no trabalho, e chega a casa e se encontra satisfeito e de “bem com a vida”, e realizado. Pois, tem-se vindo comprovar, que ao existir um maior equilíbrio na vida profissional, esse fator vai-se refletir na vida pessoal, levando ao sentimento de satisfação com a vida que têm (Andrade, 2015). </w:t>
      </w:r>
    </w:p>
    <w:p w:rsidR="00C61F7F" w:rsidRPr="00E74EEB" w:rsidRDefault="00C61F7F" w:rsidP="00C61F7F">
      <w:pPr>
        <w:spacing w:after="0" w:line="360" w:lineRule="auto"/>
        <w:jc w:val="both"/>
        <w:rPr>
          <w:rFonts w:ascii="Times New Roman" w:hAnsi="Times New Roman"/>
          <w:sz w:val="24"/>
          <w:szCs w:val="24"/>
        </w:rPr>
      </w:pPr>
    </w:p>
    <w:p w:rsidR="00C61F7F" w:rsidRPr="00E74EEB" w:rsidRDefault="00C61F7F" w:rsidP="00C61F7F">
      <w:pPr>
        <w:spacing w:after="0" w:line="360" w:lineRule="auto"/>
        <w:ind w:firstLine="709"/>
        <w:jc w:val="both"/>
        <w:rPr>
          <w:rFonts w:ascii="Times New Roman" w:hAnsi="Times New Roman"/>
          <w:sz w:val="24"/>
          <w:szCs w:val="24"/>
        </w:rPr>
      </w:pPr>
      <w:r w:rsidRPr="00E74EEB">
        <w:rPr>
          <w:rFonts w:ascii="Times New Roman" w:hAnsi="Times New Roman"/>
          <w:sz w:val="24"/>
          <w:szCs w:val="24"/>
        </w:rPr>
        <w:t xml:space="preserve">O termo work-life balance, equilíbrio entre a vida profissional e pessoal foi criado em 1986, embora o seu uso na linguagem quotidiana fosse corrente usado há vários anos. Curiosamente, as práticas de work-life balance já existiam nos anos 30. Antes da segunda Grande Guerra, a </w:t>
      </w:r>
      <w:r w:rsidRPr="00043B35">
        <w:rPr>
          <w:rFonts w:ascii="Times New Roman" w:hAnsi="Times New Roman"/>
          <w:i/>
          <w:sz w:val="24"/>
          <w:szCs w:val="24"/>
        </w:rPr>
        <w:t>W.K. Kellogg Company</w:t>
      </w:r>
      <w:r w:rsidRPr="00E74EEB">
        <w:rPr>
          <w:rFonts w:ascii="Times New Roman" w:hAnsi="Times New Roman"/>
          <w:sz w:val="24"/>
          <w:szCs w:val="24"/>
        </w:rPr>
        <w:t>, concebera quatro turnos de seis horas, para substituir os três tradicionais turnos diários de oito horas. Os novos turnos adotados resultaram num aumento da motivação e eficiência dos funcionários. Nas décadas de 1980 e 1990, empresas sediadas nos Estados Unidos da América começaram a implementar programas de work-life balance. Enquanto que os primeiros programas eram principalmente para apoiar mulheres com crianças, os programas de work-life balance atuais são menos específicos no que diz respeito ao género, reconhecendo outros compromissos, como por exemplo os da família (</w:t>
      </w:r>
      <w:r w:rsidRPr="00E74EEB">
        <w:rPr>
          <w:rFonts w:ascii="Times New Roman" w:eastAsia="Times New Roman" w:hAnsi="Times New Roman"/>
          <w:sz w:val="24"/>
          <w:szCs w:val="24"/>
          <w:lang w:eastAsia="pt-PT"/>
        </w:rPr>
        <w:t>Dhas &amp; Karthikeyan, 2015)</w:t>
      </w:r>
      <w:r w:rsidRPr="00E74EEB">
        <w:rPr>
          <w:rFonts w:ascii="Times New Roman" w:hAnsi="Times New Roman"/>
          <w:sz w:val="24"/>
          <w:szCs w:val="24"/>
        </w:rPr>
        <w:t>.</w:t>
      </w:r>
    </w:p>
    <w:p w:rsidR="00C61F7F" w:rsidRPr="00E74EEB" w:rsidRDefault="00C61F7F" w:rsidP="00C61F7F">
      <w:pPr>
        <w:spacing w:after="0" w:line="360" w:lineRule="auto"/>
        <w:ind w:firstLine="709"/>
        <w:jc w:val="both"/>
        <w:rPr>
          <w:rFonts w:ascii="Times New Roman" w:hAnsi="Times New Roman"/>
          <w:sz w:val="24"/>
          <w:szCs w:val="24"/>
        </w:rPr>
      </w:pPr>
    </w:p>
    <w:p w:rsidR="00C61F7F" w:rsidRPr="00E74EEB" w:rsidRDefault="00C61F7F" w:rsidP="00C61F7F">
      <w:pPr>
        <w:spacing w:after="0" w:line="360" w:lineRule="auto"/>
        <w:ind w:firstLine="709"/>
        <w:jc w:val="both"/>
        <w:rPr>
          <w:rFonts w:ascii="Times New Roman" w:hAnsi="Times New Roman"/>
          <w:sz w:val="24"/>
          <w:szCs w:val="24"/>
        </w:rPr>
      </w:pPr>
      <w:r w:rsidRPr="00E74EEB">
        <w:rPr>
          <w:rFonts w:ascii="Times New Roman" w:hAnsi="Times New Roman"/>
          <w:sz w:val="24"/>
          <w:szCs w:val="24"/>
        </w:rPr>
        <w:t xml:space="preserve">Compreende-se assim por work-life balance, a presença de uma relação saudável entre as esferas da vida pessoal e profissional, enquanto dimensões com exigências às quais os indivíduos conseguem responder adequada e simultaneamente, sem privações, resultantes da intromissão de um sobre o outro. A conciliação entre as </w:t>
      </w:r>
      <w:r w:rsidRPr="00E74EEB">
        <w:rPr>
          <w:rFonts w:ascii="Times New Roman" w:hAnsi="Times New Roman"/>
          <w:sz w:val="24"/>
          <w:szCs w:val="24"/>
        </w:rPr>
        <w:lastRenderedPageBreak/>
        <w:t xml:space="preserve">duas esferas da vida é alcançada quando as duas dimensões se desenvolvem de forma </w:t>
      </w:r>
      <w:r>
        <w:rPr>
          <w:rFonts w:ascii="Times New Roman" w:hAnsi="Times New Roman"/>
          <w:sz w:val="24"/>
          <w:szCs w:val="24"/>
        </w:rPr>
        <w:t>harmoniosa, sendo necessária</w:t>
      </w:r>
      <w:r w:rsidRPr="00E74EEB">
        <w:rPr>
          <w:rFonts w:ascii="Times New Roman" w:hAnsi="Times New Roman"/>
          <w:sz w:val="24"/>
          <w:szCs w:val="24"/>
        </w:rPr>
        <w:t xml:space="preserve"> a disponibilização de tempo e meios suficientes para apoiar a família sem descuidar o desempenho profissional (Goméz, 2003).</w:t>
      </w:r>
    </w:p>
    <w:p w:rsidR="00C61F7F" w:rsidRPr="00E74EEB" w:rsidRDefault="00C61F7F" w:rsidP="00C61F7F">
      <w:pPr>
        <w:spacing w:after="0" w:line="360" w:lineRule="auto"/>
        <w:ind w:firstLine="709"/>
        <w:jc w:val="both"/>
        <w:rPr>
          <w:rFonts w:ascii="Times New Roman" w:hAnsi="Times New Roman"/>
          <w:sz w:val="24"/>
          <w:szCs w:val="24"/>
        </w:rPr>
      </w:pPr>
    </w:p>
    <w:p w:rsidR="00C61F7F" w:rsidRPr="00E74EEB" w:rsidRDefault="00C61F7F" w:rsidP="00C61F7F">
      <w:pPr>
        <w:spacing w:after="0" w:line="360" w:lineRule="auto"/>
        <w:ind w:firstLine="709"/>
        <w:jc w:val="both"/>
        <w:rPr>
          <w:rFonts w:ascii="Times New Roman" w:hAnsi="Times New Roman"/>
          <w:sz w:val="24"/>
          <w:szCs w:val="24"/>
        </w:rPr>
      </w:pPr>
      <w:r w:rsidRPr="00E74EEB">
        <w:rPr>
          <w:rFonts w:ascii="Times New Roman" w:hAnsi="Times New Roman"/>
          <w:sz w:val="24"/>
          <w:szCs w:val="24"/>
        </w:rPr>
        <w:t>Quando o equilíbrio e organização entre o trabalho e a vida pessoal e familiar não se manifestar, e começar a existir o sentimento de insatisfação e desânimo, toda a vida do sujeito vai traduzir-se num momento de conflito. Conflito este, que tem início numa dimensão individual, mas, que rapidamente se propaga para o nível familiar e para a sociedade, como vamos poder analisar de seguida. Como refere Andrade (2011), o tema work-life balance tem sido, nos últimos anos, considerado como um dos maiores desafios das sociedades modernas nos contextos laborais de trabalho e familiares, ao nível da União Europeia. De maneira a não se chegar a este momento de conflito e rutura, têm-se vido a adotar medidas ao nível dos empregadores, que tentam proporcionar benefícios como horários flexíveis ou serviços de prestação de cuidados infantis e a idosos, aos seus colaboradores (Andrade, 2015). Os primeiros estudos surgem neste contexto sendo apelidados por “estudos sobre famílias de duplo-emprego ou dupla-carreira, onde o tema central se prendia entre a análise do conflito entre a vida pessoal e o trabalho. Pois, na altura, o trabalho e a família eram considerados como domínios distintos, existindo apenas uma ligação conceptual entre estas duas áreas de vida dos casais” (Andrade, 2011, p. 43). Mais tarde, começa a considerar-se que estes dois domínios são interdependentes e que se encontram sob a influência de papéis de género, uma vez que estes definem a divisão de papéis na família e no trabalho. Assim sendo, Rosabeth kanter, 1977, contribui de forma decisiva para a divulgação sobre as interações entre o exercício de papéis profissionais e familiares na sociedade americana, enquanto domínio da investigação (</w:t>
      </w:r>
      <w:r w:rsidR="004847BC">
        <w:rPr>
          <w:rFonts w:ascii="Times New Roman" w:hAnsi="Times New Roman"/>
          <w:sz w:val="24"/>
          <w:szCs w:val="24"/>
        </w:rPr>
        <w:t xml:space="preserve">citado por </w:t>
      </w:r>
      <w:r w:rsidRPr="00E74EEB">
        <w:rPr>
          <w:rFonts w:ascii="Times New Roman" w:hAnsi="Times New Roman"/>
          <w:sz w:val="24"/>
          <w:szCs w:val="24"/>
        </w:rPr>
        <w:t xml:space="preserve">Andrade, 2011). </w:t>
      </w:r>
    </w:p>
    <w:p w:rsidR="00C61F7F" w:rsidRPr="00E74EEB" w:rsidRDefault="00C61F7F" w:rsidP="00C61F7F">
      <w:pPr>
        <w:spacing w:line="360" w:lineRule="auto"/>
        <w:ind w:firstLine="709"/>
        <w:jc w:val="both"/>
        <w:rPr>
          <w:rFonts w:ascii="Times New Roman" w:hAnsi="Times New Roman"/>
          <w:color w:val="000000"/>
          <w:sz w:val="24"/>
          <w:szCs w:val="24"/>
        </w:rPr>
      </w:pPr>
      <w:r w:rsidRPr="00E74EEB">
        <w:rPr>
          <w:rFonts w:ascii="Times New Roman" w:hAnsi="Times New Roman"/>
          <w:sz w:val="24"/>
          <w:szCs w:val="24"/>
        </w:rPr>
        <w:t>Um dos grandes desafios que as famílias encontram nos dias que correm, é conseguirem conciliar a vida pessoal e familiar, quotidiana, com a profissional, ou seja, encontrarem um equilíbrio entre a vida e o trabalho. O papel da mulher no mercado de trabalho tem vindo a mudar ao longo dos tempos (Andrade, 2010</w:t>
      </w:r>
      <w:r w:rsidR="00D97ABC">
        <w:rPr>
          <w:rFonts w:ascii="Times New Roman" w:hAnsi="Times New Roman"/>
          <w:sz w:val="24"/>
          <w:szCs w:val="24"/>
          <w:vertAlign w:val="superscript"/>
        </w:rPr>
        <w:t>a</w:t>
      </w:r>
      <w:r w:rsidRPr="00E74EEB">
        <w:rPr>
          <w:rFonts w:ascii="Times New Roman" w:hAnsi="Times New Roman"/>
          <w:sz w:val="24"/>
          <w:szCs w:val="24"/>
        </w:rPr>
        <w:t xml:space="preserve">). A sua emancipação e a capacidade de poderem contribuir para a sustentabilidade da casa e bem-estar familiar, que até então era só assegurada pelo homem, conduziu a </w:t>
      </w:r>
      <w:r w:rsidRPr="00E74EEB">
        <w:rPr>
          <w:rFonts w:ascii="Times New Roman" w:hAnsi="Times New Roman"/>
          <w:sz w:val="24"/>
          <w:szCs w:val="24"/>
        </w:rPr>
        <w:lastRenderedPageBreak/>
        <w:t xml:space="preserve">um modelo diferente de manutenção das mesmas, em que tanto o homem como a mulher exercem uma atividade profissional (Andrade, 2015). Como se sabe, o exercício dos papéis de vida, tanto os profissionais como os familiares está interligado, sendo que cada um dos papéis surte influência nos mesmos, </w:t>
      </w:r>
      <w:r w:rsidRPr="00E74EEB">
        <w:rPr>
          <w:rFonts w:ascii="Times New Roman" w:hAnsi="Times New Roman"/>
          <w:i/>
          <w:sz w:val="24"/>
          <w:szCs w:val="24"/>
        </w:rPr>
        <w:t>spill over effect</w:t>
      </w:r>
      <w:r w:rsidRPr="00E74EEB">
        <w:rPr>
          <w:rFonts w:ascii="Times New Roman" w:hAnsi="Times New Roman"/>
          <w:sz w:val="24"/>
          <w:szCs w:val="24"/>
        </w:rPr>
        <w:t>, levando ao conflito de papéis se não existir um equilíbrio, acabando por um dos meios, familiar ou profissional ser afetado.</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Os estudos sobre este conflito têm-se centrado tanto nos “estados de humor negativos”, transmissão de atitudes, de um domínio para o outro (Andrade, 2011), como nos efeitos da competição no uso de recursos, cos, tais como o tempo disponível para o exercício simultâneo dos vários papéis de vida (Carlson, 1999; Carlson &amp; Kacmar, 200</w:t>
      </w:r>
      <w:r w:rsidR="000433EC">
        <w:rPr>
          <w:rFonts w:ascii="Times New Roman" w:hAnsi="Times New Roman"/>
          <w:sz w:val="24"/>
          <w:szCs w:val="24"/>
        </w:rPr>
        <w:t>0</w:t>
      </w:r>
      <w:r w:rsidRPr="00E74EEB">
        <w:rPr>
          <w:rFonts w:ascii="Times New Roman" w:hAnsi="Times New Roman"/>
          <w:sz w:val="24"/>
          <w:szCs w:val="24"/>
        </w:rPr>
        <w:t>; Frone, Russel &amp; Cooper, 1992; Frone 2000ª; Frone, 200</w:t>
      </w:r>
      <w:r w:rsidR="008F7977">
        <w:rPr>
          <w:rFonts w:ascii="Times New Roman" w:hAnsi="Times New Roman"/>
          <w:sz w:val="24"/>
          <w:szCs w:val="24"/>
        </w:rPr>
        <w:t>0</w:t>
      </w:r>
      <w:r w:rsidRPr="00E74EEB">
        <w:rPr>
          <w:rFonts w:ascii="Times New Roman" w:hAnsi="Times New Roman"/>
          <w:sz w:val="24"/>
          <w:szCs w:val="24"/>
        </w:rPr>
        <w:t>b; Frone, Yardley &amp; Markley, 1997a; Frone, Russel &amp; Cooper, 1997b; Greenhaus &amp; Beutell, 1985; O´Neil, Greenberger, &amp; Marks, 1994, citado por Andrade, 2011).</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Segundo </w:t>
      </w:r>
      <w:r w:rsidR="00F54614" w:rsidRPr="008F7977">
        <w:rPr>
          <w:rFonts w:ascii="Times New Roman" w:hAnsi="Times New Roman"/>
          <w:sz w:val="24"/>
          <w:szCs w:val="24"/>
        </w:rPr>
        <w:t xml:space="preserve">Edwards e </w:t>
      </w:r>
      <w:r w:rsidRPr="008F7977">
        <w:rPr>
          <w:rFonts w:ascii="Times New Roman" w:hAnsi="Times New Roman"/>
          <w:sz w:val="24"/>
          <w:szCs w:val="24"/>
        </w:rPr>
        <w:t xml:space="preserve">Rothbard (2000) </w:t>
      </w:r>
      <w:r w:rsidRPr="00E74EEB">
        <w:rPr>
          <w:rFonts w:ascii="Times New Roman" w:hAnsi="Times New Roman"/>
          <w:sz w:val="24"/>
          <w:szCs w:val="24"/>
        </w:rPr>
        <w:t xml:space="preserve">existem três tipologias de conflito: o conflito baseado no tempo, que consiste no sentimento de pressão associado ao cumprimento satisfatório das atividades, em cada um dos diferentes papéis; o conflito baseado na pressão associada ao exercício de dois papéis ao mesmo tempo, ocorrendo insatisfação quando um o exercício de um papel dificulta o exercício do outro; e por fim, o conflito comportamental que diz respeito às dificuldades que os sujeitos sentem em adaptar-se a novas exigências que possam surgir em cada um dos papéis, não sendo válidos ou considerados disfuncionais as aprendizagens retidas anteriormente nos papéis. </w:t>
      </w:r>
      <w:r w:rsidRPr="008F7977">
        <w:rPr>
          <w:rFonts w:ascii="Times New Roman" w:hAnsi="Times New Roman"/>
          <w:sz w:val="24"/>
          <w:szCs w:val="24"/>
        </w:rPr>
        <w:t xml:space="preserve">O´Neil, Greenberguer e Marks (1994), </w:t>
      </w:r>
      <w:r w:rsidRPr="00E74EEB">
        <w:rPr>
          <w:rFonts w:ascii="Times New Roman" w:hAnsi="Times New Roman"/>
          <w:sz w:val="24"/>
          <w:szCs w:val="24"/>
        </w:rPr>
        <w:t xml:space="preserve">para o primeiro conflito, consideram mesmo que quando um indivíduo dedica muito tempo a um dos papéis, seja ele familiar ou profissional, ou outro, surgem sentimentos de esgotamento ou sobrecarga, que imediatamente vão influenciar o desempenho nos outros papéis da vida de um sujeito. Este é ainda apontado como um dos principais fatores responsáveis pelo despoletar do conflito de papéis. Este conflito direciona-se do trabalho para a família, ou da família para o trabalho, mas independentemente da sua origem, estudos indicam que o conflito de papéis é mais sentido quando se </w:t>
      </w:r>
      <w:r w:rsidRPr="00E74EEB">
        <w:rPr>
          <w:rFonts w:ascii="Times New Roman" w:hAnsi="Times New Roman"/>
          <w:sz w:val="24"/>
          <w:szCs w:val="24"/>
        </w:rPr>
        <w:lastRenderedPageBreak/>
        <w:t>exerce uma ativida</w:t>
      </w:r>
      <w:r w:rsidR="00087347">
        <w:rPr>
          <w:rFonts w:ascii="Times New Roman" w:hAnsi="Times New Roman"/>
          <w:sz w:val="24"/>
          <w:szCs w:val="24"/>
        </w:rPr>
        <w:t xml:space="preserve">de profissional a tempo inteiro (O´Neil, Greenberguer e Marks, </w:t>
      </w:r>
      <w:r w:rsidR="00087347" w:rsidRPr="008F7977">
        <w:rPr>
          <w:rFonts w:ascii="Times New Roman" w:hAnsi="Times New Roman"/>
          <w:sz w:val="24"/>
          <w:szCs w:val="24"/>
        </w:rPr>
        <w:t>1994</w:t>
      </w:r>
      <w:r w:rsidR="00087347">
        <w:rPr>
          <w:rFonts w:ascii="Times New Roman" w:hAnsi="Times New Roman"/>
          <w:sz w:val="24"/>
          <w:szCs w:val="24"/>
        </w:rPr>
        <w:t xml:space="preserve"> citado por Andrade, </w:t>
      </w:r>
      <w:r w:rsidR="00A4138B">
        <w:rPr>
          <w:rFonts w:ascii="Times New Roman" w:hAnsi="Times New Roman"/>
          <w:sz w:val="24"/>
          <w:szCs w:val="24"/>
        </w:rPr>
        <w:t>2010</w:t>
      </w:r>
      <w:r w:rsidR="00D97ABC">
        <w:rPr>
          <w:rFonts w:ascii="Times New Roman" w:hAnsi="Times New Roman"/>
          <w:sz w:val="24"/>
          <w:szCs w:val="24"/>
          <w:vertAlign w:val="superscript"/>
        </w:rPr>
        <w:t>b</w:t>
      </w:r>
      <w:r w:rsidR="00087347" w:rsidRPr="008F7977">
        <w:rPr>
          <w:rFonts w:ascii="Times New Roman" w:hAnsi="Times New Roman"/>
          <w:sz w:val="24"/>
          <w:szCs w:val="24"/>
        </w:rPr>
        <w:t>)</w:t>
      </w:r>
      <w:r w:rsidR="00087347">
        <w:rPr>
          <w:rFonts w:ascii="Times New Roman" w:hAnsi="Times New Roman"/>
          <w:sz w:val="24"/>
          <w:szCs w:val="24"/>
        </w:rPr>
        <w:t>.</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O sentido de cumprimento de dever no trabalho envolve um esforço físico e psicológico de tal forma, que os sujeitos se sentem stressados, tensos e irritados, e consequentemente, dificuldades na conciliação trabalho-família. Pode existir ainda, o sentimento de sobrecarga no conflito trabalho-família, que se traduz em sentimentos de muitas tarefas para realizar, havendo pouco tempo para as cumprir.</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Existe ainda outro aspeto relevante associado ao papel profissional que provoca sentimentos de fadiga, falta de energia, que conduzem à desmotivação e fraca auto-estima para responder às diferentes exigências de outros papéis tal, como o familiar (Andrade, 2011) Podemos, portanto, afirmar que qualquer um dos conflitos causa consequências ao nível do bem-estar individual, profissional e familiar, causando consequências ao nível do indivíduo como por exemplo, baixa auto-estima, fraca saúde física e consumo de substâncias, dificuldades na interação com os filhos. Estas consequências são consideradas cumulativas quando o conflito é bidirecional, quer isto dizer que, no sistema trabalho-família e família trabalho o sujeito sente grande neurotricismo, baixa auto-estima e introversão (Andrade, 2011). </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Posto isto, o domínio profissional fica também afetado. Intenções de abandonar a atividade profissional, diminuição do compromisso organizacional, redução da produtividade, absentismo e stress profissional são algumas dessas consequências. Quando se chega a este patamar, o indivíduo opta por abandonar o desempenho profissional, já que reconhece que o stress aqui causado o está a prejudicar aos vários níveis da sua vida. De facto, o estudo de Greenhaus, </w:t>
      </w:r>
      <w:r w:rsidRPr="00E74EEB">
        <w:rPr>
          <w:rFonts w:ascii="Times New Roman" w:eastAsia="Times New Roman" w:hAnsi="Times New Roman"/>
          <w:sz w:val="24"/>
          <w:szCs w:val="24"/>
          <w:lang w:eastAsia="pt-PT"/>
        </w:rPr>
        <w:t>Parasuraman, Collins</w:t>
      </w:r>
      <w:r w:rsidRPr="00E74EEB">
        <w:rPr>
          <w:rFonts w:ascii="Times New Roman" w:hAnsi="Times New Roman"/>
          <w:i/>
          <w:iCs/>
          <w:sz w:val="24"/>
          <w:szCs w:val="24"/>
        </w:rPr>
        <w:t xml:space="preserve"> </w:t>
      </w:r>
      <w:r w:rsidRPr="00E74EEB">
        <w:rPr>
          <w:rFonts w:ascii="Times New Roman" w:hAnsi="Times New Roman"/>
          <w:sz w:val="24"/>
          <w:szCs w:val="24"/>
        </w:rPr>
        <w:t xml:space="preserve">(2001), refere que para profissionais muito envolvidos com a sua carreira a interferência do trabalho na sua vida familiar é mais tolerada porque consideram que este é o preço a pagar por uma profissão que lhes traz recompensas sociais e remuneratórias. Por outro lado, no que se refere à satisfação profissional, os estudos indicam que elevados índices de conflito estão associados, como previsto, a menores índices de satisfação profissional (Kossek &amp; Ozeki, 1998). Esta relação mantém-se para diferentes grupos profissionais e ocorre em diferentes culturas e </w:t>
      </w:r>
      <w:r w:rsidRPr="00E74EEB">
        <w:rPr>
          <w:rFonts w:ascii="Times New Roman" w:hAnsi="Times New Roman"/>
          <w:sz w:val="24"/>
          <w:szCs w:val="24"/>
        </w:rPr>
        <w:lastRenderedPageBreak/>
        <w:t>países, como Estados Unidos, Israel, China e Canadá (</w:t>
      </w:r>
      <w:r w:rsidRPr="00E74EEB">
        <w:rPr>
          <w:rStyle w:val="highlight"/>
          <w:rFonts w:ascii="Times New Roman" w:hAnsi="Times New Roman"/>
          <w:sz w:val="24"/>
          <w:szCs w:val="24"/>
        </w:rPr>
        <w:t>Allen</w:t>
      </w:r>
      <w:r w:rsidRPr="00E74EEB">
        <w:rPr>
          <w:rFonts w:ascii="Times New Roman" w:hAnsi="Times New Roman"/>
          <w:sz w:val="24"/>
          <w:szCs w:val="24"/>
        </w:rPr>
        <w:t>, Herst, Bruck e Sutton, 2000).</w:t>
      </w:r>
    </w:p>
    <w:p w:rsidR="00C61F7F" w:rsidRPr="00E74EEB" w:rsidRDefault="00C61F7F" w:rsidP="00C61F7F">
      <w:pPr>
        <w:spacing w:line="360" w:lineRule="auto"/>
        <w:ind w:firstLine="709"/>
        <w:jc w:val="both"/>
        <w:rPr>
          <w:rFonts w:ascii="Times New Roman" w:hAnsi="Times New Roman"/>
          <w:color w:val="000000"/>
          <w:sz w:val="24"/>
          <w:szCs w:val="24"/>
        </w:rPr>
      </w:pPr>
      <w:r w:rsidRPr="00E74EEB">
        <w:rPr>
          <w:rFonts w:ascii="Times New Roman" w:hAnsi="Times New Roman"/>
          <w:color w:val="000000"/>
          <w:sz w:val="24"/>
          <w:szCs w:val="24"/>
        </w:rPr>
        <w:t>Assim, reconhece-se a importância crucial do apoio das organizações e entidades empregadoras ao desempenho do papel familiar, como um fator que estimula e reforça o laço dos indivíduos com as mesmas, levando a uma melhor capacidade de coesão e preservação das relações familiares e, em conjunto a atingir uma evoluç</w:t>
      </w:r>
      <w:r>
        <w:rPr>
          <w:rFonts w:ascii="Times New Roman" w:hAnsi="Times New Roman"/>
          <w:color w:val="000000"/>
          <w:sz w:val="24"/>
          <w:szCs w:val="24"/>
        </w:rPr>
        <w:t>ão profissional satisfatória (Gó</w:t>
      </w:r>
      <w:r w:rsidRPr="00E74EEB">
        <w:rPr>
          <w:rFonts w:ascii="Times New Roman" w:hAnsi="Times New Roman"/>
          <w:color w:val="000000"/>
          <w:sz w:val="24"/>
          <w:szCs w:val="24"/>
        </w:rPr>
        <w:t>mez, 2003).</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 flexibilização do tempo e das formas de trabalho, a criação de serviços de apoio à vida familiar, as licenças e outras medidas de apoio aos pais trabalhadores, são aspetos a equacionar tendo em vista o futuro das empresas. Visam estas medidas, o bem-estar e a satisfação profissional dos recursos humanos, a melhoria da qualidade do produto ou serviço final por eles realizado e o criar de condições para que as empresas consigam atrair o melhor capital humano” (Guerreiro, Lourenço &amp; Pereira, 2006, p. 9).</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As novas tecnologias, por um lado, também ajudam neste processo de diminuir a pressão no trabalho na medida em que, facilmente se tem acesso a plataformas de trabalho e e-mail para lugares que não são tradicionalmente consideradas áreas de trabalho, e ainda se tem acesso a atividades pessoais como consulta de fotografias de família e amigos e músicas para o local de trabalho. Por outro lado, o facto de se poder aceder a questões de trabalho numa área de lazer ou familiar, leva a que o indivíduo esteja “sempre ligado”, havendo um sentimento de obrigação para responder a questões profissionais, interrompendo o fluxo das suas vidas pessoais. Assim, uma das estratégias a adotar pelos gerentes da empresa, é darem o exemplo, tal como, se estabelecerem que a partir de certa hora não respondem a mais e-mails, </w:t>
      </w:r>
      <w:r>
        <w:rPr>
          <w:rFonts w:ascii="Times New Roman" w:hAnsi="Times New Roman"/>
          <w:sz w:val="24"/>
          <w:szCs w:val="24"/>
        </w:rPr>
        <w:t>os trabalhadores vão também ado</w:t>
      </w:r>
      <w:r w:rsidRPr="00E74EEB">
        <w:rPr>
          <w:rFonts w:ascii="Times New Roman" w:hAnsi="Times New Roman"/>
          <w:sz w:val="24"/>
          <w:szCs w:val="24"/>
        </w:rPr>
        <w:t>tar essa metodologia, e acaba por ser benéfico para ambos: controlo da atividade profissional, com o fim de evitar o conflito.</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Por isso, o importante é encontrar um equilíbrio entre os dois domínios, profissionais e familiares, fazendo com que os indivíduos experienciem sentimentos de satisfação entre o trabalho e a sua vida. Para isso, é da máxima importância que os </w:t>
      </w:r>
      <w:r w:rsidRPr="00E74EEB">
        <w:rPr>
          <w:rFonts w:ascii="Times New Roman" w:hAnsi="Times New Roman"/>
          <w:sz w:val="24"/>
          <w:szCs w:val="24"/>
        </w:rPr>
        <w:lastRenderedPageBreak/>
        <w:t xml:space="preserve">indivíduos estejam integrados numa política de recursos humanos responsável, que tem em conta os seus trabalhadores e o seu promove bem-estar e a sua qualidade de vida. </w:t>
      </w:r>
    </w:p>
    <w:p w:rsidR="00C61F7F" w:rsidRPr="00E74939" w:rsidRDefault="00C61F7F" w:rsidP="00C61F7F">
      <w:pPr>
        <w:pStyle w:val="Cabealho1"/>
        <w:rPr>
          <w:rFonts w:ascii="Times New Roman" w:hAnsi="Times New Roman"/>
          <w:sz w:val="24"/>
          <w:szCs w:val="24"/>
        </w:rPr>
      </w:pPr>
      <w:bookmarkStart w:id="24" w:name="_Toc493185448"/>
      <w:r w:rsidRPr="00E74939">
        <w:rPr>
          <w:rFonts w:ascii="Times New Roman" w:hAnsi="Times New Roman"/>
          <w:sz w:val="24"/>
          <w:szCs w:val="24"/>
        </w:rPr>
        <w:t>Polí</w:t>
      </w:r>
      <w:r>
        <w:rPr>
          <w:rFonts w:ascii="Times New Roman" w:hAnsi="Times New Roman"/>
          <w:sz w:val="24"/>
          <w:szCs w:val="24"/>
        </w:rPr>
        <w:t>ticas de conciliação trabalho-</w:t>
      </w:r>
      <w:r w:rsidRPr="00E74939">
        <w:rPr>
          <w:rFonts w:ascii="Times New Roman" w:hAnsi="Times New Roman"/>
          <w:sz w:val="24"/>
          <w:szCs w:val="24"/>
        </w:rPr>
        <w:t>família</w:t>
      </w:r>
      <w:bookmarkEnd w:id="24"/>
      <w:r w:rsidRPr="00E74939">
        <w:rPr>
          <w:rFonts w:ascii="Times New Roman" w:hAnsi="Times New Roman"/>
          <w:sz w:val="24"/>
          <w:szCs w:val="24"/>
        </w:rPr>
        <w:t xml:space="preserve">  </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No que diz respeito às políticas de c</w:t>
      </w:r>
      <w:r>
        <w:rPr>
          <w:rFonts w:ascii="Times New Roman" w:hAnsi="Times New Roman"/>
          <w:sz w:val="24"/>
          <w:szCs w:val="24"/>
        </w:rPr>
        <w:t xml:space="preserve">onciliação de trabalho-família,     </w:t>
      </w:r>
      <w:r w:rsidRPr="00E74EEB">
        <w:rPr>
          <w:rFonts w:ascii="Times New Roman" w:hAnsi="Times New Roman"/>
          <w:sz w:val="24"/>
          <w:szCs w:val="24"/>
        </w:rPr>
        <w:t>deparamo-nos com dois grupos existentes, ambas com a função clara de proporcionar a harmonia entre as esfera</w:t>
      </w:r>
      <w:r w:rsidR="003A519C">
        <w:rPr>
          <w:rFonts w:ascii="Times New Roman" w:hAnsi="Times New Roman"/>
          <w:sz w:val="24"/>
          <w:szCs w:val="24"/>
        </w:rPr>
        <w:t>s da vida dos indivíduos, send</w:t>
      </w:r>
      <w:r>
        <w:rPr>
          <w:rFonts w:ascii="Times New Roman" w:hAnsi="Times New Roman"/>
          <w:sz w:val="24"/>
          <w:szCs w:val="24"/>
        </w:rPr>
        <w:t xml:space="preserve">o elas </w:t>
      </w:r>
      <w:r w:rsidRPr="00E74EEB">
        <w:rPr>
          <w:rFonts w:ascii="Times New Roman" w:hAnsi="Times New Roman"/>
          <w:sz w:val="24"/>
          <w:szCs w:val="24"/>
        </w:rPr>
        <w:t xml:space="preserve">as políticas formais e informais </w:t>
      </w:r>
      <w:r w:rsidRPr="003A519C">
        <w:rPr>
          <w:rFonts w:ascii="Times New Roman" w:hAnsi="Times New Roman"/>
          <w:sz w:val="24"/>
          <w:szCs w:val="24"/>
        </w:rPr>
        <w:t>(Bardoel, 2003).</w:t>
      </w:r>
      <w:r w:rsidRPr="00E74EEB">
        <w:rPr>
          <w:rFonts w:ascii="Times New Roman" w:hAnsi="Times New Roman"/>
          <w:sz w:val="24"/>
          <w:szCs w:val="24"/>
        </w:rPr>
        <w:t xml:space="preserve"> As </w:t>
      </w:r>
      <w:r>
        <w:rPr>
          <w:rFonts w:ascii="Times New Roman" w:hAnsi="Times New Roman"/>
          <w:sz w:val="24"/>
          <w:szCs w:val="24"/>
        </w:rPr>
        <w:t xml:space="preserve">políticas </w:t>
      </w:r>
      <w:r w:rsidRPr="00E74EEB">
        <w:rPr>
          <w:rFonts w:ascii="Times New Roman" w:hAnsi="Times New Roman"/>
          <w:sz w:val="24"/>
          <w:szCs w:val="24"/>
        </w:rPr>
        <w:t>informais dizem respeito às políticas que não são obrigatórias por lei, passíveis estas de serem ou não implementadas pelas organizações de acordo com necessidades específicas</w:t>
      </w:r>
      <w:r>
        <w:rPr>
          <w:rFonts w:ascii="Times New Roman" w:hAnsi="Times New Roman"/>
          <w:sz w:val="24"/>
          <w:szCs w:val="24"/>
        </w:rPr>
        <w:t xml:space="preserve"> dos seus colaboradores;</w:t>
      </w:r>
      <w:r w:rsidRPr="00E74EEB">
        <w:rPr>
          <w:rFonts w:ascii="Times New Roman" w:hAnsi="Times New Roman"/>
          <w:sz w:val="24"/>
          <w:szCs w:val="24"/>
        </w:rPr>
        <w:t xml:space="preserve"> as </w:t>
      </w:r>
      <w:r>
        <w:rPr>
          <w:rFonts w:ascii="Times New Roman" w:hAnsi="Times New Roman"/>
          <w:sz w:val="24"/>
          <w:szCs w:val="24"/>
        </w:rPr>
        <w:t xml:space="preserve">políticas formais, </w:t>
      </w:r>
      <w:r w:rsidRPr="00E74EEB">
        <w:rPr>
          <w:rFonts w:ascii="Times New Roman" w:hAnsi="Times New Roman"/>
          <w:sz w:val="24"/>
          <w:szCs w:val="24"/>
        </w:rPr>
        <w:t xml:space="preserve">por sua vez, são obrigatórias por lei, estando deste modo descritas na legislação.  </w:t>
      </w:r>
    </w:p>
    <w:p w:rsidR="00C61F7F" w:rsidRPr="00E74EEB" w:rsidRDefault="00C61F7F" w:rsidP="00C61F7F">
      <w:pPr>
        <w:spacing w:line="360" w:lineRule="auto"/>
        <w:ind w:firstLine="709"/>
        <w:jc w:val="both"/>
        <w:rPr>
          <w:rFonts w:ascii="Times New Roman" w:hAnsi="Times New Roman"/>
          <w:sz w:val="24"/>
          <w:szCs w:val="24"/>
          <w:lang w:eastAsia="pt-PT"/>
        </w:rPr>
      </w:pPr>
      <w:r w:rsidRPr="00E74EEB">
        <w:rPr>
          <w:rFonts w:ascii="Times New Roman" w:hAnsi="Times New Roman"/>
          <w:sz w:val="24"/>
          <w:szCs w:val="24"/>
        </w:rPr>
        <w:t xml:space="preserve">Relativamente às políticas informais, e de acordo com a literatura consultada, podemos apresentar as seguintes práticas como exemplo (Guerreiro et al, 2006): </w:t>
      </w:r>
      <w:r w:rsidRPr="00E74EEB">
        <w:rPr>
          <w:rFonts w:ascii="Times New Roman" w:hAnsi="Times New Roman"/>
          <w:b/>
          <w:sz w:val="24"/>
          <w:szCs w:val="24"/>
        </w:rPr>
        <w:t xml:space="preserve">Criação de serviços de acolhimento de crianças </w:t>
      </w:r>
      <w:r>
        <w:rPr>
          <w:rFonts w:ascii="Times New Roman" w:hAnsi="Times New Roman"/>
          <w:sz w:val="24"/>
          <w:szCs w:val="24"/>
        </w:rPr>
        <w:t xml:space="preserve">– </w:t>
      </w:r>
      <w:r w:rsidRPr="00E74EEB">
        <w:rPr>
          <w:rFonts w:ascii="Times New Roman" w:hAnsi="Times New Roman"/>
          <w:sz w:val="24"/>
          <w:szCs w:val="24"/>
        </w:rPr>
        <w:t>criação de equipamentos e serviços próprios, dividindo despesas de infraestruturas com organizações do mesmo setor ou de setores diferentes, criando ativida</w:t>
      </w:r>
      <w:r>
        <w:rPr>
          <w:rFonts w:ascii="Times New Roman" w:hAnsi="Times New Roman"/>
          <w:sz w:val="24"/>
          <w:szCs w:val="24"/>
        </w:rPr>
        <w:t xml:space="preserve">des pontuais, férias, programas              </w:t>
      </w:r>
      <w:r w:rsidRPr="00E74EEB">
        <w:rPr>
          <w:rFonts w:ascii="Times New Roman" w:hAnsi="Times New Roman"/>
          <w:sz w:val="24"/>
          <w:szCs w:val="24"/>
        </w:rPr>
        <w:t xml:space="preserve">pós-escola, transportes, entre outras; </w:t>
      </w:r>
      <w:r w:rsidRPr="00E74EEB">
        <w:rPr>
          <w:rFonts w:ascii="Times New Roman" w:hAnsi="Times New Roman"/>
          <w:b/>
          <w:sz w:val="24"/>
          <w:szCs w:val="24"/>
        </w:rPr>
        <w:t xml:space="preserve">Criação de serviços de prestação de cuidados a idosos </w:t>
      </w:r>
      <w:r w:rsidRPr="00E74EEB">
        <w:rPr>
          <w:rFonts w:ascii="Times New Roman" w:hAnsi="Times New Roman"/>
          <w:sz w:val="24"/>
          <w:szCs w:val="24"/>
        </w:rPr>
        <w:t xml:space="preserve">– criação de serviços especializados na prestação de cuidados, beneficiação de regimes de trabalho facilitadores da prestação de apoio a familiares idosos, criação de redes de serviços no domicílio, assim como a existência de serviços de proximidade dirigidos às necessidades dos idosos, com quem as entidades empregadoras estabeleçam protocolos; </w:t>
      </w:r>
      <w:r w:rsidRPr="00E74EEB">
        <w:rPr>
          <w:rFonts w:ascii="Times New Roman" w:hAnsi="Times New Roman"/>
          <w:b/>
          <w:sz w:val="24"/>
          <w:szCs w:val="24"/>
        </w:rPr>
        <w:t>Licenças para pais e mães trabalhadores/as</w:t>
      </w:r>
      <w:r w:rsidRPr="00E74EEB">
        <w:rPr>
          <w:rFonts w:ascii="Times New Roman" w:hAnsi="Times New Roman"/>
          <w:sz w:val="24"/>
          <w:szCs w:val="24"/>
        </w:rPr>
        <w:t xml:space="preserve"> – implementação do prolongamento das licenças para assistência à família previstas na lei, mantendo o salário, sem a sua redução, promoção no posto de trabalho, redução de horário e regime flexível; </w:t>
      </w:r>
      <w:r w:rsidRPr="00E74EEB">
        <w:rPr>
          <w:rFonts w:ascii="Times New Roman" w:hAnsi="Times New Roman"/>
          <w:b/>
          <w:sz w:val="24"/>
          <w:szCs w:val="24"/>
        </w:rPr>
        <w:t>Incentivo à maior participação do pai na vida familiar</w:t>
      </w:r>
      <w:r w:rsidRPr="00E74EEB">
        <w:rPr>
          <w:rFonts w:ascii="Times New Roman" w:hAnsi="Times New Roman"/>
          <w:sz w:val="24"/>
          <w:szCs w:val="24"/>
        </w:rPr>
        <w:t xml:space="preserve"> – proporcionar uma cultura organizacional que reconheça a importância do papel do pai na socialização da criança e recomendação do uso das licenças específicas criadas para pais trabalhadores, garantindo o seu posto trabalho e manutenção dos seus privilégios; </w:t>
      </w:r>
      <w:r w:rsidRPr="00E74EEB">
        <w:rPr>
          <w:rFonts w:ascii="Times New Roman" w:hAnsi="Times New Roman"/>
          <w:b/>
          <w:sz w:val="24"/>
          <w:szCs w:val="24"/>
        </w:rPr>
        <w:t xml:space="preserve">Flexibilização da organização do trabalho </w:t>
      </w:r>
      <w:r w:rsidRPr="00E74EEB">
        <w:rPr>
          <w:rFonts w:ascii="Times New Roman" w:hAnsi="Times New Roman"/>
          <w:sz w:val="24"/>
          <w:szCs w:val="24"/>
        </w:rPr>
        <w:t xml:space="preserve">–  </w:t>
      </w:r>
      <w:r>
        <w:rPr>
          <w:rFonts w:ascii="Times New Roman" w:hAnsi="Times New Roman"/>
          <w:sz w:val="24"/>
          <w:szCs w:val="24"/>
          <w:lang w:eastAsia="pt-PT"/>
        </w:rPr>
        <w:t>r</w:t>
      </w:r>
      <w:r w:rsidRPr="00E74EEB">
        <w:rPr>
          <w:rFonts w:ascii="Times New Roman" w:hAnsi="Times New Roman"/>
          <w:sz w:val="24"/>
          <w:szCs w:val="24"/>
          <w:lang w:eastAsia="pt-PT"/>
        </w:rPr>
        <w:t xml:space="preserve">edução efetiva das horas de trabalho, ajustamento e flexibilização do tempo de </w:t>
      </w:r>
      <w:r w:rsidRPr="00E74EEB">
        <w:rPr>
          <w:rFonts w:ascii="Times New Roman" w:hAnsi="Times New Roman"/>
          <w:sz w:val="24"/>
          <w:szCs w:val="24"/>
          <w:lang w:eastAsia="pt-PT"/>
        </w:rPr>
        <w:lastRenderedPageBreak/>
        <w:t xml:space="preserve">trabalho, compactação das horas de trabalho semanal em moldes que permitam o aumento dos dias livres para descanso e para a vida familiar, adoção de modalidades de teletrabalho, nomeadamente para trabalhadores que residam longe do local do trabalho </w:t>
      </w:r>
      <w:r w:rsidRPr="00E74EEB">
        <w:rPr>
          <w:rFonts w:ascii="Times New Roman" w:hAnsi="Times New Roman"/>
          <w:sz w:val="24"/>
          <w:szCs w:val="24"/>
        </w:rPr>
        <w:t>(Guerreiro et al., 2006)</w:t>
      </w:r>
      <w:r w:rsidRPr="00E74EEB">
        <w:rPr>
          <w:rFonts w:ascii="Times New Roman" w:hAnsi="Times New Roman"/>
          <w:sz w:val="24"/>
          <w:szCs w:val="24"/>
          <w:lang w:eastAsia="pt-PT"/>
        </w:rPr>
        <w:t xml:space="preserve">. </w:t>
      </w:r>
    </w:p>
    <w:p w:rsidR="005E6AF1" w:rsidRPr="005E6AF1" w:rsidRDefault="00C61F7F" w:rsidP="00B91457">
      <w:pPr>
        <w:spacing w:line="360" w:lineRule="auto"/>
        <w:ind w:firstLine="709"/>
        <w:jc w:val="both"/>
        <w:rPr>
          <w:rFonts w:ascii="Times New Roman" w:hAnsi="Times New Roman"/>
          <w:sz w:val="24"/>
          <w:szCs w:val="24"/>
        </w:rPr>
      </w:pPr>
      <w:r w:rsidRPr="00E74EEB">
        <w:rPr>
          <w:rFonts w:ascii="Times New Roman" w:hAnsi="Times New Roman"/>
          <w:sz w:val="24"/>
          <w:szCs w:val="24"/>
          <w:lang w:eastAsia="pt-PT"/>
        </w:rPr>
        <w:t>O objetivo das medidas informais apresentadas, surgem como sugestões de implementação nas organizações, visando a conciliação harmoniosa entre a vida profissional e familiar, constituindo assim uma resposta às dificuldades inerentes aos colaboradores, homens e mulheres. A</w:t>
      </w:r>
      <w:r>
        <w:rPr>
          <w:rFonts w:ascii="Times New Roman" w:hAnsi="Times New Roman"/>
          <w:sz w:val="24"/>
          <w:szCs w:val="24"/>
          <w:lang w:eastAsia="pt-PT"/>
        </w:rPr>
        <w:t xml:space="preserve">s organizações focam-se, muitas </w:t>
      </w:r>
      <w:r w:rsidRPr="00E74EEB">
        <w:rPr>
          <w:rFonts w:ascii="Times New Roman" w:hAnsi="Times New Roman"/>
          <w:sz w:val="24"/>
          <w:szCs w:val="24"/>
          <w:lang w:eastAsia="pt-PT"/>
        </w:rPr>
        <w:t>vezes</w:t>
      </w:r>
      <w:r>
        <w:rPr>
          <w:rFonts w:ascii="Times New Roman" w:hAnsi="Times New Roman"/>
          <w:sz w:val="24"/>
          <w:szCs w:val="24"/>
          <w:lang w:eastAsia="pt-PT"/>
        </w:rPr>
        <w:t>,</w:t>
      </w:r>
      <w:r w:rsidRPr="00E74EEB">
        <w:rPr>
          <w:rFonts w:ascii="Times New Roman" w:hAnsi="Times New Roman"/>
          <w:sz w:val="24"/>
          <w:szCs w:val="24"/>
          <w:lang w:eastAsia="pt-PT"/>
        </w:rPr>
        <w:t xml:space="preserve"> essencialmente na obtenção do lucro, </w:t>
      </w:r>
      <w:r>
        <w:rPr>
          <w:rFonts w:ascii="Times New Roman" w:hAnsi="Times New Roman"/>
          <w:sz w:val="24"/>
          <w:szCs w:val="24"/>
          <w:lang w:eastAsia="pt-PT"/>
        </w:rPr>
        <w:t>esquecendo-se dos colaboradores e das suas necessidades. D</w:t>
      </w:r>
      <w:r w:rsidRPr="00E74EEB">
        <w:rPr>
          <w:rFonts w:ascii="Times New Roman" w:hAnsi="Times New Roman"/>
          <w:sz w:val="24"/>
          <w:szCs w:val="24"/>
          <w:lang w:eastAsia="pt-PT"/>
        </w:rPr>
        <w:t>este modo, e sabendo que cada organização detém caraterísticas específicas, torna-se primordial sensibilizar os gestores para as questões atuais, dando a conhecer assim medidas que proporcionem otimizar o potencial do seu capita</w:t>
      </w:r>
      <w:r>
        <w:rPr>
          <w:rFonts w:ascii="Times New Roman" w:hAnsi="Times New Roman"/>
          <w:sz w:val="24"/>
          <w:szCs w:val="24"/>
          <w:lang w:eastAsia="pt-PT"/>
        </w:rPr>
        <w:t>l</w:t>
      </w:r>
      <w:r w:rsidRPr="00E74EEB">
        <w:rPr>
          <w:rFonts w:ascii="Times New Roman" w:hAnsi="Times New Roman"/>
          <w:sz w:val="24"/>
          <w:szCs w:val="24"/>
          <w:lang w:eastAsia="pt-PT"/>
        </w:rPr>
        <w:t xml:space="preserve"> humano e por conseguinte aumentar a competitividade e a promoção da cidadania empresarial (Guerreiro et al., 2006)</w:t>
      </w: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E721C2" w:rsidRDefault="00E721C2" w:rsidP="00CA00E2">
      <w:pPr>
        <w:spacing w:line="360" w:lineRule="auto"/>
        <w:jc w:val="both"/>
        <w:rPr>
          <w:rFonts w:ascii="Times New Roman" w:hAnsi="Times New Roman"/>
          <w:sz w:val="24"/>
          <w:szCs w:val="24"/>
        </w:rPr>
      </w:pPr>
    </w:p>
    <w:p w:rsidR="00CA00E2" w:rsidRDefault="00CA00E2" w:rsidP="00CA00E2">
      <w:pPr>
        <w:spacing w:line="360" w:lineRule="auto"/>
        <w:jc w:val="both"/>
        <w:rPr>
          <w:rFonts w:ascii="Times New Roman" w:hAnsi="Times New Roman"/>
          <w:sz w:val="24"/>
          <w:szCs w:val="24"/>
        </w:rPr>
      </w:pPr>
    </w:p>
    <w:p w:rsidR="00CA00E2" w:rsidRDefault="00CA00E2"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A877BE" w:rsidRDefault="00A877BE" w:rsidP="00C61F7F">
      <w:pPr>
        <w:spacing w:line="360" w:lineRule="auto"/>
        <w:jc w:val="center"/>
        <w:rPr>
          <w:rFonts w:ascii="Times New Roman" w:hAnsi="Times New Roman"/>
          <w:b/>
          <w:sz w:val="24"/>
          <w:szCs w:val="24"/>
        </w:rPr>
      </w:pPr>
    </w:p>
    <w:p w:rsidR="00A877BE" w:rsidRDefault="00A877BE" w:rsidP="00C61F7F">
      <w:pPr>
        <w:spacing w:line="360" w:lineRule="auto"/>
        <w:jc w:val="center"/>
        <w:rPr>
          <w:rFonts w:ascii="Times New Roman" w:hAnsi="Times New Roman"/>
          <w:b/>
          <w:sz w:val="24"/>
          <w:szCs w:val="24"/>
        </w:rPr>
      </w:pPr>
    </w:p>
    <w:p w:rsidR="00A877BE" w:rsidRDefault="00A877BE" w:rsidP="00C61F7F">
      <w:pPr>
        <w:spacing w:line="360" w:lineRule="auto"/>
        <w:jc w:val="center"/>
        <w:rPr>
          <w:rFonts w:ascii="Times New Roman" w:hAnsi="Times New Roman"/>
          <w:b/>
          <w:sz w:val="24"/>
          <w:szCs w:val="24"/>
        </w:rPr>
      </w:pPr>
    </w:p>
    <w:p w:rsidR="00A877BE" w:rsidRDefault="00A877BE" w:rsidP="00C61F7F">
      <w:pPr>
        <w:spacing w:line="360" w:lineRule="auto"/>
        <w:jc w:val="center"/>
        <w:rPr>
          <w:rFonts w:ascii="Times New Roman" w:hAnsi="Times New Roman"/>
          <w:b/>
          <w:sz w:val="24"/>
          <w:szCs w:val="24"/>
        </w:rPr>
      </w:pPr>
    </w:p>
    <w:p w:rsidR="00F34E57" w:rsidRDefault="00C61F7F" w:rsidP="00C61F7F">
      <w:pPr>
        <w:spacing w:line="360" w:lineRule="auto"/>
        <w:jc w:val="center"/>
        <w:rPr>
          <w:rFonts w:ascii="Times New Roman" w:hAnsi="Times New Roman"/>
          <w:b/>
          <w:sz w:val="24"/>
          <w:szCs w:val="24"/>
        </w:rPr>
      </w:pPr>
      <w:r>
        <w:rPr>
          <w:rFonts w:ascii="Times New Roman" w:hAnsi="Times New Roman"/>
          <w:b/>
          <w:sz w:val="24"/>
          <w:szCs w:val="24"/>
        </w:rPr>
        <w:t>ESTUDO EMPÍRICO</w:t>
      </w: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06350D" w:rsidRDefault="0006350D">
      <w:pPr>
        <w:rPr>
          <w:rFonts w:ascii="Times New Roman" w:eastAsia="Times New Roman" w:hAnsi="Times New Roman"/>
          <w:b/>
          <w:bCs/>
          <w:kern w:val="32"/>
          <w:sz w:val="24"/>
          <w:szCs w:val="24"/>
        </w:rPr>
      </w:pPr>
    </w:p>
    <w:p w:rsidR="00C61F7F" w:rsidRPr="00E74EEB" w:rsidRDefault="00C61F7F" w:rsidP="00D71859">
      <w:pPr>
        <w:pStyle w:val="Cabealho1"/>
        <w:spacing w:line="360" w:lineRule="auto"/>
        <w:ind w:left="720"/>
        <w:rPr>
          <w:rFonts w:ascii="Times New Roman" w:hAnsi="Times New Roman"/>
          <w:sz w:val="24"/>
          <w:szCs w:val="24"/>
        </w:rPr>
      </w:pPr>
      <w:bookmarkStart w:id="25" w:name="_Toc493185449"/>
      <w:r w:rsidRPr="00E74EEB">
        <w:rPr>
          <w:rFonts w:ascii="Times New Roman" w:hAnsi="Times New Roman"/>
          <w:sz w:val="24"/>
          <w:szCs w:val="24"/>
        </w:rPr>
        <w:t>Metodologia</w:t>
      </w:r>
      <w:bookmarkEnd w:id="25"/>
    </w:p>
    <w:p w:rsidR="00C61F7F" w:rsidRPr="00E74EEB" w:rsidRDefault="00C61F7F" w:rsidP="00C61F7F">
      <w:pPr>
        <w:spacing w:line="360" w:lineRule="auto"/>
        <w:ind w:left="357" w:firstLine="709"/>
        <w:jc w:val="both"/>
        <w:rPr>
          <w:rFonts w:ascii="Times New Roman" w:hAnsi="Times New Roman"/>
          <w:strike/>
          <w:sz w:val="24"/>
          <w:szCs w:val="24"/>
        </w:rPr>
      </w:pPr>
      <w:r w:rsidRPr="00E74EEB">
        <w:rPr>
          <w:rFonts w:ascii="Times New Roman" w:hAnsi="Times New Roman"/>
          <w:sz w:val="24"/>
          <w:szCs w:val="24"/>
        </w:rPr>
        <w:t>O presente trabalho de natureza exploratória e descritiva, baseia-se nos dados recolhidos através de um questionário on-line, dirigido a jovens com uma atividade profissional regular. O questionário incluiu questões relativas aos temas selecionados para o presente estudo: a motivação no trabalho e o work-life balance.</w:t>
      </w:r>
    </w:p>
    <w:p w:rsidR="00C61F7F" w:rsidRPr="00E74EEB" w:rsidRDefault="00C61F7F" w:rsidP="00C61F7F">
      <w:pPr>
        <w:spacing w:line="360" w:lineRule="auto"/>
        <w:ind w:firstLine="709"/>
        <w:rPr>
          <w:rFonts w:ascii="Times New Roman" w:hAnsi="Times New Roman"/>
          <w:sz w:val="24"/>
          <w:szCs w:val="24"/>
        </w:rPr>
      </w:pPr>
    </w:p>
    <w:p w:rsidR="00C61F7F" w:rsidRPr="00117775" w:rsidRDefault="00C61F7F" w:rsidP="00C61F7F">
      <w:pPr>
        <w:pStyle w:val="Cabealho1"/>
        <w:ind w:firstLine="357"/>
        <w:rPr>
          <w:rFonts w:ascii="Times New Roman" w:hAnsi="Times New Roman"/>
          <w:sz w:val="24"/>
          <w:szCs w:val="24"/>
        </w:rPr>
      </w:pPr>
      <w:bookmarkStart w:id="26" w:name="_Toc493185450"/>
      <w:r w:rsidRPr="00117775">
        <w:rPr>
          <w:rFonts w:ascii="Times New Roman" w:hAnsi="Times New Roman"/>
          <w:sz w:val="24"/>
          <w:szCs w:val="24"/>
        </w:rPr>
        <w:t>Objetivos do estudo e procedimento</w:t>
      </w:r>
      <w:bookmarkEnd w:id="26"/>
    </w:p>
    <w:p w:rsidR="00D71859" w:rsidRPr="00A4138B" w:rsidRDefault="00D71859" w:rsidP="00D71859">
      <w:pPr>
        <w:autoSpaceDE w:val="0"/>
        <w:autoSpaceDN w:val="0"/>
        <w:adjustRightInd w:val="0"/>
        <w:spacing w:after="0" w:line="360" w:lineRule="auto"/>
        <w:ind w:firstLine="709"/>
        <w:jc w:val="both"/>
        <w:rPr>
          <w:rFonts w:ascii="Times New Roman" w:hAnsi="Times New Roman"/>
          <w:sz w:val="24"/>
          <w:szCs w:val="24"/>
          <w:lang w:eastAsia="pt-PT"/>
        </w:rPr>
      </w:pPr>
      <w:r w:rsidRPr="00A4138B">
        <w:rPr>
          <w:rFonts w:ascii="Times New Roman" w:hAnsi="Times New Roman"/>
          <w:sz w:val="24"/>
          <w:szCs w:val="24"/>
          <w:lang w:eastAsia="pt-PT"/>
        </w:rPr>
        <w:t>Face à revisão da literatura apresentada no presente trabalho, o objetivo geral desta investigação passa por compreender a forma como é percecionada a motivação e work-life balance (equilíbrio da vida profissional com a vida familiar) nos jovens profissionais.</w:t>
      </w:r>
    </w:p>
    <w:p w:rsidR="00D71859" w:rsidRPr="00A4138B" w:rsidRDefault="00D71859" w:rsidP="00D71859">
      <w:pPr>
        <w:autoSpaceDE w:val="0"/>
        <w:autoSpaceDN w:val="0"/>
        <w:adjustRightInd w:val="0"/>
        <w:spacing w:after="0" w:line="360" w:lineRule="auto"/>
        <w:ind w:firstLine="709"/>
        <w:jc w:val="both"/>
        <w:rPr>
          <w:rFonts w:ascii="Times New Roman" w:hAnsi="Times New Roman"/>
          <w:sz w:val="24"/>
          <w:szCs w:val="24"/>
          <w:lang w:eastAsia="pt-PT"/>
        </w:rPr>
      </w:pPr>
      <w:r w:rsidRPr="00A4138B">
        <w:rPr>
          <w:rFonts w:ascii="Times New Roman" w:hAnsi="Times New Roman"/>
          <w:sz w:val="24"/>
          <w:szCs w:val="24"/>
          <w:lang w:eastAsia="pt-PT"/>
        </w:rPr>
        <w:t>No seguimento acima descrito, foram desenvolvidos os seguintes objetivos específicos, aos quais se pretendem responder:</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A vida pessoal afeta negativamente o trabalho?</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Existe dificuldade em equilibrar o trabalho com a vida para além deste?</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Os indivíduos já faltaram a atividades de vida pessoal devido ao trabalho?</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Aspetos como o horário laboral, a carga horária, a ocorrência de turnos, a distância do trabalho-casa e a remuneração prejudicam a vida pessoal?</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As relações são prejudicadas com a vida laboral?</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Existe contentamento dos sujeitos com os resultados laborais?</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Os indivíduos sentem-se satisfeitos com o seu trabalho?</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lastRenderedPageBreak/>
        <w:t>Há satisfação, por parte dos sujeitos, com o seu desenvolvimento pessoal e profissional?</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Existe agrado no relacionamento interpessoal existente em meio laboral?</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Os indivíduos sentem-se satisfeitos com a organização do trabalho, com a remuneração e as condições de trabalho?</w:t>
      </w:r>
    </w:p>
    <w:p w:rsidR="00D71859" w:rsidRPr="00A4138B" w:rsidRDefault="00D71859" w:rsidP="00D71859">
      <w:pPr>
        <w:pStyle w:val="PargrafodaLista"/>
        <w:numPr>
          <w:ilvl w:val="0"/>
          <w:numId w:val="4"/>
        </w:numPr>
        <w:autoSpaceDE w:val="0"/>
        <w:autoSpaceDN w:val="0"/>
        <w:adjustRightInd w:val="0"/>
        <w:spacing w:after="0" w:line="360" w:lineRule="auto"/>
        <w:jc w:val="both"/>
        <w:rPr>
          <w:rFonts w:ascii="Times New Roman" w:hAnsi="Times New Roman"/>
          <w:sz w:val="24"/>
          <w:szCs w:val="24"/>
          <w:lang w:eastAsia="pt-PT"/>
        </w:rPr>
      </w:pPr>
      <w:r w:rsidRPr="00A4138B">
        <w:rPr>
          <w:rFonts w:ascii="Times New Roman" w:hAnsi="Times New Roman"/>
          <w:sz w:val="24"/>
          <w:szCs w:val="24"/>
          <w:lang w:eastAsia="pt-PT"/>
        </w:rPr>
        <w:t>A relação com a chefia e o próprio desempenho profissional é satisfatório para os indivíduos?</w:t>
      </w:r>
    </w:p>
    <w:p w:rsidR="00C61F7F"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 escolha da elaboração de um questionário on</w:t>
      </w:r>
      <w:r>
        <w:rPr>
          <w:rFonts w:ascii="Times New Roman" w:hAnsi="Times New Roman"/>
          <w:sz w:val="24"/>
          <w:szCs w:val="24"/>
        </w:rPr>
        <w:t>-</w:t>
      </w:r>
      <w:r w:rsidRPr="00E74EEB">
        <w:rPr>
          <w:rFonts w:ascii="Times New Roman" w:hAnsi="Times New Roman"/>
          <w:sz w:val="24"/>
          <w:szCs w:val="24"/>
        </w:rPr>
        <w:t>line para seguimento do presente estudo surgiu, dadas as várias vantagens existentes na utilização dos mesmos. Atualmente o acesso é faci</w:t>
      </w:r>
      <w:r>
        <w:rPr>
          <w:rFonts w:ascii="Times New Roman" w:hAnsi="Times New Roman"/>
          <w:sz w:val="24"/>
          <w:szCs w:val="24"/>
        </w:rPr>
        <w:t xml:space="preserve">litado à população, permite </w:t>
      </w:r>
      <w:r w:rsidRPr="00E74EEB">
        <w:rPr>
          <w:rFonts w:ascii="Times New Roman" w:hAnsi="Times New Roman"/>
          <w:sz w:val="24"/>
          <w:szCs w:val="24"/>
        </w:rPr>
        <w:t>uma maior validade externa e a possibilidade de generalizar facilmente os resultados obtidos, menores custos experimentais, bem como a possibilidade de evitar todas as dificuldades relacionadas com o uso de espaços apropriados, a possibilidade de fornecer as ferramentas todo o dia, sem qualquer limitação de tempo</w:t>
      </w:r>
      <w:r>
        <w:rPr>
          <w:rFonts w:ascii="Times New Roman" w:hAnsi="Times New Roman"/>
          <w:sz w:val="24"/>
          <w:szCs w:val="24"/>
        </w:rPr>
        <w:t>,</w:t>
      </w:r>
      <w:r w:rsidRPr="00E74EEB">
        <w:rPr>
          <w:rFonts w:ascii="Times New Roman" w:hAnsi="Times New Roman"/>
          <w:sz w:val="24"/>
          <w:szCs w:val="24"/>
        </w:rPr>
        <w:t xml:space="preserve"> e a participação totalmente voluntária, o que geralmente aumenta a motivação dos inquiridos (Riva, Teruzzi &amp; Anolli, 2003).</w:t>
      </w:r>
    </w:p>
    <w:p w:rsidR="00C61F7F" w:rsidRPr="00E74EEB" w:rsidRDefault="00C61F7F" w:rsidP="00C61F7F">
      <w:pPr>
        <w:spacing w:line="360" w:lineRule="auto"/>
        <w:jc w:val="both"/>
        <w:rPr>
          <w:rStyle w:val="5yl5"/>
          <w:rFonts w:ascii="Times New Roman" w:hAnsi="Times New Roman"/>
          <w:sz w:val="24"/>
          <w:szCs w:val="24"/>
        </w:rPr>
      </w:pPr>
    </w:p>
    <w:p w:rsidR="00C61F7F" w:rsidRPr="00E74EEB" w:rsidRDefault="00C61F7F" w:rsidP="00D71859">
      <w:pPr>
        <w:pStyle w:val="Cabealho1"/>
        <w:spacing w:line="360" w:lineRule="auto"/>
        <w:ind w:firstLine="708"/>
        <w:rPr>
          <w:rFonts w:ascii="Times New Roman" w:hAnsi="Times New Roman"/>
          <w:sz w:val="24"/>
          <w:szCs w:val="24"/>
        </w:rPr>
      </w:pPr>
      <w:bookmarkStart w:id="27" w:name="_Toc493185451"/>
      <w:r w:rsidRPr="00E74EEB">
        <w:rPr>
          <w:rFonts w:ascii="Times New Roman" w:hAnsi="Times New Roman"/>
          <w:sz w:val="24"/>
          <w:szCs w:val="24"/>
        </w:rPr>
        <w:t>Amostra</w:t>
      </w:r>
      <w:bookmarkEnd w:id="27"/>
    </w:p>
    <w:p w:rsidR="00C61F7F" w:rsidRPr="00E74EEB" w:rsidRDefault="00C61F7F" w:rsidP="00C61F7F">
      <w:pPr>
        <w:spacing w:line="360" w:lineRule="auto"/>
        <w:ind w:firstLine="709"/>
        <w:jc w:val="both"/>
        <w:rPr>
          <w:rFonts w:ascii="Times New Roman" w:hAnsi="Times New Roman"/>
          <w:strike/>
          <w:sz w:val="24"/>
          <w:szCs w:val="24"/>
        </w:rPr>
      </w:pPr>
      <w:r w:rsidRPr="00E74EEB">
        <w:rPr>
          <w:rFonts w:ascii="Times New Roman" w:hAnsi="Times New Roman"/>
          <w:sz w:val="24"/>
          <w:szCs w:val="24"/>
        </w:rPr>
        <w:t>O presente estudo baseia-se numa amostra não probabilística de 81 indivíduos, jovens entre os 18 e os 35 anos que se encontrem empregados ou que já tenham estado a executar atividade laboral.</w:t>
      </w:r>
      <w:r w:rsidRPr="00E74EEB">
        <w:rPr>
          <w:rFonts w:ascii="Times New Roman" w:hAnsi="Times New Roman"/>
          <w:strike/>
          <w:sz w:val="24"/>
          <w:szCs w:val="24"/>
        </w:rPr>
        <w:t xml:space="preserve"> </w:t>
      </w:r>
    </w:p>
    <w:p w:rsidR="00C61F7F" w:rsidRPr="00E74EEB" w:rsidRDefault="00C61F7F" w:rsidP="00C61F7F">
      <w:pPr>
        <w:spacing w:line="360" w:lineRule="auto"/>
        <w:ind w:left="360" w:firstLine="709"/>
        <w:jc w:val="both"/>
        <w:rPr>
          <w:rFonts w:ascii="Times New Roman" w:hAnsi="Times New Roman"/>
          <w:b/>
          <w:sz w:val="24"/>
          <w:szCs w:val="24"/>
        </w:rPr>
      </w:pPr>
    </w:p>
    <w:p w:rsidR="00C61F7F" w:rsidRPr="00E74EEB" w:rsidRDefault="00C61F7F" w:rsidP="00D71859">
      <w:pPr>
        <w:pStyle w:val="Cabealho1"/>
        <w:spacing w:line="360" w:lineRule="auto"/>
        <w:ind w:left="900"/>
        <w:rPr>
          <w:rFonts w:ascii="Times New Roman" w:hAnsi="Times New Roman"/>
          <w:sz w:val="24"/>
          <w:szCs w:val="24"/>
        </w:rPr>
      </w:pPr>
      <w:bookmarkStart w:id="28" w:name="_Toc493185452"/>
      <w:r w:rsidRPr="00E74EEB">
        <w:rPr>
          <w:rFonts w:ascii="Times New Roman" w:hAnsi="Times New Roman"/>
          <w:sz w:val="24"/>
          <w:szCs w:val="24"/>
        </w:rPr>
        <w:t>Instrumentos</w:t>
      </w:r>
      <w:bookmarkEnd w:id="28"/>
    </w:p>
    <w:p w:rsidR="00C61F7F" w:rsidRPr="00E74EEB" w:rsidRDefault="00C61F7F" w:rsidP="00C61F7F">
      <w:pPr>
        <w:spacing w:line="360" w:lineRule="auto"/>
        <w:ind w:firstLine="709"/>
        <w:jc w:val="both"/>
        <w:rPr>
          <w:rFonts w:ascii="Times New Roman" w:hAnsi="Times New Roman"/>
          <w:sz w:val="24"/>
          <w:szCs w:val="24"/>
        </w:rPr>
      </w:pPr>
      <w:r>
        <w:rPr>
          <w:rFonts w:ascii="Times New Roman" w:hAnsi="Times New Roman"/>
          <w:sz w:val="24"/>
          <w:szCs w:val="24"/>
        </w:rPr>
        <w:t>O questionário</w:t>
      </w:r>
      <w:r w:rsidRPr="00E74EEB">
        <w:rPr>
          <w:rFonts w:ascii="Times New Roman" w:hAnsi="Times New Roman"/>
          <w:sz w:val="24"/>
          <w:szCs w:val="24"/>
        </w:rPr>
        <w:t xml:space="preserve"> está organizado em quatro partes,</w:t>
      </w:r>
      <w:r>
        <w:rPr>
          <w:rFonts w:ascii="Times New Roman" w:hAnsi="Times New Roman"/>
          <w:sz w:val="24"/>
          <w:szCs w:val="24"/>
        </w:rPr>
        <w:t xml:space="preserve"> abordando as</w:t>
      </w:r>
      <w:r w:rsidRPr="00E74EEB">
        <w:rPr>
          <w:rFonts w:ascii="Times New Roman" w:hAnsi="Times New Roman"/>
          <w:sz w:val="24"/>
          <w:szCs w:val="24"/>
        </w:rPr>
        <w:t xml:space="preserve"> questões sociodemográficas, questões relacionadas com o work-life balance, motivação interna e motivação externa no trabalho, referindo-se o grau de concordância, tendo sido aplicada a escala de likert de cinco pontos, variando de “Discordo totalmente” a “Concordo totalmente”. As questões relativas à dimensão da motivação interna e </w:t>
      </w:r>
      <w:r w:rsidRPr="00E74EEB">
        <w:rPr>
          <w:rFonts w:ascii="Times New Roman" w:hAnsi="Times New Roman"/>
          <w:sz w:val="24"/>
          <w:szCs w:val="24"/>
        </w:rPr>
        <w:lastRenderedPageBreak/>
        <w:t>externa, foram elaboradas de acordo com a literatura consultada. As relativas ao work-life balance foram adaptadas do estudo de Hayman (2005).</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b/>
        <w:t>Para análise de conteúdo da informação obtida no questionário recorreu-se a uma análise quantitativa através da plataforma Google forms e estatística descritiva, através da utilização do software IBM SPSS Statistics 21, par</w:t>
      </w:r>
      <w:r>
        <w:rPr>
          <w:rFonts w:ascii="Times New Roman" w:hAnsi="Times New Roman"/>
          <w:sz w:val="24"/>
          <w:szCs w:val="24"/>
        </w:rPr>
        <w:t>a tratamento dos dados obtidos.</w:t>
      </w:r>
    </w:p>
    <w:p w:rsidR="00C61F7F" w:rsidRPr="00E74EEB" w:rsidRDefault="00C61F7F" w:rsidP="00C61F7F">
      <w:pPr>
        <w:spacing w:line="360" w:lineRule="auto"/>
        <w:ind w:firstLine="709"/>
        <w:jc w:val="both"/>
        <w:rPr>
          <w:rFonts w:ascii="Times New Roman" w:hAnsi="Times New Roman"/>
          <w:b/>
          <w:sz w:val="24"/>
          <w:szCs w:val="24"/>
        </w:rPr>
      </w:pPr>
    </w:p>
    <w:p w:rsidR="00C61F7F" w:rsidRPr="00E5051B" w:rsidRDefault="00C61F7F" w:rsidP="00D71859">
      <w:pPr>
        <w:pStyle w:val="Cabealho1"/>
        <w:spacing w:line="360" w:lineRule="auto"/>
        <w:ind w:firstLine="708"/>
        <w:rPr>
          <w:rFonts w:ascii="Times New Roman" w:hAnsi="Times New Roman"/>
          <w:sz w:val="24"/>
          <w:szCs w:val="24"/>
        </w:rPr>
      </w:pPr>
      <w:bookmarkStart w:id="29" w:name="_Toc493185453"/>
      <w:r w:rsidRPr="00E74EEB">
        <w:rPr>
          <w:rFonts w:ascii="Times New Roman" w:hAnsi="Times New Roman"/>
          <w:sz w:val="24"/>
          <w:szCs w:val="24"/>
        </w:rPr>
        <w:t>Análise dos resultados</w:t>
      </w:r>
      <w:bookmarkEnd w:id="29"/>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Na aplicação do questionário procuramos obter informações que permitissem uma caraterização da amostra. As informações recolhidas foram: Idade, Sexo, Estado civil, Habilitações literárias, Filhos, Número de filhos, Estado ocupacional, Setor em que se insere a profissão, Trabalho por conta própria, Tipo de contrato, Carga Horária, Trabalho por turnos.</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Responderam ao questionário 81 indivíduos, sendo 46 do sexo masculino (56.8%) e 35 do sex</w:t>
      </w:r>
      <w:r>
        <w:rPr>
          <w:rFonts w:ascii="Times New Roman" w:hAnsi="Times New Roman"/>
          <w:sz w:val="24"/>
          <w:szCs w:val="24"/>
        </w:rPr>
        <w:t>o feminino (43.2%) (Gráfico 1).</w:t>
      </w:r>
    </w:p>
    <w:p w:rsidR="00C61F7F" w:rsidRPr="00E74EEB" w:rsidRDefault="00C61F7F" w:rsidP="00C61F7F">
      <w:pPr>
        <w:spacing w:line="360" w:lineRule="auto"/>
        <w:ind w:firstLine="709"/>
        <w:jc w:val="center"/>
        <w:rPr>
          <w:rFonts w:ascii="Times New Roman" w:hAnsi="Times New Roman"/>
          <w:sz w:val="24"/>
          <w:szCs w:val="24"/>
        </w:rPr>
      </w:pPr>
      <w:r w:rsidRPr="00E74EEB">
        <w:rPr>
          <w:rFonts w:ascii="Times New Roman" w:hAnsi="Times New Roman"/>
          <w:noProof/>
          <w:sz w:val="24"/>
          <w:szCs w:val="24"/>
          <w:lang w:eastAsia="pt-PT"/>
        </w:rPr>
        <w:drawing>
          <wp:inline distT="0" distB="0" distL="0" distR="0" wp14:anchorId="26400948" wp14:editId="01B0D332">
            <wp:extent cx="4274406" cy="2225113"/>
            <wp:effectExtent l="0" t="0" r="0" b="3810"/>
            <wp:docPr id="41" name="Imagem 41" descr="Sex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1" descr="Sexo"/>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85203" cy="2230733"/>
                    </a:xfrm>
                    <a:prstGeom prst="rect">
                      <a:avLst/>
                    </a:prstGeom>
                    <a:noFill/>
                    <a:ln>
                      <a:noFill/>
                    </a:ln>
                  </pic:spPr>
                </pic:pic>
              </a:graphicData>
            </a:graphic>
          </wp:inline>
        </w:drawing>
      </w:r>
    </w:p>
    <w:p w:rsidR="00C61F7F" w:rsidRPr="00E74EEB" w:rsidRDefault="00C61F7F" w:rsidP="00C61F7F">
      <w:pPr>
        <w:pStyle w:val="Legenda"/>
        <w:spacing w:line="360" w:lineRule="auto"/>
        <w:ind w:firstLine="709"/>
        <w:jc w:val="center"/>
        <w:rPr>
          <w:rFonts w:ascii="Times New Roman" w:hAnsi="Times New Roman"/>
          <w:sz w:val="24"/>
          <w:szCs w:val="24"/>
        </w:rPr>
      </w:pPr>
      <w:bookmarkStart w:id="30" w:name="_Toc493185458"/>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1</w:t>
      </w:r>
      <w:r w:rsidRPr="00E74EEB">
        <w:rPr>
          <w:rFonts w:ascii="Times New Roman" w:hAnsi="Times New Roman"/>
          <w:sz w:val="24"/>
          <w:szCs w:val="24"/>
        </w:rPr>
        <w:fldChar w:fldCharType="end"/>
      </w:r>
      <w:r w:rsidRPr="00E74EEB">
        <w:rPr>
          <w:rFonts w:ascii="Times New Roman" w:hAnsi="Times New Roman"/>
          <w:sz w:val="24"/>
          <w:szCs w:val="24"/>
        </w:rPr>
        <w:t xml:space="preserve"> - Sexo.</w:t>
      </w:r>
      <w:bookmarkEnd w:id="30"/>
    </w:p>
    <w:p w:rsidR="00C61F7F" w:rsidRPr="00E74EEB" w:rsidRDefault="00C61F7F" w:rsidP="00C61F7F">
      <w:pPr>
        <w:spacing w:line="360" w:lineRule="auto"/>
        <w:ind w:firstLine="709"/>
        <w:jc w:val="both"/>
        <w:rPr>
          <w:rFonts w:ascii="Times New Roman" w:hAnsi="Times New Roman"/>
          <w:sz w:val="24"/>
          <w:szCs w:val="24"/>
        </w:rPr>
      </w:pPr>
    </w:p>
    <w:p w:rsidR="00C61F7F" w:rsidRPr="00E74EEB" w:rsidRDefault="00C61F7F" w:rsidP="00C61F7F">
      <w:pPr>
        <w:spacing w:line="360" w:lineRule="auto"/>
        <w:ind w:firstLine="709"/>
        <w:jc w:val="both"/>
        <w:rPr>
          <w:rFonts w:ascii="Times New Roman" w:hAnsi="Times New Roman"/>
          <w:noProof/>
          <w:sz w:val="24"/>
          <w:szCs w:val="24"/>
          <w:lang w:eastAsia="pt-PT"/>
        </w:rPr>
      </w:pPr>
      <w:r w:rsidRPr="00E74EEB">
        <w:rPr>
          <w:rFonts w:ascii="Times New Roman" w:hAnsi="Times New Roman"/>
          <w:noProof/>
          <w:sz w:val="24"/>
          <w:szCs w:val="24"/>
          <w:lang w:eastAsia="pt-PT"/>
        </w:rPr>
        <w:lastRenderedPageBreak/>
        <w:drawing>
          <wp:anchor distT="0" distB="0" distL="114300" distR="114300" simplePos="0" relativeHeight="251646976" behindDoc="1" locked="0" layoutInCell="1" allowOverlap="1" wp14:anchorId="77A2D5F0" wp14:editId="3CF661E9">
            <wp:simplePos x="0" y="0"/>
            <wp:positionH relativeFrom="margin">
              <wp:posOffset>372110</wp:posOffset>
            </wp:positionH>
            <wp:positionV relativeFrom="margin">
              <wp:posOffset>4015740</wp:posOffset>
            </wp:positionV>
            <wp:extent cx="5103495" cy="4013835"/>
            <wp:effectExtent l="0" t="0" r="1905" b="5715"/>
            <wp:wrapTight wrapText="bothSides">
              <wp:wrapPolygon edited="0">
                <wp:start x="0" y="0"/>
                <wp:lineTo x="0" y="21528"/>
                <wp:lineTo x="21527" y="21528"/>
                <wp:lineTo x="21527" y="0"/>
                <wp:lineTo x="0" y="0"/>
              </wp:wrapPolygon>
            </wp:wrapTight>
            <wp:docPr id="46" name="Imagem 46" descr="id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dade"/>
                    <pic:cNvPicPr>
                      <a:picLocks noChangeAspect="1" noChangeArrowheads="1"/>
                    </pic:cNvPicPr>
                  </pic:nvPicPr>
                  <pic:blipFill>
                    <a:blip r:embed="rId29">
                      <a:extLst>
                        <a:ext uri="{28A0092B-C50C-407E-A947-70E740481C1C}">
                          <a14:useLocalDpi xmlns:a14="http://schemas.microsoft.com/office/drawing/2010/main" val="0"/>
                        </a:ext>
                      </a:extLst>
                    </a:blip>
                    <a:srcRect b="6499"/>
                    <a:stretch>
                      <a:fillRect/>
                    </a:stretch>
                  </pic:blipFill>
                  <pic:spPr bwMode="auto">
                    <a:xfrm>
                      <a:off x="0" y="0"/>
                      <a:ext cx="5103495" cy="40138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4EEB">
        <w:rPr>
          <w:rFonts w:ascii="Times New Roman" w:hAnsi="Times New Roman"/>
          <w:sz w:val="24"/>
          <w:szCs w:val="24"/>
        </w:rPr>
        <w:tab/>
        <w:t xml:space="preserve">Relativamente à </w:t>
      </w:r>
      <w:r w:rsidRPr="00E74EEB">
        <w:rPr>
          <w:rFonts w:ascii="Times New Roman" w:hAnsi="Times New Roman"/>
          <w:b/>
          <w:sz w:val="24"/>
          <w:szCs w:val="24"/>
        </w:rPr>
        <w:t>Idade</w:t>
      </w:r>
      <w:r w:rsidRPr="00E74EEB">
        <w:rPr>
          <w:rFonts w:ascii="Times New Roman" w:hAnsi="Times New Roman"/>
          <w:sz w:val="24"/>
          <w:szCs w:val="24"/>
        </w:rPr>
        <w:t xml:space="preserve">, verificamos que o maior número de indivíduos da amostra tem respetivamente: 29 anos (11 indivíduos), 25 anos (10 indivíduos) e 26 </w:t>
      </w:r>
      <w:r>
        <w:rPr>
          <w:rFonts w:ascii="Times New Roman" w:hAnsi="Times New Roman"/>
          <w:sz w:val="24"/>
          <w:szCs w:val="24"/>
        </w:rPr>
        <w:t>anos (8 indivíduos) (Gráfico 2)</w:t>
      </w:r>
    </w:p>
    <w:p w:rsidR="00C61F7F" w:rsidRPr="00E74EEB" w:rsidRDefault="00C61F7F" w:rsidP="00C61F7F">
      <w:pPr>
        <w:pStyle w:val="Legenda"/>
        <w:spacing w:line="360" w:lineRule="auto"/>
        <w:ind w:firstLine="709"/>
        <w:jc w:val="center"/>
        <w:rPr>
          <w:rFonts w:ascii="Times New Roman" w:hAnsi="Times New Roman"/>
          <w:b w:val="0"/>
          <w:sz w:val="24"/>
          <w:szCs w:val="24"/>
        </w:rPr>
      </w:pPr>
      <w:bookmarkStart w:id="31" w:name="_Toc493185459"/>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2</w:t>
      </w:r>
      <w:r w:rsidRPr="00E74EEB">
        <w:rPr>
          <w:rFonts w:ascii="Times New Roman" w:hAnsi="Times New Roman"/>
          <w:sz w:val="24"/>
          <w:szCs w:val="24"/>
        </w:rPr>
        <w:fldChar w:fldCharType="end"/>
      </w:r>
      <w:r w:rsidRPr="00E74EEB">
        <w:rPr>
          <w:rFonts w:ascii="Times New Roman" w:hAnsi="Times New Roman"/>
          <w:sz w:val="24"/>
          <w:szCs w:val="24"/>
        </w:rPr>
        <w:t xml:space="preserve"> </w:t>
      </w:r>
      <w:r>
        <w:rPr>
          <w:rFonts w:ascii="Times New Roman" w:hAnsi="Times New Roman"/>
          <w:sz w:val="24"/>
          <w:szCs w:val="24"/>
        </w:rPr>
        <w:t>–</w:t>
      </w:r>
      <w:r w:rsidRPr="00E74EEB">
        <w:rPr>
          <w:rFonts w:ascii="Times New Roman" w:hAnsi="Times New Roman"/>
          <w:sz w:val="24"/>
          <w:szCs w:val="24"/>
        </w:rPr>
        <w:t xml:space="preserve"> Idade</w:t>
      </w:r>
      <w:r>
        <w:rPr>
          <w:rFonts w:ascii="Times New Roman" w:hAnsi="Times New Roman"/>
          <w:sz w:val="24"/>
          <w:szCs w:val="24"/>
        </w:rPr>
        <w:t>.</w:t>
      </w:r>
      <w:bookmarkEnd w:id="31"/>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No que concerne ao </w:t>
      </w:r>
      <w:r w:rsidRPr="00E74EEB">
        <w:rPr>
          <w:rFonts w:ascii="Times New Roman" w:hAnsi="Times New Roman"/>
          <w:b/>
          <w:sz w:val="24"/>
          <w:szCs w:val="24"/>
        </w:rPr>
        <w:t>Estado Civil</w:t>
      </w:r>
      <w:r w:rsidRPr="00E74EEB">
        <w:rPr>
          <w:rFonts w:ascii="Times New Roman" w:hAnsi="Times New Roman"/>
          <w:sz w:val="24"/>
          <w:szCs w:val="24"/>
        </w:rPr>
        <w:t>, foram consideradas cinco possibilidades</w:t>
      </w:r>
      <w:r w:rsidRPr="00E74EEB">
        <w:rPr>
          <w:rFonts w:ascii="Times New Roman" w:hAnsi="Times New Roman"/>
          <w:b/>
          <w:sz w:val="24"/>
          <w:szCs w:val="24"/>
        </w:rPr>
        <w:t xml:space="preserve"> </w:t>
      </w:r>
      <w:r w:rsidRPr="00E74EEB">
        <w:rPr>
          <w:rFonts w:ascii="Times New Roman" w:hAnsi="Times New Roman"/>
          <w:sz w:val="24"/>
          <w:szCs w:val="24"/>
        </w:rPr>
        <w:t>(Solteiro/a, Casado/a, União de fato, Divorciado/a e Viúvo/a) sendo que, podemos verificar que a amostra é composta por 72.8% de indivíduos solteiros, seguidos pelos indivíduos em União de fato com 18.5% (Gráfico 3). Assim, constatamos como preponderância o estado civil solteiro dos jovens profissionais da amostra.</w:t>
      </w:r>
    </w:p>
    <w:p w:rsidR="00C61F7F" w:rsidRPr="00E74EEB" w:rsidRDefault="00C61F7F" w:rsidP="00C61F7F">
      <w:pPr>
        <w:spacing w:line="360" w:lineRule="auto"/>
        <w:ind w:firstLine="709"/>
        <w:jc w:val="both"/>
        <w:rPr>
          <w:rFonts w:ascii="Times New Roman" w:hAnsi="Times New Roman"/>
          <w:sz w:val="24"/>
          <w:szCs w:val="24"/>
        </w:rPr>
      </w:pP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drawing>
          <wp:inline distT="0" distB="0" distL="0" distR="0" wp14:anchorId="5316ECA7" wp14:editId="3181A7AC">
            <wp:extent cx="4610735" cy="2581910"/>
            <wp:effectExtent l="0" t="0" r="0" b="8890"/>
            <wp:docPr id="40" name="Imagem 40" descr="estado civ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2" descr="estado civil"/>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10735" cy="2581910"/>
                    </a:xfrm>
                    <a:prstGeom prst="rect">
                      <a:avLst/>
                    </a:prstGeom>
                    <a:noFill/>
                    <a:ln>
                      <a:noFill/>
                    </a:ln>
                  </pic:spPr>
                </pic:pic>
              </a:graphicData>
            </a:graphic>
          </wp:inline>
        </w:drawing>
      </w:r>
    </w:p>
    <w:p w:rsidR="00C61F7F" w:rsidRPr="00E74EEB" w:rsidRDefault="00C61F7F" w:rsidP="00C61F7F">
      <w:pPr>
        <w:pStyle w:val="Legenda"/>
        <w:spacing w:line="360" w:lineRule="auto"/>
        <w:ind w:firstLine="709"/>
        <w:jc w:val="center"/>
        <w:rPr>
          <w:rFonts w:ascii="Times New Roman" w:hAnsi="Times New Roman"/>
          <w:sz w:val="24"/>
          <w:szCs w:val="24"/>
        </w:rPr>
      </w:pPr>
      <w:bookmarkStart w:id="32" w:name="_Toc493185460"/>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3</w:t>
      </w:r>
      <w:r w:rsidRPr="00E74EEB">
        <w:rPr>
          <w:rFonts w:ascii="Times New Roman" w:hAnsi="Times New Roman"/>
          <w:sz w:val="24"/>
          <w:szCs w:val="24"/>
        </w:rPr>
        <w:fldChar w:fldCharType="end"/>
      </w:r>
      <w:r w:rsidRPr="00E74EEB">
        <w:rPr>
          <w:rFonts w:ascii="Times New Roman" w:hAnsi="Times New Roman"/>
          <w:sz w:val="24"/>
          <w:szCs w:val="24"/>
        </w:rPr>
        <w:t xml:space="preserve"> - Estado civil</w:t>
      </w:r>
      <w:r>
        <w:rPr>
          <w:rFonts w:ascii="Times New Roman" w:hAnsi="Times New Roman"/>
          <w:sz w:val="24"/>
          <w:szCs w:val="24"/>
        </w:rPr>
        <w:t>.</w:t>
      </w:r>
      <w:bookmarkEnd w:id="32"/>
    </w:p>
    <w:p w:rsidR="00C61F7F" w:rsidRPr="00E74EEB" w:rsidRDefault="00C61F7F" w:rsidP="00C61F7F">
      <w:pPr>
        <w:spacing w:line="360" w:lineRule="auto"/>
        <w:ind w:firstLine="709"/>
        <w:jc w:val="both"/>
        <w:rPr>
          <w:rFonts w:ascii="Times New Roman" w:hAnsi="Times New Roman"/>
          <w:sz w:val="24"/>
          <w:szCs w:val="24"/>
        </w:rPr>
      </w:pP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b/>
        <w:t xml:space="preserve">Quanto às </w:t>
      </w:r>
      <w:r w:rsidRPr="00E74EEB">
        <w:rPr>
          <w:rFonts w:ascii="Times New Roman" w:hAnsi="Times New Roman"/>
          <w:b/>
          <w:sz w:val="24"/>
          <w:szCs w:val="24"/>
        </w:rPr>
        <w:t>Habilitações literárias</w:t>
      </w:r>
      <w:r w:rsidRPr="00E74EEB">
        <w:rPr>
          <w:rFonts w:ascii="Times New Roman" w:hAnsi="Times New Roman"/>
          <w:sz w:val="24"/>
          <w:szCs w:val="24"/>
        </w:rPr>
        <w:t xml:space="preserve">, foram consideradas seis hipóteses (Até ao 9º ano de escolaridade, até ao 12º ano de escolaridade, Licenciatura, Mestrado, Doutoramento e Curso de Especialização Tecnológica) (Gráfico – 4). </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b/>
        <w:t xml:space="preserve">Na amostra, verificamos que a maioria dos indivíduos possui Licenciatura (35.8%), seguidos pelos que possuem “Até ao 12º ano de escolaridade” (28.4%) e Mestrado (18.5%). Deste modo evidencia-se um nível elevado de escolaridade dos jovens inquiridos da amostra. </w:t>
      </w:r>
    </w:p>
    <w:p w:rsidR="00C61F7F" w:rsidRPr="00E74EEB" w:rsidRDefault="00C61F7F" w:rsidP="00C61F7F">
      <w:pPr>
        <w:spacing w:line="360" w:lineRule="auto"/>
        <w:ind w:firstLine="709"/>
        <w:rPr>
          <w:rFonts w:ascii="Times New Roman" w:hAnsi="Times New Roman"/>
          <w:sz w:val="24"/>
          <w:szCs w:val="24"/>
        </w:rPr>
      </w:pPr>
      <w:r w:rsidRPr="00E74EEB">
        <w:rPr>
          <w:rFonts w:ascii="Times New Roman" w:hAnsi="Times New Roman"/>
          <w:noProof/>
          <w:sz w:val="24"/>
          <w:szCs w:val="24"/>
          <w:lang w:eastAsia="pt-PT"/>
        </w:rPr>
        <w:drawing>
          <wp:anchor distT="0" distB="0" distL="114300" distR="114300" simplePos="0" relativeHeight="251654144" behindDoc="1" locked="0" layoutInCell="1" allowOverlap="1" wp14:anchorId="560A45A1" wp14:editId="631E0AA7">
            <wp:simplePos x="0" y="0"/>
            <wp:positionH relativeFrom="column">
              <wp:posOffset>-330835</wp:posOffset>
            </wp:positionH>
            <wp:positionV relativeFrom="paragraph">
              <wp:posOffset>0</wp:posOffset>
            </wp:positionV>
            <wp:extent cx="6407785" cy="2628900"/>
            <wp:effectExtent l="0" t="0" r="0" b="0"/>
            <wp:wrapTopAndBottom/>
            <wp:docPr id="39" name="Imagem 39" descr="Habilitaçõ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3" descr="Habilitações"/>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407785" cy="26289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61F7F" w:rsidRPr="00E74EEB" w:rsidRDefault="00C61F7F" w:rsidP="00C61F7F">
      <w:pPr>
        <w:pStyle w:val="Legenda"/>
        <w:spacing w:line="360" w:lineRule="auto"/>
        <w:ind w:firstLine="709"/>
        <w:jc w:val="center"/>
        <w:rPr>
          <w:rFonts w:ascii="Times New Roman" w:hAnsi="Times New Roman"/>
          <w:sz w:val="24"/>
          <w:szCs w:val="24"/>
        </w:rPr>
      </w:pPr>
      <w:bookmarkStart w:id="33" w:name="_Toc493185461"/>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4</w:t>
      </w:r>
      <w:r w:rsidRPr="00E74EEB">
        <w:rPr>
          <w:rFonts w:ascii="Times New Roman" w:hAnsi="Times New Roman"/>
          <w:sz w:val="24"/>
          <w:szCs w:val="24"/>
        </w:rPr>
        <w:fldChar w:fldCharType="end"/>
      </w:r>
      <w:r w:rsidRPr="00E74EEB">
        <w:rPr>
          <w:rFonts w:ascii="Times New Roman" w:hAnsi="Times New Roman"/>
          <w:sz w:val="24"/>
          <w:szCs w:val="24"/>
        </w:rPr>
        <w:t xml:space="preserve"> - Habilitações literárias.</w:t>
      </w:r>
      <w:bookmarkEnd w:id="33"/>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b/>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drawing>
          <wp:anchor distT="0" distB="0" distL="114300" distR="114300" simplePos="0" relativeHeight="251661312" behindDoc="0" locked="0" layoutInCell="1" allowOverlap="1" wp14:anchorId="128B885B" wp14:editId="0DFABCD0">
            <wp:simplePos x="0" y="0"/>
            <wp:positionH relativeFrom="column">
              <wp:posOffset>196850</wp:posOffset>
            </wp:positionH>
            <wp:positionV relativeFrom="paragraph">
              <wp:posOffset>653415</wp:posOffset>
            </wp:positionV>
            <wp:extent cx="4049395" cy="2505075"/>
            <wp:effectExtent l="0" t="0" r="8255" b="9525"/>
            <wp:wrapTopAndBottom/>
            <wp:docPr id="38" name="Imagem 38" descr="Filhos pergu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4" descr="Filhos pergunta"/>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49395" cy="2505075"/>
                    </a:xfrm>
                    <a:prstGeom prst="rect">
                      <a:avLst/>
                    </a:prstGeom>
                    <a:noFill/>
                    <a:ln>
                      <a:noFill/>
                    </a:ln>
                  </pic:spPr>
                </pic:pic>
              </a:graphicData>
            </a:graphic>
          </wp:anchor>
        </w:drawing>
      </w:r>
      <w:r w:rsidRPr="00E74EEB">
        <w:rPr>
          <w:rFonts w:ascii="Times New Roman" w:hAnsi="Times New Roman"/>
          <w:sz w:val="24"/>
          <w:szCs w:val="24"/>
        </w:rPr>
        <w:t xml:space="preserve">Relativamente à variável </w:t>
      </w:r>
      <w:r w:rsidRPr="00E74EEB">
        <w:rPr>
          <w:rFonts w:ascii="Times New Roman" w:hAnsi="Times New Roman"/>
          <w:b/>
          <w:sz w:val="24"/>
          <w:szCs w:val="24"/>
        </w:rPr>
        <w:t>Tem filhos</w:t>
      </w:r>
      <w:r w:rsidRPr="00E74EEB">
        <w:rPr>
          <w:rFonts w:ascii="Times New Roman" w:hAnsi="Times New Roman"/>
          <w:sz w:val="24"/>
          <w:szCs w:val="24"/>
        </w:rPr>
        <w:t xml:space="preserve">, verificamos que a maioria dos </w:t>
      </w:r>
      <w:r w:rsidRPr="00E74EEB">
        <w:rPr>
          <w:rFonts w:ascii="Times New Roman" w:hAnsi="Times New Roman"/>
          <w:sz w:val="24"/>
          <w:szCs w:val="24"/>
        </w:rPr>
        <w:lastRenderedPageBreak/>
        <w:t>indivíduos não tem filhos 84% (Gráfico 5).</w:t>
      </w:r>
    </w:p>
    <w:p w:rsidR="00C61F7F" w:rsidRPr="00E74EEB" w:rsidRDefault="00C61F7F" w:rsidP="00C61F7F">
      <w:pPr>
        <w:spacing w:line="360" w:lineRule="auto"/>
        <w:ind w:firstLine="709"/>
        <w:jc w:val="center"/>
        <w:rPr>
          <w:rFonts w:ascii="Times New Roman" w:hAnsi="Times New Roman"/>
          <w:sz w:val="24"/>
          <w:szCs w:val="24"/>
        </w:rPr>
      </w:pPr>
    </w:p>
    <w:p w:rsidR="00C61F7F" w:rsidRPr="00E74EEB" w:rsidRDefault="00C61F7F" w:rsidP="00C61F7F">
      <w:pPr>
        <w:pStyle w:val="Legenda"/>
        <w:spacing w:line="360" w:lineRule="auto"/>
        <w:ind w:firstLine="709"/>
        <w:jc w:val="center"/>
        <w:rPr>
          <w:rFonts w:ascii="Times New Roman" w:hAnsi="Times New Roman"/>
          <w:sz w:val="24"/>
          <w:szCs w:val="24"/>
        </w:rPr>
      </w:pPr>
      <w:bookmarkStart w:id="34" w:name="_Toc493185462"/>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5</w:t>
      </w:r>
      <w:r w:rsidRPr="00E74EEB">
        <w:rPr>
          <w:rFonts w:ascii="Times New Roman" w:hAnsi="Times New Roman"/>
          <w:sz w:val="24"/>
          <w:szCs w:val="24"/>
        </w:rPr>
        <w:fldChar w:fldCharType="end"/>
      </w:r>
      <w:r w:rsidRPr="00E74EEB">
        <w:rPr>
          <w:rFonts w:ascii="Times New Roman" w:hAnsi="Times New Roman"/>
          <w:sz w:val="24"/>
          <w:szCs w:val="24"/>
        </w:rPr>
        <w:t xml:space="preserve"> - Tem filhos</w:t>
      </w:r>
      <w:bookmarkEnd w:id="34"/>
    </w:p>
    <w:p w:rsidR="00910F7B" w:rsidRDefault="00C61F7F" w:rsidP="00910F7B">
      <w:pPr>
        <w:spacing w:line="360" w:lineRule="auto"/>
        <w:ind w:firstLine="709"/>
        <w:jc w:val="both"/>
        <w:rPr>
          <w:rFonts w:ascii="Times New Roman" w:hAnsi="Times New Roman"/>
          <w:sz w:val="24"/>
          <w:szCs w:val="24"/>
        </w:rPr>
      </w:pPr>
      <w:r w:rsidRPr="00E74EEB">
        <w:rPr>
          <w:rFonts w:ascii="Times New Roman" w:hAnsi="Times New Roman"/>
          <w:sz w:val="24"/>
          <w:szCs w:val="24"/>
        </w:rPr>
        <w:tab/>
        <w:t xml:space="preserve">  </w:t>
      </w:r>
    </w:p>
    <w:p w:rsidR="00C61F7F" w:rsidRPr="00E74EEB" w:rsidRDefault="00C61F7F" w:rsidP="00910F7B">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Quanto ao </w:t>
      </w:r>
      <w:r w:rsidRPr="00E74EEB">
        <w:rPr>
          <w:rFonts w:ascii="Times New Roman" w:hAnsi="Times New Roman"/>
          <w:b/>
          <w:sz w:val="24"/>
          <w:szCs w:val="24"/>
        </w:rPr>
        <w:t>Estado ocupacional</w:t>
      </w:r>
      <w:r w:rsidRPr="00E74EEB">
        <w:rPr>
          <w:rFonts w:ascii="Times New Roman" w:hAnsi="Times New Roman"/>
          <w:sz w:val="24"/>
          <w:szCs w:val="24"/>
        </w:rPr>
        <w:t>, foram consideradas três hipóteses: Trabalhador(a) /Estudante, Trabalhador(a) e Desempregado(a). Como é possível verificar 84% dos indivíduos da amostra são trabalhadores, seguindo-se 11.1% de trabalhadores/estudantes e 4.</w:t>
      </w:r>
      <w:r w:rsidR="00300319">
        <w:rPr>
          <w:rFonts w:ascii="Times New Roman" w:hAnsi="Times New Roman"/>
          <w:sz w:val="24"/>
          <w:szCs w:val="24"/>
        </w:rPr>
        <w:t>9% de desempregados (gráfico – 6</w:t>
      </w:r>
      <w:r w:rsidRPr="00E74EEB">
        <w:rPr>
          <w:rFonts w:ascii="Times New Roman" w:hAnsi="Times New Roman"/>
          <w:sz w:val="24"/>
          <w:szCs w:val="24"/>
        </w:rPr>
        <w:t>).</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drawing>
          <wp:inline distT="0" distB="0" distL="0" distR="0" wp14:anchorId="2BFDC79D" wp14:editId="41DFA20F">
            <wp:extent cx="4906010" cy="2389505"/>
            <wp:effectExtent l="0" t="0" r="8890" b="0"/>
            <wp:docPr id="36" name="Imagem 36" descr="estado ocupac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5" descr="estado ocupacional"/>
                    <pic:cNvPicPr>
                      <a:picLocks noChangeAspect="1" noChangeArrowheads="1"/>
                    </pic:cNvPicPr>
                  </pic:nvPicPr>
                  <pic:blipFill rotWithShape="1">
                    <a:blip r:embed="rId33">
                      <a:extLst>
                        <a:ext uri="{28A0092B-C50C-407E-A947-70E740481C1C}">
                          <a14:useLocalDpi xmlns:a14="http://schemas.microsoft.com/office/drawing/2010/main" val="0"/>
                        </a:ext>
                      </a:extLst>
                    </a:blip>
                    <a:srcRect l="7738"/>
                    <a:stretch/>
                  </pic:blipFill>
                  <pic:spPr bwMode="auto">
                    <a:xfrm>
                      <a:off x="0" y="0"/>
                      <a:ext cx="4906010" cy="2389505"/>
                    </a:xfrm>
                    <a:prstGeom prst="rect">
                      <a:avLst/>
                    </a:prstGeom>
                    <a:noFill/>
                    <a:ln>
                      <a:noFill/>
                    </a:ln>
                    <a:extLst>
                      <a:ext uri="{53640926-AAD7-44D8-BBD7-CCE9431645EC}">
                        <a14:shadowObscured xmlns:a14="http://schemas.microsoft.com/office/drawing/2010/main"/>
                      </a:ext>
                    </a:extLst>
                  </pic:spPr>
                </pic:pic>
              </a:graphicData>
            </a:graphic>
          </wp:inline>
        </w:drawing>
      </w:r>
    </w:p>
    <w:p w:rsidR="00C61F7F" w:rsidRPr="00E74EEB" w:rsidRDefault="00C61F7F" w:rsidP="00C61F7F">
      <w:pPr>
        <w:pStyle w:val="Legenda"/>
        <w:spacing w:line="360" w:lineRule="auto"/>
        <w:ind w:firstLine="709"/>
        <w:jc w:val="center"/>
        <w:rPr>
          <w:rFonts w:ascii="Times New Roman" w:hAnsi="Times New Roman"/>
          <w:sz w:val="24"/>
          <w:szCs w:val="24"/>
        </w:rPr>
      </w:pPr>
      <w:bookmarkStart w:id="35" w:name="_Toc493185463"/>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6</w:t>
      </w:r>
      <w:r w:rsidRPr="00E74EEB">
        <w:rPr>
          <w:rFonts w:ascii="Times New Roman" w:hAnsi="Times New Roman"/>
          <w:sz w:val="24"/>
          <w:szCs w:val="24"/>
        </w:rPr>
        <w:fldChar w:fldCharType="end"/>
      </w:r>
      <w:r w:rsidRPr="00E74EEB">
        <w:rPr>
          <w:rFonts w:ascii="Times New Roman" w:hAnsi="Times New Roman"/>
          <w:sz w:val="24"/>
          <w:szCs w:val="24"/>
        </w:rPr>
        <w:t xml:space="preserve"> - Estado ocupacional.</w:t>
      </w:r>
      <w:bookmarkEnd w:id="35"/>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b/>
        <w:t xml:space="preserve">Quanto ao </w:t>
      </w:r>
      <w:r w:rsidRPr="00E74EEB">
        <w:rPr>
          <w:rFonts w:ascii="Times New Roman" w:hAnsi="Times New Roman"/>
          <w:b/>
          <w:sz w:val="24"/>
          <w:szCs w:val="24"/>
        </w:rPr>
        <w:t>setor</w:t>
      </w:r>
      <w:r w:rsidRPr="00E74EEB">
        <w:rPr>
          <w:rFonts w:ascii="Times New Roman" w:hAnsi="Times New Roman"/>
          <w:sz w:val="24"/>
          <w:szCs w:val="24"/>
        </w:rPr>
        <w:t xml:space="preserve"> em que a profissão dos indivíduos da amostra se insere, verificamos que 80.2% das profissões estão inseridas no setor privado e 19.</w:t>
      </w:r>
      <w:r w:rsidR="00300319">
        <w:rPr>
          <w:rFonts w:ascii="Times New Roman" w:hAnsi="Times New Roman"/>
          <w:sz w:val="24"/>
          <w:szCs w:val="24"/>
        </w:rPr>
        <w:t>8% no setor público (Gráfico – 7</w:t>
      </w:r>
      <w:r w:rsidRPr="00E74EEB">
        <w:rPr>
          <w:rFonts w:ascii="Times New Roman" w:hAnsi="Times New Roman"/>
          <w:sz w:val="24"/>
          <w:szCs w:val="24"/>
        </w:rPr>
        <w:t>).</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lastRenderedPageBreak/>
        <w:drawing>
          <wp:inline distT="0" distB="0" distL="0" distR="0" wp14:anchorId="3B58F2FD" wp14:editId="5E6EB012">
            <wp:extent cx="4602480" cy="2343785"/>
            <wp:effectExtent l="0" t="0" r="7620" b="0"/>
            <wp:docPr id="35" name="Imagem 35" descr="s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6" descr="secto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602480" cy="2343785"/>
                    </a:xfrm>
                    <a:prstGeom prst="rect">
                      <a:avLst/>
                    </a:prstGeom>
                    <a:noFill/>
                    <a:ln>
                      <a:noFill/>
                    </a:ln>
                  </pic:spPr>
                </pic:pic>
              </a:graphicData>
            </a:graphic>
          </wp:inline>
        </w:drawing>
      </w:r>
    </w:p>
    <w:p w:rsidR="00C61F7F" w:rsidRPr="00E74EEB" w:rsidRDefault="00C61F7F" w:rsidP="00C61F7F">
      <w:pPr>
        <w:pStyle w:val="Legenda"/>
        <w:spacing w:line="360" w:lineRule="auto"/>
        <w:ind w:firstLine="709"/>
        <w:jc w:val="center"/>
        <w:rPr>
          <w:rFonts w:ascii="Times New Roman" w:hAnsi="Times New Roman"/>
          <w:sz w:val="24"/>
          <w:szCs w:val="24"/>
        </w:rPr>
      </w:pPr>
      <w:bookmarkStart w:id="36" w:name="_Toc493185464"/>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7</w:t>
      </w:r>
      <w:r w:rsidRPr="00E74EEB">
        <w:rPr>
          <w:rFonts w:ascii="Times New Roman" w:hAnsi="Times New Roman"/>
          <w:sz w:val="24"/>
          <w:szCs w:val="24"/>
        </w:rPr>
        <w:fldChar w:fldCharType="end"/>
      </w:r>
      <w:r w:rsidRPr="00E74EEB">
        <w:rPr>
          <w:rFonts w:ascii="Times New Roman" w:hAnsi="Times New Roman"/>
          <w:sz w:val="24"/>
          <w:szCs w:val="24"/>
        </w:rPr>
        <w:t xml:space="preserve"> - Setor em que se insere a profissão.</w:t>
      </w:r>
      <w:bookmarkEnd w:id="36"/>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No que diz respeito à questão, </w:t>
      </w:r>
      <w:r w:rsidRPr="00E74EEB">
        <w:rPr>
          <w:rFonts w:ascii="Times New Roman" w:hAnsi="Times New Roman"/>
          <w:b/>
          <w:sz w:val="24"/>
          <w:szCs w:val="24"/>
        </w:rPr>
        <w:t>Se trabalha por conta própria</w:t>
      </w:r>
      <w:r w:rsidRPr="00E74EEB">
        <w:rPr>
          <w:rFonts w:ascii="Times New Roman" w:hAnsi="Times New Roman"/>
          <w:sz w:val="24"/>
          <w:szCs w:val="24"/>
        </w:rPr>
        <w:t>, verificamos que dos indivíduos que trabalham no setor privado, 93.8% não trabalham por conta própria e 6.2% afirmam que trabal</w:t>
      </w:r>
      <w:r w:rsidR="00BC10BB">
        <w:rPr>
          <w:rFonts w:ascii="Times New Roman" w:hAnsi="Times New Roman"/>
          <w:sz w:val="24"/>
          <w:szCs w:val="24"/>
        </w:rPr>
        <w:t>ham por conta própria (Gráfico 8</w:t>
      </w:r>
      <w:r w:rsidRPr="00E74EEB">
        <w:rPr>
          <w:rFonts w:ascii="Times New Roman" w:hAnsi="Times New Roman"/>
          <w:sz w:val="24"/>
          <w:szCs w:val="24"/>
        </w:rPr>
        <w:t>).</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drawing>
          <wp:inline distT="0" distB="0" distL="0" distR="0" wp14:anchorId="57658C69" wp14:editId="6DC88B3B">
            <wp:extent cx="3949700" cy="2435860"/>
            <wp:effectExtent l="0" t="0" r="0" b="2540"/>
            <wp:docPr id="34" name="Imagem 34" descr="conta prop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7" descr="conta propria"/>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49700" cy="2435860"/>
                    </a:xfrm>
                    <a:prstGeom prst="rect">
                      <a:avLst/>
                    </a:prstGeom>
                    <a:noFill/>
                    <a:ln>
                      <a:noFill/>
                    </a:ln>
                  </pic:spPr>
                </pic:pic>
              </a:graphicData>
            </a:graphic>
          </wp:inline>
        </w:drawing>
      </w:r>
    </w:p>
    <w:p w:rsidR="00C61F7F" w:rsidRPr="00E74EEB" w:rsidRDefault="00C61F7F" w:rsidP="00C61F7F">
      <w:pPr>
        <w:pStyle w:val="Legenda"/>
        <w:spacing w:line="360" w:lineRule="auto"/>
        <w:ind w:firstLine="709"/>
        <w:jc w:val="center"/>
        <w:rPr>
          <w:rFonts w:ascii="Times New Roman" w:hAnsi="Times New Roman"/>
          <w:sz w:val="24"/>
          <w:szCs w:val="24"/>
        </w:rPr>
      </w:pPr>
      <w:bookmarkStart w:id="37" w:name="_Toc493185465"/>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8</w:t>
      </w:r>
      <w:r w:rsidRPr="00E74EEB">
        <w:rPr>
          <w:rFonts w:ascii="Times New Roman" w:hAnsi="Times New Roman"/>
          <w:sz w:val="24"/>
          <w:szCs w:val="24"/>
        </w:rPr>
        <w:fldChar w:fldCharType="end"/>
      </w:r>
      <w:r w:rsidRPr="00E74EEB">
        <w:rPr>
          <w:rFonts w:ascii="Times New Roman" w:hAnsi="Times New Roman"/>
          <w:sz w:val="24"/>
          <w:szCs w:val="24"/>
        </w:rPr>
        <w:t xml:space="preserve"> - Trabalha por conta própria.</w:t>
      </w:r>
      <w:bookmarkEnd w:id="37"/>
    </w:p>
    <w:p w:rsidR="00C61F7F" w:rsidRPr="00E74EEB" w:rsidRDefault="00C61F7F" w:rsidP="00C61F7F">
      <w:pPr>
        <w:spacing w:line="360" w:lineRule="auto"/>
        <w:ind w:firstLine="709"/>
        <w:jc w:val="both"/>
        <w:rPr>
          <w:rFonts w:ascii="Times New Roman" w:hAnsi="Times New Roman"/>
          <w:sz w:val="24"/>
          <w:szCs w:val="24"/>
        </w:rPr>
      </w:pPr>
    </w:p>
    <w:p w:rsidR="00C61F7F" w:rsidRPr="00E74EEB" w:rsidRDefault="00A877BE" w:rsidP="0006350D">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lastRenderedPageBreak/>
        <w:drawing>
          <wp:anchor distT="0" distB="0" distL="114300" distR="114300" simplePos="0" relativeHeight="251668480" behindDoc="0" locked="0" layoutInCell="1" allowOverlap="1" wp14:anchorId="419256A3" wp14:editId="26127CF7">
            <wp:simplePos x="0" y="0"/>
            <wp:positionH relativeFrom="column">
              <wp:posOffset>-285115</wp:posOffset>
            </wp:positionH>
            <wp:positionV relativeFrom="paragraph">
              <wp:posOffset>780415</wp:posOffset>
            </wp:positionV>
            <wp:extent cx="5444490" cy="2370455"/>
            <wp:effectExtent l="0" t="0" r="3810" b="0"/>
            <wp:wrapTopAndBottom/>
            <wp:docPr id="33" name="Imagem 33" descr="tipo contra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8" descr="tipo contratos"/>
                    <pic:cNvPicPr>
                      <a:picLocks noChangeAspect="1" noChangeArrowheads="1"/>
                    </pic:cNvPicPr>
                  </pic:nvPicPr>
                  <pic:blipFill rotWithShape="1">
                    <a:blip r:embed="rId36">
                      <a:extLst>
                        <a:ext uri="{28A0092B-C50C-407E-A947-70E740481C1C}">
                          <a14:useLocalDpi xmlns:a14="http://schemas.microsoft.com/office/drawing/2010/main" val="0"/>
                        </a:ext>
                      </a:extLst>
                    </a:blip>
                    <a:srcRect l="7398"/>
                    <a:stretch/>
                  </pic:blipFill>
                  <pic:spPr bwMode="auto">
                    <a:xfrm>
                      <a:off x="0" y="0"/>
                      <a:ext cx="5444490" cy="23704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61F7F" w:rsidRPr="00E74EEB">
        <w:rPr>
          <w:rFonts w:ascii="Times New Roman" w:hAnsi="Times New Roman"/>
          <w:sz w:val="24"/>
          <w:szCs w:val="24"/>
        </w:rPr>
        <w:t xml:space="preserve">Quanto ao </w:t>
      </w:r>
      <w:r w:rsidR="00C61F7F" w:rsidRPr="00E74EEB">
        <w:rPr>
          <w:rFonts w:ascii="Times New Roman" w:hAnsi="Times New Roman"/>
          <w:b/>
          <w:sz w:val="24"/>
          <w:szCs w:val="24"/>
        </w:rPr>
        <w:t>Tipo de contrato de trabalho</w:t>
      </w:r>
      <w:r w:rsidR="00C61F7F" w:rsidRPr="00E74EEB">
        <w:rPr>
          <w:rFonts w:ascii="Times New Roman" w:hAnsi="Times New Roman"/>
          <w:sz w:val="24"/>
          <w:szCs w:val="24"/>
        </w:rPr>
        <w:t>, foram consideradas cinco hipóteses: contrato de trabalho a termo, contrato de trabalho se</w:t>
      </w:r>
      <w:r>
        <w:rPr>
          <w:rFonts w:ascii="Times New Roman" w:hAnsi="Times New Roman"/>
          <w:sz w:val="24"/>
          <w:szCs w:val="24"/>
        </w:rPr>
        <w:t xml:space="preserve">m termo, contrato de trabalho a </w:t>
      </w:r>
      <w:r w:rsidR="00C61F7F" w:rsidRPr="00E74EEB">
        <w:rPr>
          <w:rFonts w:ascii="Times New Roman" w:hAnsi="Times New Roman"/>
          <w:sz w:val="24"/>
          <w:szCs w:val="24"/>
        </w:rPr>
        <w:t xml:space="preserve">termo incerto, contrato de trabalho de muito curta duração e prestação de serviços. Na amostra verificamos que 39.5% dos indivíduos possui um contrato de trabalho sem termo, 21% contrato de trabalho a termo e 16% prestação de serviços </w:t>
      </w:r>
      <w:r w:rsidR="00300319">
        <w:rPr>
          <w:rFonts w:ascii="Times New Roman" w:hAnsi="Times New Roman"/>
          <w:sz w:val="24"/>
          <w:szCs w:val="24"/>
        </w:rPr>
        <w:t>(Gráfico 9</w:t>
      </w:r>
      <w:r w:rsidR="00C61F7F" w:rsidRPr="00E74EEB">
        <w:rPr>
          <w:rFonts w:ascii="Times New Roman" w:hAnsi="Times New Roman"/>
          <w:sz w:val="24"/>
          <w:szCs w:val="24"/>
        </w:rPr>
        <w:t>).</w:t>
      </w:r>
    </w:p>
    <w:p w:rsidR="00C61F7F" w:rsidRPr="00E74EEB" w:rsidRDefault="00C61F7F" w:rsidP="00A877BE">
      <w:pPr>
        <w:pStyle w:val="Legenda"/>
        <w:spacing w:line="360" w:lineRule="auto"/>
        <w:ind w:firstLine="709"/>
        <w:jc w:val="center"/>
        <w:rPr>
          <w:rFonts w:ascii="Times New Roman" w:hAnsi="Times New Roman"/>
          <w:sz w:val="24"/>
          <w:szCs w:val="24"/>
        </w:rPr>
      </w:pPr>
      <w:bookmarkStart w:id="38" w:name="_Toc493185466"/>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9</w:t>
      </w:r>
      <w:r w:rsidRPr="00E74EEB">
        <w:rPr>
          <w:rFonts w:ascii="Times New Roman" w:hAnsi="Times New Roman"/>
          <w:sz w:val="24"/>
          <w:szCs w:val="24"/>
        </w:rPr>
        <w:fldChar w:fldCharType="end"/>
      </w:r>
      <w:r w:rsidRPr="00E74EEB">
        <w:rPr>
          <w:rFonts w:ascii="Times New Roman" w:hAnsi="Times New Roman"/>
          <w:sz w:val="24"/>
          <w:szCs w:val="24"/>
        </w:rPr>
        <w:t xml:space="preserve"> - Tipo de contrato de trabalho.</w:t>
      </w:r>
      <w:bookmarkEnd w:id="38"/>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drawing>
          <wp:anchor distT="0" distB="0" distL="114300" distR="114300" simplePos="0" relativeHeight="251675648" behindDoc="0" locked="0" layoutInCell="1" allowOverlap="1" wp14:anchorId="2E50C9BA" wp14:editId="6C57AEAC">
            <wp:simplePos x="0" y="0"/>
            <wp:positionH relativeFrom="column">
              <wp:posOffset>-374015</wp:posOffset>
            </wp:positionH>
            <wp:positionV relativeFrom="paragraph">
              <wp:posOffset>1201420</wp:posOffset>
            </wp:positionV>
            <wp:extent cx="4927600" cy="2420620"/>
            <wp:effectExtent l="0" t="0" r="6350" b="0"/>
            <wp:wrapTopAndBottom/>
            <wp:docPr id="32" name="Imagem 32" descr="carga hora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9" descr="carga horaria"/>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27600" cy="24206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74EEB">
        <w:rPr>
          <w:rFonts w:ascii="Times New Roman" w:hAnsi="Times New Roman"/>
          <w:sz w:val="24"/>
          <w:szCs w:val="24"/>
        </w:rPr>
        <w:t xml:space="preserve">Relativamente à </w:t>
      </w:r>
      <w:r w:rsidRPr="00E74EEB">
        <w:rPr>
          <w:rFonts w:ascii="Times New Roman" w:hAnsi="Times New Roman"/>
          <w:b/>
          <w:sz w:val="24"/>
          <w:szCs w:val="24"/>
        </w:rPr>
        <w:t>Carga horária laboral</w:t>
      </w:r>
      <w:r w:rsidRPr="00E74EEB">
        <w:rPr>
          <w:rFonts w:ascii="Times New Roman" w:hAnsi="Times New Roman"/>
          <w:sz w:val="24"/>
          <w:szCs w:val="24"/>
        </w:rPr>
        <w:t xml:space="preserve">, foram consideradas três hipóteses: tempo inteiro, tempo parcial e mais que um trabalho. Podemos verificar que 90.1% dos indivíduos trabalham a tempo inteiro, 7.4% a tempo parcial e 2.5% têm </w:t>
      </w:r>
      <w:r w:rsidR="00300319">
        <w:rPr>
          <w:rFonts w:ascii="Times New Roman" w:hAnsi="Times New Roman"/>
          <w:sz w:val="24"/>
          <w:szCs w:val="24"/>
        </w:rPr>
        <w:t>mais que um trabalho (Gráfico 10</w:t>
      </w:r>
      <w:r w:rsidRPr="00E74EEB">
        <w:rPr>
          <w:rFonts w:ascii="Times New Roman" w:hAnsi="Times New Roman"/>
          <w:sz w:val="24"/>
          <w:szCs w:val="24"/>
        </w:rPr>
        <w:t>).</w:t>
      </w:r>
    </w:p>
    <w:p w:rsidR="00C61F7F" w:rsidRPr="00E74EEB" w:rsidRDefault="00C61F7F" w:rsidP="00C61F7F">
      <w:pPr>
        <w:pStyle w:val="Legenda"/>
        <w:spacing w:line="360" w:lineRule="auto"/>
        <w:ind w:firstLine="709"/>
        <w:jc w:val="center"/>
        <w:rPr>
          <w:rFonts w:ascii="Times New Roman" w:hAnsi="Times New Roman"/>
          <w:sz w:val="24"/>
          <w:szCs w:val="24"/>
        </w:rPr>
      </w:pPr>
      <w:bookmarkStart w:id="39" w:name="_Toc493185467"/>
      <w:r w:rsidRPr="00E74EEB">
        <w:rPr>
          <w:rFonts w:ascii="Times New Roman" w:hAnsi="Times New Roman"/>
          <w:sz w:val="24"/>
          <w:szCs w:val="24"/>
        </w:rPr>
        <w:lastRenderedPageBreak/>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10</w:t>
      </w:r>
      <w:r w:rsidRPr="00E74EEB">
        <w:rPr>
          <w:rFonts w:ascii="Times New Roman" w:hAnsi="Times New Roman"/>
          <w:sz w:val="24"/>
          <w:szCs w:val="24"/>
        </w:rPr>
        <w:fldChar w:fldCharType="end"/>
      </w:r>
      <w:r w:rsidRPr="00E74EEB">
        <w:rPr>
          <w:rFonts w:ascii="Times New Roman" w:hAnsi="Times New Roman"/>
          <w:sz w:val="24"/>
          <w:szCs w:val="24"/>
        </w:rPr>
        <w:t xml:space="preserve"> - Carga horária laboral.</w:t>
      </w:r>
      <w:bookmarkEnd w:id="39"/>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drawing>
          <wp:anchor distT="0" distB="0" distL="114300" distR="114300" simplePos="0" relativeHeight="251682816" behindDoc="0" locked="0" layoutInCell="1" allowOverlap="1" wp14:anchorId="7AD4EEF9" wp14:editId="55E0B546">
            <wp:simplePos x="0" y="0"/>
            <wp:positionH relativeFrom="column">
              <wp:posOffset>344170</wp:posOffset>
            </wp:positionH>
            <wp:positionV relativeFrom="paragraph">
              <wp:posOffset>972820</wp:posOffset>
            </wp:positionV>
            <wp:extent cx="3962400" cy="2432050"/>
            <wp:effectExtent l="0" t="0" r="0" b="6350"/>
            <wp:wrapTopAndBottom/>
            <wp:docPr id="31" name="Imagem 31" descr="turn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0" descr="turnos"/>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62400" cy="2432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74EEB">
        <w:rPr>
          <w:rFonts w:ascii="Times New Roman" w:hAnsi="Times New Roman"/>
          <w:sz w:val="24"/>
          <w:szCs w:val="24"/>
        </w:rPr>
        <w:tab/>
        <w:t xml:space="preserve">No que diz respeito ao </w:t>
      </w:r>
      <w:r w:rsidRPr="00E74EEB">
        <w:rPr>
          <w:rFonts w:ascii="Times New Roman" w:hAnsi="Times New Roman"/>
          <w:b/>
          <w:sz w:val="24"/>
          <w:szCs w:val="24"/>
        </w:rPr>
        <w:t>Trabalho por turnos</w:t>
      </w:r>
      <w:r w:rsidRPr="00E74EEB">
        <w:rPr>
          <w:rFonts w:ascii="Times New Roman" w:hAnsi="Times New Roman"/>
          <w:sz w:val="24"/>
          <w:szCs w:val="24"/>
        </w:rPr>
        <w:t>, podemos verificar que 58% dos indivíduos da amostra não trabalha por turnos e 42% afirmam trabalhar po</w:t>
      </w:r>
      <w:r w:rsidR="00300319">
        <w:rPr>
          <w:rFonts w:ascii="Times New Roman" w:hAnsi="Times New Roman"/>
          <w:sz w:val="24"/>
          <w:szCs w:val="24"/>
        </w:rPr>
        <w:t>r turnos (Gráfico 11</w:t>
      </w:r>
      <w:r w:rsidRPr="00E74EEB">
        <w:rPr>
          <w:rFonts w:ascii="Times New Roman" w:hAnsi="Times New Roman"/>
          <w:sz w:val="24"/>
          <w:szCs w:val="24"/>
        </w:rPr>
        <w:t>).</w:t>
      </w:r>
      <w:r w:rsidRPr="00E74EEB">
        <w:rPr>
          <w:rFonts w:ascii="Times New Roman" w:hAnsi="Times New Roman"/>
          <w:sz w:val="24"/>
          <w:szCs w:val="24"/>
        </w:rPr>
        <w:tab/>
      </w:r>
    </w:p>
    <w:p w:rsidR="00C61F7F" w:rsidRPr="00E74EEB" w:rsidRDefault="00C61F7F" w:rsidP="00C61F7F">
      <w:pPr>
        <w:pStyle w:val="Legenda"/>
        <w:spacing w:line="360" w:lineRule="auto"/>
        <w:jc w:val="center"/>
        <w:rPr>
          <w:rFonts w:ascii="Times New Roman" w:hAnsi="Times New Roman"/>
          <w:sz w:val="24"/>
          <w:szCs w:val="24"/>
        </w:rPr>
      </w:pPr>
      <w:bookmarkStart w:id="40" w:name="_Toc493185468"/>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11</w:t>
      </w:r>
      <w:r w:rsidRPr="00E74EEB">
        <w:rPr>
          <w:rFonts w:ascii="Times New Roman" w:hAnsi="Times New Roman"/>
          <w:sz w:val="24"/>
          <w:szCs w:val="24"/>
        </w:rPr>
        <w:fldChar w:fldCharType="end"/>
      </w:r>
      <w:r w:rsidR="00A877BE">
        <w:rPr>
          <w:rFonts w:ascii="Times New Roman" w:hAnsi="Times New Roman"/>
          <w:sz w:val="24"/>
          <w:szCs w:val="24"/>
        </w:rPr>
        <w:t xml:space="preserve"> – Trabalho por turnos</w:t>
      </w:r>
      <w:r w:rsidRPr="00E74EEB">
        <w:rPr>
          <w:rFonts w:ascii="Times New Roman" w:hAnsi="Times New Roman"/>
          <w:sz w:val="24"/>
          <w:szCs w:val="24"/>
        </w:rPr>
        <w:t>.</w:t>
      </w:r>
      <w:bookmarkEnd w:id="40"/>
    </w:p>
    <w:p w:rsidR="00C61F7F" w:rsidRPr="00E74EEB" w:rsidRDefault="00C61F7F" w:rsidP="00C61F7F">
      <w:pPr>
        <w:spacing w:line="360" w:lineRule="auto"/>
        <w:ind w:firstLine="709"/>
        <w:rPr>
          <w:rFonts w:ascii="Times New Roman" w:hAnsi="Times New Roman"/>
          <w:sz w:val="24"/>
          <w:szCs w:val="24"/>
        </w:rPr>
      </w:pP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No que diz respeito à conciliação entre a vida familiar e profissional, podemos </w:t>
      </w:r>
      <w:r>
        <w:rPr>
          <w:rFonts w:ascii="Times New Roman" w:hAnsi="Times New Roman"/>
          <w:sz w:val="24"/>
          <w:szCs w:val="24"/>
        </w:rPr>
        <w:t>verificar que:</w:t>
      </w:r>
      <w:r w:rsidRPr="00E74EEB">
        <w:rPr>
          <w:rFonts w:ascii="Times New Roman" w:hAnsi="Times New Roman"/>
          <w:sz w:val="24"/>
          <w:szCs w:val="24"/>
        </w:rPr>
        <w:t xml:space="preserve"> 43.2% dos indivíduos da amostra não concorda, nem discorda, optando por uma posição neutra, de que a vida pessoal dos mesmos é afetada pelo trabalho, 23.5% concorda com esta afirmação e por sua vez 16% discorda da referida afirmação; 35.8% não concorda, nem discorda, em relação à dificuldade em equilibrar a vida pessoal para além do trabalho, concordando, por sua vez, 33.3% dos indivíduos com a referida afirmação e 14.8% discorda; no que diz respeito à afirmação “Já faltei a atividades da minha vida pessoal por causa do trabalho”, constatamos que 45.7% concorda totalmente, 23.5% concorda e verificamos que 13.6% dos indivíduos não concorda, nem discorda.</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 Em relação à presente dimensão em análise, e com base nas respostas obtidas constatamos que, apesar de a grande maioria dos inquiridos (43.2%) não concordar nem discordar da afirmação “a minha vida é afetada negativamente pelo meu trabalho”, 33.3% já sente dificuldades em equilibrar o trabalho com a vida para além </w:t>
      </w:r>
      <w:r w:rsidRPr="00E74EEB">
        <w:rPr>
          <w:rFonts w:ascii="Times New Roman" w:hAnsi="Times New Roman"/>
          <w:sz w:val="24"/>
          <w:szCs w:val="24"/>
        </w:rPr>
        <w:lastRenderedPageBreak/>
        <w:t>do trabalho, e 45.7% dos jovens inquiridos admite já ter faltado a atividades por causa do trabalho, sendo que a concordância total para com esta afirmação “Já faltei a atividades da minha vida pessoal por causa do trabalho” é a que demonstra a mais elevada percentagem, das três afirmações em questão.</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drawing>
          <wp:anchor distT="0" distB="0" distL="114300" distR="114300" simplePos="0" relativeHeight="251639808" behindDoc="1" locked="0" layoutInCell="1" allowOverlap="1" wp14:anchorId="28973126" wp14:editId="4B4535CD">
            <wp:simplePos x="0" y="0"/>
            <wp:positionH relativeFrom="column">
              <wp:posOffset>-85090</wp:posOffset>
            </wp:positionH>
            <wp:positionV relativeFrom="paragraph">
              <wp:posOffset>2697480</wp:posOffset>
            </wp:positionV>
            <wp:extent cx="4953000" cy="3962400"/>
            <wp:effectExtent l="0" t="0" r="0" b="0"/>
            <wp:wrapTight wrapText="bothSides">
              <wp:wrapPolygon edited="0">
                <wp:start x="0" y="0"/>
                <wp:lineTo x="0" y="21496"/>
                <wp:lineTo x="21517" y="21496"/>
                <wp:lineTo x="21517" y="0"/>
                <wp:lineTo x="0" y="0"/>
              </wp:wrapPolygon>
            </wp:wrapTight>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953000" cy="3962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4EEB">
        <w:rPr>
          <w:rFonts w:ascii="Times New Roman" w:hAnsi="Times New Roman"/>
          <w:sz w:val="24"/>
          <w:szCs w:val="24"/>
        </w:rPr>
        <w:t>Constatamos que a nível organizacional ainda existe um longo trabalho a fazer, no que respeita às políticas direcionadas à problemática do work-life balance, uma vez que muitas empresas ainda não adotam medidas para o equilíbrio entre a vida profissional e familiar, além das medidas legais, e as que são praticadas focam-se maioritariamente nos colaboradores que têm filhos. Muitas vezes são excluídos todos outros contextos que constroem a vida de um ser humano. O fato de grande parte da amostra (84%) não ter filhos, e ainda assim faltar a atividades da vida pessoal por causa do trabalho, indicia que também estes deveriam ter politicas adequadas às suas exigências familiares, que possibilitem um melhor equilíbrio das suas vidas (Kelly &amp; Moen, 2007).</w:t>
      </w:r>
    </w:p>
    <w:p w:rsidR="00C61F7F" w:rsidRPr="00E74EEB" w:rsidRDefault="00C61F7F" w:rsidP="00C61F7F">
      <w:pPr>
        <w:spacing w:line="360" w:lineRule="auto"/>
        <w:jc w:val="both"/>
        <w:rPr>
          <w:rFonts w:ascii="Times New Roman" w:hAnsi="Times New Roman"/>
          <w:sz w:val="24"/>
          <w:szCs w:val="24"/>
        </w:rPr>
      </w:pPr>
    </w:p>
    <w:p w:rsidR="00C61F7F" w:rsidRPr="00E74EEB" w:rsidRDefault="00C61F7F" w:rsidP="00C61F7F">
      <w:pPr>
        <w:spacing w:line="360" w:lineRule="auto"/>
        <w:ind w:firstLine="709"/>
        <w:jc w:val="center"/>
        <w:rPr>
          <w:rFonts w:ascii="Times New Roman" w:hAnsi="Times New Roman"/>
          <w:sz w:val="24"/>
          <w:szCs w:val="24"/>
        </w:rPr>
      </w:pPr>
    </w:p>
    <w:p w:rsidR="00C61F7F" w:rsidRPr="00E74EEB" w:rsidRDefault="00C61F7F" w:rsidP="00C61F7F">
      <w:pPr>
        <w:pStyle w:val="Legenda"/>
        <w:spacing w:line="360" w:lineRule="auto"/>
        <w:jc w:val="center"/>
        <w:rPr>
          <w:rFonts w:ascii="Times New Roman" w:hAnsi="Times New Roman"/>
          <w:sz w:val="24"/>
          <w:szCs w:val="24"/>
        </w:rPr>
      </w:pPr>
      <w:bookmarkStart w:id="41" w:name="_Toc493185469"/>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12</w:t>
      </w:r>
      <w:r w:rsidRPr="00E74EEB">
        <w:rPr>
          <w:rFonts w:ascii="Times New Roman" w:hAnsi="Times New Roman"/>
          <w:sz w:val="24"/>
          <w:szCs w:val="24"/>
        </w:rPr>
        <w:fldChar w:fldCharType="end"/>
      </w:r>
      <w:r w:rsidRPr="00E74EEB">
        <w:rPr>
          <w:rFonts w:ascii="Times New Roman" w:hAnsi="Times New Roman"/>
          <w:sz w:val="24"/>
          <w:szCs w:val="24"/>
        </w:rPr>
        <w:t xml:space="preserve"> - Work-life balance.</w:t>
      </w:r>
      <w:bookmarkEnd w:id="41"/>
    </w:p>
    <w:p w:rsidR="00C61F7F" w:rsidRPr="00E74EEB" w:rsidRDefault="00C61F7F" w:rsidP="00C61F7F">
      <w:pPr>
        <w:spacing w:line="360" w:lineRule="auto"/>
        <w:ind w:firstLine="709"/>
        <w:rPr>
          <w:rFonts w:ascii="Times New Roman" w:hAnsi="Times New Roman"/>
          <w:sz w:val="24"/>
          <w:szCs w:val="24"/>
        </w:rPr>
      </w:pP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b/>
        <w:t>Relativamente aos fatores associados à profissão que prejudicam a vida pessoal, foram consideradas seis opções: horário, carga horária, distância, turnos, remuneração e relacionamento interpessoal. E, de todos fatores expostos podemos averiguar que o horário, a carga horária e</w:t>
      </w:r>
      <w:r>
        <w:rPr>
          <w:rFonts w:ascii="Times New Roman" w:hAnsi="Times New Roman"/>
          <w:sz w:val="24"/>
          <w:szCs w:val="24"/>
        </w:rPr>
        <w:t xml:space="preserve"> a remuneração foram considerado</w:t>
      </w:r>
      <w:r w:rsidRPr="00E74EEB">
        <w:rPr>
          <w:rFonts w:ascii="Times New Roman" w:hAnsi="Times New Roman"/>
          <w:sz w:val="24"/>
          <w:szCs w:val="24"/>
        </w:rPr>
        <w:t>s como os fatores mais relevantes que prejudicam a vida pessoal dos ind</w:t>
      </w:r>
      <w:r w:rsidR="00300319">
        <w:rPr>
          <w:rFonts w:ascii="Times New Roman" w:hAnsi="Times New Roman"/>
          <w:sz w:val="24"/>
          <w:szCs w:val="24"/>
        </w:rPr>
        <w:t>ivíduos da amostra (Gráfico – 13</w:t>
      </w:r>
      <w:r w:rsidRPr="00E74EEB">
        <w:rPr>
          <w:rFonts w:ascii="Times New Roman" w:hAnsi="Times New Roman"/>
          <w:sz w:val="24"/>
          <w:szCs w:val="24"/>
        </w:rPr>
        <w:t xml:space="preserve">). </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noProof/>
          <w:sz w:val="24"/>
          <w:szCs w:val="24"/>
          <w:lang w:eastAsia="pt-PT"/>
        </w:rPr>
        <w:drawing>
          <wp:anchor distT="0" distB="0" distL="114300" distR="114300" simplePos="0" relativeHeight="251689984" behindDoc="0" locked="0" layoutInCell="1" allowOverlap="1" wp14:anchorId="392DDFC0" wp14:editId="2FEDA044">
            <wp:simplePos x="0" y="0"/>
            <wp:positionH relativeFrom="column">
              <wp:posOffset>-8890</wp:posOffset>
            </wp:positionH>
            <wp:positionV relativeFrom="paragraph">
              <wp:posOffset>2105025</wp:posOffset>
            </wp:positionV>
            <wp:extent cx="5955030" cy="2151380"/>
            <wp:effectExtent l="0" t="0" r="7620" b="1270"/>
            <wp:wrapTopAndBottom/>
            <wp:docPr id="30" name="Imagem 30" descr="fatores que prejudicam a vida pesso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1" descr="fatores que prejudicam a vida pessoal"/>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55030" cy="2151380"/>
                    </a:xfrm>
                    <a:prstGeom prst="rect">
                      <a:avLst/>
                    </a:prstGeom>
                    <a:noFill/>
                    <a:ln>
                      <a:noFill/>
                    </a:ln>
                  </pic:spPr>
                </pic:pic>
              </a:graphicData>
            </a:graphic>
          </wp:anchor>
        </w:drawing>
      </w:r>
      <w:r w:rsidRPr="00E74EEB">
        <w:rPr>
          <w:rFonts w:ascii="Times New Roman" w:hAnsi="Times New Roman"/>
          <w:sz w:val="24"/>
          <w:szCs w:val="24"/>
        </w:rPr>
        <w:tab/>
        <w:t xml:space="preserve">Destacamos o horário laboral e a respetiva carga horária, como o aspeto pertinente passível de alteração, para horários mais flexíveis, pois verificamos, através da amostra (90.1%) que o regime predominante é composto por 40 horas semanais. Podemos também identificar os respetivos fatores percecionados pelos jovens como os mais relevantes, como fatores que proporcionem a desmotivação, por estes serem os fatores mais prejudiciais à vida pessoal.   </w:t>
      </w:r>
    </w:p>
    <w:p w:rsidR="00C61F7F" w:rsidRPr="00E74EEB" w:rsidRDefault="00C61F7F" w:rsidP="00C61F7F">
      <w:pPr>
        <w:spacing w:line="360" w:lineRule="auto"/>
        <w:ind w:firstLine="709"/>
        <w:rPr>
          <w:rFonts w:ascii="Times New Roman" w:hAnsi="Times New Roman"/>
          <w:sz w:val="24"/>
          <w:szCs w:val="24"/>
        </w:rPr>
      </w:pPr>
    </w:p>
    <w:p w:rsidR="00C61F7F" w:rsidRDefault="00C61F7F" w:rsidP="0006350D">
      <w:pPr>
        <w:pStyle w:val="Legenda"/>
        <w:spacing w:line="360" w:lineRule="auto"/>
        <w:ind w:firstLine="709"/>
        <w:jc w:val="center"/>
        <w:rPr>
          <w:rFonts w:ascii="Times New Roman" w:hAnsi="Times New Roman"/>
          <w:sz w:val="24"/>
          <w:szCs w:val="24"/>
        </w:rPr>
      </w:pPr>
      <w:bookmarkStart w:id="42" w:name="_Toc493185470"/>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13</w:t>
      </w:r>
      <w:r w:rsidRPr="00E74EEB">
        <w:rPr>
          <w:rFonts w:ascii="Times New Roman" w:hAnsi="Times New Roman"/>
          <w:sz w:val="24"/>
          <w:szCs w:val="24"/>
        </w:rPr>
        <w:fldChar w:fldCharType="end"/>
      </w:r>
      <w:r w:rsidRPr="00E74EEB">
        <w:rPr>
          <w:rFonts w:ascii="Times New Roman" w:hAnsi="Times New Roman"/>
          <w:sz w:val="24"/>
          <w:szCs w:val="24"/>
        </w:rPr>
        <w:t xml:space="preserve"> - Fatores associados à profissão que prejudicam a vida pessoal.</w:t>
      </w:r>
      <w:bookmarkEnd w:id="42"/>
    </w:p>
    <w:p w:rsidR="00C61F7F" w:rsidRPr="00E74EEB" w:rsidRDefault="00C61F7F" w:rsidP="00C61F7F">
      <w:pPr>
        <w:spacing w:line="360" w:lineRule="auto"/>
        <w:ind w:firstLine="709"/>
        <w:rPr>
          <w:rFonts w:ascii="Times New Roman" w:hAnsi="Times New Roman"/>
          <w:sz w:val="24"/>
          <w:szCs w:val="24"/>
        </w:rPr>
      </w:pP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b/>
        <w:t xml:space="preserve">No que se refere à motivação </w:t>
      </w:r>
      <w:r w:rsidRPr="00E74EEB">
        <w:rPr>
          <w:rFonts w:ascii="Times New Roman" w:hAnsi="Times New Roman"/>
          <w:sz w:val="24"/>
          <w:szCs w:val="24"/>
          <w:lang w:eastAsia="pt-PT"/>
        </w:rPr>
        <w:t>intrínseca, e para medir a respetiva dimensão</w:t>
      </w:r>
      <w:r w:rsidRPr="00E74EEB">
        <w:rPr>
          <w:rFonts w:ascii="Times New Roman" w:hAnsi="Times New Roman"/>
          <w:sz w:val="24"/>
          <w:szCs w:val="24"/>
        </w:rPr>
        <w:t>, foram considerada</w:t>
      </w:r>
      <w:r w:rsidR="00300319">
        <w:rPr>
          <w:rFonts w:ascii="Times New Roman" w:hAnsi="Times New Roman"/>
          <w:sz w:val="24"/>
          <w:szCs w:val="24"/>
        </w:rPr>
        <w:t>s cinco afirmações (Gráfico – 14</w:t>
      </w:r>
      <w:r w:rsidRPr="00E74EEB">
        <w:rPr>
          <w:rFonts w:ascii="Times New Roman" w:hAnsi="Times New Roman"/>
          <w:sz w:val="24"/>
          <w:szCs w:val="24"/>
        </w:rPr>
        <w:t xml:space="preserve">): “Sinto-me satisfeito com o resultado do meu trabalho”, “Sinto me satisfeito com o meu trabalho em si”, </w:t>
      </w:r>
      <w:r w:rsidRPr="00E74EEB">
        <w:rPr>
          <w:rFonts w:ascii="Times New Roman" w:hAnsi="Times New Roman"/>
          <w:sz w:val="24"/>
          <w:szCs w:val="24"/>
        </w:rPr>
        <w:lastRenderedPageBreak/>
        <w:t xml:space="preserve">“Sinto-me satisfeito com o reconhecimento pelo meu trabalho”, “Sinto-me satisfeito com o meu desenvolvimento pessoal e profissional” e “sinto-me satisfeito com o relacionamento interpessoal no trabalho”. </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Assim, de acordo com os resultados obtidos podemos verificar que: 46.9% dos indivíduos concorda com a afirmação “sinto-me satisfeito com o resultado do meu trabalho”, 24.7% concorda totalmente e igualmente percentagem não concorda nem discorda, com a respetivamente afirmação; 39.5% concordam em estarem satisfeitos com o seu trabalho em si; em relação ao reconhecimento pelo trabalho, constatamos que 37% dos indivíduos não concorda nem discorda com a afirmação “sinto-me satisfeito com o reconhecimento pelo meu trabalho”, optando assim por uma posição neutra, 28.4% concorda e 16% em estar satisfeito com o reconhecimento do seu trabalho; 34.6% concorda com afirmação “sinto-me satisfeito com o meu desenvolvimento pessoal e profissional”, 33.3% não concorda nem discorda e verificamos que 16% concorda totalmente e que igual percentagem da amostra discorda; No que concerne ao relacionamento interpessoal, constatamos que da amostra concorda totalmente em se sentirem satisfeitos com a relação interpessoal no trabalho, 37% concorda respetivamente com a afirmação e somente 6.2% discordam da mesma.</w:t>
      </w:r>
    </w:p>
    <w:p w:rsidR="00C61F7F" w:rsidRPr="00E74EEB" w:rsidRDefault="00C61F7F" w:rsidP="00C61F7F">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Relativamente à dimensão da motivação interna, o estudo demonstra que, maioritariamente os jovens se sentem motivados em relação ao seu trabalho, evidenciando apenas alguma falta de reconhecimento pelo desempenho, dos mesmos, em relação ao seu trabalho.  </w:t>
      </w:r>
    </w:p>
    <w:p w:rsidR="00C61F7F" w:rsidRPr="00E74EEB" w:rsidRDefault="00C61F7F" w:rsidP="00C61F7F">
      <w:pPr>
        <w:autoSpaceDE w:val="0"/>
        <w:autoSpaceDN w:val="0"/>
        <w:adjustRightInd w:val="0"/>
        <w:spacing w:after="0" w:line="360" w:lineRule="auto"/>
        <w:ind w:firstLine="709"/>
        <w:jc w:val="both"/>
        <w:rPr>
          <w:rFonts w:ascii="Times New Roman" w:hAnsi="Times New Roman"/>
          <w:sz w:val="24"/>
          <w:szCs w:val="24"/>
          <w:lang w:eastAsia="pt-PT"/>
        </w:rPr>
      </w:pPr>
      <w:r w:rsidRPr="00E74EEB">
        <w:rPr>
          <w:rFonts w:ascii="Times New Roman" w:hAnsi="Times New Roman"/>
          <w:noProof/>
          <w:sz w:val="24"/>
          <w:szCs w:val="24"/>
          <w:lang w:eastAsia="pt-PT"/>
        </w:rPr>
        <w:lastRenderedPageBreak/>
        <w:drawing>
          <wp:inline distT="0" distB="0" distL="0" distR="0" wp14:anchorId="4A2A3089" wp14:editId="4F94DDD2">
            <wp:extent cx="5732145" cy="4587240"/>
            <wp:effectExtent l="0" t="0" r="1905" b="381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32145" cy="4587240"/>
                    </a:xfrm>
                    <a:prstGeom prst="rect">
                      <a:avLst/>
                    </a:prstGeom>
                    <a:noFill/>
                    <a:ln>
                      <a:noFill/>
                    </a:ln>
                  </pic:spPr>
                </pic:pic>
              </a:graphicData>
            </a:graphic>
          </wp:inline>
        </w:drawing>
      </w:r>
    </w:p>
    <w:p w:rsidR="00C61F7F" w:rsidRPr="00E74EEB" w:rsidRDefault="00C61F7F" w:rsidP="00C61F7F">
      <w:pPr>
        <w:autoSpaceDE w:val="0"/>
        <w:autoSpaceDN w:val="0"/>
        <w:adjustRightInd w:val="0"/>
        <w:spacing w:after="0" w:line="360" w:lineRule="auto"/>
        <w:ind w:firstLine="709"/>
        <w:jc w:val="both"/>
        <w:rPr>
          <w:rFonts w:ascii="Times New Roman" w:hAnsi="Times New Roman"/>
          <w:sz w:val="24"/>
          <w:szCs w:val="24"/>
          <w:lang w:eastAsia="pt-PT"/>
        </w:rPr>
      </w:pPr>
    </w:p>
    <w:p w:rsidR="00C61F7F" w:rsidRPr="00E74EEB" w:rsidRDefault="00C61F7F" w:rsidP="00C61F7F">
      <w:pPr>
        <w:pStyle w:val="Legenda"/>
        <w:spacing w:line="360" w:lineRule="auto"/>
        <w:ind w:firstLine="709"/>
        <w:jc w:val="center"/>
        <w:rPr>
          <w:rFonts w:ascii="Times New Roman" w:hAnsi="Times New Roman"/>
          <w:sz w:val="24"/>
          <w:szCs w:val="24"/>
        </w:rPr>
      </w:pPr>
      <w:bookmarkStart w:id="43" w:name="_Toc493185471"/>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14</w:t>
      </w:r>
      <w:r w:rsidRPr="00E74EEB">
        <w:rPr>
          <w:rFonts w:ascii="Times New Roman" w:hAnsi="Times New Roman"/>
          <w:sz w:val="24"/>
          <w:szCs w:val="24"/>
        </w:rPr>
        <w:fldChar w:fldCharType="end"/>
      </w:r>
      <w:r w:rsidRPr="00E74EEB">
        <w:rPr>
          <w:rFonts w:ascii="Times New Roman" w:hAnsi="Times New Roman"/>
          <w:sz w:val="24"/>
          <w:szCs w:val="24"/>
        </w:rPr>
        <w:t xml:space="preserve"> - Motivação interna.</w:t>
      </w:r>
      <w:bookmarkEnd w:id="43"/>
    </w:p>
    <w:p w:rsidR="00C61F7F" w:rsidRPr="00E74EEB" w:rsidRDefault="00C61F7F" w:rsidP="00C61F7F">
      <w:pPr>
        <w:autoSpaceDE w:val="0"/>
        <w:autoSpaceDN w:val="0"/>
        <w:adjustRightInd w:val="0"/>
        <w:spacing w:after="0" w:line="360" w:lineRule="auto"/>
        <w:ind w:firstLine="709"/>
        <w:jc w:val="both"/>
        <w:rPr>
          <w:rFonts w:ascii="Times New Roman" w:hAnsi="Times New Roman"/>
          <w:sz w:val="24"/>
          <w:szCs w:val="24"/>
          <w:lang w:eastAsia="pt-PT"/>
        </w:rPr>
      </w:pPr>
    </w:p>
    <w:p w:rsidR="00C61F7F" w:rsidRPr="00E74EEB" w:rsidRDefault="00C61F7F" w:rsidP="00C61F7F">
      <w:pPr>
        <w:autoSpaceDE w:val="0"/>
        <w:autoSpaceDN w:val="0"/>
        <w:adjustRightInd w:val="0"/>
        <w:spacing w:after="0"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b/>
        <w:t xml:space="preserve">Por último, relativamente à motivação externa dos indivíduos da amostra e de modo avaliar a referida dimensão, apresentamos cinco afirmações: “Sinto-me satisfeito com a organização no trabalho”, “Sinto-me satisfeito com a minha remuneração”, “Sinto-me satisfeito com o meu desempenho profissional”, “Sinto-me satisfeito com a relação com a minha chefia”, e “Sinto-me satisfeito com as minhas condições no trabalho”.  </w:t>
      </w:r>
    </w:p>
    <w:p w:rsidR="00C61F7F" w:rsidRPr="00E74EEB" w:rsidRDefault="00C61F7F" w:rsidP="00C61F7F">
      <w:pPr>
        <w:autoSpaceDE w:val="0"/>
        <w:autoSpaceDN w:val="0"/>
        <w:adjustRightInd w:val="0"/>
        <w:spacing w:after="0"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ab/>
        <w:t>Assim, de acordo com os resultados obtidos, e através da leitura dos dados refe</w:t>
      </w:r>
      <w:r>
        <w:rPr>
          <w:rFonts w:ascii="Times New Roman" w:hAnsi="Times New Roman"/>
          <w:sz w:val="24"/>
          <w:szCs w:val="24"/>
          <w:lang w:eastAsia="pt-PT"/>
        </w:rPr>
        <w:t>rentes à afirm</w:t>
      </w:r>
      <w:r w:rsidR="00300319">
        <w:rPr>
          <w:rFonts w:ascii="Times New Roman" w:hAnsi="Times New Roman"/>
          <w:sz w:val="24"/>
          <w:szCs w:val="24"/>
          <w:lang w:eastAsia="pt-PT"/>
        </w:rPr>
        <w:t>ação (Gráfico – 15</w:t>
      </w:r>
      <w:r w:rsidRPr="00E74EEB">
        <w:rPr>
          <w:rFonts w:ascii="Times New Roman" w:hAnsi="Times New Roman"/>
          <w:sz w:val="24"/>
          <w:szCs w:val="24"/>
          <w:lang w:eastAsia="pt-PT"/>
        </w:rPr>
        <w:t xml:space="preserve">) “Sinto-me satisfeito com a organização no trabalho”, constatamos que 40.7% da amostra opta por uma posição neutra, não concordando nem discordando, 34.6% concorda com a afirmação e por sua vez </w:t>
      </w:r>
      <w:r w:rsidRPr="00E74EEB">
        <w:rPr>
          <w:rFonts w:ascii="Times New Roman" w:hAnsi="Times New Roman"/>
          <w:sz w:val="24"/>
          <w:szCs w:val="24"/>
          <w:lang w:eastAsia="pt-PT"/>
        </w:rPr>
        <w:lastRenderedPageBreak/>
        <w:t>11.1% da amostra discorda. No que concerne à afirmação referente à remuneração, 39.5% não concordam nem discordam, verificando-se uma posição neutra, 23.5% concordam em se sentirem satisfeitos com a sua remuneração e 22.2% discordam. Em relação à afirmação “Sinto-me satisfeito com o meu desempenho profissional”, 56.8% dos indivíduos concorda com esta afirmação, 22.2% concorda totalmente, 21% não concorda nem discorda, e verificamos que nenhum indivíduo da amostra não discorda, nem discorda totalmente. Relativamente à relação com a chefia verifica-se que, 32.1% da amostra toma uma posição neutra, não concordando nem discordando da afirmação, 28.4% concorda e 24.7% concorda totalmente. Por último, relativamente à afirmação “Sinto-me satisfeito com as minhas condições no trabalho”, verificamos que 40.7% indivíduos concorda com a afirmação, 34.6% não concorda nem discorda, e 9.9% da amostra concorda totalmente e igual percent</w:t>
      </w:r>
      <w:r>
        <w:rPr>
          <w:rFonts w:ascii="Times New Roman" w:hAnsi="Times New Roman"/>
          <w:sz w:val="24"/>
          <w:szCs w:val="24"/>
          <w:lang w:eastAsia="pt-PT"/>
        </w:rPr>
        <w:t xml:space="preserve">agem dos indivíduos discorda.  </w:t>
      </w:r>
    </w:p>
    <w:p w:rsidR="00C61F7F" w:rsidRPr="00E74EEB" w:rsidRDefault="00C61F7F" w:rsidP="00C61F7F">
      <w:pPr>
        <w:autoSpaceDE w:val="0"/>
        <w:autoSpaceDN w:val="0"/>
        <w:adjustRightInd w:val="0"/>
        <w:spacing w:after="0" w:line="360" w:lineRule="auto"/>
        <w:ind w:firstLine="709"/>
        <w:jc w:val="both"/>
        <w:rPr>
          <w:rFonts w:ascii="Times New Roman" w:hAnsi="Times New Roman"/>
          <w:sz w:val="24"/>
          <w:szCs w:val="24"/>
          <w:lang w:eastAsia="pt-PT"/>
        </w:rPr>
      </w:pPr>
    </w:p>
    <w:p w:rsidR="00C61F7F" w:rsidRPr="00E74EEB" w:rsidRDefault="00C61F7F" w:rsidP="00C61F7F">
      <w:pPr>
        <w:autoSpaceDE w:val="0"/>
        <w:autoSpaceDN w:val="0"/>
        <w:adjustRightInd w:val="0"/>
        <w:spacing w:after="0" w:line="360" w:lineRule="auto"/>
        <w:ind w:firstLine="709"/>
        <w:jc w:val="both"/>
        <w:rPr>
          <w:rFonts w:ascii="Times New Roman" w:hAnsi="Times New Roman"/>
          <w:sz w:val="24"/>
          <w:szCs w:val="24"/>
          <w:lang w:eastAsia="pt-PT"/>
        </w:rPr>
      </w:pPr>
      <w:r w:rsidRPr="00E74EEB">
        <w:rPr>
          <w:rFonts w:ascii="Times New Roman" w:hAnsi="Times New Roman"/>
          <w:noProof/>
          <w:sz w:val="24"/>
          <w:szCs w:val="24"/>
          <w:lang w:eastAsia="pt-PT"/>
        </w:rPr>
        <w:drawing>
          <wp:inline distT="0" distB="0" distL="0" distR="0" wp14:anchorId="1D0EAA44" wp14:editId="56A6B889">
            <wp:extent cx="5048250" cy="4039942"/>
            <wp:effectExtent l="0" t="0" r="0" b="0"/>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049919" cy="4041278"/>
                    </a:xfrm>
                    <a:prstGeom prst="rect">
                      <a:avLst/>
                    </a:prstGeom>
                    <a:noFill/>
                    <a:ln>
                      <a:noFill/>
                    </a:ln>
                  </pic:spPr>
                </pic:pic>
              </a:graphicData>
            </a:graphic>
          </wp:inline>
        </w:drawing>
      </w:r>
    </w:p>
    <w:p w:rsidR="00C61F7F" w:rsidRPr="00E74EEB" w:rsidRDefault="00C61F7F" w:rsidP="00C61F7F">
      <w:pPr>
        <w:pStyle w:val="Legenda"/>
        <w:spacing w:line="360" w:lineRule="auto"/>
        <w:jc w:val="center"/>
        <w:rPr>
          <w:rFonts w:ascii="Times New Roman" w:hAnsi="Times New Roman"/>
          <w:sz w:val="24"/>
          <w:szCs w:val="24"/>
          <w:lang w:eastAsia="pt-PT"/>
        </w:rPr>
      </w:pPr>
      <w:bookmarkStart w:id="44" w:name="_Toc493185472"/>
      <w:r w:rsidRPr="00E74EEB">
        <w:rPr>
          <w:rFonts w:ascii="Times New Roman" w:hAnsi="Times New Roman"/>
          <w:sz w:val="24"/>
          <w:szCs w:val="24"/>
        </w:rPr>
        <w:t xml:space="preserve">Gráfico </w:t>
      </w:r>
      <w:r w:rsidRPr="00E74EEB">
        <w:rPr>
          <w:rFonts w:ascii="Times New Roman" w:hAnsi="Times New Roman"/>
          <w:sz w:val="24"/>
          <w:szCs w:val="24"/>
        </w:rPr>
        <w:fldChar w:fldCharType="begin"/>
      </w:r>
      <w:r w:rsidRPr="00E74EEB">
        <w:rPr>
          <w:rFonts w:ascii="Times New Roman" w:hAnsi="Times New Roman"/>
          <w:sz w:val="24"/>
          <w:szCs w:val="24"/>
        </w:rPr>
        <w:instrText xml:space="preserve"> SEQ Gráfico \* ARABIC </w:instrText>
      </w:r>
      <w:r w:rsidRPr="00E74EEB">
        <w:rPr>
          <w:rFonts w:ascii="Times New Roman" w:hAnsi="Times New Roman"/>
          <w:sz w:val="24"/>
          <w:szCs w:val="24"/>
        </w:rPr>
        <w:fldChar w:fldCharType="separate"/>
      </w:r>
      <w:r w:rsidR="00485D21">
        <w:rPr>
          <w:rFonts w:ascii="Times New Roman" w:hAnsi="Times New Roman"/>
          <w:noProof/>
          <w:sz w:val="24"/>
          <w:szCs w:val="24"/>
        </w:rPr>
        <w:t>15</w:t>
      </w:r>
      <w:r w:rsidRPr="00E74EEB">
        <w:rPr>
          <w:rFonts w:ascii="Times New Roman" w:hAnsi="Times New Roman"/>
          <w:sz w:val="24"/>
          <w:szCs w:val="24"/>
        </w:rPr>
        <w:fldChar w:fldCharType="end"/>
      </w:r>
      <w:r w:rsidRPr="00E74EEB">
        <w:rPr>
          <w:rFonts w:ascii="Times New Roman" w:hAnsi="Times New Roman"/>
          <w:sz w:val="24"/>
          <w:szCs w:val="24"/>
        </w:rPr>
        <w:t xml:space="preserve"> - Motivação externa.</w:t>
      </w:r>
      <w:bookmarkEnd w:id="44"/>
    </w:p>
    <w:p w:rsidR="00C61F7F" w:rsidRPr="00E74EEB" w:rsidRDefault="00C61F7F" w:rsidP="00C61F7F">
      <w:pPr>
        <w:autoSpaceDE w:val="0"/>
        <w:autoSpaceDN w:val="0"/>
        <w:adjustRightInd w:val="0"/>
        <w:spacing w:after="0" w:line="360" w:lineRule="auto"/>
        <w:ind w:firstLine="708"/>
        <w:jc w:val="both"/>
        <w:rPr>
          <w:rFonts w:ascii="Times New Roman" w:hAnsi="Times New Roman"/>
          <w:sz w:val="24"/>
          <w:szCs w:val="24"/>
          <w:lang w:eastAsia="pt-PT"/>
        </w:rPr>
      </w:pPr>
      <w:r w:rsidRPr="00E74EEB">
        <w:rPr>
          <w:rFonts w:ascii="Times New Roman" w:hAnsi="Times New Roman"/>
          <w:sz w:val="24"/>
          <w:szCs w:val="24"/>
          <w:lang w:eastAsia="pt-PT"/>
        </w:rPr>
        <w:lastRenderedPageBreak/>
        <w:t>Os sujeitos são diferentes no que respeita à motivação, as suas necessidades variam de indivíduo para indivíduo, produzindo assim diferentes padrões de comportamento (Chiavenato, 2004). Assim, de acord</w:t>
      </w:r>
      <w:r w:rsidR="00BC10BB">
        <w:rPr>
          <w:rFonts w:ascii="Times New Roman" w:hAnsi="Times New Roman"/>
          <w:sz w:val="24"/>
          <w:szCs w:val="24"/>
          <w:lang w:eastAsia="pt-PT"/>
        </w:rPr>
        <w:t>o com o gráfico 15</w:t>
      </w:r>
      <w:r w:rsidRPr="00E74EEB">
        <w:rPr>
          <w:rFonts w:ascii="Times New Roman" w:hAnsi="Times New Roman"/>
          <w:sz w:val="24"/>
          <w:szCs w:val="24"/>
          <w:lang w:eastAsia="pt-PT"/>
        </w:rPr>
        <w:t xml:space="preserve">, verificamos que os jovens indivíduos se encontram relativamente motivados no seu local de trabalho. Identificamos como fatores que mais geram motivação nos jovens inquiridos, a sua satisfação com o desempenho laboral e as condições laborais em que estão inseridos, verificando ainda que a remuneração é o fator que demonstra menor motivação. </w:t>
      </w: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C61F7F" w:rsidRDefault="00C61F7F" w:rsidP="00C61F7F">
      <w:pPr>
        <w:spacing w:line="360" w:lineRule="auto"/>
        <w:rPr>
          <w:rFonts w:ascii="Times New Roman" w:hAnsi="Times New Roman"/>
          <w:sz w:val="24"/>
          <w:szCs w:val="24"/>
        </w:rPr>
      </w:pPr>
    </w:p>
    <w:p w:rsidR="00A55A95" w:rsidRDefault="00A55A95" w:rsidP="00C61F7F">
      <w:pPr>
        <w:spacing w:line="360" w:lineRule="auto"/>
        <w:jc w:val="center"/>
        <w:rPr>
          <w:rFonts w:ascii="Times New Roman" w:hAnsi="Times New Roman"/>
          <w:b/>
          <w:sz w:val="24"/>
          <w:szCs w:val="24"/>
        </w:rPr>
      </w:pPr>
      <w:r>
        <w:rPr>
          <w:rFonts w:ascii="Times New Roman" w:hAnsi="Times New Roman"/>
          <w:b/>
          <w:sz w:val="24"/>
          <w:szCs w:val="24"/>
        </w:rPr>
        <w:t>CONCLUSÃO</w:t>
      </w: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Default="00C61F7F" w:rsidP="00C61F7F">
      <w:pPr>
        <w:spacing w:line="360" w:lineRule="auto"/>
        <w:jc w:val="center"/>
        <w:rPr>
          <w:rFonts w:ascii="Times New Roman" w:hAnsi="Times New Roman"/>
          <w:b/>
          <w:sz w:val="24"/>
          <w:szCs w:val="24"/>
        </w:rPr>
      </w:pPr>
    </w:p>
    <w:p w:rsidR="00C61F7F" w:rsidRPr="00043B35" w:rsidRDefault="00C61F7F" w:rsidP="00043B35">
      <w:pPr>
        <w:pStyle w:val="Cabealho1"/>
        <w:rPr>
          <w:rFonts w:ascii="Times New Roman" w:hAnsi="Times New Roman"/>
          <w:sz w:val="24"/>
          <w:szCs w:val="24"/>
        </w:rPr>
      </w:pPr>
      <w:bookmarkStart w:id="45" w:name="_Toc493185454"/>
      <w:r w:rsidRPr="00043B35">
        <w:rPr>
          <w:rFonts w:ascii="Times New Roman" w:hAnsi="Times New Roman"/>
          <w:sz w:val="24"/>
          <w:szCs w:val="24"/>
        </w:rPr>
        <w:lastRenderedPageBreak/>
        <w:t>Conclusão</w:t>
      </w:r>
      <w:bookmarkEnd w:id="45"/>
    </w:p>
    <w:p w:rsidR="00C61F7F" w:rsidRPr="00E74EEB" w:rsidRDefault="00C61F7F" w:rsidP="00C61F7F">
      <w:pPr>
        <w:spacing w:line="360" w:lineRule="auto"/>
        <w:ind w:left="357" w:firstLine="709"/>
        <w:jc w:val="both"/>
        <w:rPr>
          <w:rFonts w:ascii="Times New Roman" w:hAnsi="Times New Roman"/>
          <w:sz w:val="24"/>
          <w:szCs w:val="24"/>
        </w:rPr>
      </w:pPr>
      <w:r w:rsidRPr="00E74EEB">
        <w:rPr>
          <w:rFonts w:ascii="Times New Roman" w:hAnsi="Times New Roman"/>
          <w:sz w:val="24"/>
          <w:szCs w:val="24"/>
        </w:rPr>
        <w:t xml:space="preserve">A realização do presente trabalho procurou descrever a perceção dos jovens profissionais acerca da motivação no trabalho e do work-life balance. É possível observar que a gestão da motivação e implementação de boas práticas de conciliação entre a vida familiar e profissional é uma ação estratégica que visa potenciar o sucesso organizacional. </w:t>
      </w:r>
    </w:p>
    <w:p w:rsidR="00C61F7F" w:rsidRPr="00E74EEB" w:rsidRDefault="00C61F7F" w:rsidP="00C61F7F">
      <w:pPr>
        <w:spacing w:line="360" w:lineRule="auto"/>
        <w:ind w:left="357" w:firstLine="709"/>
        <w:jc w:val="both"/>
        <w:rPr>
          <w:rFonts w:ascii="Times New Roman" w:hAnsi="Times New Roman"/>
          <w:sz w:val="24"/>
          <w:szCs w:val="24"/>
        </w:rPr>
      </w:pPr>
      <w:r w:rsidRPr="00E74EEB">
        <w:rPr>
          <w:rFonts w:ascii="Times New Roman" w:hAnsi="Times New Roman"/>
          <w:sz w:val="24"/>
          <w:szCs w:val="24"/>
        </w:rPr>
        <w:t xml:space="preserve">O estudo evidencia que mesmo nos jovens profissionais, maioritariamente solteiros e sem filhos, existem níveis consideráveis de conflito trabalho-família, com possíveis efeitos ao nível da motivação. Deste modo, torna-se crucial a promoção nas organizações de medidas que devem ser adaptadas às necessidades específicas dos jovens em causa, para que seja possível a conciliação entre o trabalho e a vida pessoal, trazendo não só uma mais valia para os jovens, mas também para as organizações na qual realizam a atividade laboral, uma vez que aumentam os níveis de motivação entre os indivíduos. </w:t>
      </w:r>
    </w:p>
    <w:p w:rsidR="00C61F7F" w:rsidRPr="00E74EEB" w:rsidRDefault="00C61F7F" w:rsidP="00C61F7F">
      <w:pPr>
        <w:spacing w:line="360" w:lineRule="auto"/>
        <w:ind w:left="357" w:firstLine="709"/>
        <w:jc w:val="both"/>
        <w:rPr>
          <w:rFonts w:ascii="Times New Roman" w:hAnsi="Times New Roman"/>
          <w:sz w:val="24"/>
          <w:szCs w:val="24"/>
        </w:rPr>
      </w:pPr>
      <w:r w:rsidRPr="00E74EEB">
        <w:rPr>
          <w:rFonts w:ascii="Times New Roman" w:hAnsi="Times New Roman"/>
          <w:sz w:val="24"/>
          <w:szCs w:val="24"/>
        </w:rPr>
        <w:t xml:space="preserve">Os principais resultados obtidos indicam que existe um nível, moderado, de conflito entre a vida familiar e profissional dos jovens. Regista-se que os jovens percecionam que o trabalho afeta a sua vida pessoal negativamente, e que lhes é difícil a articulação entre as esferas da sua vida, admitindo, de um modo significativo, a falta de comparência em atividades familiares devido ao seu trabalho. Os jovens profissionais apontam para o seu horário laboral, como o fator prejudicial mais relevante, demonstrando assim, a falta de práticas de horários laborais flexíveis por parte das organizações em que estão inseridos.  </w:t>
      </w:r>
    </w:p>
    <w:p w:rsidR="00C61F7F" w:rsidRPr="00E74EEB" w:rsidRDefault="00557831" w:rsidP="00557831">
      <w:pPr>
        <w:spacing w:line="360" w:lineRule="auto"/>
        <w:ind w:left="357" w:firstLine="709"/>
        <w:jc w:val="both"/>
        <w:rPr>
          <w:rFonts w:ascii="Times New Roman" w:hAnsi="Times New Roman"/>
          <w:sz w:val="24"/>
          <w:szCs w:val="24"/>
        </w:rPr>
      </w:pPr>
      <w:r>
        <w:rPr>
          <w:rFonts w:ascii="Times New Roman" w:hAnsi="Times New Roman"/>
          <w:sz w:val="24"/>
          <w:szCs w:val="24"/>
        </w:rPr>
        <w:t>A carência de políticas de conciliação trabalho-família por parte da</w:t>
      </w:r>
      <w:r w:rsidR="00883F10">
        <w:rPr>
          <w:rFonts w:ascii="Times New Roman" w:hAnsi="Times New Roman"/>
          <w:sz w:val="24"/>
          <w:szCs w:val="24"/>
        </w:rPr>
        <w:t xml:space="preserve"> administração das organizações</w:t>
      </w:r>
      <w:r w:rsidR="00C61F7F" w:rsidRPr="00E74EEB">
        <w:rPr>
          <w:rFonts w:ascii="Times New Roman" w:hAnsi="Times New Roman"/>
          <w:sz w:val="24"/>
          <w:szCs w:val="24"/>
        </w:rPr>
        <w:t xml:space="preserve"> p</w:t>
      </w:r>
      <w:r>
        <w:rPr>
          <w:rFonts w:ascii="Times New Roman" w:hAnsi="Times New Roman"/>
          <w:sz w:val="24"/>
          <w:szCs w:val="24"/>
        </w:rPr>
        <w:t>ode ser um fator de insatisfação</w:t>
      </w:r>
      <w:r w:rsidR="00C61F7F" w:rsidRPr="00E74EEB">
        <w:rPr>
          <w:rFonts w:ascii="Times New Roman" w:hAnsi="Times New Roman"/>
          <w:sz w:val="24"/>
          <w:szCs w:val="24"/>
        </w:rPr>
        <w:t>,</w:t>
      </w:r>
      <w:r>
        <w:rPr>
          <w:rFonts w:ascii="Times New Roman" w:hAnsi="Times New Roman"/>
          <w:sz w:val="24"/>
          <w:szCs w:val="24"/>
        </w:rPr>
        <w:t xml:space="preserve"> provocando atitudes negativas face ao trabalho,</w:t>
      </w:r>
      <w:r w:rsidR="00C61F7F" w:rsidRPr="00E74EEB">
        <w:rPr>
          <w:rFonts w:ascii="Times New Roman" w:hAnsi="Times New Roman"/>
          <w:sz w:val="24"/>
          <w:szCs w:val="24"/>
        </w:rPr>
        <w:t xml:space="preserve"> mas pode ser usado como agente de recompensa</w:t>
      </w:r>
      <w:r>
        <w:rPr>
          <w:rFonts w:ascii="Times New Roman" w:hAnsi="Times New Roman"/>
          <w:sz w:val="24"/>
          <w:szCs w:val="24"/>
        </w:rPr>
        <w:t xml:space="preserve">, </w:t>
      </w:r>
      <w:r w:rsidR="00883F10">
        <w:rPr>
          <w:rFonts w:ascii="Times New Roman" w:hAnsi="Times New Roman"/>
          <w:sz w:val="24"/>
          <w:szCs w:val="24"/>
        </w:rPr>
        <w:t xml:space="preserve">de reforço positivo, </w:t>
      </w:r>
      <w:r>
        <w:rPr>
          <w:rFonts w:ascii="Times New Roman" w:hAnsi="Times New Roman"/>
          <w:sz w:val="24"/>
          <w:szCs w:val="24"/>
        </w:rPr>
        <w:t>apostando assim em fatores externos de motivação,</w:t>
      </w:r>
      <w:r w:rsidR="00C61F7F" w:rsidRPr="00E74EEB">
        <w:rPr>
          <w:rFonts w:ascii="Times New Roman" w:hAnsi="Times New Roman"/>
          <w:sz w:val="24"/>
          <w:szCs w:val="24"/>
        </w:rPr>
        <w:t xml:space="preserve"> com o intuito de</w:t>
      </w:r>
      <w:r>
        <w:rPr>
          <w:rFonts w:ascii="Times New Roman" w:hAnsi="Times New Roman"/>
          <w:sz w:val="24"/>
          <w:szCs w:val="24"/>
        </w:rPr>
        <w:t xml:space="preserve"> </w:t>
      </w:r>
      <w:r w:rsidR="00B305C8">
        <w:rPr>
          <w:rFonts w:ascii="Times New Roman" w:hAnsi="Times New Roman"/>
          <w:sz w:val="24"/>
          <w:szCs w:val="24"/>
        </w:rPr>
        <w:t>motivar os indivíduos</w:t>
      </w:r>
      <w:r w:rsidR="00C61F7F" w:rsidRPr="00E74EEB">
        <w:rPr>
          <w:rFonts w:ascii="Times New Roman" w:hAnsi="Times New Roman"/>
          <w:sz w:val="24"/>
          <w:szCs w:val="24"/>
        </w:rPr>
        <w:t xml:space="preserve">, reforçando assim a importância da flexibilização da organização do trabalho, a qual pressupõe a adequação dos modos de trabalho às necessidades dos colaboradores, possibilitando assim uma gestão do tempo apropriada, para que estes tenham a </w:t>
      </w:r>
      <w:r w:rsidR="00C61F7F" w:rsidRPr="00E74EEB">
        <w:rPr>
          <w:rFonts w:ascii="Times New Roman" w:hAnsi="Times New Roman"/>
          <w:sz w:val="24"/>
          <w:szCs w:val="24"/>
        </w:rPr>
        <w:lastRenderedPageBreak/>
        <w:t xml:space="preserve">possibilidade de conciliar a sua vida familiar com a sua vida profissional (Teixeira &amp; Nascimento, 2011). </w:t>
      </w:r>
      <w:r w:rsidR="00C61F7F" w:rsidRPr="00E74EEB">
        <w:rPr>
          <w:rFonts w:ascii="Times New Roman" w:hAnsi="Times New Roman"/>
          <w:sz w:val="24"/>
          <w:szCs w:val="24"/>
          <w:lang w:eastAsia="pt-PT"/>
        </w:rPr>
        <w:t>Identifica-se como fatores que mais geram motivação nos jovens inquiridos, a sua satisfação com o desempenho laboral, as condições laborais em que estão inseridos, verificando ainda que a remuneração é o fator que demonstra menor motivação</w:t>
      </w:r>
      <w:r w:rsidR="00883F10">
        <w:rPr>
          <w:rFonts w:ascii="Times New Roman" w:hAnsi="Times New Roman"/>
          <w:sz w:val="24"/>
          <w:szCs w:val="24"/>
          <w:lang w:eastAsia="pt-PT"/>
        </w:rPr>
        <w:t>, ou seja, não satisfação dos induvíduos</w:t>
      </w:r>
      <w:r w:rsidR="00C61F7F" w:rsidRPr="00E74EEB">
        <w:rPr>
          <w:rFonts w:ascii="Times New Roman" w:hAnsi="Times New Roman"/>
          <w:sz w:val="24"/>
          <w:szCs w:val="24"/>
          <w:lang w:eastAsia="pt-PT"/>
        </w:rPr>
        <w:t xml:space="preserve">. </w:t>
      </w:r>
      <w:r w:rsidR="00C61F7F" w:rsidRPr="00E74EEB">
        <w:rPr>
          <w:rFonts w:ascii="Times New Roman" w:hAnsi="Times New Roman"/>
          <w:sz w:val="24"/>
          <w:szCs w:val="24"/>
        </w:rPr>
        <w:t xml:space="preserve">Com a implementação de medidas que favoreçam a conciliação trabalho família, também as organizações beneficiam, uma vez que, evita o absentismo imprevisto, estimula a criatividade e o conhecimento organizacional, aumenta os níveis de motivação dos colaboradores, estes por sua vez sentem-se mais comprometidos com a organização, levando a uma diminuição dos conflitos laborais, melhorando assim as relações interpessoais e a comunicação, entre os diferentes níveis da organização, conduzindo a uma imagem mais positiva da organização, interna e externa, não só na comunidade envolvente, mas também a nível internacional (Guerreiro et al., 2006). Sucessivamente, uma imagem positiva, potencia não só, o interesse de novos indivíduos interessados em integrar uma organização que, ofereça boas condições profissionais que permitam uma harmonia com a vida pessoal, mas também a atração de novos clientes.  </w:t>
      </w:r>
    </w:p>
    <w:p w:rsidR="00C61F7F" w:rsidRDefault="00D97ABC" w:rsidP="00883F10">
      <w:pPr>
        <w:spacing w:line="360" w:lineRule="auto"/>
        <w:ind w:firstLine="357"/>
        <w:rPr>
          <w:rFonts w:ascii="Times New Roman" w:hAnsi="Times New Roman"/>
          <w:sz w:val="24"/>
          <w:szCs w:val="24"/>
        </w:rPr>
      </w:pPr>
      <w:r>
        <w:rPr>
          <w:rFonts w:ascii="Times New Roman" w:hAnsi="Times New Roman"/>
          <w:sz w:val="24"/>
          <w:szCs w:val="24"/>
        </w:rPr>
        <w:t xml:space="preserve">   </w:t>
      </w:r>
      <w:r w:rsidR="00C61F7F" w:rsidRPr="00E74EEB">
        <w:rPr>
          <w:rFonts w:ascii="Times New Roman" w:hAnsi="Times New Roman"/>
          <w:sz w:val="24"/>
          <w:szCs w:val="24"/>
        </w:rPr>
        <w:t>A gestão da motivação passa em grande parte pelo paradigma da qualidade de vida, pelo equilíbrio entre a vida familiar e profissional. A mudança do paradigma deve ser gerida de forma conjunta, envolvendo todos os atores das organizações (empregados e empregadores), tendo como objetivo de desenvolver um ambiente de trabalho no qual os indivíduos consigam produzir as suas atividades, crescer, ser valorizados, e consequentemente sentirem-se mais satisfeitos no trabalho.</w:t>
      </w:r>
    </w:p>
    <w:p w:rsidR="00910F7B" w:rsidRDefault="00910F7B" w:rsidP="00910F7B">
      <w:pPr>
        <w:spacing w:line="360" w:lineRule="auto"/>
        <w:ind w:firstLine="709"/>
        <w:jc w:val="both"/>
        <w:rPr>
          <w:rFonts w:ascii="Times New Roman" w:hAnsi="Times New Roman"/>
          <w:sz w:val="24"/>
          <w:szCs w:val="24"/>
        </w:rPr>
      </w:pPr>
      <w:r w:rsidRPr="00E74EEB">
        <w:rPr>
          <w:rFonts w:ascii="Times New Roman" w:hAnsi="Times New Roman"/>
          <w:sz w:val="24"/>
          <w:szCs w:val="24"/>
        </w:rPr>
        <w:t>No atual mercado</w:t>
      </w:r>
      <w:r>
        <w:rPr>
          <w:rFonts w:ascii="Times New Roman" w:hAnsi="Times New Roman"/>
          <w:sz w:val="24"/>
          <w:szCs w:val="24"/>
        </w:rPr>
        <w:t>,</w:t>
      </w:r>
      <w:r w:rsidRPr="00E74EEB">
        <w:rPr>
          <w:rFonts w:ascii="Times New Roman" w:hAnsi="Times New Roman"/>
          <w:sz w:val="24"/>
          <w:szCs w:val="24"/>
        </w:rPr>
        <w:t xml:space="preserve"> as organizações tendem a reduzir custos, diminuindo o investimento no capital humano, conduzindo a problemas de conciliação entre as dimensões da vida dos indivíduos e por consequência à falta de motivação dos colaboradores. Cabe às organizações perceber quais os problemas de conciliação existentes, sejam eles como por exemplo, de colaboradores com famílias monoparentais, com mais do que um trabalho e mesmo de jovens que valorizem o tempo para estar com a família, entre outros. Segundo Allen (2001) os indivíduos que percecionam a sua organização como não apoiante da família, tendem a </w:t>
      </w:r>
      <w:r w:rsidRPr="00E74EEB">
        <w:rPr>
          <w:rFonts w:ascii="Times New Roman" w:hAnsi="Times New Roman"/>
          <w:sz w:val="24"/>
          <w:szCs w:val="24"/>
        </w:rPr>
        <w:lastRenderedPageBreak/>
        <w:t>experienciar um maior nível de conflito entre a vida familiar e profissional, um decréscimo do compromisso para com a organização e consequentemente uma diminuição da motivação</w:t>
      </w:r>
      <w:r w:rsidR="00B305C8">
        <w:rPr>
          <w:rFonts w:ascii="Times New Roman" w:hAnsi="Times New Roman"/>
          <w:sz w:val="24"/>
          <w:szCs w:val="24"/>
        </w:rPr>
        <w:t>, insatisfação</w:t>
      </w:r>
      <w:r w:rsidRPr="00E74EEB">
        <w:rPr>
          <w:rFonts w:ascii="Times New Roman" w:hAnsi="Times New Roman"/>
          <w:sz w:val="24"/>
          <w:szCs w:val="24"/>
        </w:rPr>
        <w:t>, em relação, por sua vez, aos que percecionam a s</w:t>
      </w:r>
      <w:r>
        <w:rPr>
          <w:rFonts w:ascii="Times New Roman" w:hAnsi="Times New Roman"/>
          <w:sz w:val="24"/>
          <w:szCs w:val="24"/>
        </w:rPr>
        <w:t xml:space="preserve">ua organização como apoiante </w:t>
      </w:r>
      <w:r w:rsidRPr="00E74EEB">
        <w:rPr>
          <w:rFonts w:ascii="Times New Roman" w:hAnsi="Times New Roman"/>
          <w:sz w:val="24"/>
          <w:szCs w:val="24"/>
        </w:rPr>
        <w:t xml:space="preserve">da família, que permite assim uma resposta às exigências familiares. Tendo em conta as situações apresentadas devem ser implementadas boas práticas de conciliação entre a vida familiar e profissional.  </w:t>
      </w:r>
      <w:r>
        <w:rPr>
          <w:rFonts w:ascii="Times New Roman" w:hAnsi="Times New Roman"/>
          <w:sz w:val="24"/>
          <w:szCs w:val="24"/>
        </w:rPr>
        <w:t xml:space="preserve"> </w:t>
      </w: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C61F7F">
      <w:pPr>
        <w:spacing w:line="360" w:lineRule="auto"/>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r>
        <w:rPr>
          <w:rFonts w:ascii="Times New Roman" w:hAnsi="Times New Roman"/>
          <w:b/>
          <w:sz w:val="24"/>
          <w:szCs w:val="24"/>
        </w:rPr>
        <w:t>LIMITAÇÕES DO ESTUDO</w:t>
      </w: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06350D">
      <w:pPr>
        <w:spacing w:line="360" w:lineRule="auto"/>
        <w:rPr>
          <w:rFonts w:ascii="Times New Roman" w:hAnsi="Times New Roman"/>
          <w:b/>
          <w:sz w:val="24"/>
          <w:szCs w:val="24"/>
        </w:rPr>
      </w:pPr>
    </w:p>
    <w:p w:rsidR="00910F7B" w:rsidRPr="00043B35" w:rsidRDefault="00910F7B" w:rsidP="00043B35">
      <w:pPr>
        <w:pStyle w:val="Cabealho1"/>
        <w:rPr>
          <w:rFonts w:ascii="Times New Roman" w:hAnsi="Times New Roman"/>
          <w:sz w:val="24"/>
          <w:szCs w:val="24"/>
        </w:rPr>
      </w:pPr>
      <w:bookmarkStart w:id="46" w:name="_Toc493185455"/>
      <w:r w:rsidRPr="00043B35">
        <w:rPr>
          <w:rFonts w:ascii="Times New Roman" w:hAnsi="Times New Roman"/>
          <w:sz w:val="24"/>
          <w:szCs w:val="24"/>
        </w:rPr>
        <w:lastRenderedPageBreak/>
        <w:t>Limitações do estudo</w:t>
      </w:r>
      <w:bookmarkEnd w:id="46"/>
    </w:p>
    <w:p w:rsidR="00910F7B" w:rsidRPr="00E74EEB" w:rsidRDefault="00910F7B" w:rsidP="00910F7B">
      <w:pPr>
        <w:spacing w:line="360" w:lineRule="auto"/>
        <w:ind w:firstLine="709"/>
        <w:jc w:val="both"/>
        <w:rPr>
          <w:rFonts w:ascii="Times New Roman" w:hAnsi="Times New Roman"/>
          <w:sz w:val="24"/>
          <w:szCs w:val="24"/>
        </w:rPr>
      </w:pPr>
      <w:r w:rsidRPr="00E74EEB">
        <w:rPr>
          <w:rFonts w:ascii="Times New Roman" w:hAnsi="Times New Roman"/>
          <w:sz w:val="24"/>
          <w:szCs w:val="24"/>
        </w:rPr>
        <w:t>Embora os resultados obtidos estejam de acordo com os objetivos propostos, exist</w:t>
      </w:r>
      <w:r>
        <w:rPr>
          <w:rFonts w:ascii="Times New Roman" w:hAnsi="Times New Roman"/>
          <w:sz w:val="24"/>
          <w:szCs w:val="24"/>
        </w:rPr>
        <w:t>em fatores limitativos, que</w:t>
      </w:r>
      <w:r w:rsidRPr="00E74EEB">
        <w:rPr>
          <w:rFonts w:ascii="Times New Roman" w:hAnsi="Times New Roman"/>
          <w:sz w:val="24"/>
          <w:szCs w:val="24"/>
        </w:rPr>
        <w:t xml:space="preserve"> podem ter influencia</w:t>
      </w:r>
      <w:r>
        <w:rPr>
          <w:rFonts w:ascii="Times New Roman" w:hAnsi="Times New Roman"/>
          <w:sz w:val="24"/>
          <w:szCs w:val="24"/>
        </w:rPr>
        <w:t>do o desenvolvimento do estudo. E</w:t>
      </w:r>
      <w:r w:rsidRPr="00E74EEB">
        <w:rPr>
          <w:rFonts w:ascii="Times New Roman" w:hAnsi="Times New Roman"/>
          <w:sz w:val="24"/>
          <w:szCs w:val="24"/>
        </w:rPr>
        <w:t>m primeiro lugar</w:t>
      </w:r>
      <w:r>
        <w:rPr>
          <w:rFonts w:ascii="Times New Roman" w:hAnsi="Times New Roman"/>
          <w:sz w:val="24"/>
          <w:szCs w:val="24"/>
        </w:rPr>
        <w:t>,</w:t>
      </w:r>
      <w:r w:rsidRPr="00E74EEB">
        <w:rPr>
          <w:rFonts w:ascii="Times New Roman" w:hAnsi="Times New Roman"/>
          <w:sz w:val="24"/>
          <w:szCs w:val="24"/>
        </w:rPr>
        <w:t xml:space="preserve"> o fa</w:t>
      </w:r>
      <w:r w:rsidR="00183593">
        <w:rPr>
          <w:rFonts w:ascii="Times New Roman" w:hAnsi="Times New Roman"/>
          <w:sz w:val="24"/>
          <w:szCs w:val="24"/>
        </w:rPr>
        <w:t>c</w:t>
      </w:r>
      <w:r w:rsidRPr="00E74EEB">
        <w:rPr>
          <w:rFonts w:ascii="Times New Roman" w:hAnsi="Times New Roman"/>
          <w:sz w:val="24"/>
          <w:szCs w:val="24"/>
        </w:rPr>
        <w:t>to de os dados terem sido recolhidos exclusivamente através de um inquérito por questionário apli</w:t>
      </w:r>
      <w:r>
        <w:rPr>
          <w:rFonts w:ascii="Times New Roman" w:hAnsi="Times New Roman"/>
          <w:sz w:val="24"/>
          <w:szCs w:val="24"/>
        </w:rPr>
        <w:t>cado num curto período de tempo</w:t>
      </w:r>
      <w:r w:rsidRPr="00E74EEB">
        <w:rPr>
          <w:rFonts w:ascii="Times New Roman" w:hAnsi="Times New Roman"/>
          <w:sz w:val="24"/>
          <w:szCs w:val="24"/>
        </w:rPr>
        <w:t xml:space="preserve"> pode refletir o estado emoc</w:t>
      </w:r>
      <w:r>
        <w:rPr>
          <w:rFonts w:ascii="Times New Roman" w:hAnsi="Times New Roman"/>
          <w:sz w:val="24"/>
          <w:szCs w:val="24"/>
        </w:rPr>
        <w:t xml:space="preserve">ional momentâneo dos inquiridos podendo, </w:t>
      </w:r>
      <w:r w:rsidRPr="00E74EEB">
        <w:rPr>
          <w:rFonts w:ascii="Times New Roman" w:hAnsi="Times New Roman"/>
          <w:sz w:val="24"/>
          <w:szCs w:val="24"/>
        </w:rPr>
        <w:t>deste modo</w:t>
      </w:r>
      <w:r>
        <w:rPr>
          <w:rFonts w:ascii="Times New Roman" w:hAnsi="Times New Roman"/>
          <w:sz w:val="24"/>
          <w:szCs w:val="24"/>
        </w:rPr>
        <w:t>,</w:t>
      </w:r>
      <w:r w:rsidRPr="00E74EEB">
        <w:rPr>
          <w:rFonts w:ascii="Times New Roman" w:hAnsi="Times New Roman"/>
          <w:sz w:val="24"/>
          <w:szCs w:val="24"/>
        </w:rPr>
        <w:t xml:space="preserve"> influenciar as respostas dadas. Pode também existir falta de informação por parte dos colaboradores acerca das práticas de work-life balance disponíveis nas organizações onde exercem a atividade laboral. A nível teórico</w:t>
      </w:r>
      <w:r>
        <w:rPr>
          <w:rFonts w:ascii="Times New Roman" w:hAnsi="Times New Roman"/>
          <w:sz w:val="24"/>
          <w:szCs w:val="24"/>
        </w:rPr>
        <w:t>,</w:t>
      </w:r>
      <w:r w:rsidRPr="00E74EEB">
        <w:rPr>
          <w:rFonts w:ascii="Times New Roman" w:hAnsi="Times New Roman"/>
          <w:sz w:val="24"/>
          <w:szCs w:val="24"/>
        </w:rPr>
        <w:t xml:space="preserve"> uma limitação que se encontra está relacionada com a falta de estudos referentes às dimensões em estudo com jovens profissionais.</w:t>
      </w:r>
    </w:p>
    <w:p w:rsidR="00910F7B" w:rsidRPr="00E74EEB" w:rsidRDefault="00910F7B" w:rsidP="00910F7B">
      <w:pPr>
        <w:spacing w:line="360" w:lineRule="auto"/>
        <w:ind w:firstLine="709"/>
        <w:jc w:val="both"/>
        <w:rPr>
          <w:rFonts w:ascii="Times New Roman" w:hAnsi="Times New Roman"/>
          <w:sz w:val="24"/>
          <w:szCs w:val="24"/>
        </w:rPr>
      </w:pPr>
      <w:r w:rsidRPr="00E74EEB">
        <w:rPr>
          <w:rFonts w:ascii="Times New Roman" w:hAnsi="Times New Roman"/>
          <w:sz w:val="24"/>
          <w:szCs w:val="24"/>
        </w:rPr>
        <w:t xml:space="preserve">Para mais e melhor entendimento sobre estas questões, seria importante que o estudo pudesse ser ampliado, abrangendo mais sujeitos, conferindo assim mais rigor e validade ao estudo. Por um lado, este estudo torna-se favorável na medida em que é executado com vários profissionais de áreas distintas, por outro lado se fosse elaborado numa empresa especificamente, seria possível fazer recomendações específicas de melhorias para aplicação de medidas que visem um melhor equilíbrio das esferas trabalho e família, bem como medidas que proporcionem a motivação. </w:t>
      </w:r>
    </w:p>
    <w:p w:rsidR="00910F7B" w:rsidRPr="00C61F7F" w:rsidRDefault="00910F7B" w:rsidP="00910F7B">
      <w:pPr>
        <w:spacing w:line="360" w:lineRule="auto"/>
        <w:rPr>
          <w:rFonts w:ascii="Times New Roman" w:hAnsi="Times New Roman"/>
          <w:b/>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910F7B" w:rsidRDefault="00910F7B" w:rsidP="00CA00E2">
      <w:pPr>
        <w:spacing w:line="360" w:lineRule="auto"/>
        <w:jc w:val="both"/>
        <w:rPr>
          <w:rFonts w:ascii="Times New Roman" w:hAnsi="Times New Roman"/>
          <w:sz w:val="24"/>
          <w:szCs w:val="24"/>
        </w:rPr>
      </w:pPr>
    </w:p>
    <w:p w:rsidR="00910F7B" w:rsidRDefault="00910F7B" w:rsidP="00CA00E2">
      <w:pPr>
        <w:spacing w:line="360" w:lineRule="auto"/>
        <w:jc w:val="both"/>
        <w:rPr>
          <w:rFonts w:ascii="Times New Roman" w:hAnsi="Times New Roman"/>
          <w:sz w:val="24"/>
          <w:szCs w:val="24"/>
        </w:rPr>
      </w:pPr>
    </w:p>
    <w:p w:rsidR="00910F7B" w:rsidRDefault="00910F7B" w:rsidP="00CA00E2">
      <w:pPr>
        <w:spacing w:line="360" w:lineRule="auto"/>
        <w:jc w:val="both"/>
        <w:rPr>
          <w:rFonts w:ascii="Times New Roman" w:hAnsi="Times New Roman"/>
          <w:sz w:val="24"/>
          <w:szCs w:val="24"/>
        </w:rPr>
      </w:pPr>
    </w:p>
    <w:p w:rsidR="00910F7B" w:rsidRDefault="00910F7B" w:rsidP="00CA00E2">
      <w:pPr>
        <w:spacing w:line="360" w:lineRule="auto"/>
        <w:jc w:val="both"/>
        <w:rPr>
          <w:rFonts w:ascii="Times New Roman" w:hAnsi="Times New Roman"/>
          <w:sz w:val="24"/>
          <w:szCs w:val="24"/>
        </w:rPr>
      </w:pPr>
    </w:p>
    <w:p w:rsidR="00910F7B" w:rsidRDefault="00910F7B" w:rsidP="00CA00E2">
      <w:pPr>
        <w:spacing w:line="360" w:lineRule="auto"/>
        <w:jc w:val="both"/>
        <w:rPr>
          <w:rFonts w:ascii="Times New Roman" w:hAnsi="Times New Roman"/>
          <w:sz w:val="24"/>
          <w:szCs w:val="24"/>
        </w:rPr>
      </w:pPr>
    </w:p>
    <w:p w:rsidR="00910F7B" w:rsidRDefault="00910F7B" w:rsidP="00CA00E2">
      <w:pPr>
        <w:spacing w:line="360" w:lineRule="auto"/>
        <w:jc w:val="both"/>
        <w:rPr>
          <w:rFonts w:ascii="Times New Roman" w:hAnsi="Times New Roman"/>
          <w:sz w:val="24"/>
          <w:szCs w:val="24"/>
        </w:rPr>
      </w:pPr>
    </w:p>
    <w:p w:rsidR="00910F7B" w:rsidRDefault="00910F7B" w:rsidP="00910F7B">
      <w:pPr>
        <w:spacing w:line="360" w:lineRule="auto"/>
        <w:jc w:val="center"/>
        <w:rPr>
          <w:rFonts w:ascii="Times New Roman" w:hAnsi="Times New Roman"/>
          <w:b/>
          <w:sz w:val="24"/>
          <w:szCs w:val="24"/>
        </w:rPr>
      </w:pPr>
      <w:r>
        <w:rPr>
          <w:rFonts w:ascii="Times New Roman" w:hAnsi="Times New Roman"/>
          <w:b/>
          <w:sz w:val="24"/>
          <w:szCs w:val="24"/>
        </w:rPr>
        <w:t>RECOMENDAÇÕES</w:t>
      </w: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06350D" w:rsidRDefault="0006350D" w:rsidP="00910F7B">
      <w:pPr>
        <w:spacing w:line="360" w:lineRule="auto"/>
        <w:jc w:val="center"/>
        <w:rPr>
          <w:rFonts w:ascii="Times New Roman" w:hAnsi="Times New Roman"/>
          <w:b/>
          <w:sz w:val="24"/>
          <w:szCs w:val="24"/>
        </w:rPr>
      </w:pPr>
    </w:p>
    <w:p w:rsidR="0006350D" w:rsidRDefault="0006350D" w:rsidP="0006350D">
      <w:pPr>
        <w:rPr>
          <w:rFonts w:ascii="Times New Roman" w:hAnsi="Times New Roman"/>
          <w:b/>
          <w:sz w:val="24"/>
          <w:szCs w:val="24"/>
        </w:rPr>
      </w:pPr>
      <w:r>
        <w:rPr>
          <w:rFonts w:ascii="Times New Roman" w:hAnsi="Times New Roman"/>
          <w:b/>
          <w:sz w:val="24"/>
          <w:szCs w:val="24"/>
        </w:rPr>
        <w:lastRenderedPageBreak/>
        <w:br w:type="page"/>
      </w:r>
    </w:p>
    <w:p w:rsidR="00910F7B" w:rsidRPr="00E74EEB" w:rsidRDefault="00910F7B" w:rsidP="00910F7B">
      <w:pPr>
        <w:pStyle w:val="Cabealho1"/>
        <w:spacing w:line="360" w:lineRule="auto"/>
        <w:ind w:firstLine="709"/>
        <w:rPr>
          <w:rFonts w:ascii="Times New Roman" w:hAnsi="Times New Roman"/>
          <w:sz w:val="24"/>
          <w:szCs w:val="24"/>
        </w:rPr>
      </w:pPr>
      <w:bookmarkStart w:id="47" w:name="_Toc493185456"/>
      <w:r w:rsidRPr="00E74EEB">
        <w:rPr>
          <w:rFonts w:ascii="Times New Roman" w:hAnsi="Times New Roman"/>
          <w:sz w:val="24"/>
          <w:szCs w:val="24"/>
        </w:rPr>
        <w:lastRenderedPageBreak/>
        <w:t>Recomendações</w:t>
      </w:r>
      <w:bookmarkEnd w:id="47"/>
      <w:r w:rsidRPr="00E74EEB">
        <w:rPr>
          <w:rFonts w:ascii="Times New Roman" w:hAnsi="Times New Roman"/>
          <w:sz w:val="24"/>
          <w:szCs w:val="24"/>
        </w:rPr>
        <w:t xml:space="preserve"> </w:t>
      </w:r>
    </w:p>
    <w:p w:rsidR="00910F7B" w:rsidRDefault="00910F7B" w:rsidP="00910F7B">
      <w:pPr>
        <w:spacing w:after="0" w:line="360" w:lineRule="auto"/>
        <w:jc w:val="both"/>
        <w:rPr>
          <w:rFonts w:ascii="Times New Roman" w:hAnsi="Times New Roman"/>
          <w:sz w:val="24"/>
          <w:szCs w:val="24"/>
        </w:rPr>
      </w:pPr>
      <w:r w:rsidRPr="00E74EEB">
        <w:rPr>
          <w:rFonts w:ascii="Times New Roman" w:hAnsi="Times New Roman"/>
          <w:sz w:val="24"/>
          <w:szCs w:val="24"/>
        </w:rPr>
        <w:t xml:space="preserve">A investigação desenvolveu-se </w:t>
      </w:r>
      <w:r>
        <w:rPr>
          <w:rFonts w:ascii="Times New Roman" w:hAnsi="Times New Roman"/>
          <w:sz w:val="24"/>
          <w:szCs w:val="24"/>
        </w:rPr>
        <w:t xml:space="preserve">de acordo </w:t>
      </w:r>
      <w:r w:rsidRPr="00E74EEB">
        <w:rPr>
          <w:rFonts w:ascii="Times New Roman" w:hAnsi="Times New Roman"/>
          <w:sz w:val="24"/>
          <w:szCs w:val="24"/>
        </w:rPr>
        <w:t>com as teorias já existentes, mostrando que é importante ter em atenção a flexibilização da organização do trabalho. Aqui as recomendações que deixamos assentam numa redução efetiva do horário laboral, num ajustamento do horário de trabalho, favorecendo uma negociação do mínimo de horas de trabalho, condensando as horas de trabalho semanais, permitindo e potenciando o aumento dos dias livres para a vida familiar. A realização de inquéritos de motivação e sa</w:t>
      </w:r>
      <w:r>
        <w:rPr>
          <w:rFonts w:ascii="Times New Roman" w:hAnsi="Times New Roman"/>
          <w:sz w:val="24"/>
          <w:szCs w:val="24"/>
        </w:rPr>
        <w:t>tisfação aos colaboradores, com</w:t>
      </w:r>
      <w:r w:rsidRPr="00E74EEB">
        <w:rPr>
          <w:rFonts w:ascii="Times New Roman" w:hAnsi="Times New Roman"/>
          <w:sz w:val="24"/>
          <w:szCs w:val="24"/>
        </w:rPr>
        <w:t xml:space="preserve"> o principal objetivo de avaliar a</w:t>
      </w:r>
      <w:r>
        <w:rPr>
          <w:rFonts w:ascii="Times New Roman" w:hAnsi="Times New Roman"/>
          <w:sz w:val="24"/>
          <w:szCs w:val="24"/>
        </w:rPr>
        <w:t xml:space="preserve"> perceção dos mesmos, permite</w:t>
      </w:r>
      <w:r w:rsidRPr="00E74EEB">
        <w:rPr>
          <w:rFonts w:ascii="Times New Roman" w:hAnsi="Times New Roman"/>
          <w:sz w:val="24"/>
          <w:szCs w:val="24"/>
        </w:rPr>
        <w:t xml:space="preserve"> perceber a sua visão, sobre as suas motivações, as suas necessidades e as condições no local de trabalho. Deste modo, baseando-se nos resultados obtidos, devem ser efetuadas as respetivas melhorias de forma a </w:t>
      </w:r>
      <w:r w:rsidR="00883F10">
        <w:rPr>
          <w:rFonts w:ascii="Times New Roman" w:hAnsi="Times New Roman"/>
          <w:sz w:val="24"/>
          <w:szCs w:val="24"/>
        </w:rPr>
        <w:t xml:space="preserve">satisfazer, </w:t>
      </w:r>
      <w:r w:rsidRPr="00E74EEB">
        <w:rPr>
          <w:rFonts w:ascii="Times New Roman" w:hAnsi="Times New Roman"/>
          <w:sz w:val="24"/>
          <w:szCs w:val="24"/>
        </w:rPr>
        <w:t>motivar e incentivar o empenho dos colaboradores e consequentemente o aumento da sua produtividade. Proporcionar aos colaboradores dias de férias extras para as comemorações de aniversários da sua família direta, como pais, irmãos e avós. Permitir a</w:t>
      </w:r>
      <w:r>
        <w:rPr>
          <w:rFonts w:ascii="Times New Roman" w:hAnsi="Times New Roman"/>
          <w:sz w:val="24"/>
          <w:szCs w:val="24"/>
        </w:rPr>
        <w:t>inda a</w:t>
      </w:r>
      <w:r w:rsidRPr="00E74EEB">
        <w:rPr>
          <w:rFonts w:ascii="Times New Roman" w:hAnsi="Times New Roman"/>
          <w:sz w:val="24"/>
          <w:szCs w:val="24"/>
        </w:rPr>
        <w:t xml:space="preserve"> participação dos colaboradores nos processos de tomada de decisão da instituição, ou seja, o colaborador tem a possibilidade de dar a sua opinião sobre aspetos a melhorar. </w:t>
      </w:r>
      <w:r>
        <w:rPr>
          <w:rFonts w:ascii="Times New Roman" w:hAnsi="Times New Roman"/>
          <w:sz w:val="24"/>
          <w:szCs w:val="24"/>
        </w:rPr>
        <w:t>A c</w:t>
      </w:r>
      <w:r w:rsidRPr="00E74EEB">
        <w:rPr>
          <w:rFonts w:ascii="Times New Roman" w:hAnsi="Times New Roman"/>
          <w:sz w:val="24"/>
          <w:szCs w:val="24"/>
        </w:rPr>
        <w:t>riação de uma reunião mensal com todos os colaboradores para a apresentação de opiniões e iniciativas, sob forma de melhorar processos e por cons</w:t>
      </w:r>
      <w:r>
        <w:rPr>
          <w:rFonts w:ascii="Times New Roman" w:hAnsi="Times New Roman"/>
          <w:sz w:val="24"/>
          <w:szCs w:val="24"/>
        </w:rPr>
        <w:t>equência aumentar a motivação; a c</w:t>
      </w:r>
      <w:r w:rsidRPr="00E74EEB">
        <w:rPr>
          <w:rFonts w:ascii="Times New Roman" w:hAnsi="Times New Roman"/>
          <w:sz w:val="24"/>
          <w:szCs w:val="24"/>
        </w:rPr>
        <w:t>riação de parcerias com as organizações envolventes, de modo a proporcionar serviços aos colaboradores que permitam melhorar a sua qualidade de vida, como por exemplo: serviços de lavandaria, engomadaria, seguros, refeições ao domicílio, tratamentos cor</w:t>
      </w:r>
      <w:r>
        <w:rPr>
          <w:rFonts w:ascii="Times New Roman" w:hAnsi="Times New Roman"/>
          <w:sz w:val="24"/>
          <w:szCs w:val="24"/>
        </w:rPr>
        <w:t>porais, viagens, entre outros; proceder-se a uma e</w:t>
      </w:r>
      <w:r w:rsidRPr="00E74EEB">
        <w:rPr>
          <w:rFonts w:ascii="Times New Roman" w:hAnsi="Times New Roman"/>
          <w:sz w:val="24"/>
          <w:szCs w:val="24"/>
        </w:rPr>
        <w:t xml:space="preserve">ntrega de prémios monetários: mensalmente referentes ao desempenho de cada colaborador e anualmente, referente à distribuição de lucros da organização, premiando deste modo todos os colaboradores pelo bom desempenho geral, </w:t>
      </w:r>
      <w:r>
        <w:rPr>
          <w:rFonts w:ascii="Times New Roman" w:hAnsi="Times New Roman"/>
          <w:sz w:val="24"/>
          <w:szCs w:val="24"/>
        </w:rPr>
        <w:t xml:space="preserve">são procedimentos que atuam </w:t>
      </w:r>
      <w:r w:rsidRPr="00E74EEB">
        <w:rPr>
          <w:rFonts w:ascii="Times New Roman" w:hAnsi="Times New Roman"/>
          <w:sz w:val="24"/>
          <w:szCs w:val="24"/>
        </w:rPr>
        <w:t>também como</w:t>
      </w:r>
      <w:r>
        <w:rPr>
          <w:rFonts w:ascii="Times New Roman" w:hAnsi="Times New Roman"/>
          <w:sz w:val="24"/>
          <w:szCs w:val="24"/>
        </w:rPr>
        <w:t xml:space="preserve"> fatores positivos de motivação; </w:t>
      </w:r>
      <w:r w:rsidRPr="000346BB">
        <w:rPr>
          <w:rFonts w:ascii="Times New Roman" w:hAnsi="Times New Roman"/>
          <w:sz w:val="24"/>
          <w:szCs w:val="24"/>
        </w:rPr>
        <w:t>Inserção de chefias em formações respeitantes às medidas de conciliação trabalho-família, formais e informais, para sugestões e recomendação do uso das mesmas, com o objetivo também da sensi</w:t>
      </w:r>
      <w:r w:rsidR="00183593">
        <w:rPr>
          <w:rFonts w:ascii="Times New Roman" w:hAnsi="Times New Roman"/>
          <w:sz w:val="24"/>
          <w:szCs w:val="24"/>
        </w:rPr>
        <w:t>bi</w:t>
      </w:r>
      <w:r w:rsidRPr="000346BB">
        <w:rPr>
          <w:rFonts w:ascii="Times New Roman" w:hAnsi="Times New Roman"/>
          <w:sz w:val="24"/>
          <w:szCs w:val="24"/>
        </w:rPr>
        <w:t>lização dos líderes</w:t>
      </w:r>
      <w:r>
        <w:rPr>
          <w:rFonts w:ascii="Times New Roman" w:hAnsi="Times New Roman"/>
          <w:sz w:val="24"/>
          <w:szCs w:val="24"/>
        </w:rPr>
        <w:t>, em certas organizações</w:t>
      </w:r>
      <w:r w:rsidRPr="000346BB">
        <w:rPr>
          <w:rFonts w:ascii="Times New Roman" w:hAnsi="Times New Roman"/>
          <w:sz w:val="24"/>
          <w:szCs w:val="24"/>
        </w:rPr>
        <w:t xml:space="preserve">, de modo a eliminar preconceitos e mudar atitudes existentes; Inserção dos colaboradores em formações de Motivação, </w:t>
      </w:r>
      <w:r w:rsidRPr="000346BB">
        <w:rPr>
          <w:rFonts w:ascii="Times New Roman" w:hAnsi="Times New Roman"/>
          <w:sz w:val="24"/>
          <w:szCs w:val="24"/>
        </w:rPr>
        <w:lastRenderedPageBreak/>
        <w:t>cuidados com a família, entre outras, relacionadas com as áre</w:t>
      </w:r>
      <w:r>
        <w:rPr>
          <w:rFonts w:ascii="Times New Roman" w:hAnsi="Times New Roman"/>
          <w:sz w:val="24"/>
          <w:szCs w:val="24"/>
        </w:rPr>
        <w:t>as de atuação das organizações.</w:t>
      </w:r>
    </w:p>
    <w:p w:rsidR="00910F7B" w:rsidRPr="00DB454D" w:rsidRDefault="00910F7B" w:rsidP="00910F7B">
      <w:pPr>
        <w:spacing w:after="0" w:line="360" w:lineRule="auto"/>
        <w:jc w:val="both"/>
        <w:rPr>
          <w:rFonts w:ascii="Times New Roman" w:hAnsi="Times New Roman"/>
          <w:sz w:val="24"/>
          <w:szCs w:val="24"/>
        </w:rPr>
      </w:pPr>
    </w:p>
    <w:p w:rsidR="00910F7B" w:rsidRDefault="00910F7B" w:rsidP="00910F7B">
      <w:pPr>
        <w:spacing w:line="360" w:lineRule="auto"/>
        <w:ind w:left="357" w:firstLine="709"/>
        <w:jc w:val="both"/>
        <w:rPr>
          <w:rFonts w:ascii="Times New Roman" w:hAnsi="Times New Roman"/>
          <w:sz w:val="24"/>
          <w:szCs w:val="24"/>
        </w:rPr>
      </w:pPr>
      <w:r w:rsidRPr="00E74EEB">
        <w:rPr>
          <w:rFonts w:ascii="Times New Roman" w:hAnsi="Times New Roman"/>
          <w:sz w:val="24"/>
          <w:szCs w:val="24"/>
        </w:rPr>
        <w:t>À luz destas práticas, com um maior tempo de disponibilização para a família, para estabelecer ligações afetivas, atenção e cuidados, a motivação do colaborador aumenta, tanto na vida familiar como no trabalho. O equilíbrio entre estas duas dimensões é possível evitando assim o conflito entre papéis.</w:t>
      </w:r>
      <w:r>
        <w:rPr>
          <w:rFonts w:ascii="Times New Roman" w:hAnsi="Times New Roman"/>
          <w:sz w:val="24"/>
          <w:szCs w:val="24"/>
        </w:rPr>
        <w:t xml:space="preserve"> </w:t>
      </w:r>
    </w:p>
    <w:p w:rsidR="00910F7B" w:rsidRPr="00910F7B" w:rsidRDefault="00910F7B" w:rsidP="00910F7B">
      <w:pPr>
        <w:spacing w:line="360" w:lineRule="auto"/>
        <w:jc w:val="center"/>
        <w:rPr>
          <w:rFonts w:ascii="Times New Roman" w:hAnsi="Times New Roman"/>
          <w:b/>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F34E57" w:rsidRDefault="00F34E57"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910F7B" w:rsidP="00910F7B">
      <w:pPr>
        <w:spacing w:line="360" w:lineRule="auto"/>
        <w:jc w:val="center"/>
        <w:rPr>
          <w:rFonts w:ascii="Times New Roman" w:hAnsi="Times New Roman"/>
          <w:b/>
          <w:sz w:val="24"/>
          <w:szCs w:val="24"/>
        </w:rPr>
      </w:pPr>
      <w:r>
        <w:rPr>
          <w:rFonts w:ascii="Times New Roman" w:hAnsi="Times New Roman"/>
          <w:b/>
          <w:sz w:val="24"/>
          <w:szCs w:val="24"/>
        </w:rPr>
        <w:t>BIBLIOGAFIA</w:t>
      </w: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910F7B" w:rsidRDefault="00910F7B" w:rsidP="00910F7B">
      <w:pPr>
        <w:spacing w:line="360" w:lineRule="auto"/>
        <w:jc w:val="center"/>
        <w:rPr>
          <w:rFonts w:ascii="Times New Roman" w:hAnsi="Times New Roman"/>
          <w:b/>
          <w:sz w:val="24"/>
          <w:szCs w:val="24"/>
        </w:rPr>
      </w:pPr>
    </w:p>
    <w:p w:rsidR="00A55A95" w:rsidRDefault="00A55A95" w:rsidP="00A55A95">
      <w:pPr>
        <w:spacing w:line="360" w:lineRule="auto"/>
        <w:rPr>
          <w:rFonts w:ascii="Times New Roman" w:hAnsi="Times New Roman"/>
          <w:b/>
          <w:sz w:val="24"/>
          <w:szCs w:val="24"/>
        </w:rPr>
      </w:pPr>
    </w:p>
    <w:p w:rsidR="00910F7B" w:rsidRPr="00E74EEB" w:rsidRDefault="00910F7B" w:rsidP="00910F7B">
      <w:pPr>
        <w:pStyle w:val="Cabealho1"/>
        <w:spacing w:line="360" w:lineRule="auto"/>
        <w:ind w:firstLine="709"/>
        <w:jc w:val="both"/>
        <w:rPr>
          <w:rFonts w:ascii="Times New Roman" w:hAnsi="Times New Roman"/>
          <w:sz w:val="24"/>
          <w:szCs w:val="24"/>
          <w:lang w:val="en-GB"/>
        </w:rPr>
      </w:pPr>
      <w:bookmarkStart w:id="48" w:name="_Toc462092168"/>
      <w:bookmarkStart w:id="49" w:name="_Toc480243727"/>
      <w:bookmarkStart w:id="50" w:name="_Toc493185457"/>
      <w:r w:rsidRPr="00E74EEB">
        <w:rPr>
          <w:rFonts w:ascii="Times New Roman" w:hAnsi="Times New Roman"/>
          <w:sz w:val="24"/>
          <w:szCs w:val="24"/>
          <w:lang w:val="en-GB"/>
        </w:rPr>
        <w:lastRenderedPageBreak/>
        <w:t>Bibliografia</w:t>
      </w:r>
      <w:bookmarkEnd w:id="48"/>
      <w:bookmarkEnd w:id="49"/>
      <w:bookmarkEnd w:id="50"/>
      <w:r w:rsidRPr="00E74EEB">
        <w:rPr>
          <w:rFonts w:ascii="Times New Roman" w:hAnsi="Times New Roman"/>
          <w:sz w:val="24"/>
          <w:szCs w:val="24"/>
          <w:lang w:val="en-GB"/>
        </w:rPr>
        <w:t xml:space="preserve"> </w:t>
      </w:r>
    </w:p>
    <w:p w:rsidR="00910F7B" w:rsidRPr="00E74EEB" w:rsidRDefault="00910F7B" w:rsidP="00910F7B">
      <w:pPr>
        <w:spacing w:after="0" w:line="360" w:lineRule="auto"/>
        <w:ind w:firstLine="709"/>
        <w:jc w:val="both"/>
        <w:rPr>
          <w:rFonts w:ascii="Times New Roman" w:eastAsia="Times New Roman" w:hAnsi="Times New Roman"/>
          <w:sz w:val="24"/>
          <w:szCs w:val="24"/>
          <w:lang w:val="en-GB" w:eastAsia="pt-PT"/>
        </w:rPr>
      </w:pPr>
      <w:r w:rsidRPr="00E74EEB">
        <w:rPr>
          <w:rFonts w:ascii="Times New Roman" w:eastAsia="Times New Roman" w:hAnsi="Times New Roman"/>
          <w:sz w:val="24"/>
          <w:szCs w:val="24"/>
          <w:lang w:val="en-GB" w:eastAsia="pt-PT"/>
        </w:rPr>
        <w:t>Allen, T. (2001). Family-supportive work environments: the role of organizational</w:t>
      </w:r>
    </w:p>
    <w:p w:rsidR="00910F7B" w:rsidRPr="00E74EEB" w:rsidRDefault="00910F7B" w:rsidP="00910F7B">
      <w:pPr>
        <w:spacing w:after="0" w:line="360" w:lineRule="auto"/>
        <w:ind w:firstLine="709"/>
        <w:jc w:val="both"/>
        <w:rPr>
          <w:rFonts w:ascii="Times New Roman" w:eastAsia="Times New Roman" w:hAnsi="Times New Roman"/>
          <w:sz w:val="24"/>
          <w:szCs w:val="24"/>
          <w:lang w:val="en-GB" w:eastAsia="pt-PT"/>
        </w:rPr>
      </w:pPr>
      <w:r w:rsidRPr="00E74EEB">
        <w:rPr>
          <w:rFonts w:ascii="Times New Roman" w:eastAsia="Times New Roman" w:hAnsi="Times New Roman"/>
          <w:sz w:val="24"/>
          <w:szCs w:val="24"/>
          <w:lang w:val="en-GB" w:eastAsia="pt-PT"/>
        </w:rPr>
        <w:t xml:space="preserve">perceptions. </w:t>
      </w:r>
      <w:r w:rsidRPr="00E74EEB">
        <w:rPr>
          <w:rFonts w:ascii="Times New Roman" w:eastAsia="Times New Roman" w:hAnsi="Times New Roman"/>
          <w:i/>
          <w:sz w:val="24"/>
          <w:szCs w:val="24"/>
          <w:lang w:val="en-GB" w:eastAsia="pt-PT"/>
        </w:rPr>
        <w:t>Journal of Vocational Behavior</w:t>
      </w:r>
      <w:r w:rsidRPr="00E74EEB">
        <w:rPr>
          <w:rFonts w:ascii="Times New Roman" w:eastAsia="Times New Roman" w:hAnsi="Times New Roman"/>
          <w:sz w:val="24"/>
          <w:szCs w:val="24"/>
          <w:lang w:val="en-GB" w:eastAsia="pt-PT"/>
        </w:rPr>
        <w:t>, 58, 414-435.</w:t>
      </w:r>
    </w:p>
    <w:p w:rsidR="00910F7B" w:rsidRPr="00E74EEB" w:rsidRDefault="00910F7B" w:rsidP="00910F7B">
      <w:pPr>
        <w:autoSpaceDE w:val="0"/>
        <w:autoSpaceDN w:val="0"/>
        <w:adjustRightInd w:val="0"/>
        <w:spacing w:after="0" w:line="360" w:lineRule="auto"/>
        <w:jc w:val="both"/>
        <w:rPr>
          <w:rFonts w:ascii="Times New Roman" w:hAnsi="Times New Roman"/>
          <w:sz w:val="24"/>
          <w:szCs w:val="24"/>
          <w:lang w:val="en-GB" w:eastAsia="pt-PT"/>
        </w:rPr>
      </w:pPr>
    </w:p>
    <w:p w:rsidR="00910F7B" w:rsidRDefault="00910F7B" w:rsidP="00910F7B">
      <w:pPr>
        <w:spacing w:after="0" w:line="360" w:lineRule="auto"/>
        <w:ind w:firstLine="709"/>
        <w:jc w:val="both"/>
        <w:rPr>
          <w:rFonts w:ascii="Times New Roman" w:eastAsia="Times New Roman" w:hAnsi="Times New Roman"/>
          <w:sz w:val="24"/>
          <w:szCs w:val="24"/>
          <w:lang w:eastAsia="pt-PT"/>
        </w:rPr>
      </w:pPr>
      <w:r w:rsidRPr="00E74EEB">
        <w:rPr>
          <w:rFonts w:ascii="Times New Roman" w:eastAsia="Times New Roman" w:hAnsi="Times New Roman"/>
          <w:sz w:val="24"/>
          <w:szCs w:val="24"/>
          <w:lang w:val="en-GB" w:eastAsia="pt-PT"/>
        </w:rPr>
        <w:t>Allen, T., Herst, D., Bruck, C., &amp; Sutton, M. (2000)</w:t>
      </w:r>
      <w:r>
        <w:rPr>
          <w:rFonts w:ascii="Times New Roman" w:eastAsia="Times New Roman" w:hAnsi="Times New Roman"/>
          <w:sz w:val="24"/>
          <w:szCs w:val="24"/>
          <w:lang w:val="en-GB" w:eastAsia="pt-PT"/>
        </w:rPr>
        <w:t xml:space="preserve">. Consequences associated with </w:t>
      </w:r>
      <w:r w:rsidRPr="00E74EEB">
        <w:rPr>
          <w:rFonts w:ascii="Times New Roman" w:eastAsia="Times New Roman" w:hAnsi="Times New Roman"/>
          <w:sz w:val="24"/>
          <w:szCs w:val="24"/>
          <w:lang w:val="en-GB" w:eastAsia="pt-PT"/>
        </w:rPr>
        <w:t xml:space="preserve">work-to-family conflict: a review and agenda for future research. </w:t>
      </w:r>
      <w:r w:rsidRPr="00910F7B">
        <w:rPr>
          <w:rFonts w:ascii="Times New Roman" w:eastAsia="Times New Roman" w:hAnsi="Times New Roman"/>
          <w:i/>
          <w:sz w:val="24"/>
          <w:szCs w:val="24"/>
          <w:lang w:eastAsia="pt-PT"/>
        </w:rPr>
        <w:t>Journal of Occupational Health Psychology</w:t>
      </w:r>
      <w:r w:rsidRPr="00910F7B">
        <w:rPr>
          <w:rFonts w:ascii="Times New Roman" w:eastAsia="Times New Roman" w:hAnsi="Times New Roman"/>
          <w:sz w:val="24"/>
          <w:szCs w:val="24"/>
          <w:lang w:eastAsia="pt-PT"/>
        </w:rPr>
        <w:t>, 5(2),278- 308.</w:t>
      </w:r>
    </w:p>
    <w:p w:rsidR="00D97ABC" w:rsidRPr="00910F7B" w:rsidRDefault="00D97ABC" w:rsidP="00910F7B">
      <w:pPr>
        <w:spacing w:after="0" w:line="360" w:lineRule="auto"/>
        <w:ind w:firstLine="709"/>
        <w:jc w:val="both"/>
        <w:rPr>
          <w:rFonts w:ascii="Times New Roman" w:eastAsia="Times New Roman" w:hAnsi="Times New Roman"/>
          <w:sz w:val="24"/>
          <w:szCs w:val="24"/>
          <w:lang w:eastAsia="pt-PT"/>
        </w:rPr>
      </w:pPr>
    </w:p>
    <w:p w:rsidR="00D97ABC" w:rsidRPr="00E74EEB" w:rsidRDefault="00D97ABC" w:rsidP="00D97ABC">
      <w:pPr>
        <w:spacing w:after="0" w:line="360" w:lineRule="auto"/>
        <w:ind w:firstLine="709"/>
        <w:jc w:val="both"/>
        <w:rPr>
          <w:rFonts w:ascii="Times New Roman" w:hAnsi="Times New Roman"/>
          <w:sz w:val="24"/>
          <w:szCs w:val="24"/>
        </w:rPr>
      </w:pPr>
      <w:r w:rsidRPr="00E74EEB">
        <w:rPr>
          <w:rFonts w:ascii="Times New Roman" w:hAnsi="Times New Roman"/>
          <w:sz w:val="24"/>
          <w:szCs w:val="24"/>
        </w:rPr>
        <w:t>Andrade, C. (2010</w:t>
      </w:r>
      <w:r>
        <w:rPr>
          <w:rFonts w:ascii="Times New Roman" w:hAnsi="Times New Roman"/>
          <w:sz w:val="24"/>
          <w:szCs w:val="24"/>
          <w:vertAlign w:val="superscript"/>
        </w:rPr>
        <w:t>a</w:t>
      </w:r>
      <w:r w:rsidRPr="00E74EEB">
        <w:rPr>
          <w:rFonts w:ascii="Times New Roman" w:hAnsi="Times New Roman"/>
          <w:sz w:val="24"/>
          <w:szCs w:val="24"/>
        </w:rPr>
        <w:t xml:space="preserve">). </w:t>
      </w:r>
      <w:r w:rsidRPr="00E74EEB">
        <w:rPr>
          <w:rFonts w:ascii="Times New Roman" w:hAnsi="Times New Roman"/>
          <w:i/>
          <w:sz w:val="24"/>
          <w:szCs w:val="24"/>
        </w:rPr>
        <w:t>“</w:t>
      </w:r>
      <w:r w:rsidRPr="00E74EEB">
        <w:rPr>
          <w:rFonts w:ascii="Times New Roman" w:hAnsi="Times New Roman"/>
          <w:sz w:val="24"/>
          <w:szCs w:val="24"/>
        </w:rPr>
        <w:t xml:space="preserve">Juggling Act”: Questões relativas às relações Trabalho-Família no contexto actual, </w:t>
      </w:r>
      <w:r w:rsidRPr="00E74EEB">
        <w:rPr>
          <w:rFonts w:ascii="Times New Roman" w:hAnsi="Times New Roman"/>
          <w:i/>
          <w:sz w:val="24"/>
          <w:szCs w:val="24"/>
        </w:rPr>
        <w:t xml:space="preserve">Revista Exedra, </w:t>
      </w:r>
      <w:r w:rsidRPr="00E74EEB">
        <w:rPr>
          <w:rFonts w:ascii="Times New Roman" w:hAnsi="Times New Roman"/>
          <w:sz w:val="24"/>
          <w:szCs w:val="24"/>
        </w:rPr>
        <w:t>3, 117-130.</w:t>
      </w:r>
    </w:p>
    <w:p w:rsidR="00910F7B" w:rsidRPr="00910F7B" w:rsidRDefault="00910F7B" w:rsidP="00910F7B">
      <w:pPr>
        <w:autoSpaceDE w:val="0"/>
        <w:autoSpaceDN w:val="0"/>
        <w:adjustRightInd w:val="0"/>
        <w:spacing w:after="0" w:line="360" w:lineRule="auto"/>
        <w:jc w:val="both"/>
        <w:rPr>
          <w:rFonts w:ascii="Times New Roman" w:hAnsi="Times New Roman"/>
          <w:sz w:val="24"/>
          <w:szCs w:val="24"/>
          <w:lang w:eastAsia="pt-PT"/>
        </w:rPr>
      </w:pPr>
    </w:p>
    <w:p w:rsidR="00910F7B" w:rsidRPr="00E74EEB" w:rsidRDefault="00910F7B" w:rsidP="00910F7B">
      <w:pPr>
        <w:spacing w:after="0" w:line="360" w:lineRule="auto"/>
        <w:ind w:firstLine="709"/>
        <w:jc w:val="both"/>
        <w:rPr>
          <w:rFonts w:ascii="Times New Roman" w:hAnsi="Times New Roman"/>
          <w:sz w:val="24"/>
          <w:szCs w:val="24"/>
        </w:rPr>
      </w:pPr>
      <w:r w:rsidRPr="00E74EEB">
        <w:rPr>
          <w:rFonts w:ascii="Times New Roman" w:hAnsi="Times New Roman"/>
          <w:sz w:val="24"/>
          <w:szCs w:val="24"/>
        </w:rPr>
        <w:t>Andrade, C.</w:t>
      </w:r>
      <w:r w:rsidRPr="00E74EEB">
        <w:rPr>
          <w:rFonts w:ascii="Times New Roman" w:hAnsi="Times New Roman"/>
          <w:b/>
          <w:sz w:val="24"/>
          <w:szCs w:val="24"/>
        </w:rPr>
        <w:t xml:space="preserve"> </w:t>
      </w:r>
      <w:r w:rsidRPr="00E74EEB">
        <w:rPr>
          <w:rFonts w:ascii="Times New Roman" w:hAnsi="Times New Roman"/>
          <w:sz w:val="24"/>
          <w:szCs w:val="24"/>
        </w:rPr>
        <w:t>(2010</w:t>
      </w:r>
      <w:r w:rsidR="00D97ABC">
        <w:rPr>
          <w:rFonts w:ascii="Times New Roman" w:hAnsi="Times New Roman"/>
          <w:sz w:val="24"/>
          <w:szCs w:val="24"/>
          <w:vertAlign w:val="superscript"/>
        </w:rPr>
        <w:t>b</w:t>
      </w:r>
      <w:r w:rsidRPr="00E74EEB">
        <w:rPr>
          <w:rFonts w:ascii="Times New Roman" w:hAnsi="Times New Roman"/>
          <w:sz w:val="24"/>
          <w:szCs w:val="24"/>
        </w:rPr>
        <w:t>). Transição para a Idade Adulta: das Condições Sociais às Implicações Psicológicas</w:t>
      </w:r>
      <w:r w:rsidRPr="00E74EEB">
        <w:rPr>
          <w:rFonts w:ascii="Times New Roman" w:hAnsi="Times New Roman"/>
          <w:b/>
          <w:sz w:val="24"/>
          <w:szCs w:val="24"/>
        </w:rPr>
        <w:t xml:space="preserve">. </w:t>
      </w:r>
      <w:r w:rsidRPr="00E74EEB">
        <w:rPr>
          <w:rFonts w:ascii="Times New Roman" w:hAnsi="Times New Roman"/>
          <w:i/>
          <w:sz w:val="24"/>
          <w:szCs w:val="24"/>
        </w:rPr>
        <w:t xml:space="preserve">Análise Psicológica, XXVIII (2), </w:t>
      </w:r>
      <w:r w:rsidRPr="00E74EEB">
        <w:rPr>
          <w:rFonts w:ascii="Times New Roman" w:hAnsi="Times New Roman"/>
          <w:sz w:val="24"/>
          <w:szCs w:val="24"/>
        </w:rPr>
        <w:t>255-267.</w:t>
      </w:r>
    </w:p>
    <w:p w:rsidR="00910F7B" w:rsidRPr="00E74EEB" w:rsidRDefault="00910F7B" w:rsidP="00910F7B">
      <w:pPr>
        <w:spacing w:after="0" w:line="360" w:lineRule="auto"/>
        <w:ind w:firstLine="709"/>
        <w:jc w:val="both"/>
        <w:rPr>
          <w:rFonts w:ascii="Times New Roman" w:hAnsi="Times New Roman"/>
          <w:sz w:val="24"/>
          <w:szCs w:val="24"/>
        </w:rPr>
      </w:pPr>
    </w:p>
    <w:p w:rsidR="00910F7B" w:rsidRPr="00E74EEB" w:rsidRDefault="00910F7B" w:rsidP="00910F7B">
      <w:pPr>
        <w:spacing w:after="0" w:line="360" w:lineRule="auto"/>
        <w:ind w:firstLine="709"/>
        <w:jc w:val="both"/>
        <w:rPr>
          <w:rFonts w:ascii="Times New Roman" w:hAnsi="Times New Roman"/>
          <w:sz w:val="24"/>
          <w:szCs w:val="24"/>
        </w:rPr>
      </w:pPr>
      <w:r w:rsidRPr="00E74EEB">
        <w:rPr>
          <w:rFonts w:ascii="Times New Roman" w:hAnsi="Times New Roman"/>
          <w:sz w:val="24"/>
          <w:szCs w:val="24"/>
        </w:rPr>
        <w:t xml:space="preserve">Andrade, C. (2011). Work-Life Balance: Condições de trabalho facilitadoras da integração do papel profissional e familiar. </w:t>
      </w:r>
      <w:r w:rsidRPr="00E74EEB">
        <w:rPr>
          <w:rFonts w:ascii="Times New Roman" w:hAnsi="Times New Roman"/>
          <w:i/>
          <w:sz w:val="24"/>
          <w:szCs w:val="24"/>
        </w:rPr>
        <w:t xml:space="preserve">Revista Exedra, Número Temático Comunicação nas Organizações, </w:t>
      </w:r>
      <w:r w:rsidRPr="00E74EEB">
        <w:rPr>
          <w:rFonts w:ascii="Times New Roman" w:hAnsi="Times New Roman"/>
          <w:sz w:val="24"/>
          <w:szCs w:val="24"/>
        </w:rPr>
        <w:t>41-53.</w:t>
      </w:r>
    </w:p>
    <w:p w:rsidR="00910F7B" w:rsidRPr="00E74EEB" w:rsidRDefault="00910F7B" w:rsidP="00910F7B">
      <w:pPr>
        <w:spacing w:after="0" w:line="360" w:lineRule="auto"/>
        <w:ind w:firstLine="709"/>
        <w:jc w:val="both"/>
        <w:rPr>
          <w:rFonts w:ascii="Times New Roman" w:hAnsi="Times New Roman"/>
          <w:sz w:val="24"/>
          <w:szCs w:val="24"/>
        </w:rPr>
      </w:pPr>
    </w:p>
    <w:p w:rsidR="00910F7B" w:rsidRDefault="00910F7B" w:rsidP="00910F7B">
      <w:pPr>
        <w:autoSpaceDE w:val="0"/>
        <w:autoSpaceDN w:val="0"/>
        <w:adjustRightInd w:val="0"/>
        <w:spacing w:after="0" w:line="360" w:lineRule="auto"/>
        <w:ind w:firstLine="709"/>
        <w:jc w:val="both"/>
        <w:rPr>
          <w:rFonts w:ascii="Times New Roman" w:hAnsi="Times New Roman"/>
          <w:sz w:val="24"/>
          <w:szCs w:val="24"/>
        </w:rPr>
      </w:pPr>
      <w:r w:rsidRPr="00E74EEB">
        <w:rPr>
          <w:rFonts w:ascii="Times New Roman" w:hAnsi="Times New Roman"/>
          <w:sz w:val="24"/>
          <w:szCs w:val="24"/>
        </w:rPr>
        <w:t xml:space="preserve">Andrade, C. (2015). </w:t>
      </w:r>
      <w:r w:rsidRPr="00E74EEB">
        <w:rPr>
          <w:rFonts w:ascii="Times New Roman" w:hAnsi="Times New Roman"/>
          <w:iCs/>
          <w:sz w:val="24"/>
          <w:szCs w:val="24"/>
        </w:rPr>
        <w:t>Trabalho e Vida pessoal: Exigências, recursos formas de conciliação.</w:t>
      </w:r>
      <w:r w:rsidRPr="00E74EEB">
        <w:rPr>
          <w:rFonts w:ascii="Times New Roman" w:hAnsi="Times New Roman"/>
          <w:i/>
          <w:iCs/>
          <w:sz w:val="24"/>
          <w:szCs w:val="24"/>
        </w:rPr>
        <w:t xml:space="preserve"> Revista Dedica: Revista de Educação e</w:t>
      </w:r>
      <w:r w:rsidRPr="00E74EEB">
        <w:rPr>
          <w:rFonts w:ascii="Times New Roman" w:hAnsi="Times New Roman"/>
          <w:i/>
          <w:sz w:val="24"/>
          <w:szCs w:val="24"/>
        </w:rPr>
        <w:t xml:space="preserve"> </w:t>
      </w:r>
      <w:r w:rsidRPr="00E74EEB">
        <w:rPr>
          <w:rFonts w:ascii="Times New Roman" w:hAnsi="Times New Roman"/>
          <w:i/>
          <w:iCs/>
          <w:sz w:val="24"/>
          <w:szCs w:val="24"/>
        </w:rPr>
        <w:t>Humanidades</w:t>
      </w:r>
      <w:r w:rsidRPr="00E74EEB">
        <w:rPr>
          <w:rFonts w:ascii="Times New Roman" w:hAnsi="Times New Roman"/>
          <w:iCs/>
          <w:sz w:val="24"/>
          <w:szCs w:val="24"/>
        </w:rPr>
        <w:t>, 8</w:t>
      </w:r>
      <w:r w:rsidRPr="00E74EEB">
        <w:rPr>
          <w:rFonts w:ascii="Times New Roman" w:hAnsi="Times New Roman"/>
          <w:sz w:val="24"/>
          <w:szCs w:val="24"/>
        </w:rPr>
        <w:t>,</w:t>
      </w:r>
      <w:r w:rsidRPr="00E74EEB">
        <w:rPr>
          <w:rFonts w:ascii="Times New Roman" w:hAnsi="Times New Roman"/>
          <w:iCs/>
          <w:sz w:val="24"/>
          <w:szCs w:val="24"/>
        </w:rPr>
        <w:t xml:space="preserve"> </w:t>
      </w:r>
      <w:r w:rsidRPr="00E74EEB">
        <w:rPr>
          <w:rFonts w:ascii="Times New Roman" w:hAnsi="Times New Roman"/>
          <w:sz w:val="24"/>
          <w:szCs w:val="24"/>
        </w:rPr>
        <w:t>117-130.</w:t>
      </w:r>
    </w:p>
    <w:p w:rsidR="003A519C" w:rsidRDefault="003A519C" w:rsidP="00910F7B">
      <w:pPr>
        <w:autoSpaceDE w:val="0"/>
        <w:autoSpaceDN w:val="0"/>
        <w:adjustRightInd w:val="0"/>
        <w:spacing w:after="0" w:line="360" w:lineRule="auto"/>
        <w:ind w:firstLine="709"/>
        <w:jc w:val="both"/>
        <w:rPr>
          <w:rFonts w:ascii="Times New Roman" w:hAnsi="Times New Roman"/>
          <w:sz w:val="24"/>
          <w:szCs w:val="24"/>
        </w:rPr>
      </w:pPr>
    </w:p>
    <w:p w:rsidR="003A519C" w:rsidRDefault="003A519C" w:rsidP="003A519C">
      <w:pPr>
        <w:autoSpaceDE w:val="0"/>
        <w:autoSpaceDN w:val="0"/>
        <w:adjustRightInd w:val="0"/>
        <w:spacing w:after="0" w:line="360" w:lineRule="auto"/>
        <w:ind w:firstLine="709"/>
        <w:jc w:val="both"/>
        <w:rPr>
          <w:rFonts w:ascii="Times New Roman" w:hAnsi="Times New Roman"/>
          <w:sz w:val="24"/>
          <w:szCs w:val="24"/>
        </w:rPr>
      </w:pPr>
      <w:r>
        <w:rPr>
          <w:rFonts w:ascii="Times New Roman" w:hAnsi="Times New Roman"/>
          <w:sz w:val="24"/>
          <w:szCs w:val="24"/>
          <w:lang w:val="en-GB"/>
        </w:rPr>
        <w:t>Bardoel,</w:t>
      </w:r>
      <w:r w:rsidRPr="003A519C">
        <w:rPr>
          <w:rFonts w:ascii="Times New Roman" w:hAnsi="Times New Roman"/>
          <w:sz w:val="24"/>
          <w:szCs w:val="24"/>
          <w:lang w:val="en-GB"/>
        </w:rPr>
        <w:t xml:space="preserve"> E. </w:t>
      </w:r>
      <w:r>
        <w:rPr>
          <w:rFonts w:ascii="Times New Roman" w:hAnsi="Times New Roman"/>
          <w:sz w:val="24"/>
          <w:szCs w:val="24"/>
          <w:lang w:val="en-GB"/>
        </w:rPr>
        <w:t xml:space="preserve"> A.  (2003).  The  provision  o</w:t>
      </w:r>
      <w:r w:rsidRPr="003A519C">
        <w:rPr>
          <w:rFonts w:ascii="Times New Roman" w:hAnsi="Times New Roman"/>
          <w:sz w:val="24"/>
          <w:szCs w:val="24"/>
          <w:lang w:val="en-GB"/>
        </w:rPr>
        <w:t>f  formal  and  informal  work-family  practices:  the relative importance of insti</w:t>
      </w:r>
      <w:r>
        <w:rPr>
          <w:rFonts w:ascii="Times New Roman" w:hAnsi="Times New Roman"/>
          <w:sz w:val="24"/>
          <w:szCs w:val="24"/>
          <w:lang w:val="en-GB"/>
        </w:rPr>
        <w:t xml:space="preserve">tutional and resource dependent </w:t>
      </w:r>
      <w:r w:rsidRPr="003A519C">
        <w:rPr>
          <w:rFonts w:ascii="Times New Roman" w:hAnsi="Times New Roman"/>
          <w:sz w:val="24"/>
          <w:szCs w:val="24"/>
          <w:lang w:val="en-GB"/>
        </w:rPr>
        <w:t xml:space="preserve">explanations versus managerial explanations. </w:t>
      </w:r>
      <w:r w:rsidRPr="003A519C">
        <w:rPr>
          <w:rFonts w:ascii="Times New Roman" w:hAnsi="Times New Roman"/>
          <w:i/>
          <w:sz w:val="24"/>
          <w:szCs w:val="24"/>
          <w:lang w:val="en-GB"/>
        </w:rPr>
        <w:t>Women in Management R</w:t>
      </w:r>
      <w:r w:rsidRPr="003A519C">
        <w:rPr>
          <w:rFonts w:ascii="Times New Roman" w:hAnsi="Times New Roman"/>
          <w:i/>
          <w:sz w:val="24"/>
          <w:szCs w:val="24"/>
        </w:rPr>
        <w:t>eview</w:t>
      </w:r>
      <w:r w:rsidRPr="003A519C">
        <w:rPr>
          <w:rFonts w:ascii="Times New Roman" w:hAnsi="Times New Roman"/>
          <w:sz w:val="24"/>
          <w:szCs w:val="24"/>
        </w:rPr>
        <w:t>, 18,1/2, 7-19</w:t>
      </w:r>
      <w:r w:rsidR="00D97ABC">
        <w:rPr>
          <w:rFonts w:ascii="Times New Roman" w:hAnsi="Times New Roman"/>
          <w:sz w:val="24"/>
          <w:szCs w:val="24"/>
        </w:rPr>
        <w:t>.</w:t>
      </w:r>
    </w:p>
    <w:p w:rsidR="00D97ABC" w:rsidRDefault="00D97ABC" w:rsidP="003A519C">
      <w:pPr>
        <w:autoSpaceDE w:val="0"/>
        <w:autoSpaceDN w:val="0"/>
        <w:adjustRightInd w:val="0"/>
        <w:spacing w:after="0" w:line="360" w:lineRule="auto"/>
        <w:ind w:firstLine="709"/>
        <w:jc w:val="both"/>
        <w:rPr>
          <w:rFonts w:ascii="Times New Roman" w:hAnsi="Times New Roman"/>
          <w:sz w:val="24"/>
          <w:szCs w:val="24"/>
        </w:rPr>
      </w:pPr>
    </w:p>
    <w:p w:rsidR="00D97ABC" w:rsidRPr="00910F7B" w:rsidRDefault="00D97ABC" w:rsidP="00D97ABC">
      <w:pPr>
        <w:spacing w:after="0" w:line="360" w:lineRule="auto"/>
        <w:ind w:firstLine="708"/>
        <w:jc w:val="both"/>
        <w:rPr>
          <w:rFonts w:ascii="Times New Roman" w:hAnsi="Times New Roman"/>
          <w:sz w:val="24"/>
          <w:szCs w:val="24"/>
          <w:lang w:val="en-GB"/>
        </w:rPr>
      </w:pPr>
      <w:r>
        <w:rPr>
          <w:rFonts w:ascii="Times New Roman" w:hAnsi="Times New Roman"/>
          <w:sz w:val="24"/>
          <w:szCs w:val="24"/>
        </w:rPr>
        <w:t>Bzuneck, J. A., &amp; Guimarães, S. E. R (2008). Prop</w:t>
      </w:r>
      <w:r w:rsidR="00A268B5">
        <w:rPr>
          <w:rFonts w:ascii="Times New Roman" w:hAnsi="Times New Roman"/>
          <w:sz w:val="24"/>
          <w:szCs w:val="24"/>
        </w:rPr>
        <w:t>r</w:t>
      </w:r>
      <w:r>
        <w:rPr>
          <w:rFonts w:ascii="Times New Roman" w:hAnsi="Times New Roman"/>
          <w:sz w:val="24"/>
          <w:szCs w:val="24"/>
        </w:rPr>
        <w:t xml:space="preserve">iedades psicométricas de um instrumento para avaliação da motivação de universitários. </w:t>
      </w:r>
      <w:r w:rsidRPr="00910F7B">
        <w:rPr>
          <w:rFonts w:ascii="Times New Roman" w:hAnsi="Times New Roman"/>
          <w:sz w:val="24"/>
          <w:szCs w:val="24"/>
          <w:lang w:val="en-GB"/>
        </w:rPr>
        <w:t>Ciências e Cognição, Vol 13: 101-113.</w:t>
      </w:r>
    </w:p>
    <w:p w:rsidR="00D97ABC" w:rsidRPr="003A519C" w:rsidRDefault="00D97ABC" w:rsidP="003A519C">
      <w:pPr>
        <w:autoSpaceDE w:val="0"/>
        <w:autoSpaceDN w:val="0"/>
        <w:adjustRightInd w:val="0"/>
        <w:spacing w:after="0" w:line="360" w:lineRule="auto"/>
        <w:ind w:firstLine="709"/>
        <w:jc w:val="both"/>
        <w:rPr>
          <w:rFonts w:ascii="Times New Roman" w:hAnsi="Times New Roman"/>
          <w:sz w:val="24"/>
          <w:szCs w:val="24"/>
          <w:lang w:val="en-GB"/>
        </w:rPr>
      </w:pP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p>
    <w:p w:rsidR="00910F7B" w:rsidRPr="00E74EEB" w:rsidRDefault="00910F7B" w:rsidP="00910F7B">
      <w:pPr>
        <w:spacing w:after="0"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Carva</w:t>
      </w:r>
      <w:r>
        <w:rPr>
          <w:rFonts w:ascii="Times New Roman" w:hAnsi="Times New Roman"/>
          <w:sz w:val="24"/>
          <w:szCs w:val="24"/>
          <w:lang w:eastAsia="pt-PT"/>
        </w:rPr>
        <w:t>lho L., Bernardo, M. R. M., Dias de Sousa, I. &amp;</w:t>
      </w:r>
      <w:r w:rsidRPr="00E74EEB">
        <w:rPr>
          <w:rFonts w:ascii="Times New Roman" w:hAnsi="Times New Roman"/>
          <w:sz w:val="24"/>
          <w:szCs w:val="24"/>
          <w:lang w:eastAsia="pt-PT"/>
        </w:rPr>
        <w:t xml:space="preserve"> Negas, M. (2015). </w:t>
      </w:r>
      <w:r w:rsidRPr="00E74EEB">
        <w:rPr>
          <w:rFonts w:ascii="Times New Roman" w:hAnsi="Times New Roman"/>
          <w:i/>
          <w:sz w:val="24"/>
          <w:szCs w:val="24"/>
          <w:lang w:eastAsia="pt-PT"/>
        </w:rPr>
        <w:t>Gestão das Organizações – Uma abordagem integrada e perspetiva</w:t>
      </w:r>
      <w:r w:rsidRPr="00E74EEB">
        <w:rPr>
          <w:rFonts w:ascii="Times New Roman" w:hAnsi="Times New Roman"/>
          <w:sz w:val="24"/>
          <w:szCs w:val="24"/>
          <w:lang w:eastAsia="pt-PT"/>
        </w:rPr>
        <w:t>. Edições</w:t>
      </w:r>
      <w:r>
        <w:rPr>
          <w:rFonts w:ascii="Times New Roman" w:hAnsi="Times New Roman"/>
          <w:sz w:val="24"/>
          <w:szCs w:val="24"/>
          <w:lang w:eastAsia="pt-PT"/>
        </w:rPr>
        <w:t xml:space="preserve"> Sí</w:t>
      </w:r>
      <w:r w:rsidRPr="00E74EEB">
        <w:rPr>
          <w:rFonts w:ascii="Times New Roman" w:hAnsi="Times New Roman"/>
          <w:sz w:val="24"/>
          <w:szCs w:val="24"/>
          <w:lang w:eastAsia="pt-PT"/>
        </w:rPr>
        <w:t>labo. Lisboa. 2ª Edição.</w:t>
      </w: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Chiavenato, I. (1998). </w:t>
      </w:r>
      <w:r w:rsidRPr="00E74EEB">
        <w:rPr>
          <w:rFonts w:ascii="Times New Roman" w:hAnsi="Times New Roman"/>
          <w:i/>
          <w:sz w:val="24"/>
          <w:szCs w:val="24"/>
          <w:lang w:eastAsia="pt-PT"/>
        </w:rPr>
        <w:t>Recursos Humanos</w:t>
      </w:r>
      <w:r w:rsidRPr="00E74EEB">
        <w:rPr>
          <w:rFonts w:ascii="Times New Roman" w:hAnsi="Times New Roman"/>
          <w:sz w:val="24"/>
          <w:szCs w:val="24"/>
          <w:lang w:eastAsia="pt-PT"/>
        </w:rPr>
        <w:t>. São Paulo. Atlas SA.</w:t>
      </w: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Chiavenato, I. (2004). </w:t>
      </w:r>
      <w:r w:rsidRPr="00E74EEB">
        <w:rPr>
          <w:rFonts w:ascii="Times New Roman" w:hAnsi="Times New Roman"/>
          <w:i/>
          <w:sz w:val="24"/>
          <w:szCs w:val="24"/>
          <w:lang w:eastAsia="pt-PT"/>
        </w:rPr>
        <w:t xml:space="preserve">O Capital Humano das Organizações. </w:t>
      </w:r>
      <w:r w:rsidRPr="00E74EEB">
        <w:rPr>
          <w:rFonts w:ascii="Times New Roman" w:hAnsi="Times New Roman"/>
          <w:sz w:val="24"/>
          <w:szCs w:val="24"/>
          <w:lang w:eastAsia="pt-PT"/>
        </w:rPr>
        <w:t>São Paulo. Atlas.</w:t>
      </w: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Chiavenato, I. (2005). </w:t>
      </w:r>
      <w:r w:rsidRPr="00E74EEB">
        <w:rPr>
          <w:rFonts w:ascii="Times New Roman" w:hAnsi="Times New Roman"/>
          <w:i/>
          <w:sz w:val="24"/>
          <w:szCs w:val="24"/>
          <w:lang w:eastAsia="pt-PT"/>
        </w:rPr>
        <w:t>Admnistração nos Novos Tempos</w:t>
      </w:r>
      <w:r w:rsidRPr="00E74EEB">
        <w:rPr>
          <w:rFonts w:ascii="Times New Roman" w:hAnsi="Times New Roman"/>
          <w:sz w:val="24"/>
          <w:szCs w:val="24"/>
          <w:lang w:eastAsia="pt-PT"/>
        </w:rPr>
        <w:t>. São Paulo. Campus.</w:t>
      </w: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r w:rsidRPr="00E74EEB">
        <w:rPr>
          <w:rFonts w:ascii="Times New Roman" w:hAnsi="Times New Roman"/>
          <w:sz w:val="24"/>
          <w:szCs w:val="24"/>
          <w:lang w:eastAsia="pt-PT"/>
        </w:rPr>
        <w:t xml:space="preserve">Chiavenato, I. (2009). </w:t>
      </w:r>
      <w:r w:rsidRPr="00E74EEB">
        <w:rPr>
          <w:rFonts w:ascii="Times New Roman" w:hAnsi="Times New Roman"/>
          <w:i/>
          <w:sz w:val="24"/>
          <w:szCs w:val="24"/>
          <w:lang w:eastAsia="pt-PT"/>
        </w:rPr>
        <w:t>Comportamento Organizacional: a dinâmica do sucesso das organizações</w:t>
      </w:r>
      <w:r w:rsidRPr="00E74EEB">
        <w:rPr>
          <w:rFonts w:ascii="Times New Roman" w:hAnsi="Times New Roman"/>
          <w:sz w:val="24"/>
          <w:szCs w:val="24"/>
          <w:lang w:eastAsia="pt-PT"/>
        </w:rPr>
        <w:t>. Thompson, São Paulo 2ª edição.</w:t>
      </w:r>
    </w:p>
    <w:p w:rsidR="00910F7B" w:rsidRPr="00E74EEB" w:rsidRDefault="00910F7B" w:rsidP="00910F7B">
      <w:pPr>
        <w:autoSpaceDE w:val="0"/>
        <w:autoSpaceDN w:val="0"/>
        <w:adjustRightInd w:val="0"/>
        <w:spacing w:after="0" w:line="360" w:lineRule="auto"/>
        <w:ind w:firstLine="709"/>
        <w:jc w:val="both"/>
        <w:rPr>
          <w:rFonts w:ascii="Times New Roman" w:hAnsi="Times New Roman"/>
          <w:sz w:val="24"/>
          <w:szCs w:val="24"/>
          <w:lang w:eastAsia="pt-PT"/>
        </w:rPr>
      </w:pPr>
    </w:p>
    <w:p w:rsidR="00910F7B" w:rsidRPr="00E74EEB" w:rsidRDefault="00910F7B" w:rsidP="00910F7B">
      <w:pPr>
        <w:spacing w:after="0" w:line="360" w:lineRule="auto"/>
        <w:ind w:firstLine="709"/>
        <w:rPr>
          <w:rFonts w:ascii="Times New Roman" w:eastAsia="Times New Roman" w:hAnsi="Times New Roman"/>
          <w:sz w:val="24"/>
          <w:szCs w:val="24"/>
          <w:lang w:val="en-GB" w:eastAsia="pt-PT"/>
        </w:rPr>
      </w:pPr>
      <w:r w:rsidRPr="00E74EEB">
        <w:rPr>
          <w:rFonts w:ascii="Times New Roman" w:eastAsia="Times New Roman" w:hAnsi="Times New Roman"/>
          <w:sz w:val="24"/>
          <w:szCs w:val="24"/>
          <w:lang w:eastAsia="pt-PT"/>
        </w:rPr>
        <w:t xml:space="preserve">Conte, A. (2003). Qualidade de Vida no Trabalho: funcionários com qualidade de vida no trabalho são mais felizes e produzem mais. </w:t>
      </w:r>
      <w:r w:rsidRPr="00E74EEB">
        <w:rPr>
          <w:rFonts w:ascii="Times New Roman" w:eastAsia="Times New Roman" w:hAnsi="Times New Roman"/>
          <w:i/>
          <w:sz w:val="24"/>
          <w:szCs w:val="24"/>
          <w:lang w:val="en-GB" w:eastAsia="pt-PT"/>
        </w:rPr>
        <w:t>Revista FAE Business</w:t>
      </w:r>
      <w:r w:rsidRPr="00E74EEB">
        <w:rPr>
          <w:rFonts w:ascii="Times New Roman" w:eastAsia="Times New Roman" w:hAnsi="Times New Roman"/>
          <w:sz w:val="24"/>
          <w:szCs w:val="24"/>
          <w:lang w:val="en-GB" w:eastAsia="pt-PT"/>
        </w:rPr>
        <w:t>, nº 7, p. 32-34.</w:t>
      </w:r>
    </w:p>
    <w:p w:rsidR="00910F7B" w:rsidRPr="00E74EEB" w:rsidRDefault="00910F7B" w:rsidP="00910F7B">
      <w:pPr>
        <w:spacing w:after="0" w:line="360" w:lineRule="auto"/>
        <w:ind w:firstLine="709"/>
        <w:rPr>
          <w:rFonts w:ascii="Times New Roman" w:eastAsia="Times New Roman" w:hAnsi="Times New Roman"/>
          <w:sz w:val="24"/>
          <w:szCs w:val="24"/>
          <w:lang w:val="en-GB" w:eastAsia="pt-PT"/>
        </w:rPr>
      </w:pPr>
    </w:p>
    <w:p w:rsidR="00910F7B" w:rsidRPr="00E74EEB" w:rsidRDefault="00182415" w:rsidP="00910F7B">
      <w:pPr>
        <w:spacing w:after="0" w:line="360" w:lineRule="auto"/>
        <w:ind w:firstLine="709"/>
        <w:rPr>
          <w:rFonts w:ascii="Times New Roman" w:eastAsia="Times New Roman" w:hAnsi="Times New Roman"/>
          <w:sz w:val="24"/>
          <w:szCs w:val="24"/>
          <w:lang w:val="en-GB" w:eastAsia="pt-PT"/>
        </w:rPr>
      </w:pPr>
      <w:r>
        <w:rPr>
          <w:rFonts w:ascii="Times New Roman" w:eastAsia="Times New Roman" w:hAnsi="Times New Roman"/>
          <w:sz w:val="24"/>
          <w:szCs w:val="24"/>
          <w:lang w:val="en-GB" w:eastAsia="pt-PT"/>
        </w:rPr>
        <w:t xml:space="preserve">Dhas, B. &amp; </w:t>
      </w:r>
      <w:r w:rsidR="00910F7B" w:rsidRPr="00E74EEB">
        <w:rPr>
          <w:rFonts w:ascii="Times New Roman" w:eastAsia="Times New Roman" w:hAnsi="Times New Roman"/>
          <w:sz w:val="24"/>
          <w:szCs w:val="24"/>
          <w:lang w:val="en-GB" w:eastAsia="pt-PT"/>
        </w:rPr>
        <w:t xml:space="preserve">Karthikeyan, P. (2015). Work-Life Balance Challenges and Solutions: Overview. </w:t>
      </w:r>
      <w:r w:rsidR="00910F7B" w:rsidRPr="00E74EEB">
        <w:rPr>
          <w:rFonts w:ascii="Times New Roman" w:eastAsia="Times New Roman" w:hAnsi="Times New Roman"/>
          <w:i/>
          <w:sz w:val="24"/>
          <w:szCs w:val="24"/>
          <w:lang w:val="en-GB" w:eastAsia="pt-PT"/>
        </w:rPr>
        <w:t>International Journal of Research in Humanities and Social Studies</w:t>
      </w:r>
      <w:r w:rsidR="00910F7B" w:rsidRPr="00E74EEB">
        <w:rPr>
          <w:rFonts w:ascii="Times New Roman" w:eastAsia="Times New Roman" w:hAnsi="Times New Roman"/>
          <w:sz w:val="24"/>
          <w:szCs w:val="24"/>
          <w:lang w:val="en-GB" w:eastAsia="pt-PT"/>
        </w:rPr>
        <w:t>, 2, 10-19.</w:t>
      </w:r>
    </w:p>
    <w:p w:rsidR="00910F7B" w:rsidRPr="00E74EEB" w:rsidRDefault="00910F7B" w:rsidP="00910F7B">
      <w:pPr>
        <w:spacing w:after="0" w:line="360" w:lineRule="auto"/>
        <w:ind w:firstLine="709"/>
        <w:jc w:val="both"/>
        <w:rPr>
          <w:rFonts w:ascii="Times New Roman" w:hAnsi="Times New Roman"/>
          <w:sz w:val="24"/>
          <w:szCs w:val="24"/>
          <w:lang w:val="en-GB"/>
        </w:rPr>
      </w:pPr>
    </w:p>
    <w:p w:rsidR="00910F7B" w:rsidRPr="00AF6C4B" w:rsidRDefault="00182415" w:rsidP="00AF6C4B">
      <w:pPr>
        <w:spacing w:after="0" w:line="360" w:lineRule="auto"/>
        <w:ind w:firstLine="709"/>
        <w:jc w:val="both"/>
        <w:rPr>
          <w:rFonts w:ascii="Times New Roman" w:hAnsi="Times New Roman"/>
          <w:sz w:val="24"/>
          <w:szCs w:val="24"/>
        </w:rPr>
      </w:pPr>
      <w:r>
        <w:rPr>
          <w:rFonts w:ascii="Times New Roman" w:hAnsi="Times New Roman"/>
          <w:sz w:val="24"/>
          <w:szCs w:val="24"/>
          <w:lang w:val="en-GB"/>
        </w:rPr>
        <w:t>Edwards, J. R.</w:t>
      </w:r>
      <w:r w:rsidR="00910F7B" w:rsidRPr="00E74EEB">
        <w:rPr>
          <w:rFonts w:ascii="Times New Roman" w:hAnsi="Times New Roman"/>
          <w:sz w:val="24"/>
          <w:szCs w:val="24"/>
          <w:lang w:val="en-GB"/>
        </w:rPr>
        <w:t xml:space="preserve"> &amp; Rothbard, N. P. (2000). Mechanisms linking work and family: Clarifyi</w:t>
      </w:r>
      <w:r w:rsidR="00910F7B" w:rsidRPr="00E74EEB">
        <w:rPr>
          <w:rFonts w:ascii="Times New Roman" w:hAnsi="Times New Roman"/>
          <w:sz w:val="24"/>
          <w:szCs w:val="24"/>
          <w:lang w:val="en-US"/>
        </w:rPr>
        <w:t xml:space="preserve">ngthe relationship between work and family constructs. </w:t>
      </w:r>
      <w:r w:rsidR="00910F7B" w:rsidRPr="00E74EEB">
        <w:rPr>
          <w:rFonts w:ascii="Times New Roman" w:hAnsi="Times New Roman"/>
          <w:i/>
          <w:sz w:val="24"/>
          <w:szCs w:val="24"/>
        </w:rPr>
        <w:t>Academy of Management Review</w:t>
      </w:r>
      <w:r w:rsidR="00910F7B" w:rsidRPr="00E74EEB">
        <w:rPr>
          <w:rFonts w:ascii="Times New Roman" w:hAnsi="Times New Roman"/>
          <w:sz w:val="24"/>
          <w:szCs w:val="24"/>
        </w:rPr>
        <w:t xml:space="preserve">, 25, 178–199. </w:t>
      </w:r>
      <w:r w:rsidR="00910F7B" w:rsidRPr="00E74EEB">
        <w:rPr>
          <w:rFonts w:ascii="Times New Roman" w:hAnsi="Times New Roman"/>
          <w:sz w:val="24"/>
          <w:szCs w:val="24"/>
        </w:rPr>
        <w:cr/>
      </w:r>
    </w:p>
    <w:p w:rsidR="00A965DF" w:rsidRDefault="00910F7B" w:rsidP="0006350D">
      <w:pPr>
        <w:spacing w:after="0" w:line="360" w:lineRule="auto"/>
        <w:ind w:firstLine="709"/>
        <w:jc w:val="both"/>
        <w:rPr>
          <w:rFonts w:ascii="Times New Roman" w:hAnsi="Times New Roman"/>
          <w:sz w:val="24"/>
          <w:szCs w:val="24"/>
        </w:rPr>
      </w:pPr>
      <w:r w:rsidRPr="00E74EEB">
        <w:rPr>
          <w:rFonts w:ascii="Times New Roman" w:hAnsi="Times New Roman"/>
          <w:sz w:val="24"/>
          <w:szCs w:val="24"/>
        </w:rPr>
        <w:t>Ferreira, A., Diogo, C., Ferreira, M. &amp; Valente, A. C. (2006</w:t>
      </w:r>
      <w:r w:rsidR="00A965DF">
        <w:rPr>
          <w:rFonts w:ascii="Times New Roman" w:hAnsi="Times New Roman"/>
          <w:sz w:val="24"/>
          <w:szCs w:val="24"/>
        </w:rPr>
        <w:t>a</w:t>
      </w:r>
      <w:r w:rsidRPr="00E74EEB">
        <w:rPr>
          <w:rFonts w:ascii="Times New Roman" w:hAnsi="Times New Roman"/>
          <w:sz w:val="24"/>
          <w:szCs w:val="24"/>
        </w:rPr>
        <w:t xml:space="preserve">). </w:t>
      </w:r>
      <w:r w:rsidRPr="00E74EEB">
        <w:rPr>
          <w:rFonts w:ascii="Times New Roman" w:hAnsi="Times New Roman"/>
          <w:i/>
          <w:sz w:val="24"/>
          <w:szCs w:val="24"/>
        </w:rPr>
        <w:t>Construção e validação de uma escala multifactorial de motivação no trabalho</w:t>
      </w:r>
      <w:r w:rsidRPr="00E74EEB">
        <w:rPr>
          <w:rFonts w:ascii="Times New Roman" w:hAnsi="Times New Roman"/>
          <w:sz w:val="24"/>
          <w:szCs w:val="24"/>
        </w:rPr>
        <w:t xml:space="preserve"> (multi-moti) Comportamento organizacional e gestão, 12</w:t>
      </w:r>
      <w:r>
        <w:rPr>
          <w:rFonts w:ascii="Times New Roman" w:hAnsi="Times New Roman"/>
          <w:sz w:val="24"/>
          <w:szCs w:val="24"/>
        </w:rPr>
        <w:t xml:space="preserve"> </w:t>
      </w:r>
      <w:r w:rsidRPr="00E74EEB">
        <w:rPr>
          <w:rFonts w:ascii="Times New Roman" w:hAnsi="Times New Roman"/>
          <w:sz w:val="24"/>
          <w:szCs w:val="24"/>
        </w:rPr>
        <w:t>(2),187-198.</w:t>
      </w:r>
    </w:p>
    <w:p w:rsidR="00A965DF" w:rsidRDefault="00A965DF" w:rsidP="00A965DF"/>
    <w:sdt>
      <w:sdtPr>
        <w:id w:val="871955439"/>
        <w:bibliography/>
      </w:sdtPr>
      <w:sdtEndPr/>
      <w:sdtContent>
        <w:p w:rsidR="00A965DF" w:rsidRPr="00A965DF" w:rsidRDefault="00A965DF" w:rsidP="00A965DF">
          <w:pPr>
            <w:pStyle w:val="Bibliografia"/>
            <w:ind w:left="720" w:hanging="720"/>
            <w:rPr>
              <w:rFonts w:ascii="Times New Roman" w:hAnsi="Times New Roman"/>
              <w:noProof/>
              <w:sz w:val="24"/>
              <w:szCs w:val="24"/>
              <w:lang w:val="pt-BR"/>
            </w:rPr>
          </w:pPr>
          <w:r w:rsidRPr="00A965DF">
            <w:rPr>
              <w:rFonts w:ascii="Times New Roman" w:hAnsi="Times New Roman"/>
              <w:sz w:val="24"/>
              <w:szCs w:val="24"/>
            </w:rPr>
            <w:fldChar w:fldCharType="begin"/>
          </w:r>
          <w:r w:rsidRPr="00A965DF">
            <w:rPr>
              <w:rFonts w:ascii="Times New Roman" w:hAnsi="Times New Roman"/>
              <w:sz w:val="24"/>
              <w:szCs w:val="24"/>
            </w:rPr>
            <w:instrText>BIBLIOGRAPHY</w:instrText>
          </w:r>
          <w:r w:rsidRPr="00A965DF">
            <w:rPr>
              <w:rFonts w:ascii="Times New Roman" w:hAnsi="Times New Roman"/>
              <w:sz w:val="24"/>
              <w:szCs w:val="24"/>
            </w:rPr>
            <w:fldChar w:fldCharType="separate"/>
          </w:r>
          <w:r w:rsidRPr="00A965DF">
            <w:rPr>
              <w:rFonts w:ascii="Times New Roman" w:hAnsi="Times New Roman"/>
              <w:noProof/>
              <w:sz w:val="24"/>
              <w:szCs w:val="24"/>
              <w:lang w:val="pt-BR"/>
            </w:rPr>
            <w:t>Ferreira, A.</w:t>
          </w:r>
          <w:r>
            <w:rPr>
              <w:rFonts w:ascii="Times New Roman" w:hAnsi="Times New Roman"/>
              <w:noProof/>
              <w:sz w:val="24"/>
              <w:szCs w:val="24"/>
              <w:lang w:val="pt-BR"/>
            </w:rPr>
            <w:t>,</w:t>
          </w:r>
          <w:r w:rsidRPr="00A965DF">
            <w:rPr>
              <w:rFonts w:ascii="Times New Roman" w:hAnsi="Times New Roman"/>
              <w:noProof/>
              <w:sz w:val="24"/>
              <w:szCs w:val="24"/>
              <w:lang w:val="pt-BR"/>
            </w:rPr>
            <w:t xml:space="preserve"> V</w:t>
          </w:r>
          <w:r>
            <w:rPr>
              <w:rFonts w:ascii="Times New Roman" w:hAnsi="Times New Roman"/>
              <w:noProof/>
              <w:sz w:val="24"/>
              <w:szCs w:val="24"/>
              <w:lang w:val="pt-BR"/>
            </w:rPr>
            <w:t>ilas Boas, A., Esteves, R. C., Fuerth, L. R., Silva, da. S</w:t>
          </w:r>
          <w:r w:rsidRPr="00A965DF">
            <w:rPr>
              <w:rFonts w:ascii="Times New Roman" w:hAnsi="Times New Roman"/>
              <w:noProof/>
              <w:sz w:val="24"/>
              <w:szCs w:val="24"/>
              <w:lang w:val="pt-BR"/>
            </w:rPr>
            <w:t xml:space="preserve">. (2006). Teorias de motivação: uma análise da percepção das lideranças sobre suas preferências e possibilidade de complementaridade. </w:t>
          </w:r>
          <w:r w:rsidRPr="00A965DF">
            <w:rPr>
              <w:rFonts w:ascii="Times New Roman" w:hAnsi="Times New Roman"/>
              <w:i/>
              <w:iCs/>
              <w:noProof/>
              <w:sz w:val="24"/>
              <w:szCs w:val="24"/>
              <w:lang w:val="pt-BR"/>
            </w:rPr>
            <w:t>XIII SIMPEP - Bauru, São Paulo, Brasil</w:t>
          </w:r>
          <w:r w:rsidRPr="00A965DF">
            <w:rPr>
              <w:rFonts w:ascii="Times New Roman" w:hAnsi="Times New Roman"/>
              <w:noProof/>
              <w:sz w:val="24"/>
              <w:szCs w:val="24"/>
              <w:lang w:val="pt-BR"/>
            </w:rPr>
            <w:t>.</w:t>
          </w:r>
        </w:p>
        <w:p w:rsidR="00910F7B" w:rsidRPr="00E74EEB" w:rsidRDefault="00A965DF" w:rsidP="00A965DF">
          <w:pPr>
            <w:spacing w:after="0" w:line="360" w:lineRule="auto"/>
            <w:ind w:firstLine="709"/>
            <w:jc w:val="both"/>
            <w:rPr>
              <w:rFonts w:ascii="Times New Roman" w:hAnsi="Times New Roman"/>
              <w:sz w:val="24"/>
              <w:szCs w:val="24"/>
            </w:rPr>
          </w:pPr>
          <w:r w:rsidRPr="00A965DF">
            <w:rPr>
              <w:rFonts w:ascii="Times New Roman" w:hAnsi="Times New Roman"/>
              <w:b/>
              <w:bCs/>
              <w:sz w:val="24"/>
              <w:szCs w:val="24"/>
            </w:rPr>
            <w:fldChar w:fldCharType="end"/>
          </w:r>
        </w:p>
      </w:sdtContent>
    </w:sdt>
    <w:p w:rsidR="00910F7B" w:rsidRPr="00E74EEB" w:rsidRDefault="00910F7B" w:rsidP="00910F7B">
      <w:pPr>
        <w:spacing w:after="0" w:line="360" w:lineRule="auto"/>
        <w:ind w:firstLine="709"/>
        <w:jc w:val="both"/>
        <w:rPr>
          <w:rFonts w:ascii="Times New Roman" w:hAnsi="Times New Roman"/>
          <w:sz w:val="24"/>
          <w:szCs w:val="24"/>
        </w:rPr>
      </w:pPr>
      <w:r w:rsidRPr="00E74EEB">
        <w:rPr>
          <w:rFonts w:ascii="Times New Roman" w:hAnsi="Times New Roman"/>
          <w:sz w:val="24"/>
          <w:szCs w:val="24"/>
        </w:rPr>
        <w:t>Gomes, D.</w:t>
      </w:r>
      <w:r w:rsidR="00182415">
        <w:rPr>
          <w:rFonts w:ascii="Times New Roman" w:hAnsi="Times New Roman"/>
          <w:sz w:val="24"/>
          <w:szCs w:val="24"/>
        </w:rPr>
        <w:t>, &amp;</w:t>
      </w:r>
      <w:r w:rsidRPr="00E74EEB">
        <w:rPr>
          <w:rFonts w:ascii="Times New Roman" w:hAnsi="Times New Roman"/>
          <w:sz w:val="24"/>
          <w:szCs w:val="24"/>
        </w:rPr>
        <w:t xml:space="preserve"> Borba, D. (2012). </w:t>
      </w:r>
      <w:r w:rsidRPr="00E74EEB">
        <w:rPr>
          <w:rFonts w:ascii="Times New Roman" w:hAnsi="Times New Roman"/>
          <w:i/>
          <w:sz w:val="24"/>
          <w:szCs w:val="24"/>
        </w:rPr>
        <w:t>Psicologia das organizações, do trabalho e dos recursos humanos</w:t>
      </w:r>
      <w:r>
        <w:rPr>
          <w:rFonts w:ascii="Times New Roman" w:hAnsi="Times New Roman"/>
          <w:sz w:val="24"/>
          <w:szCs w:val="24"/>
        </w:rPr>
        <w:t>. Coimbra, Coimbra Companions,</w:t>
      </w:r>
      <w:r w:rsidRPr="00E74EEB">
        <w:rPr>
          <w:rFonts w:ascii="Times New Roman" w:hAnsi="Times New Roman"/>
          <w:sz w:val="24"/>
          <w:szCs w:val="24"/>
        </w:rPr>
        <w:t xml:space="preserve"> Imprensa da Universidade de Coimbra.</w:t>
      </w:r>
    </w:p>
    <w:p w:rsidR="00910F7B" w:rsidRPr="00E74EEB" w:rsidRDefault="00910F7B" w:rsidP="00910F7B">
      <w:pPr>
        <w:spacing w:after="0" w:line="360" w:lineRule="auto"/>
        <w:ind w:firstLine="709"/>
        <w:jc w:val="both"/>
        <w:rPr>
          <w:rFonts w:ascii="Times New Roman" w:hAnsi="Times New Roman"/>
          <w:sz w:val="24"/>
          <w:szCs w:val="24"/>
        </w:rPr>
      </w:pPr>
    </w:p>
    <w:p w:rsidR="00910F7B" w:rsidRDefault="00910F7B" w:rsidP="00910F7B">
      <w:pPr>
        <w:pStyle w:val="NormalWeb"/>
        <w:shd w:val="clear" w:color="auto" w:fill="FFFFFF"/>
        <w:spacing w:before="0" w:beforeAutospacing="0" w:after="0" w:afterAutospacing="0" w:line="360" w:lineRule="auto"/>
        <w:ind w:firstLine="709"/>
        <w:jc w:val="both"/>
        <w:rPr>
          <w:color w:val="000000"/>
          <w:lang w:val="es-ES_tradnl"/>
        </w:rPr>
      </w:pPr>
      <w:r w:rsidRPr="00E74EEB">
        <w:rPr>
          <w:color w:val="000000"/>
          <w:lang w:val="es-ES_tradnl"/>
        </w:rPr>
        <w:t xml:space="preserve">Goméz, S. (2003). </w:t>
      </w:r>
      <w:r w:rsidRPr="00E74EEB">
        <w:rPr>
          <w:i/>
          <w:color w:val="000000"/>
          <w:lang w:val="es-ES_tradnl"/>
        </w:rPr>
        <w:t xml:space="preserve">La incorporación de la mujer al mercado laboral: Implicaciones personales, familiares y profesionales, y medidas estructurales de conciliación trabajo-familia. Pamplona: </w:t>
      </w:r>
      <w:r w:rsidRPr="00E74EEB">
        <w:rPr>
          <w:color w:val="000000"/>
          <w:lang w:val="es-ES_tradnl"/>
        </w:rPr>
        <w:t>Cátedra SEAT-IESE de Relaciones Laborales/Universidad de Navarra.</w:t>
      </w:r>
    </w:p>
    <w:p w:rsidR="00F54614" w:rsidRPr="00E74EEB" w:rsidRDefault="00F54614" w:rsidP="00910F7B">
      <w:pPr>
        <w:pStyle w:val="NormalWeb"/>
        <w:shd w:val="clear" w:color="auto" w:fill="FFFFFF"/>
        <w:spacing w:before="0" w:beforeAutospacing="0" w:after="0" w:afterAutospacing="0" w:line="360" w:lineRule="auto"/>
        <w:ind w:firstLine="709"/>
        <w:jc w:val="both"/>
        <w:rPr>
          <w:color w:val="000000"/>
          <w:lang w:val="es-ES_tradnl"/>
        </w:rPr>
      </w:pPr>
    </w:p>
    <w:p w:rsidR="00910F7B" w:rsidRPr="00E74EEB" w:rsidRDefault="00182415" w:rsidP="00910F7B">
      <w:pPr>
        <w:spacing w:after="0" w:line="360" w:lineRule="auto"/>
        <w:ind w:firstLine="709"/>
        <w:jc w:val="both"/>
        <w:rPr>
          <w:rFonts w:ascii="Times New Roman" w:hAnsi="Times New Roman"/>
          <w:sz w:val="24"/>
          <w:szCs w:val="24"/>
        </w:rPr>
      </w:pPr>
      <w:r>
        <w:rPr>
          <w:rFonts w:ascii="Times New Roman" w:hAnsi="Times New Roman"/>
          <w:sz w:val="24"/>
          <w:szCs w:val="24"/>
        </w:rPr>
        <w:t>Gonçalves, S.</w:t>
      </w:r>
      <w:r w:rsidR="00910F7B" w:rsidRPr="00E74EEB">
        <w:rPr>
          <w:rFonts w:ascii="Times New Roman" w:hAnsi="Times New Roman"/>
          <w:sz w:val="24"/>
          <w:szCs w:val="24"/>
        </w:rPr>
        <w:t xml:space="preserve"> (2014). </w:t>
      </w:r>
      <w:r w:rsidR="00910F7B" w:rsidRPr="00E74EEB">
        <w:rPr>
          <w:rFonts w:ascii="Times New Roman" w:hAnsi="Times New Roman"/>
          <w:i/>
          <w:sz w:val="24"/>
          <w:szCs w:val="24"/>
        </w:rPr>
        <w:t>Psicologia do Trabalho e das Organizações – Princípios e Práticas</w:t>
      </w:r>
      <w:r w:rsidR="00910F7B" w:rsidRPr="00E74EEB">
        <w:rPr>
          <w:rFonts w:ascii="Times New Roman" w:hAnsi="Times New Roman"/>
          <w:sz w:val="24"/>
          <w:szCs w:val="24"/>
        </w:rPr>
        <w:t xml:space="preserve">, Lisboa, Factor – Edições de Ciências Sociais, Forenses e da Educação, pp. 101-127. </w:t>
      </w:r>
    </w:p>
    <w:p w:rsidR="00910F7B" w:rsidRPr="00E74EEB" w:rsidRDefault="00910F7B" w:rsidP="00910F7B">
      <w:pPr>
        <w:spacing w:after="0" w:line="360" w:lineRule="auto"/>
        <w:ind w:firstLine="709"/>
        <w:jc w:val="both"/>
        <w:rPr>
          <w:rFonts w:ascii="Times New Roman" w:hAnsi="Times New Roman"/>
          <w:sz w:val="24"/>
          <w:szCs w:val="24"/>
        </w:rPr>
      </w:pPr>
    </w:p>
    <w:p w:rsidR="00910F7B" w:rsidRPr="00E74EEB" w:rsidRDefault="00910F7B" w:rsidP="000433EC">
      <w:pPr>
        <w:spacing w:after="0" w:line="360" w:lineRule="auto"/>
        <w:ind w:firstLine="709"/>
        <w:jc w:val="both"/>
        <w:rPr>
          <w:rFonts w:ascii="Times New Roman" w:eastAsia="Times New Roman" w:hAnsi="Times New Roman"/>
          <w:sz w:val="24"/>
          <w:szCs w:val="24"/>
          <w:lang w:val="en-GB" w:eastAsia="pt-PT"/>
        </w:rPr>
      </w:pPr>
      <w:r w:rsidRPr="00E74EEB">
        <w:rPr>
          <w:rFonts w:ascii="Times New Roman" w:eastAsia="Times New Roman" w:hAnsi="Times New Roman"/>
          <w:sz w:val="24"/>
          <w:szCs w:val="24"/>
          <w:lang w:val="en-GB" w:eastAsia="pt-PT"/>
        </w:rPr>
        <w:t>Greenhaus, J., Parasuraman, S., &amp; Collins, K. (2001).</w:t>
      </w:r>
      <w:r w:rsidR="000433EC">
        <w:rPr>
          <w:rFonts w:ascii="Times New Roman" w:eastAsia="Times New Roman" w:hAnsi="Times New Roman"/>
          <w:sz w:val="24"/>
          <w:szCs w:val="24"/>
          <w:lang w:val="en-GB" w:eastAsia="pt-PT"/>
        </w:rPr>
        <w:t xml:space="preserve"> Career involvement and family </w:t>
      </w:r>
      <w:r w:rsidRPr="00E74EEB">
        <w:rPr>
          <w:rFonts w:ascii="Times New Roman" w:eastAsia="Times New Roman" w:hAnsi="Times New Roman"/>
          <w:sz w:val="24"/>
          <w:szCs w:val="24"/>
          <w:lang w:val="en-GB" w:eastAsia="pt-PT"/>
        </w:rPr>
        <w:t xml:space="preserve">involvement as moderators of relationships between work-family conflict </w:t>
      </w:r>
    </w:p>
    <w:p w:rsidR="00910F7B" w:rsidRPr="00E74EEB" w:rsidRDefault="00910F7B" w:rsidP="00910F7B">
      <w:pPr>
        <w:spacing w:after="0" w:line="360" w:lineRule="auto"/>
        <w:ind w:firstLine="709"/>
        <w:jc w:val="both"/>
        <w:rPr>
          <w:rFonts w:ascii="Times New Roman" w:eastAsia="Times New Roman" w:hAnsi="Times New Roman"/>
          <w:sz w:val="24"/>
          <w:szCs w:val="24"/>
          <w:lang w:val="en-GB" w:eastAsia="pt-PT"/>
        </w:rPr>
      </w:pPr>
      <w:r w:rsidRPr="00E74EEB">
        <w:rPr>
          <w:rFonts w:ascii="Times New Roman" w:eastAsia="Times New Roman" w:hAnsi="Times New Roman"/>
          <w:sz w:val="24"/>
          <w:szCs w:val="24"/>
          <w:lang w:val="en-GB" w:eastAsia="pt-PT"/>
        </w:rPr>
        <w:t xml:space="preserve">and withdrawal from a profession. </w:t>
      </w:r>
      <w:r w:rsidRPr="00E74EEB">
        <w:rPr>
          <w:rFonts w:ascii="Times New Roman" w:eastAsia="Times New Roman" w:hAnsi="Times New Roman"/>
          <w:i/>
          <w:sz w:val="24"/>
          <w:szCs w:val="24"/>
          <w:lang w:val="en-GB" w:eastAsia="pt-PT"/>
        </w:rPr>
        <w:t>Journal of Occupational Health Psychology</w:t>
      </w:r>
      <w:r w:rsidRPr="00E74EEB">
        <w:rPr>
          <w:rFonts w:ascii="Times New Roman" w:eastAsia="Times New Roman" w:hAnsi="Times New Roman"/>
          <w:sz w:val="24"/>
          <w:szCs w:val="24"/>
          <w:lang w:val="en-GB" w:eastAsia="pt-PT"/>
        </w:rPr>
        <w:t>, 6(2), 91-100.</w:t>
      </w:r>
    </w:p>
    <w:p w:rsidR="00910F7B" w:rsidRPr="00E74EEB" w:rsidRDefault="00910F7B" w:rsidP="00910F7B">
      <w:pPr>
        <w:spacing w:after="0" w:line="360" w:lineRule="auto"/>
        <w:ind w:firstLine="709"/>
        <w:jc w:val="both"/>
        <w:rPr>
          <w:rFonts w:ascii="Times New Roman" w:hAnsi="Times New Roman"/>
          <w:sz w:val="24"/>
          <w:szCs w:val="24"/>
          <w:lang w:val="en-GB"/>
        </w:rPr>
      </w:pPr>
    </w:p>
    <w:p w:rsidR="00910F7B" w:rsidRDefault="00910F7B" w:rsidP="00910F7B">
      <w:pPr>
        <w:spacing w:after="0" w:line="360" w:lineRule="auto"/>
        <w:ind w:firstLine="709"/>
        <w:jc w:val="both"/>
        <w:rPr>
          <w:rFonts w:ascii="Times New Roman" w:hAnsi="Times New Roman"/>
          <w:sz w:val="24"/>
          <w:szCs w:val="24"/>
        </w:rPr>
      </w:pPr>
      <w:r w:rsidRPr="00E74EEB">
        <w:rPr>
          <w:rFonts w:ascii="Times New Roman" w:hAnsi="Times New Roman"/>
          <w:sz w:val="24"/>
          <w:szCs w:val="24"/>
        </w:rPr>
        <w:t>Guerreiro, M., Loure</w:t>
      </w:r>
      <w:r w:rsidR="00182415">
        <w:rPr>
          <w:rFonts w:ascii="Times New Roman" w:hAnsi="Times New Roman"/>
          <w:sz w:val="24"/>
          <w:szCs w:val="24"/>
        </w:rPr>
        <w:t>nço, &amp;</w:t>
      </w:r>
      <w:r w:rsidRPr="00E74EEB">
        <w:rPr>
          <w:rFonts w:ascii="Times New Roman" w:hAnsi="Times New Roman"/>
          <w:sz w:val="24"/>
          <w:szCs w:val="24"/>
        </w:rPr>
        <w:t xml:space="preserve"> V., Pereira, I. (2006). </w:t>
      </w:r>
      <w:r w:rsidRPr="00E74EEB">
        <w:rPr>
          <w:rFonts w:ascii="Times New Roman" w:hAnsi="Times New Roman"/>
          <w:i/>
          <w:sz w:val="24"/>
          <w:szCs w:val="24"/>
        </w:rPr>
        <w:t>Boas Práticas de Conciliação entre Vida Profissional e Vida Familiar. Manual para as Empresas</w:t>
      </w:r>
      <w:r w:rsidRPr="00E74EEB">
        <w:rPr>
          <w:rFonts w:ascii="Times New Roman" w:hAnsi="Times New Roman"/>
          <w:sz w:val="24"/>
          <w:szCs w:val="24"/>
        </w:rPr>
        <w:t>, Editorial do Ministério da Educação, 4.ª edição.</w:t>
      </w:r>
    </w:p>
    <w:p w:rsidR="00910F7B" w:rsidRPr="00910F7B" w:rsidRDefault="00910F7B" w:rsidP="00D97ABC">
      <w:pPr>
        <w:spacing w:after="0" w:line="360" w:lineRule="auto"/>
        <w:jc w:val="both"/>
        <w:rPr>
          <w:rFonts w:ascii="Times New Roman" w:hAnsi="Times New Roman"/>
          <w:sz w:val="24"/>
          <w:szCs w:val="24"/>
          <w:lang w:val="en-GB"/>
        </w:rPr>
      </w:pPr>
    </w:p>
    <w:p w:rsidR="00910F7B" w:rsidRPr="00E74EEB" w:rsidRDefault="00910F7B" w:rsidP="00910F7B">
      <w:pPr>
        <w:spacing w:after="0" w:line="360" w:lineRule="auto"/>
        <w:ind w:firstLine="709"/>
        <w:jc w:val="both"/>
        <w:rPr>
          <w:rFonts w:ascii="Times New Roman" w:hAnsi="Times New Roman"/>
          <w:sz w:val="24"/>
          <w:szCs w:val="24"/>
          <w:lang w:val="en-GB"/>
        </w:rPr>
      </w:pPr>
      <w:r w:rsidRPr="00E74EEB">
        <w:rPr>
          <w:rFonts w:ascii="Times New Roman" w:hAnsi="Times New Roman"/>
          <w:sz w:val="24"/>
          <w:szCs w:val="24"/>
          <w:lang w:val="en-GB"/>
        </w:rPr>
        <w:t xml:space="preserve">Hayman, J. (2005). </w:t>
      </w:r>
      <w:r w:rsidRPr="00E74EEB">
        <w:rPr>
          <w:rFonts w:ascii="Times New Roman" w:hAnsi="Times New Roman"/>
          <w:sz w:val="24"/>
          <w:szCs w:val="24"/>
          <w:lang w:val="en-US"/>
        </w:rPr>
        <w:t>Psychometric Assessment of na instrument to measure work-life balance, Research and Practice in Human Resource Management, 13(1), 85-91</w:t>
      </w:r>
    </w:p>
    <w:p w:rsidR="00910F7B" w:rsidRPr="00E74EEB" w:rsidRDefault="00910F7B" w:rsidP="00910F7B">
      <w:pPr>
        <w:spacing w:after="0" w:line="360" w:lineRule="auto"/>
        <w:ind w:firstLine="709"/>
        <w:jc w:val="both"/>
        <w:rPr>
          <w:rFonts w:ascii="Times New Roman" w:hAnsi="Times New Roman"/>
          <w:sz w:val="24"/>
          <w:szCs w:val="24"/>
          <w:lang w:val="en-GB"/>
        </w:rPr>
      </w:pPr>
    </w:p>
    <w:p w:rsidR="00910F7B" w:rsidRPr="00E74EEB" w:rsidRDefault="00910F7B" w:rsidP="00910F7B">
      <w:pPr>
        <w:spacing w:after="0" w:line="360" w:lineRule="auto"/>
        <w:ind w:firstLine="709"/>
        <w:jc w:val="both"/>
        <w:rPr>
          <w:rFonts w:ascii="Times New Roman" w:hAnsi="Times New Roman"/>
          <w:sz w:val="24"/>
          <w:szCs w:val="24"/>
          <w:lang w:val="en-GB"/>
        </w:rPr>
      </w:pPr>
      <w:r w:rsidRPr="00E74EEB">
        <w:rPr>
          <w:rFonts w:ascii="Times New Roman" w:hAnsi="Times New Roman"/>
          <w:sz w:val="24"/>
          <w:szCs w:val="24"/>
          <w:lang w:val="en-US"/>
        </w:rPr>
        <w:lastRenderedPageBreak/>
        <w:t xml:space="preserve">Kelly, E., &amp; Moen, P. (2007). Rethinking the clockwork of work: why Schedule control may pay off at work and home. </w:t>
      </w:r>
      <w:r w:rsidRPr="00E74EEB">
        <w:rPr>
          <w:rFonts w:ascii="Times New Roman" w:hAnsi="Times New Roman"/>
          <w:i/>
          <w:sz w:val="24"/>
          <w:szCs w:val="24"/>
          <w:lang w:val="en-GB"/>
        </w:rPr>
        <w:t>Advances in Develonping Human Resources, 9</w:t>
      </w:r>
      <w:r w:rsidRPr="00E74EEB">
        <w:rPr>
          <w:rFonts w:ascii="Times New Roman" w:hAnsi="Times New Roman"/>
          <w:sz w:val="24"/>
          <w:szCs w:val="24"/>
          <w:lang w:val="en-GB"/>
        </w:rPr>
        <w:t xml:space="preserve">(1), 487-506.  </w:t>
      </w:r>
    </w:p>
    <w:p w:rsidR="00910F7B" w:rsidRPr="00E74EEB" w:rsidRDefault="00910F7B" w:rsidP="00910F7B">
      <w:pPr>
        <w:spacing w:after="0" w:line="360" w:lineRule="auto"/>
        <w:ind w:firstLine="709"/>
        <w:jc w:val="both"/>
        <w:rPr>
          <w:rFonts w:ascii="Times New Roman" w:hAnsi="Times New Roman"/>
          <w:sz w:val="24"/>
          <w:szCs w:val="24"/>
          <w:lang w:val="en-GB"/>
        </w:rPr>
      </w:pPr>
    </w:p>
    <w:p w:rsidR="00910F7B" w:rsidRPr="00E74EEB" w:rsidRDefault="00910F7B" w:rsidP="00910F7B">
      <w:pPr>
        <w:spacing w:after="0" w:line="360" w:lineRule="auto"/>
        <w:ind w:firstLine="709"/>
        <w:jc w:val="both"/>
        <w:rPr>
          <w:rFonts w:ascii="Times New Roman" w:eastAsia="Times New Roman" w:hAnsi="Times New Roman"/>
          <w:sz w:val="24"/>
          <w:szCs w:val="24"/>
          <w:lang w:val="en-GB" w:eastAsia="pt-PT"/>
        </w:rPr>
      </w:pPr>
      <w:r w:rsidRPr="00E74EEB">
        <w:rPr>
          <w:rFonts w:ascii="Times New Roman" w:eastAsia="Times New Roman" w:hAnsi="Times New Roman"/>
          <w:sz w:val="24"/>
          <w:szCs w:val="24"/>
          <w:lang w:val="en-GB" w:eastAsia="pt-PT"/>
        </w:rPr>
        <w:t xml:space="preserve">Kossek. E. &amp; Ozeki, C. (1998). Work- family conflict, policies, and the job-life satisfaction relationship: A review and directions for organizational behavior/human resources research. Journal of Applied Psychology, 83, 139- 149. </w:t>
      </w:r>
    </w:p>
    <w:p w:rsidR="00910F7B" w:rsidRPr="00E74EEB" w:rsidRDefault="00910F7B" w:rsidP="00910F7B">
      <w:pPr>
        <w:spacing w:after="0" w:line="360" w:lineRule="auto"/>
        <w:ind w:firstLine="709"/>
        <w:jc w:val="both"/>
        <w:rPr>
          <w:rFonts w:ascii="Times New Roman" w:hAnsi="Times New Roman"/>
          <w:sz w:val="24"/>
          <w:szCs w:val="24"/>
          <w:lang w:val="en-GB"/>
        </w:rPr>
      </w:pPr>
    </w:p>
    <w:p w:rsidR="00910F7B" w:rsidRPr="00E74EEB" w:rsidRDefault="00910F7B" w:rsidP="00910F7B">
      <w:pPr>
        <w:spacing w:after="0" w:line="360" w:lineRule="auto"/>
        <w:ind w:firstLine="709"/>
        <w:jc w:val="both"/>
        <w:rPr>
          <w:rFonts w:ascii="Times New Roman" w:hAnsi="Times New Roman"/>
          <w:sz w:val="24"/>
          <w:szCs w:val="24"/>
          <w:lang w:val="en-US"/>
        </w:rPr>
      </w:pPr>
      <w:r w:rsidRPr="00E74EEB">
        <w:rPr>
          <w:rFonts w:ascii="Times New Roman" w:hAnsi="Times New Roman"/>
          <w:sz w:val="24"/>
          <w:szCs w:val="24"/>
          <w:lang w:val="en-US"/>
        </w:rPr>
        <w:t>Meyer, J., Becker, T. &amp; Vandenbergue, C. (2004). Employee commitment and motivation: A concep</w:t>
      </w:r>
      <w:r w:rsidRPr="00E74EEB">
        <w:rPr>
          <w:rFonts w:ascii="Times New Roman" w:hAnsi="Times New Roman"/>
          <w:sz w:val="24"/>
          <w:szCs w:val="24"/>
          <w:lang w:val="en-US"/>
        </w:rPr>
        <w:noBreakHyphen/>
        <w:t xml:space="preserve"> tual analysis and integrative model, </w:t>
      </w:r>
      <w:r w:rsidRPr="00E74EEB">
        <w:rPr>
          <w:rFonts w:ascii="Times New Roman" w:hAnsi="Times New Roman"/>
          <w:i/>
          <w:sz w:val="24"/>
          <w:szCs w:val="24"/>
          <w:lang w:val="en-US"/>
        </w:rPr>
        <w:t>Journal of Applied Psychology</w:t>
      </w:r>
      <w:r w:rsidRPr="00E74EEB">
        <w:rPr>
          <w:rFonts w:ascii="Times New Roman" w:hAnsi="Times New Roman"/>
          <w:sz w:val="24"/>
          <w:szCs w:val="24"/>
          <w:lang w:val="en-US"/>
        </w:rPr>
        <w:t>, 89(6), 991</w:t>
      </w:r>
      <w:r w:rsidRPr="00E74EEB">
        <w:rPr>
          <w:rFonts w:ascii="Times New Roman" w:hAnsi="Times New Roman"/>
          <w:sz w:val="24"/>
          <w:szCs w:val="24"/>
          <w:lang w:val="en-US"/>
        </w:rPr>
        <w:noBreakHyphen/>
        <w:t>1007.</w:t>
      </w:r>
    </w:p>
    <w:p w:rsidR="00910F7B" w:rsidRPr="00E74EEB" w:rsidRDefault="00910F7B" w:rsidP="00910F7B">
      <w:pPr>
        <w:spacing w:after="0" w:line="360" w:lineRule="auto"/>
        <w:ind w:firstLine="709"/>
        <w:jc w:val="both"/>
        <w:rPr>
          <w:rFonts w:ascii="Times New Roman" w:hAnsi="Times New Roman"/>
          <w:sz w:val="24"/>
          <w:szCs w:val="24"/>
          <w:lang w:val="en-US"/>
        </w:rPr>
      </w:pPr>
    </w:p>
    <w:p w:rsidR="00910F7B" w:rsidRDefault="00910F7B" w:rsidP="00910F7B">
      <w:pPr>
        <w:spacing w:after="0" w:line="360" w:lineRule="auto"/>
        <w:ind w:firstLine="709"/>
        <w:rPr>
          <w:rFonts w:ascii="Times New Roman" w:eastAsia="Times New Roman" w:hAnsi="Times New Roman"/>
          <w:sz w:val="24"/>
          <w:szCs w:val="24"/>
          <w:lang w:val="en-GB" w:eastAsia="pt-PT"/>
        </w:rPr>
      </w:pPr>
      <w:r w:rsidRPr="00E74EEB">
        <w:rPr>
          <w:rFonts w:ascii="Times New Roman" w:eastAsia="Times New Roman" w:hAnsi="Times New Roman"/>
          <w:sz w:val="24"/>
          <w:szCs w:val="24"/>
          <w:lang w:val="en-GB" w:eastAsia="pt-PT"/>
        </w:rPr>
        <w:t>Motowildo, S. (2003). Job performance. In.W. C. Borman, D. R. Ilgen,&amp; R. J. Klimoski. (Eds.), Comprehensive handbook of psychology: Vol. 12. Industrial and organizational psychology, (pp. 39–53). New York, Wiley.</w:t>
      </w:r>
    </w:p>
    <w:p w:rsidR="00910F7B" w:rsidRPr="00E74EEB" w:rsidRDefault="00910F7B" w:rsidP="00AF6C4B">
      <w:pPr>
        <w:spacing w:after="0" w:line="360" w:lineRule="auto"/>
        <w:rPr>
          <w:rFonts w:ascii="Times New Roman" w:eastAsia="Times New Roman" w:hAnsi="Times New Roman"/>
          <w:sz w:val="24"/>
          <w:szCs w:val="24"/>
          <w:lang w:val="en-GB" w:eastAsia="pt-PT"/>
        </w:rPr>
      </w:pPr>
    </w:p>
    <w:p w:rsidR="00910F7B" w:rsidRPr="00E74EEB" w:rsidRDefault="00910F7B" w:rsidP="00910F7B">
      <w:pPr>
        <w:spacing w:after="0" w:line="360" w:lineRule="auto"/>
        <w:ind w:firstLine="709"/>
        <w:rPr>
          <w:rFonts w:ascii="Times New Roman" w:eastAsia="Times New Roman" w:hAnsi="Times New Roman"/>
          <w:sz w:val="24"/>
          <w:szCs w:val="24"/>
          <w:lang w:val="en-GB" w:eastAsia="pt-PT"/>
        </w:rPr>
      </w:pPr>
      <w:r w:rsidRPr="00E74EEB">
        <w:rPr>
          <w:rFonts w:ascii="Times New Roman" w:eastAsia="Times New Roman" w:hAnsi="Times New Roman"/>
          <w:sz w:val="24"/>
          <w:szCs w:val="24"/>
          <w:lang w:val="en-GB" w:eastAsia="pt-PT"/>
        </w:rPr>
        <w:t xml:space="preserve">Pinder, C. (1984). </w:t>
      </w:r>
      <w:r w:rsidRPr="00E74EEB">
        <w:rPr>
          <w:rFonts w:ascii="Times New Roman" w:eastAsia="Times New Roman" w:hAnsi="Times New Roman"/>
          <w:i/>
          <w:sz w:val="24"/>
          <w:szCs w:val="24"/>
          <w:lang w:val="en-GB" w:eastAsia="pt-PT"/>
        </w:rPr>
        <w:t>Work motivation; Theory, Issues, and applications.</w:t>
      </w:r>
      <w:r w:rsidRPr="00E74EEB">
        <w:rPr>
          <w:rFonts w:ascii="Times New Roman" w:eastAsia="Times New Roman" w:hAnsi="Times New Roman"/>
          <w:sz w:val="24"/>
          <w:szCs w:val="24"/>
          <w:lang w:val="en-GB" w:eastAsia="pt-PT"/>
        </w:rPr>
        <w:t xml:space="preserve"> Glenview: Scott Foresman and Company.</w:t>
      </w:r>
    </w:p>
    <w:p w:rsidR="00910F7B" w:rsidRPr="00E74EEB" w:rsidRDefault="00910F7B" w:rsidP="00910F7B">
      <w:pPr>
        <w:spacing w:after="0" w:line="360" w:lineRule="auto"/>
        <w:ind w:firstLine="709"/>
        <w:rPr>
          <w:rFonts w:ascii="Times New Roman" w:eastAsia="Times New Roman" w:hAnsi="Times New Roman"/>
          <w:sz w:val="24"/>
          <w:szCs w:val="24"/>
          <w:lang w:val="en-GB" w:eastAsia="pt-PT"/>
        </w:rPr>
      </w:pPr>
    </w:p>
    <w:p w:rsidR="00910F7B" w:rsidRPr="00E74EEB" w:rsidRDefault="00590F2F" w:rsidP="00910F7B">
      <w:pPr>
        <w:spacing w:line="360" w:lineRule="auto"/>
        <w:ind w:firstLine="709"/>
        <w:jc w:val="both"/>
        <w:rPr>
          <w:rFonts w:ascii="Times New Roman" w:hAnsi="Times New Roman"/>
          <w:sz w:val="24"/>
          <w:szCs w:val="24"/>
          <w:lang w:val="en-GB"/>
        </w:rPr>
      </w:pPr>
      <w:r>
        <w:rPr>
          <w:rStyle w:val="5yl5"/>
          <w:rFonts w:ascii="Times New Roman" w:hAnsi="Times New Roman"/>
          <w:sz w:val="24"/>
          <w:szCs w:val="24"/>
          <w:lang w:val="en-GB"/>
        </w:rPr>
        <w:t>Riva, G., T. Teruzzi, &amp;</w:t>
      </w:r>
      <w:r w:rsidR="00910F7B" w:rsidRPr="00E74EEB">
        <w:rPr>
          <w:rStyle w:val="5yl5"/>
          <w:rFonts w:ascii="Times New Roman" w:hAnsi="Times New Roman"/>
          <w:sz w:val="24"/>
          <w:szCs w:val="24"/>
          <w:lang w:val="en-GB"/>
        </w:rPr>
        <w:t xml:space="preserve"> L. Anolli (2003), The Use of the Internet in Psychological Research: Comparison of Online and Offline Questionnaires, </w:t>
      </w:r>
      <w:r w:rsidR="00910F7B" w:rsidRPr="00E74EEB">
        <w:rPr>
          <w:rStyle w:val="5yl5"/>
          <w:rFonts w:ascii="Times New Roman" w:hAnsi="Times New Roman"/>
          <w:i/>
          <w:sz w:val="24"/>
          <w:szCs w:val="24"/>
          <w:lang w:val="en-GB"/>
        </w:rPr>
        <w:t>CyberPhychology &amp; Behaviour</w:t>
      </w:r>
      <w:r w:rsidR="00910F7B" w:rsidRPr="00E74EEB">
        <w:rPr>
          <w:rStyle w:val="5yl5"/>
          <w:rFonts w:ascii="Times New Roman" w:hAnsi="Times New Roman"/>
          <w:sz w:val="24"/>
          <w:szCs w:val="24"/>
          <w:lang w:val="en-GB"/>
        </w:rPr>
        <w:t xml:space="preserve"> 6(1), 73-80.</w:t>
      </w:r>
    </w:p>
    <w:p w:rsidR="00910F7B" w:rsidRPr="00E74EEB" w:rsidRDefault="00910F7B" w:rsidP="00910F7B">
      <w:pPr>
        <w:spacing w:after="0" w:line="360" w:lineRule="auto"/>
        <w:ind w:firstLine="709"/>
        <w:jc w:val="both"/>
        <w:rPr>
          <w:rFonts w:ascii="Times New Roman" w:hAnsi="Times New Roman"/>
          <w:sz w:val="24"/>
          <w:szCs w:val="24"/>
        </w:rPr>
      </w:pPr>
      <w:r w:rsidRPr="00E74EEB">
        <w:rPr>
          <w:rFonts w:ascii="Times New Roman" w:hAnsi="Times New Roman"/>
          <w:sz w:val="24"/>
          <w:szCs w:val="24"/>
        </w:rPr>
        <w:t xml:space="preserve">Rosa, L. (1994). </w:t>
      </w:r>
      <w:r w:rsidRPr="00E74EEB">
        <w:rPr>
          <w:rFonts w:ascii="Times New Roman" w:hAnsi="Times New Roman"/>
          <w:i/>
          <w:sz w:val="24"/>
          <w:szCs w:val="24"/>
        </w:rPr>
        <w:t>Cultura Empresarial – Motivação e Liderança (Psicologia das Organizações)</w:t>
      </w:r>
      <w:r w:rsidRPr="00E74EEB">
        <w:rPr>
          <w:rFonts w:ascii="Times New Roman" w:hAnsi="Times New Roman"/>
          <w:sz w:val="24"/>
          <w:szCs w:val="24"/>
        </w:rPr>
        <w:t>. 1.ª edição. Lisboa, Editorial Presença.</w:t>
      </w:r>
    </w:p>
    <w:p w:rsidR="00910F7B" w:rsidRPr="00E74EEB" w:rsidRDefault="00910F7B" w:rsidP="00910F7B">
      <w:pPr>
        <w:spacing w:after="0" w:line="360" w:lineRule="auto"/>
        <w:ind w:firstLine="709"/>
        <w:jc w:val="both"/>
        <w:rPr>
          <w:rFonts w:ascii="Times New Roman" w:hAnsi="Times New Roman"/>
          <w:sz w:val="24"/>
          <w:szCs w:val="24"/>
        </w:rPr>
      </w:pPr>
    </w:p>
    <w:p w:rsidR="00910F7B" w:rsidRPr="00E74EEB" w:rsidRDefault="00910F7B" w:rsidP="00910F7B">
      <w:pPr>
        <w:spacing w:after="0" w:line="360" w:lineRule="auto"/>
        <w:ind w:firstLine="709"/>
        <w:jc w:val="both"/>
        <w:rPr>
          <w:rFonts w:ascii="Times New Roman" w:hAnsi="Times New Roman"/>
          <w:sz w:val="24"/>
          <w:szCs w:val="24"/>
        </w:rPr>
      </w:pPr>
      <w:r w:rsidRPr="00E74EEB">
        <w:rPr>
          <w:rFonts w:ascii="Times New Roman" w:hAnsi="Times New Roman"/>
          <w:sz w:val="24"/>
          <w:szCs w:val="24"/>
        </w:rPr>
        <w:t>Saari, L. M.,</w:t>
      </w:r>
      <w:r w:rsidR="00590F2F">
        <w:rPr>
          <w:rFonts w:ascii="Times New Roman" w:hAnsi="Times New Roman"/>
          <w:sz w:val="24"/>
          <w:szCs w:val="24"/>
        </w:rPr>
        <w:t xml:space="preserve"> &amp;</w:t>
      </w:r>
      <w:r w:rsidRPr="00E74EEB">
        <w:rPr>
          <w:rFonts w:ascii="Times New Roman" w:hAnsi="Times New Roman"/>
          <w:sz w:val="24"/>
          <w:szCs w:val="24"/>
        </w:rPr>
        <w:t xml:space="preserve"> Judge, T, A. (2004). </w:t>
      </w:r>
      <w:r w:rsidRPr="00E74EEB">
        <w:rPr>
          <w:rFonts w:ascii="Times New Roman" w:hAnsi="Times New Roman"/>
          <w:i/>
          <w:sz w:val="24"/>
          <w:szCs w:val="24"/>
          <w:lang w:val="en-US"/>
        </w:rPr>
        <w:t xml:space="preserve">Employee Attitudes and Job Satisfaction. </w:t>
      </w:r>
      <w:r w:rsidRPr="00E74EEB">
        <w:rPr>
          <w:rFonts w:ascii="Times New Roman" w:hAnsi="Times New Roman"/>
          <w:sz w:val="24"/>
          <w:szCs w:val="24"/>
        </w:rPr>
        <w:t>Human Resource Management, 43 (4), 395-407.</w:t>
      </w:r>
    </w:p>
    <w:p w:rsidR="00910F7B" w:rsidRPr="00E74EEB" w:rsidRDefault="00910F7B" w:rsidP="00910F7B">
      <w:pPr>
        <w:spacing w:after="0" w:line="360" w:lineRule="auto"/>
        <w:ind w:firstLine="709"/>
        <w:jc w:val="both"/>
        <w:rPr>
          <w:rFonts w:ascii="Times New Roman" w:hAnsi="Times New Roman"/>
          <w:sz w:val="24"/>
          <w:szCs w:val="24"/>
        </w:rPr>
      </w:pPr>
    </w:p>
    <w:p w:rsidR="00910F7B" w:rsidRPr="00E74EEB" w:rsidRDefault="00910F7B" w:rsidP="00910F7B">
      <w:pPr>
        <w:spacing w:after="0" w:line="360" w:lineRule="auto"/>
        <w:ind w:firstLine="709"/>
        <w:jc w:val="both"/>
        <w:rPr>
          <w:rFonts w:ascii="Times New Roman" w:hAnsi="Times New Roman"/>
          <w:sz w:val="24"/>
          <w:szCs w:val="24"/>
        </w:rPr>
      </w:pPr>
      <w:r w:rsidRPr="00E74EEB">
        <w:rPr>
          <w:rFonts w:ascii="Times New Roman" w:hAnsi="Times New Roman"/>
          <w:sz w:val="24"/>
          <w:szCs w:val="24"/>
        </w:rPr>
        <w:t xml:space="preserve">Silva, V., Reis, F. (2014). </w:t>
      </w:r>
      <w:r w:rsidRPr="00E74EEB">
        <w:rPr>
          <w:rFonts w:ascii="Times New Roman" w:hAnsi="Times New Roman"/>
          <w:i/>
          <w:sz w:val="24"/>
          <w:szCs w:val="24"/>
        </w:rPr>
        <w:t>Capital Humano, Temas para uma boa gestão das organizações</w:t>
      </w:r>
      <w:r w:rsidRPr="00E74EEB">
        <w:rPr>
          <w:rFonts w:ascii="Times New Roman" w:hAnsi="Times New Roman"/>
          <w:sz w:val="24"/>
          <w:szCs w:val="24"/>
        </w:rPr>
        <w:t>, Lisboa, Edições Sílabo Lda, pp. 78 – 94.</w:t>
      </w:r>
    </w:p>
    <w:p w:rsidR="00910F7B" w:rsidRPr="00E74EEB" w:rsidRDefault="00910F7B" w:rsidP="00910F7B">
      <w:pPr>
        <w:spacing w:after="0" w:line="360" w:lineRule="auto"/>
        <w:ind w:firstLine="709"/>
        <w:jc w:val="both"/>
        <w:rPr>
          <w:rFonts w:ascii="Times New Roman" w:hAnsi="Times New Roman"/>
          <w:sz w:val="24"/>
          <w:szCs w:val="24"/>
        </w:rPr>
      </w:pPr>
    </w:p>
    <w:p w:rsidR="00910F7B" w:rsidRPr="00E74EEB" w:rsidRDefault="00910F7B" w:rsidP="00910F7B">
      <w:pPr>
        <w:spacing w:after="0" w:line="360" w:lineRule="auto"/>
        <w:ind w:firstLine="709"/>
        <w:jc w:val="both"/>
        <w:rPr>
          <w:rFonts w:ascii="Times New Roman" w:hAnsi="Times New Roman"/>
          <w:sz w:val="24"/>
          <w:szCs w:val="24"/>
        </w:rPr>
      </w:pPr>
      <w:r w:rsidRPr="00E74EEB">
        <w:rPr>
          <w:rFonts w:ascii="Times New Roman" w:hAnsi="Times New Roman"/>
          <w:sz w:val="24"/>
          <w:szCs w:val="24"/>
        </w:rPr>
        <w:lastRenderedPageBreak/>
        <w:t>Teixeira, R., &amp; Nascimento, I. (2011). Medidas pró-familiares nas organizações</w:t>
      </w:r>
    </w:p>
    <w:p w:rsidR="00910F7B" w:rsidRPr="00E74EEB" w:rsidRDefault="00910F7B" w:rsidP="00910F7B">
      <w:pPr>
        <w:spacing w:after="0" w:line="360" w:lineRule="auto"/>
        <w:ind w:firstLine="709"/>
        <w:jc w:val="both"/>
        <w:rPr>
          <w:rFonts w:ascii="Times New Roman" w:hAnsi="Times New Roman"/>
          <w:sz w:val="24"/>
          <w:szCs w:val="24"/>
        </w:rPr>
      </w:pPr>
    </w:p>
    <w:p w:rsidR="00910F7B" w:rsidRPr="00E74EEB" w:rsidRDefault="00910F7B" w:rsidP="00910F7B">
      <w:pPr>
        <w:spacing w:after="0" w:line="360" w:lineRule="auto"/>
        <w:ind w:firstLine="709"/>
        <w:jc w:val="both"/>
        <w:rPr>
          <w:rFonts w:ascii="Times New Roman" w:hAnsi="Times New Roman"/>
          <w:sz w:val="24"/>
          <w:szCs w:val="24"/>
          <w:lang w:val="en-GB"/>
        </w:rPr>
      </w:pPr>
      <w:r w:rsidRPr="00E74EEB">
        <w:rPr>
          <w:rFonts w:ascii="Times New Roman" w:hAnsi="Times New Roman"/>
          <w:sz w:val="24"/>
          <w:szCs w:val="24"/>
          <w:lang w:val="en-GB"/>
        </w:rPr>
        <w:t>Vroom, V. (1964). Work and motivation. New York, Wiley.</w:t>
      </w:r>
    </w:p>
    <w:p w:rsidR="00910F7B" w:rsidRDefault="00910F7B" w:rsidP="00A55A95">
      <w:pPr>
        <w:spacing w:line="360" w:lineRule="auto"/>
        <w:rPr>
          <w:rFonts w:ascii="Times New Roman" w:hAnsi="Times New Roman"/>
          <w:b/>
          <w:sz w:val="24"/>
          <w:szCs w:val="24"/>
        </w:rPr>
      </w:pPr>
    </w:p>
    <w:p w:rsidR="00A55A95" w:rsidRPr="00C33B76" w:rsidRDefault="00A55A95" w:rsidP="00A55A95">
      <w:pPr>
        <w:spacing w:line="360" w:lineRule="auto"/>
        <w:rPr>
          <w:rFonts w:ascii="Times New Roman" w:hAnsi="Times New Roman"/>
          <w:b/>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Default="00A55A95" w:rsidP="00CA00E2">
      <w:pPr>
        <w:spacing w:line="360" w:lineRule="auto"/>
        <w:jc w:val="both"/>
        <w:rPr>
          <w:rFonts w:ascii="Times New Roman" w:hAnsi="Times New Roman"/>
          <w:sz w:val="24"/>
          <w:szCs w:val="24"/>
        </w:rPr>
      </w:pPr>
    </w:p>
    <w:p w:rsidR="00A55A95" w:rsidRPr="00875001" w:rsidRDefault="00A55A95" w:rsidP="00CA00E2">
      <w:pPr>
        <w:spacing w:line="360" w:lineRule="auto"/>
        <w:jc w:val="both"/>
        <w:rPr>
          <w:rFonts w:ascii="Times New Roman" w:hAnsi="Times New Roman"/>
          <w:sz w:val="24"/>
          <w:szCs w:val="24"/>
        </w:rPr>
      </w:pPr>
    </w:p>
    <w:sectPr w:rsidR="00A55A95" w:rsidRPr="00875001" w:rsidSect="002241A1">
      <w:pgSz w:w="11906" w:h="16838" w:code="9"/>
      <w:pgMar w:top="2268" w:right="1418" w:bottom="1418" w:left="1418" w:header="709" w:footer="709" w:gutter="851"/>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44DE" w:rsidRDefault="006044DE" w:rsidP="00875001">
      <w:pPr>
        <w:spacing w:after="0" w:line="240" w:lineRule="auto"/>
      </w:pPr>
      <w:r>
        <w:separator/>
      </w:r>
    </w:p>
  </w:endnote>
  <w:endnote w:type="continuationSeparator" w:id="0">
    <w:p w:rsidR="006044DE" w:rsidRDefault="006044DE" w:rsidP="008750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1975380"/>
      <w:docPartObj>
        <w:docPartGallery w:val="Page Numbers (Bottom of Page)"/>
        <w:docPartUnique/>
      </w:docPartObj>
    </w:sdtPr>
    <w:sdtEndPr/>
    <w:sdtContent>
      <w:p w:rsidR="00F04AD5" w:rsidRDefault="00F04AD5">
        <w:pPr>
          <w:pStyle w:val="Rodap"/>
        </w:pPr>
        <w:r>
          <w:fldChar w:fldCharType="begin"/>
        </w:r>
        <w:r>
          <w:instrText>PAGE   \* MERGEFORMAT</w:instrText>
        </w:r>
        <w:r>
          <w:fldChar w:fldCharType="separate"/>
        </w:r>
        <w:r w:rsidR="00A3581C">
          <w:rPr>
            <w:noProof/>
          </w:rPr>
          <w:t>70</w:t>
        </w:r>
        <w:r>
          <w:fldChar w:fldCharType="end"/>
        </w:r>
      </w:p>
    </w:sdtContent>
  </w:sdt>
  <w:p w:rsidR="00F04AD5" w:rsidRDefault="00F04AD5">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9732597"/>
      <w:docPartObj>
        <w:docPartGallery w:val="Page Numbers (Bottom of Page)"/>
        <w:docPartUnique/>
      </w:docPartObj>
    </w:sdtPr>
    <w:sdtEndPr>
      <w:rPr>
        <w:sz w:val="20"/>
        <w:szCs w:val="20"/>
      </w:rPr>
    </w:sdtEndPr>
    <w:sdtContent>
      <w:p w:rsidR="00F04AD5" w:rsidRPr="00967370" w:rsidRDefault="00F04AD5">
        <w:pPr>
          <w:pStyle w:val="Rodap"/>
          <w:jc w:val="right"/>
          <w:rPr>
            <w:sz w:val="20"/>
            <w:szCs w:val="20"/>
          </w:rPr>
        </w:pPr>
        <w:r w:rsidRPr="00967370">
          <w:rPr>
            <w:sz w:val="20"/>
            <w:szCs w:val="20"/>
          </w:rPr>
          <w:fldChar w:fldCharType="begin"/>
        </w:r>
        <w:r w:rsidRPr="00967370">
          <w:rPr>
            <w:sz w:val="20"/>
            <w:szCs w:val="20"/>
          </w:rPr>
          <w:instrText>PAGE   \* MERGEFORMAT</w:instrText>
        </w:r>
        <w:r w:rsidRPr="00967370">
          <w:rPr>
            <w:sz w:val="20"/>
            <w:szCs w:val="20"/>
          </w:rPr>
          <w:fldChar w:fldCharType="separate"/>
        </w:r>
        <w:r w:rsidR="00A3581C">
          <w:rPr>
            <w:noProof/>
            <w:sz w:val="20"/>
            <w:szCs w:val="20"/>
          </w:rPr>
          <w:t>69</w:t>
        </w:r>
        <w:r w:rsidRPr="00967370">
          <w:rPr>
            <w:sz w:val="20"/>
            <w:szCs w:val="20"/>
          </w:rPr>
          <w:fldChar w:fldCharType="end"/>
        </w:r>
      </w:p>
    </w:sdtContent>
  </w:sdt>
  <w:p w:rsidR="00F04AD5" w:rsidRDefault="00F04AD5">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AD5" w:rsidRDefault="00F04AD5">
    <w:pPr>
      <w:pStyle w:val="Rodap"/>
    </w:pPr>
  </w:p>
  <w:p w:rsidR="00F04AD5" w:rsidRDefault="00F04AD5">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44DE" w:rsidRDefault="006044DE" w:rsidP="00875001">
      <w:pPr>
        <w:spacing w:after="0" w:line="240" w:lineRule="auto"/>
      </w:pPr>
      <w:r>
        <w:separator/>
      </w:r>
    </w:p>
  </w:footnote>
  <w:footnote w:type="continuationSeparator" w:id="0">
    <w:p w:rsidR="006044DE" w:rsidRDefault="006044DE" w:rsidP="00875001">
      <w:pPr>
        <w:spacing w:after="0" w:line="240" w:lineRule="auto"/>
      </w:pPr>
      <w:r>
        <w:continuationSeparator/>
      </w:r>
    </w:p>
  </w:footnote>
  <w:footnote w:id="1">
    <w:p w:rsidR="00F04AD5" w:rsidRDefault="00F04AD5" w:rsidP="00D034CA">
      <w:pPr>
        <w:pStyle w:val="Textodenotaderodap"/>
      </w:pPr>
      <w:r>
        <w:rPr>
          <w:rStyle w:val="Refdenotaderodap"/>
        </w:rPr>
        <w:footnoteRef/>
      </w:r>
      <w:r>
        <w:t xml:space="preserve"> </w:t>
      </w:r>
      <w:r>
        <w:rPr>
          <w:i/>
        </w:rPr>
        <w:t xml:space="preserve">Work-life balance - </w:t>
      </w:r>
      <w:r>
        <w:t>Conciliação entre a vida familiar e profissional.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AD5" w:rsidRPr="001C3848" w:rsidRDefault="00F04AD5">
    <w:pPr>
      <w:pStyle w:val="Cabealho"/>
      <w:rPr>
        <w:sz w:val="20"/>
        <w:szCs w:val="20"/>
      </w:rPr>
    </w:pPr>
    <w:r w:rsidRPr="001C3848">
      <w:rPr>
        <w:sz w:val="20"/>
        <w:szCs w:val="20"/>
      </w:rPr>
      <w:t xml:space="preserve">Escola Superior de Educação </w:t>
    </w:r>
    <w:r>
      <w:rPr>
        <w:sz w:val="20"/>
        <w:szCs w:val="20"/>
      </w:rPr>
      <w:t>e</w:t>
    </w:r>
    <w:r w:rsidRPr="00AB009F">
      <w:t xml:space="preserve"> </w:t>
    </w:r>
    <w:r w:rsidRPr="00AB009F">
      <w:rPr>
        <w:sz w:val="20"/>
        <w:szCs w:val="20"/>
      </w:rPr>
      <w:t>Escola Superior de Tecnologia e Gestão</w:t>
    </w:r>
    <w:r>
      <w:rPr>
        <w:sz w:val="20"/>
        <w:szCs w:val="20"/>
      </w:rPr>
      <w:t>|</w:t>
    </w:r>
    <w:r w:rsidRPr="001C3848">
      <w:rPr>
        <w:sz w:val="20"/>
        <w:szCs w:val="20"/>
      </w:rPr>
      <w:t xml:space="preserve"> Politécnico de Coimbra</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4AD5" w:rsidRPr="001C3848" w:rsidRDefault="00F04AD5" w:rsidP="001C3848">
    <w:pPr>
      <w:pStyle w:val="Cabealho"/>
      <w:jc w:val="right"/>
      <w:rPr>
        <w:sz w:val="20"/>
        <w:szCs w:val="20"/>
      </w:rPr>
    </w:pPr>
    <w:r w:rsidRPr="001C3848">
      <w:rPr>
        <w:sz w:val="20"/>
        <w:szCs w:val="20"/>
      </w:rPr>
      <w:t xml:space="preserve">Mestrado em </w:t>
    </w:r>
    <w:r>
      <w:rPr>
        <w:sz w:val="20"/>
        <w:szCs w:val="20"/>
      </w:rPr>
      <w:t>Marketing e Comunicação</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8C334B"/>
    <w:multiLevelType w:val="multilevel"/>
    <w:tmpl w:val="FED28BF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55015311"/>
    <w:multiLevelType w:val="multilevel"/>
    <w:tmpl w:val="FED28BF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5E3430CD"/>
    <w:multiLevelType w:val="hybridMultilevel"/>
    <w:tmpl w:val="53484B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7D63146B"/>
    <w:multiLevelType w:val="multilevel"/>
    <w:tmpl w:val="FED28BF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43B2"/>
    <w:rsid w:val="00004F12"/>
    <w:rsid w:val="00024ABD"/>
    <w:rsid w:val="000433EC"/>
    <w:rsid w:val="00043B35"/>
    <w:rsid w:val="000532D6"/>
    <w:rsid w:val="00061186"/>
    <w:rsid w:val="0006350D"/>
    <w:rsid w:val="000660A6"/>
    <w:rsid w:val="000726C4"/>
    <w:rsid w:val="00087347"/>
    <w:rsid w:val="000F4269"/>
    <w:rsid w:val="001031AA"/>
    <w:rsid w:val="00127836"/>
    <w:rsid w:val="00182415"/>
    <w:rsid w:val="00183593"/>
    <w:rsid w:val="001A0803"/>
    <w:rsid w:val="001A3514"/>
    <w:rsid w:val="001C3848"/>
    <w:rsid w:val="002069A9"/>
    <w:rsid w:val="002241A1"/>
    <w:rsid w:val="002347FD"/>
    <w:rsid w:val="00283C5C"/>
    <w:rsid w:val="00296285"/>
    <w:rsid w:val="002A654F"/>
    <w:rsid w:val="002B6598"/>
    <w:rsid w:val="002D03CF"/>
    <w:rsid w:val="00300319"/>
    <w:rsid w:val="0032093D"/>
    <w:rsid w:val="00323B60"/>
    <w:rsid w:val="003243B2"/>
    <w:rsid w:val="00380092"/>
    <w:rsid w:val="003A519C"/>
    <w:rsid w:val="003E496C"/>
    <w:rsid w:val="00437195"/>
    <w:rsid w:val="00437398"/>
    <w:rsid w:val="00445ED5"/>
    <w:rsid w:val="004847BC"/>
    <w:rsid w:val="00485D21"/>
    <w:rsid w:val="004A7998"/>
    <w:rsid w:val="004B16A7"/>
    <w:rsid w:val="004B44E5"/>
    <w:rsid w:val="004D4625"/>
    <w:rsid w:val="004E13B7"/>
    <w:rsid w:val="004E223B"/>
    <w:rsid w:val="004E699A"/>
    <w:rsid w:val="00524FA9"/>
    <w:rsid w:val="005434F9"/>
    <w:rsid w:val="00557831"/>
    <w:rsid w:val="00560F97"/>
    <w:rsid w:val="005858A4"/>
    <w:rsid w:val="00590F2F"/>
    <w:rsid w:val="00594236"/>
    <w:rsid w:val="005E6AF1"/>
    <w:rsid w:val="005F63CE"/>
    <w:rsid w:val="005F6904"/>
    <w:rsid w:val="005F71A7"/>
    <w:rsid w:val="006044DE"/>
    <w:rsid w:val="00673087"/>
    <w:rsid w:val="00687C84"/>
    <w:rsid w:val="006C4DC8"/>
    <w:rsid w:val="006D064E"/>
    <w:rsid w:val="006D5B23"/>
    <w:rsid w:val="006F6AB4"/>
    <w:rsid w:val="0071011D"/>
    <w:rsid w:val="007318EA"/>
    <w:rsid w:val="00733283"/>
    <w:rsid w:val="00782258"/>
    <w:rsid w:val="0078672E"/>
    <w:rsid w:val="007C7856"/>
    <w:rsid w:val="00875001"/>
    <w:rsid w:val="00883F10"/>
    <w:rsid w:val="0089452D"/>
    <w:rsid w:val="008B5B8E"/>
    <w:rsid w:val="008F7977"/>
    <w:rsid w:val="00910F7B"/>
    <w:rsid w:val="0094201C"/>
    <w:rsid w:val="00943EE7"/>
    <w:rsid w:val="0095302F"/>
    <w:rsid w:val="00960930"/>
    <w:rsid w:val="00967370"/>
    <w:rsid w:val="009D68BB"/>
    <w:rsid w:val="00A10095"/>
    <w:rsid w:val="00A268B5"/>
    <w:rsid w:val="00A3581C"/>
    <w:rsid w:val="00A4138B"/>
    <w:rsid w:val="00A55A95"/>
    <w:rsid w:val="00A877BE"/>
    <w:rsid w:val="00A965DF"/>
    <w:rsid w:val="00A96AA3"/>
    <w:rsid w:val="00AB009F"/>
    <w:rsid w:val="00AE3D5E"/>
    <w:rsid w:val="00AF5C88"/>
    <w:rsid w:val="00AF5C8A"/>
    <w:rsid w:val="00AF6C4B"/>
    <w:rsid w:val="00B305C8"/>
    <w:rsid w:val="00B63495"/>
    <w:rsid w:val="00B91457"/>
    <w:rsid w:val="00BC10BB"/>
    <w:rsid w:val="00BD28F7"/>
    <w:rsid w:val="00C33B76"/>
    <w:rsid w:val="00C4279B"/>
    <w:rsid w:val="00C61F7F"/>
    <w:rsid w:val="00C8687A"/>
    <w:rsid w:val="00CA00E2"/>
    <w:rsid w:val="00CF0FA6"/>
    <w:rsid w:val="00D034CA"/>
    <w:rsid w:val="00D641A8"/>
    <w:rsid w:val="00D71859"/>
    <w:rsid w:val="00D97ABC"/>
    <w:rsid w:val="00DA31DF"/>
    <w:rsid w:val="00DB550D"/>
    <w:rsid w:val="00DB5A78"/>
    <w:rsid w:val="00E256BB"/>
    <w:rsid w:val="00E32405"/>
    <w:rsid w:val="00E721C2"/>
    <w:rsid w:val="00EE6F99"/>
    <w:rsid w:val="00F04AD5"/>
    <w:rsid w:val="00F11BB0"/>
    <w:rsid w:val="00F34E57"/>
    <w:rsid w:val="00F50C0D"/>
    <w:rsid w:val="00F54614"/>
    <w:rsid w:val="00F729E3"/>
    <w:rsid w:val="00FA3355"/>
    <w:rsid w:val="00FD587C"/>
    <w:rsid w:val="00FE1BDD"/>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43B2"/>
    <w:rPr>
      <w:rFonts w:ascii="Calibri" w:eastAsia="Calibri" w:hAnsi="Calibri" w:cs="Times New Roman"/>
    </w:rPr>
  </w:style>
  <w:style w:type="paragraph" w:styleId="Cabealho1">
    <w:name w:val="heading 1"/>
    <w:basedOn w:val="Normal"/>
    <w:next w:val="Normal"/>
    <w:link w:val="Cabealho1Carcter"/>
    <w:uiPriority w:val="9"/>
    <w:qFormat/>
    <w:rsid w:val="005E6AF1"/>
    <w:pPr>
      <w:keepNext/>
      <w:spacing w:before="240" w:after="60"/>
      <w:outlineLvl w:val="0"/>
    </w:pPr>
    <w:rPr>
      <w:rFonts w:ascii="Cambria" w:eastAsia="Times New Roman" w:hAnsi="Cambria"/>
      <w:b/>
      <w:bCs/>
      <w:kern w:val="32"/>
      <w:sz w:val="32"/>
      <w:szCs w:val="3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875001"/>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875001"/>
    <w:rPr>
      <w:rFonts w:ascii="Calibri" w:eastAsia="Calibri" w:hAnsi="Calibri" w:cs="Times New Roman"/>
    </w:rPr>
  </w:style>
  <w:style w:type="paragraph" w:styleId="Rodap">
    <w:name w:val="footer"/>
    <w:basedOn w:val="Normal"/>
    <w:link w:val="RodapCarcter"/>
    <w:uiPriority w:val="99"/>
    <w:unhideWhenUsed/>
    <w:rsid w:val="00875001"/>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875001"/>
    <w:rPr>
      <w:rFonts w:ascii="Calibri" w:eastAsia="Calibri" w:hAnsi="Calibri" w:cs="Times New Roman"/>
    </w:rPr>
  </w:style>
  <w:style w:type="paragraph" w:styleId="Textodebalo">
    <w:name w:val="Balloon Text"/>
    <w:basedOn w:val="Normal"/>
    <w:link w:val="TextodebaloCarcter"/>
    <w:uiPriority w:val="99"/>
    <w:semiHidden/>
    <w:unhideWhenUsed/>
    <w:rsid w:val="00DB550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DB550D"/>
    <w:rPr>
      <w:rFonts w:ascii="Tahoma" w:eastAsia="Calibri" w:hAnsi="Tahoma" w:cs="Tahoma"/>
      <w:sz w:val="16"/>
      <w:szCs w:val="16"/>
    </w:rPr>
  </w:style>
  <w:style w:type="paragraph" w:styleId="Textodenotadefim">
    <w:name w:val="endnote text"/>
    <w:basedOn w:val="Normal"/>
    <w:link w:val="TextodenotadefimCarcter"/>
    <w:uiPriority w:val="99"/>
    <w:semiHidden/>
    <w:unhideWhenUsed/>
    <w:rsid w:val="00967370"/>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967370"/>
    <w:rPr>
      <w:rFonts w:ascii="Calibri" w:eastAsia="Calibri" w:hAnsi="Calibri" w:cs="Times New Roman"/>
      <w:sz w:val="20"/>
      <w:szCs w:val="20"/>
    </w:rPr>
  </w:style>
  <w:style w:type="character" w:styleId="Refdenotadefim">
    <w:name w:val="endnote reference"/>
    <w:basedOn w:val="Tipodeletrapredefinidodopargrafo"/>
    <w:uiPriority w:val="99"/>
    <w:semiHidden/>
    <w:unhideWhenUsed/>
    <w:rsid w:val="00967370"/>
    <w:rPr>
      <w:vertAlign w:val="superscript"/>
    </w:rPr>
  </w:style>
  <w:style w:type="paragraph" w:styleId="Textodenotaderodap">
    <w:name w:val="footnote text"/>
    <w:basedOn w:val="Normal"/>
    <w:link w:val="TextodenotaderodapCarcter"/>
    <w:uiPriority w:val="99"/>
    <w:semiHidden/>
    <w:unhideWhenUsed/>
    <w:rsid w:val="00967370"/>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967370"/>
    <w:rPr>
      <w:rFonts w:ascii="Calibri" w:eastAsia="Calibri" w:hAnsi="Calibri" w:cs="Times New Roman"/>
      <w:sz w:val="20"/>
      <w:szCs w:val="20"/>
    </w:rPr>
  </w:style>
  <w:style w:type="character" w:styleId="Refdenotaderodap">
    <w:name w:val="footnote reference"/>
    <w:basedOn w:val="Tipodeletrapredefinidodopargrafo"/>
    <w:uiPriority w:val="99"/>
    <w:semiHidden/>
    <w:unhideWhenUsed/>
    <w:rsid w:val="00967370"/>
    <w:rPr>
      <w:vertAlign w:val="superscript"/>
    </w:rPr>
  </w:style>
  <w:style w:type="paragraph" w:styleId="Textodecomentrio">
    <w:name w:val="annotation text"/>
    <w:basedOn w:val="Normal"/>
    <w:link w:val="TextodecomentrioCarcter"/>
    <w:uiPriority w:val="99"/>
    <w:unhideWhenUsed/>
    <w:rsid w:val="00E256BB"/>
    <w:rPr>
      <w:sz w:val="20"/>
      <w:szCs w:val="20"/>
    </w:rPr>
  </w:style>
  <w:style w:type="character" w:customStyle="1" w:styleId="TextodecomentrioCarcter">
    <w:name w:val="Texto de comentário Carácter"/>
    <w:basedOn w:val="Tipodeletrapredefinidodopargrafo"/>
    <w:link w:val="Textodecomentrio"/>
    <w:uiPriority w:val="99"/>
    <w:rsid w:val="00E256BB"/>
    <w:rPr>
      <w:rFonts w:ascii="Calibri" w:eastAsia="Calibri" w:hAnsi="Calibri" w:cs="Times New Roman"/>
      <w:sz w:val="20"/>
      <w:szCs w:val="20"/>
    </w:rPr>
  </w:style>
  <w:style w:type="paragraph" w:styleId="ndice1">
    <w:name w:val="toc 1"/>
    <w:basedOn w:val="Normal"/>
    <w:next w:val="Normal"/>
    <w:autoRedefine/>
    <w:uiPriority w:val="39"/>
    <w:unhideWhenUsed/>
    <w:rsid w:val="00D034CA"/>
    <w:pPr>
      <w:spacing w:after="100"/>
    </w:pPr>
  </w:style>
  <w:style w:type="character" w:styleId="Hiperligao">
    <w:name w:val="Hyperlink"/>
    <w:uiPriority w:val="99"/>
    <w:unhideWhenUsed/>
    <w:rsid w:val="00D034CA"/>
    <w:rPr>
      <w:color w:val="0000FF"/>
      <w:u w:val="single"/>
    </w:rPr>
  </w:style>
  <w:style w:type="paragraph" w:styleId="ndicedeilustraes">
    <w:name w:val="table of figures"/>
    <w:basedOn w:val="Normal"/>
    <w:next w:val="Normal"/>
    <w:uiPriority w:val="99"/>
    <w:unhideWhenUsed/>
    <w:rsid w:val="00D034CA"/>
  </w:style>
  <w:style w:type="character" w:customStyle="1" w:styleId="Cabealho1Carcter">
    <w:name w:val="Cabeçalho 1 Carácter"/>
    <w:basedOn w:val="Tipodeletrapredefinidodopargrafo"/>
    <w:link w:val="Cabealho1"/>
    <w:uiPriority w:val="9"/>
    <w:rsid w:val="005E6AF1"/>
    <w:rPr>
      <w:rFonts w:ascii="Cambria" w:eastAsia="Times New Roman" w:hAnsi="Cambria" w:cs="Times New Roman"/>
      <w:b/>
      <w:bCs/>
      <w:kern w:val="32"/>
      <w:sz w:val="32"/>
      <w:szCs w:val="32"/>
    </w:rPr>
  </w:style>
  <w:style w:type="paragraph" w:styleId="Legenda">
    <w:name w:val="caption"/>
    <w:basedOn w:val="Normal"/>
    <w:next w:val="Normal"/>
    <w:uiPriority w:val="35"/>
    <w:unhideWhenUsed/>
    <w:qFormat/>
    <w:rsid w:val="005E6AF1"/>
    <w:rPr>
      <w:b/>
      <w:bCs/>
      <w:sz w:val="20"/>
      <w:szCs w:val="20"/>
    </w:rPr>
  </w:style>
  <w:style w:type="character" w:customStyle="1" w:styleId="highlight">
    <w:name w:val="highlight"/>
    <w:rsid w:val="00C61F7F"/>
  </w:style>
  <w:style w:type="character" w:customStyle="1" w:styleId="5yl5">
    <w:name w:val="_5yl5"/>
    <w:rsid w:val="00C61F7F"/>
  </w:style>
  <w:style w:type="paragraph" w:styleId="NormalWeb">
    <w:name w:val="Normal (Web)"/>
    <w:basedOn w:val="Normal"/>
    <w:uiPriority w:val="99"/>
    <w:unhideWhenUsed/>
    <w:rsid w:val="00910F7B"/>
    <w:pPr>
      <w:spacing w:before="100" w:beforeAutospacing="1" w:after="100" w:afterAutospacing="1" w:line="240" w:lineRule="auto"/>
    </w:pPr>
    <w:rPr>
      <w:rFonts w:ascii="Times New Roman" w:eastAsia="Times New Roman" w:hAnsi="Times New Roman"/>
      <w:sz w:val="24"/>
      <w:szCs w:val="24"/>
      <w:lang w:eastAsia="pt-PT"/>
    </w:rPr>
  </w:style>
  <w:style w:type="paragraph" w:styleId="Bibliografia">
    <w:name w:val="Bibliography"/>
    <w:basedOn w:val="Normal"/>
    <w:next w:val="Normal"/>
    <w:uiPriority w:val="37"/>
    <w:unhideWhenUsed/>
    <w:rsid w:val="00910F7B"/>
  </w:style>
  <w:style w:type="paragraph" w:styleId="PargrafodaLista">
    <w:name w:val="List Paragraph"/>
    <w:basedOn w:val="Normal"/>
    <w:uiPriority w:val="34"/>
    <w:qFormat/>
    <w:rsid w:val="00D7185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43B2"/>
    <w:rPr>
      <w:rFonts w:ascii="Calibri" w:eastAsia="Calibri" w:hAnsi="Calibri" w:cs="Times New Roman"/>
    </w:rPr>
  </w:style>
  <w:style w:type="paragraph" w:styleId="Cabealho1">
    <w:name w:val="heading 1"/>
    <w:basedOn w:val="Normal"/>
    <w:next w:val="Normal"/>
    <w:link w:val="Cabealho1Carcter"/>
    <w:uiPriority w:val="9"/>
    <w:qFormat/>
    <w:rsid w:val="005E6AF1"/>
    <w:pPr>
      <w:keepNext/>
      <w:spacing w:before="240" w:after="60"/>
      <w:outlineLvl w:val="0"/>
    </w:pPr>
    <w:rPr>
      <w:rFonts w:ascii="Cambria" w:eastAsia="Times New Roman" w:hAnsi="Cambria"/>
      <w:b/>
      <w:bCs/>
      <w:kern w:val="32"/>
      <w:sz w:val="32"/>
      <w:szCs w:val="3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875001"/>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875001"/>
    <w:rPr>
      <w:rFonts w:ascii="Calibri" w:eastAsia="Calibri" w:hAnsi="Calibri" w:cs="Times New Roman"/>
    </w:rPr>
  </w:style>
  <w:style w:type="paragraph" w:styleId="Rodap">
    <w:name w:val="footer"/>
    <w:basedOn w:val="Normal"/>
    <w:link w:val="RodapCarcter"/>
    <w:uiPriority w:val="99"/>
    <w:unhideWhenUsed/>
    <w:rsid w:val="00875001"/>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875001"/>
    <w:rPr>
      <w:rFonts w:ascii="Calibri" w:eastAsia="Calibri" w:hAnsi="Calibri" w:cs="Times New Roman"/>
    </w:rPr>
  </w:style>
  <w:style w:type="paragraph" w:styleId="Textodebalo">
    <w:name w:val="Balloon Text"/>
    <w:basedOn w:val="Normal"/>
    <w:link w:val="TextodebaloCarcter"/>
    <w:uiPriority w:val="99"/>
    <w:semiHidden/>
    <w:unhideWhenUsed/>
    <w:rsid w:val="00DB550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DB550D"/>
    <w:rPr>
      <w:rFonts w:ascii="Tahoma" w:eastAsia="Calibri" w:hAnsi="Tahoma" w:cs="Tahoma"/>
      <w:sz w:val="16"/>
      <w:szCs w:val="16"/>
    </w:rPr>
  </w:style>
  <w:style w:type="paragraph" w:styleId="Textodenotadefim">
    <w:name w:val="endnote text"/>
    <w:basedOn w:val="Normal"/>
    <w:link w:val="TextodenotadefimCarcter"/>
    <w:uiPriority w:val="99"/>
    <w:semiHidden/>
    <w:unhideWhenUsed/>
    <w:rsid w:val="00967370"/>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967370"/>
    <w:rPr>
      <w:rFonts w:ascii="Calibri" w:eastAsia="Calibri" w:hAnsi="Calibri" w:cs="Times New Roman"/>
      <w:sz w:val="20"/>
      <w:szCs w:val="20"/>
    </w:rPr>
  </w:style>
  <w:style w:type="character" w:styleId="Refdenotadefim">
    <w:name w:val="endnote reference"/>
    <w:basedOn w:val="Tipodeletrapredefinidodopargrafo"/>
    <w:uiPriority w:val="99"/>
    <w:semiHidden/>
    <w:unhideWhenUsed/>
    <w:rsid w:val="00967370"/>
    <w:rPr>
      <w:vertAlign w:val="superscript"/>
    </w:rPr>
  </w:style>
  <w:style w:type="paragraph" w:styleId="Textodenotaderodap">
    <w:name w:val="footnote text"/>
    <w:basedOn w:val="Normal"/>
    <w:link w:val="TextodenotaderodapCarcter"/>
    <w:uiPriority w:val="99"/>
    <w:semiHidden/>
    <w:unhideWhenUsed/>
    <w:rsid w:val="00967370"/>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967370"/>
    <w:rPr>
      <w:rFonts w:ascii="Calibri" w:eastAsia="Calibri" w:hAnsi="Calibri" w:cs="Times New Roman"/>
      <w:sz w:val="20"/>
      <w:szCs w:val="20"/>
    </w:rPr>
  </w:style>
  <w:style w:type="character" w:styleId="Refdenotaderodap">
    <w:name w:val="footnote reference"/>
    <w:basedOn w:val="Tipodeletrapredefinidodopargrafo"/>
    <w:uiPriority w:val="99"/>
    <w:semiHidden/>
    <w:unhideWhenUsed/>
    <w:rsid w:val="00967370"/>
    <w:rPr>
      <w:vertAlign w:val="superscript"/>
    </w:rPr>
  </w:style>
  <w:style w:type="paragraph" w:styleId="Textodecomentrio">
    <w:name w:val="annotation text"/>
    <w:basedOn w:val="Normal"/>
    <w:link w:val="TextodecomentrioCarcter"/>
    <w:uiPriority w:val="99"/>
    <w:unhideWhenUsed/>
    <w:rsid w:val="00E256BB"/>
    <w:rPr>
      <w:sz w:val="20"/>
      <w:szCs w:val="20"/>
    </w:rPr>
  </w:style>
  <w:style w:type="character" w:customStyle="1" w:styleId="TextodecomentrioCarcter">
    <w:name w:val="Texto de comentário Carácter"/>
    <w:basedOn w:val="Tipodeletrapredefinidodopargrafo"/>
    <w:link w:val="Textodecomentrio"/>
    <w:uiPriority w:val="99"/>
    <w:rsid w:val="00E256BB"/>
    <w:rPr>
      <w:rFonts w:ascii="Calibri" w:eastAsia="Calibri" w:hAnsi="Calibri" w:cs="Times New Roman"/>
      <w:sz w:val="20"/>
      <w:szCs w:val="20"/>
    </w:rPr>
  </w:style>
  <w:style w:type="paragraph" w:styleId="ndice1">
    <w:name w:val="toc 1"/>
    <w:basedOn w:val="Normal"/>
    <w:next w:val="Normal"/>
    <w:autoRedefine/>
    <w:uiPriority w:val="39"/>
    <w:unhideWhenUsed/>
    <w:rsid w:val="00D034CA"/>
    <w:pPr>
      <w:spacing w:after="100"/>
    </w:pPr>
  </w:style>
  <w:style w:type="character" w:styleId="Hiperligao">
    <w:name w:val="Hyperlink"/>
    <w:uiPriority w:val="99"/>
    <w:unhideWhenUsed/>
    <w:rsid w:val="00D034CA"/>
    <w:rPr>
      <w:color w:val="0000FF"/>
      <w:u w:val="single"/>
    </w:rPr>
  </w:style>
  <w:style w:type="paragraph" w:styleId="ndicedeilustraes">
    <w:name w:val="table of figures"/>
    <w:basedOn w:val="Normal"/>
    <w:next w:val="Normal"/>
    <w:uiPriority w:val="99"/>
    <w:unhideWhenUsed/>
    <w:rsid w:val="00D034CA"/>
  </w:style>
  <w:style w:type="character" w:customStyle="1" w:styleId="Cabealho1Carcter">
    <w:name w:val="Cabeçalho 1 Carácter"/>
    <w:basedOn w:val="Tipodeletrapredefinidodopargrafo"/>
    <w:link w:val="Cabealho1"/>
    <w:uiPriority w:val="9"/>
    <w:rsid w:val="005E6AF1"/>
    <w:rPr>
      <w:rFonts w:ascii="Cambria" w:eastAsia="Times New Roman" w:hAnsi="Cambria" w:cs="Times New Roman"/>
      <w:b/>
      <w:bCs/>
      <w:kern w:val="32"/>
      <w:sz w:val="32"/>
      <w:szCs w:val="32"/>
    </w:rPr>
  </w:style>
  <w:style w:type="paragraph" w:styleId="Legenda">
    <w:name w:val="caption"/>
    <w:basedOn w:val="Normal"/>
    <w:next w:val="Normal"/>
    <w:uiPriority w:val="35"/>
    <w:unhideWhenUsed/>
    <w:qFormat/>
    <w:rsid w:val="005E6AF1"/>
    <w:rPr>
      <w:b/>
      <w:bCs/>
      <w:sz w:val="20"/>
      <w:szCs w:val="20"/>
    </w:rPr>
  </w:style>
  <w:style w:type="character" w:customStyle="1" w:styleId="highlight">
    <w:name w:val="highlight"/>
    <w:rsid w:val="00C61F7F"/>
  </w:style>
  <w:style w:type="character" w:customStyle="1" w:styleId="5yl5">
    <w:name w:val="_5yl5"/>
    <w:rsid w:val="00C61F7F"/>
  </w:style>
  <w:style w:type="paragraph" w:styleId="NormalWeb">
    <w:name w:val="Normal (Web)"/>
    <w:basedOn w:val="Normal"/>
    <w:uiPriority w:val="99"/>
    <w:unhideWhenUsed/>
    <w:rsid w:val="00910F7B"/>
    <w:pPr>
      <w:spacing w:before="100" w:beforeAutospacing="1" w:after="100" w:afterAutospacing="1" w:line="240" w:lineRule="auto"/>
    </w:pPr>
    <w:rPr>
      <w:rFonts w:ascii="Times New Roman" w:eastAsia="Times New Roman" w:hAnsi="Times New Roman"/>
      <w:sz w:val="24"/>
      <w:szCs w:val="24"/>
      <w:lang w:eastAsia="pt-PT"/>
    </w:rPr>
  </w:style>
  <w:style w:type="paragraph" w:styleId="Bibliografia">
    <w:name w:val="Bibliography"/>
    <w:basedOn w:val="Normal"/>
    <w:next w:val="Normal"/>
    <w:uiPriority w:val="37"/>
    <w:unhideWhenUsed/>
    <w:rsid w:val="00910F7B"/>
  </w:style>
  <w:style w:type="paragraph" w:styleId="PargrafodaLista">
    <w:name w:val="List Paragraph"/>
    <w:basedOn w:val="Normal"/>
    <w:uiPriority w:val="34"/>
    <w:qFormat/>
    <w:rsid w:val="00D718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370588">
      <w:bodyDiv w:val="1"/>
      <w:marLeft w:val="0"/>
      <w:marRight w:val="0"/>
      <w:marTop w:val="0"/>
      <w:marBottom w:val="0"/>
      <w:divBdr>
        <w:top w:val="none" w:sz="0" w:space="0" w:color="auto"/>
        <w:left w:val="none" w:sz="0" w:space="0" w:color="auto"/>
        <w:bottom w:val="none" w:sz="0" w:space="0" w:color="auto"/>
        <w:right w:val="none" w:sz="0" w:space="0" w:color="auto"/>
      </w:divBdr>
      <w:divsChild>
        <w:div w:id="1258710398">
          <w:marLeft w:val="0"/>
          <w:marRight w:val="0"/>
          <w:marTop w:val="0"/>
          <w:marBottom w:val="0"/>
          <w:divBdr>
            <w:top w:val="none" w:sz="0" w:space="0" w:color="auto"/>
            <w:left w:val="none" w:sz="0" w:space="0" w:color="auto"/>
            <w:bottom w:val="none" w:sz="0" w:space="0" w:color="auto"/>
            <w:right w:val="none" w:sz="0" w:space="0" w:color="auto"/>
          </w:divBdr>
          <w:divsChild>
            <w:div w:id="31329305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968704574">
      <w:bodyDiv w:val="1"/>
      <w:marLeft w:val="0"/>
      <w:marRight w:val="0"/>
      <w:marTop w:val="0"/>
      <w:marBottom w:val="0"/>
      <w:divBdr>
        <w:top w:val="none" w:sz="0" w:space="0" w:color="auto"/>
        <w:left w:val="none" w:sz="0" w:space="0" w:color="auto"/>
        <w:bottom w:val="none" w:sz="0" w:space="0" w:color="auto"/>
        <w:right w:val="none" w:sz="0" w:space="0" w:color="auto"/>
      </w:divBdr>
      <w:divsChild>
        <w:div w:id="27997626">
          <w:marLeft w:val="0"/>
          <w:marRight w:val="0"/>
          <w:marTop w:val="0"/>
          <w:marBottom w:val="0"/>
          <w:divBdr>
            <w:top w:val="none" w:sz="0" w:space="0" w:color="auto"/>
            <w:left w:val="none" w:sz="0" w:space="0" w:color="auto"/>
            <w:bottom w:val="none" w:sz="0" w:space="0" w:color="auto"/>
            <w:right w:val="none" w:sz="0" w:space="0" w:color="auto"/>
          </w:divBdr>
        </w:div>
        <w:div w:id="1060787039">
          <w:marLeft w:val="0"/>
          <w:marRight w:val="0"/>
          <w:marTop w:val="0"/>
          <w:marBottom w:val="0"/>
          <w:divBdr>
            <w:top w:val="none" w:sz="0" w:space="0" w:color="auto"/>
            <w:left w:val="none" w:sz="0" w:space="0" w:color="auto"/>
            <w:bottom w:val="none" w:sz="0" w:space="0" w:color="auto"/>
            <w:right w:val="none" w:sz="0" w:space="0" w:color="auto"/>
          </w:divBdr>
        </w:div>
        <w:div w:id="283579526">
          <w:marLeft w:val="0"/>
          <w:marRight w:val="0"/>
          <w:marTop w:val="0"/>
          <w:marBottom w:val="0"/>
          <w:divBdr>
            <w:top w:val="none" w:sz="0" w:space="0" w:color="auto"/>
            <w:left w:val="none" w:sz="0" w:space="0" w:color="auto"/>
            <w:bottom w:val="none" w:sz="0" w:space="0" w:color="auto"/>
            <w:right w:val="none" w:sz="0" w:space="0" w:color="auto"/>
          </w:divBdr>
        </w:div>
        <w:div w:id="1890073466">
          <w:marLeft w:val="0"/>
          <w:marRight w:val="0"/>
          <w:marTop w:val="0"/>
          <w:marBottom w:val="0"/>
          <w:divBdr>
            <w:top w:val="none" w:sz="0" w:space="0" w:color="auto"/>
            <w:left w:val="none" w:sz="0" w:space="0" w:color="auto"/>
            <w:bottom w:val="none" w:sz="0" w:space="0" w:color="auto"/>
            <w:right w:val="none" w:sz="0" w:space="0" w:color="auto"/>
          </w:divBdr>
        </w:div>
        <w:div w:id="1423141383">
          <w:marLeft w:val="0"/>
          <w:marRight w:val="0"/>
          <w:marTop w:val="0"/>
          <w:marBottom w:val="0"/>
          <w:divBdr>
            <w:top w:val="none" w:sz="0" w:space="0" w:color="auto"/>
            <w:left w:val="none" w:sz="0" w:space="0" w:color="auto"/>
            <w:bottom w:val="none" w:sz="0" w:space="0" w:color="auto"/>
            <w:right w:val="none" w:sz="0" w:space="0" w:color="auto"/>
          </w:divBdr>
        </w:div>
        <w:div w:id="983243592">
          <w:marLeft w:val="0"/>
          <w:marRight w:val="0"/>
          <w:marTop w:val="0"/>
          <w:marBottom w:val="0"/>
          <w:divBdr>
            <w:top w:val="none" w:sz="0" w:space="0" w:color="auto"/>
            <w:left w:val="none" w:sz="0" w:space="0" w:color="auto"/>
            <w:bottom w:val="none" w:sz="0" w:space="0" w:color="auto"/>
            <w:right w:val="none" w:sz="0" w:space="0" w:color="auto"/>
          </w:divBdr>
        </w:div>
        <w:div w:id="919171742">
          <w:marLeft w:val="0"/>
          <w:marRight w:val="0"/>
          <w:marTop w:val="0"/>
          <w:marBottom w:val="0"/>
          <w:divBdr>
            <w:top w:val="none" w:sz="0" w:space="0" w:color="auto"/>
            <w:left w:val="none" w:sz="0" w:space="0" w:color="auto"/>
            <w:bottom w:val="none" w:sz="0" w:space="0" w:color="auto"/>
            <w:right w:val="none" w:sz="0" w:space="0" w:color="auto"/>
          </w:divBdr>
        </w:div>
        <w:div w:id="1175607298">
          <w:marLeft w:val="0"/>
          <w:marRight w:val="0"/>
          <w:marTop w:val="0"/>
          <w:marBottom w:val="0"/>
          <w:divBdr>
            <w:top w:val="none" w:sz="0" w:space="0" w:color="auto"/>
            <w:left w:val="none" w:sz="0" w:space="0" w:color="auto"/>
            <w:bottom w:val="none" w:sz="0" w:space="0" w:color="auto"/>
            <w:right w:val="none" w:sz="0" w:space="0" w:color="auto"/>
          </w:divBdr>
        </w:div>
        <w:div w:id="2031639771">
          <w:marLeft w:val="0"/>
          <w:marRight w:val="0"/>
          <w:marTop w:val="0"/>
          <w:marBottom w:val="0"/>
          <w:divBdr>
            <w:top w:val="none" w:sz="0" w:space="0" w:color="auto"/>
            <w:left w:val="none" w:sz="0" w:space="0" w:color="auto"/>
            <w:bottom w:val="none" w:sz="0" w:space="0" w:color="auto"/>
            <w:right w:val="none" w:sz="0" w:space="0" w:color="auto"/>
          </w:divBdr>
        </w:div>
        <w:div w:id="1627390175">
          <w:marLeft w:val="0"/>
          <w:marRight w:val="0"/>
          <w:marTop w:val="0"/>
          <w:marBottom w:val="0"/>
          <w:divBdr>
            <w:top w:val="none" w:sz="0" w:space="0" w:color="auto"/>
            <w:left w:val="none" w:sz="0" w:space="0" w:color="auto"/>
            <w:bottom w:val="none" w:sz="0" w:space="0" w:color="auto"/>
            <w:right w:val="none" w:sz="0" w:space="0" w:color="auto"/>
          </w:divBdr>
        </w:div>
        <w:div w:id="1662537134">
          <w:marLeft w:val="0"/>
          <w:marRight w:val="0"/>
          <w:marTop w:val="0"/>
          <w:marBottom w:val="0"/>
          <w:divBdr>
            <w:top w:val="none" w:sz="0" w:space="0" w:color="auto"/>
            <w:left w:val="none" w:sz="0" w:space="0" w:color="auto"/>
            <w:bottom w:val="none" w:sz="0" w:space="0" w:color="auto"/>
            <w:right w:val="none" w:sz="0" w:space="0" w:color="auto"/>
          </w:divBdr>
        </w:div>
        <w:div w:id="434911842">
          <w:marLeft w:val="0"/>
          <w:marRight w:val="0"/>
          <w:marTop w:val="0"/>
          <w:marBottom w:val="0"/>
          <w:divBdr>
            <w:top w:val="none" w:sz="0" w:space="0" w:color="auto"/>
            <w:left w:val="none" w:sz="0" w:space="0" w:color="auto"/>
            <w:bottom w:val="none" w:sz="0" w:space="0" w:color="auto"/>
            <w:right w:val="none" w:sz="0" w:space="0" w:color="auto"/>
          </w:divBdr>
        </w:div>
        <w:div w:id="1557857614">
          <w:marLeft w:val="0"/>
          <w:marRight w:val="0"/>
          <w:marTop w:val="0"/>
          <w:marBottom w:val="0"/>
          <w:divBdr>
            <w:top w:val="none" w:sz="0" w:space="0" w:color="auto"/>
            <w:left w:val="none" w:sz="0" w:space="0" w:color="auto"/>
            <w:bottom w:val="none" w:sz="0" w:space="0" w:color="auto"/>
            <w:right w:val="none" w:sz="0" w:space="0" w:color="auto"/>
          </w:divBdr>
        </w:div>
        <w:div w:id="299456107">
          <w:marLeft w:val="0"/>
          <w:marRight w:val="0"/>
          <w:marTop w:val="0"/>
          <w:marBottom w:val="0"/>
          <w:divBdr>
            <w:top w:val="none" w:sz="0" w:space="0" w:color="auto"/>
            <w:left w:val="none" w:sz="0" w:space="0" w:color="auto"/>
            <w:bottom w:val="none" w:sz="0" w:space="0" w:color="auto"/>
            <w:right w:val="none" w:sz="0" w:space="0" w:color="auto"/>
          </w:divBdr>
        </w:div>
        <w:div w:id="1993020796">
          <w:marLeft w:val="0"/>
          <w:marRight w:val="0"/>
          <w:marTop w:val="0"/>
          <w:marBottom w:val="0"/>
          <w:divBdr>
            <w:top w:val="none" w:sz="0" w:space="0" w:color="auto"/>
            <w:left w:val="none" w:sz="0" w:space="0" w:color="auto"/>
            <w:bottom w:val="none" w:sz="0" w:space="0" w:color="auto"/>
            <w:right w:val="none" w:sz="0" w:space="0" w:color="auto"/>
          </w:divBdr>
        </w:div>
        <w:div w:id="1234698245">
          <w:marLeft w:val="0"/>
          <w:marRight w:val="0"/>
          <w:marTop w:val="0"/>
          <w:marBottom w:val="0"/>
          <w:divBdr>
            <w:top w:val="none" w:sz="0" w:space="0" w:color="auto"/>
            <w:left w:val="none" w:sz="0" w:space="0" w:color="auto"/>
            <w:bottom w:val="none" w:sz="0" w:space="0" w:color="auto"/>
            <w:right w:val="none" w:sz="0" w:space="0" w:color="auto"/>
          </w:divBdr>
        </w:div>
      </w:divsChild>
    </w:div>
    <w:div w:id="1417286174">
      <w:bodyDiv w:val="1"/>
      <w:marLeft w:val="0"/>
      <w:marRight w:val="0"/>
      <w:marTop w:val="0"/>
      <w:marBottom w:val="0"/>
      <w:divBdr>
        <w:top w:val="none" w:sz="0" w:space="0" w:color="auto"/>
        <w:left w:val="none" w:sz="0" w:space="0" w:color="auto"/>
        <w:bottom w:val="none" w:sz="0" w:space="0" w:color="auto"/>
        <w:right w:val="none" w:sz="0" w:space="0" w:color="auto"/>
      </w:divBdr>
      <w:divsChild>
        <w:div w:id="1674069543">
          <w:marLeft w:val="0"/>
          <w:marRight w:val="0"/>
          <w:marTop w:val="0"/>
          <w:marBottom w:val="0"/>
          <w:divBdr>
            <w:top w:val="none" w:sz="0" w:space="0" w:color="auto"/>
            <w:left w:val="none" w:sz="0" w:space="0" w:color="auto"/>
            <w:bottom w:val="none" w:sz="0" w:space="0" w:color="auto"/>
            <w:right w:val="none" w:sz="0" w:space="0" w:color="auto"/>
          </w:divBdr>
          <w:divsChild>
            <w:div w:id="568347419">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134128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8.jpeg"/><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header" Target="header2.xml"/><Relationship Id="rId34" Type="http://schemas.openxmlformats.org/officeDocument/2006/relationships/image" Target="media/image16.jpeg"/><Relationship Id="rId42" Type="http://schemas.openxmlformats.org/officeDocument/2006/relationships/image" Target="media/image24.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image" Target="media/image20.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eader" Target="header1.xml"/><Relationship Id="rId29" Type="http://schemas.openxmlformats.org/officeDocument/2006/relationships/image" Target="media/image11.jpe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3.xml"/><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image" Target="media/image22.jpe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oter" Target="footer2.xml"/><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image" Target="media/image2.png"/><Relationship Id="rId19" Type="http://schemas.openxmlformats.org/officeDocument/2006/relationships/image" Target="media/image6.emf"/><Relationship Id="rId31" Type="http://schemas.openxmlformats.org/officeDocument/2006/relationships/image" Target="media/image13.jpe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footer" Target="footer1.xm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jpeg"/><Relationship Id="rId43"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Eri10</b:Tag>
    <b:SourceType>Report</b:SourceType>
    <b:Guid>{A898826B-90B7-4B02-8BCF-1ABB5C1D564F}</b:Guid>
    <b:Title>A motivação de alunos dos cursos de artes de uma Universidade Pública no norte do Paraná</b:Title>
    <b:Year>2010</b:Year>
    <b:Author>
      <b:Author>
        <b:NameList>
          <b:Person>
            <b:Last>Engelmann</b:Last>
            <b:First>Erico</b:First>
          </b:Person>
        </b:NameList>
      </b:Author>
    </b:Author>
    <b:Publisher>Universidade Estadual de Londrina</b:Publisher>
    <b:City>Paraná</b:City>
    <b:RefOrder>1</b:RefOrder>
  </b:Source>
  <b:Source>
    <b:Tag>Fer06</b:Tag>
    <b:SourceType>JournalArticle</b:SourceType>
    <b:Guid>{A0BBC7CD-9B86-492B-A974-C64045EED346}</b:Guid>
    <b:Author>
      <b:Author>
        <b:NameList>
          <b:Person>
            <b:Last>Ferreira</b:Last>
            <b:First>A.,</b:First>
            <b:Middle>Vilas Boas, A.A.</b:Middle>
          </b:Person>
        </b:NameList>
      </b:Author>
    </b:Author>
    <b:Title>Teorias de motivação: uma análise da percepção das lideranças sobre suas preferências e possibilidade de complementaridade</b:Title>
    <b:Year>2006</b:Year>
    <b:JournalName>XIII SIMPEP - Bauru, São Paulo, Brasil</b:JournalName>
    <b:RefOrder>1</b:RefOrder>
  </b:Source>
</b:Sources>
</file>

<file path=customXml/itemProps1.xml><?xml version="1.0" encoding="utf-8"?>
<ds:datastoreItem xmlns:ds="http://schemas.openxmlformats.org/officeDocument/2006/customXml" ds:itemID="{AE1CFFC2-6650-40E1-A02C-DEE5293FCC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14628</Words>
  <Characters>78994</Characters>
  <Application>Microsoft Office Word</Application>
  <DocSecurity>0</DocSecurity>
  <Lines>658</Lines>
  <Paragraphs>186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Utilizador do Windows</dc:creator>
  <cp:lastModifiedBy>ESTGOH</cp:lastModifiedBy>
  <cp:revision>2</cp:revision>
  <cp:lastPrinted>2017-09-14T17:02:00Z</cp:lastPrinted>
  <dcterms:created xsi:type="dcterms:W3CDTF">2018-05-18T16:09:00Z</dcterms:created>
  <dcterms:modified xsi:type="dcterms:W3CDTF">2018-05-18T16:09:00Z</dcterms:modified>
</cp:coreProperties>
</file>