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61BB" w:rsidRDefault="00FB61BB" w:rsidP="00FB61BB">
      <w:pPr>
        <w:jc w:val="both"/>
        <w:rPr>
          <w:b/>
        </w:rPr>
      </w:pPr>
      <w:r>
        <w:rPr>
          <w:b/>
        </w:rPr>
        <w:t>Tarefa 6 –</w:t>
      </w:r>
      <w:proofErr w:type="gramStart"/>
      <w:r>
        <w:rPr>
          <w:b/>
        </w:rPr>
        <w:t xml:space="preserve">  </w:t>
      </w:r>
      <w:r w:rsidRPr="001E3DC3">
        <w:rPr>
          <w:b/>
        </w:rPr>
        <w:t>Intervalos</w:t>
      </w:r>
      <w:proofErr w:type="gramEnd"/>
      <w:r w:rsidRPr="001E3DC3">
        <w:rPr>
          <w:b/>
        </w:rPr>
        <w:t xml:space="preserve"> de números reais</w:t>
      </w:r>
    </w:p>
    <w:p w:rsidR="00FB61BB" w:rsidRDefault="00FB61BB" w:rsidP="00FB61BB">
      <w:pPr>
        <w:pStyle w:val="PargrafodaLista"/>
        <w:numPr>
          <w:ilvl w:val="0"/>
          <w:numId w:val="1"/>
        </w:numPr>
        <w:jc w:val="both"/>
      </w:pPr>
      <w:r>
        <w:t xml:space="preserve">Represente na forma de intervalos, cada um dos seguintes conjuntos assinalados a cor a </w:t>
      </w:r>
      <w:proofErr w:type="spellStart"/>
      <w:r>
        <w:t>reta</w:t>
      </w:r>
      <w:proofErr w:type="spellEnd"/>
      <w:r>
        <w:t xml:space="preserve"> real.</w: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</w:p>
    <w:p w:rsidR="00FB61BB" w:rsidRDefault="00FB61BB" w:rsidP="00FB61BB">
      <w:pPr>
        <w:jc w:val="both"/>
      </w:pPr>
      <w:r>
        <w:rPr>
          <w:noProof/>
          <w:lang w:eastAsia="pt-PT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4" type="#_x0000_t32" style="position:absolute;left:0;text-align:left;margin-left:160.4pt;margin-top:7.45pt;width:58.7pt;height:0;z-index:251668480" o:connectortype="straight" strokeweight="3pt"/>
        </w:pict>
      </w:r>
      <w:r>
        <w:rPr>
          <w:noProof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left:0;text-align:left;margin-left:213.7pt;margin-top:10.75pt;width:15.55pt;height:22.45pt;z-index:-251652096" stroked="f">
            <v:textbox style="mso-next-textbox:#_x0000_s1030">
              <w:txbxContent>
                <w:p w:rsidR="00FB61BB" w:rsidRDefault="00FB61BB" w:rsidP="00FB61BB">
                  <w:r>
                    <w:t>6</w:t>
                  </w:r>
                </w:p>
              </w:txbxContent>
            </v:textbox>
          </v:shape>
        </w:pict>
      </w:r>
      <w:r>
        <w:rPr>
          <w:noProof/>
          <w:lang w:eastAsia="pt-PT"/>
        </w:rPr>
        <w:pict>
          <v:shape id="_x0000_s1029" type="#_x0000_t202" style="position:absolute;left:0;text-align:left;margin-left:147.7pt;margin-top:10.75pt;width:15.55pt;height:22.45pt;z-index:-251653120" stroked="f">
            <v:textbox style="mso-next-textbox:#_x0000_s1029">
              <w:txbxContent>
                <w:p w:rsidR="00FB61BB" w:rsidRDefault="00FB61BB" w:rsidP="00FB61BB">
                  <w:r>
                    <w:t>3</w:t>
                  </w:r>
                </w:p>
              </w:txbxContent>
            </v:textbox>
          </v:shape>
        </w:pict>
      </w:r>
      <w:r>
        <w:rPr>
          <w:noProof/>
          <w:lang w:eastAsia="pt-PT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028" type="#_x0000_t120" style="position:absolute;left:0;text-align:left;margin-left:219.1pt;margin-top:3.75pt;width:7.45pt;height:7.15pt;z-index:251662336" fillcolor="black [3213]" strokecolor="black [3213]"/>
        </w:pict>
      </w:r>
      <w:r>
        <w:rPr>
          <w:noProof/>
          <w:lang w:eastAsia="pt-PT"/>
        </w:rPr>
        <w:pict>
          <v:shape id="_x0000_s1027" type="#_x0000_t120" style="position:absolute;left:0;text-align:left;margin-left:152.95pt;margin-top:3.75pt;width:7.45pt;height:7.15pt;z-index:251661312"/>
        </w:pict>
      </w:r>
      <w:r>
        <w:rPr>
          <w:noProof/>
          <w:lang w:eastAsia="pt-PT"/>
        </w:rPr>
        <w:pict>
          <v:shape id="_x0000_s1026" type="#_x0000_t32" style="position:absolute;left:0;text-align:left;margin-left:100.1pt;margin-top:7.45pt;width:183.75pt;height:0;z-index:251660288" o:connectortype="straight" strokeweight="1.5pt">
            <v:stroke endarrow="block"/>
          </v:shape>
        </w:pict>
      </w:r>
    </w:p>
    <w:p w:rsidR="00FB61BB" w:rsidRDefault="00FB61BB" w:rsidP="00FB61BB">
      <w:pPr>
        <w:jc w:val="both"/>
      </w:pP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>
        <w:rPr>
          <w:noProof/>
          <w:lang w:eastAsia="pt-PT"/>
        </w:rPr>
        <w:pict>
          <v:shape id="_x0000_s1035" type="#_x0000_t32" style="position:absolute;left:0;text-align:left;margin-left:163.4pt;margin-top:10pt;width:123.45pt;height:0;z-index:251669504" o:connectortype="straight" strokeweight="3.25pt">
            <v:stroke endarrow="block"/>
          </v:shape>
        </w:pict>
      </w:r>
      <w:r>
        <w:rPr>
          <w:noProof/>
          <w:lang w:eastAsia="pt-PT"/>
        </w:rPr>
        <w:pict>
          <v:shape id="_x0000_s1033" type="#_x0000_t202" style="position:absolute;left:0;text-align:left;margin-left:150.7pt;margin-top:13.3pt;width:15.55pt;height:22.45pt;z-index:-251649024" stroked="f">
            <v:textbox style="mso-next-textbox:#_x0000_s1033">
              <w:txbxContent>
                <w:p w:rsidR="00FB61BB" w:rsidRDefault="00FB61BB" w:rsidP="00FB61BB">
                  <w:r>
                    <w:t>3</w:t>
                  </w:r>
                </w:p>
              </w:txbxContent>
            </v:textbox>
          </v:shape>
        </w:pict>
      </w:r>
      <w:r>
        <w:rPr>
          <w:noProof/>
          <w:lang w:eastAsia="pt-PT"/>
        </w:rPr>
        <w:pict>
          <v:shape id="_x0000_s1032" type="#_x0000_t120" style="position:absolute;left:0;text-align:left;margin-left:155.95pt;margin-top:6.3pt;width:7.45pt;height:7.15pt;z-index:251666432"/>
        </w:pict>
      </w:r>
      <w:r>
        <w:rPr>
          <w:noProof/>
          <w:lang w:eastAsia="pt-PT"/>
        </w:rPr>
        <w:pict>
          <v:shape id="_x0000_s1031" type="#_x0000_t32" style="position:absolute;left:0;text-align:left;margin-left:103.1pt;margin-top:10pt;width:183.75pt;height:0;z-index:251665408" o:connectortype="straight" strokeweight="1.5pt">
            <v:stroke endarrow="block"/>
          </v:shape>
        </w:pict>
      </w:r>
    </w:p>
    <w:p w:rsidR="00FB61BB" w:rsidRDefault="00FB61BB" w:rsidP="00FB61BB">
      <w:pPr>
        <w:jc w:val="both"/>
      </w:pPr>
      <w:r>
        <w:rPr>
          <w:noProof/>
          <w:lang w:eastAsia="pt-PT"/>
        </w:rPr>
        <w:pict>
          <v:rect id="_x0000_s1040" style="position:absolute;left:0;text-align:left;margin-left:120.7pt;margin-top:18.2pt;width:51.4pt;height:21.25pt;z-index:251674624" fillcolor="#a5a5a5 [2092]" strokecolor="#7f7f7f [1612]"/>
        </w:pict>
      </w:r>
      <w:r>
        <w:rPr>
          <w:noProof/>
          <w:lang w:eastAsia="pt-PT"/>
        </w:rPr>
        <w:pict>
          <v:shape id="_x0000_s1039" type="#_x0000_t32" style="position:absolute;left:0;text-align:left;margin-left:172.1pt;margin-top:21.6pt;width:0;height:17.85pt;flip:y;z-index:251673600" o:connectortype="straight" strokeweight="3.25pt"/>
        </w:pict>
      </w:r>
      <w:r>
        <w:rPr>
          <w:noProof/>
          <w:lang w:eastAsia="pt-PT"/>
        </w:rPr>
        <w:pict>
          <v:shape id="_x0000_s1041" type="#_x0000_t120" style="position:absolute;left:0;text-align:left;margin-left:167.95pt;margin-top:14.45pt;width:7.45pt;height:7.15pt;z-index:251675648"/>
        </w:pict>
      </w:r>
      <w:r>
        <w:rPr>
          <w:noProof/>
          <w:lang w:eastAsia="pt-PT"/>
        </w:rPr>
        <w:pict>
          <v:shape id="_x0000_s1038" type="#_x0000_t32" style="position:absolute;left:0;text-align:left;margin-left:110.3pt;margin-top:18.15pt;width:57.65pt;height:.05pt;flip:x;z-index:251672576" o:connectortype="straight" strokeweight="3.25pt">
            <v:stroke endarrow="block"/>
          </v:shape>
        </w:pic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>
        <w:rPr>
          <w:noProof/>
          <w:lang w:eastAsia="pt-PT"/>
        </w:rPr>
        <w:pict>
          <v:shape id="_x0000_s1036" type="#_x0000_t32" style="position:absolute;left:0;text-align:left;margin-left:115.1pt;margin-top:14pt;width:183.75pt;height:0;z-index:251670528" o:connectortype="straight" strokeweight="1.5pt">
            <v:stroke endarrow="block"/>
          </v:shape>
        </w:pict>
      </w:r>
      <w:r>
        <w:rPr>
          <w:noProof/>
          <w:lang w:eastAsia="pt-PT"/>
        </w:rPr>
        <w:pict>
          <v:shape id="_x0000_s1037" type="#_x0000_t202" style="position:absolute;left:0;text-align:left;margin-left:162.7pt;margin-top:17.3pt;width:15.55pt;height:22.45pt;z-index:-251644928" stroked="f">
            <v:textbox style="mso-next-textbox:#_x0000_s1037">
              <w:txbxContent>
                <w:p w:rsidR="00FB61BB" w:rsidRDefault="00FB61BB" w:rsidP="00FB61BB">
                  <w:r>
                    <w:t>3</w:t>
                  </w:r>
                </w:p>
              </w:txbxContent>
            </v:textbox>
          </v:shape>
        </w:pict>
      </w:r>
    </w:p>
    <w:p w:rsidR="00FB61BB" w:rsidRDefault="00FB61BB" w:rsidP="00FB61BB">
      <w:pPr>
        <w:jc w:val="both"/>
      </w:pPr>
    </w:p>
    <w:p w:rsidR="00FB61BB" w:rsidRDefault="00FB61BB" w:rsidP="00FB61BB">
      <w:pPr>
        <w:pStyle w:val="PargrafodaLista"/>
        <w:numPr>
          <w:ilvl w:val="0"/>
          <w:numId w:val="1"/>
        </w:numPr>
        <w:jc w:val="both"/>
      </w:pPr>
      <w:r>
        <w:t xml:space="preserve">Represente na </w:t>
      </w:r>
      <w:proofErr w:type="spellStart"/>
      <w:r>
        <w:t>reta</w:t>
      </w:r>
      <w:proofErr w:type="spellEnd"/>
      <w:r>
        <w:t xml:space="preserve"> real cada um dos seguintes intervalos:</w: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523F6B">
        <w:rPr>
          <w:position w:val="-28"/>
        </w:rPr>
        <w:object w:dxaOrig="840" w:dyaOrig="6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pt;height:33pt" o:ole="">
            <v:imagedata r:id="rId5" o:title=""/>
          </v:shape>
          <o:OLEObject Type="Embed" ProgID="Equation.3" ShapeID="_x0000_i1025" DrawAspect="Content" ObjectID="_1393932497" r:id="rId6"/>
        </w:object>
      </w:r>
      <w:r>
        <w:tab/>
      </w:r>
      <w:r>
        <w:tab/>
      </w:r>
      <w:r>
        <w:tab/>
      </w:r>
      <w:r>
        <w:tab/>
        <w:t xml:space="preserve">2.2. </w:t>
      </w:r>
      <w:r w:rsidRPr="00523F6B">
        <w:rPr>
          <w:position w:val="-28"/>
        </w:rPr>
        <w:object w:dxaOrig="1020" w:dyaOrig="660">
          <v:shape id="_x0000_i1026" type="#_x0000_t75" style="width:51pt;height:33pt" o:ole="">
            <v:imagedata r:id="rId7" o:title=""/>
          </v:shape>
          <o:OLEObject Type="Embed" ProgID="Equation.3" ShapeID="_x0000_i1026" DrawAspect="Content" ObjectID="_1393932498" r:id="rId8"/>
        </w:objec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523F6B">
        <w:rPr>
          <w:position w:val="-28"/>
        </w:rPr>
        <w:object w:dxaOrig="900" w:dyaOrig="660">
          <v:shape id="_x0000_i1027" type="#_x0000_t75" style="width:45pt;height:33pt" o:ole="">
            <v:imagedata r:id="rId9" o:title=""/>
          </v:shape>
          <o:OLEObject Type="Embed" ProgID="Equation.3" ShapeID="_x0000_i1027" DrawAspect="Content" ObjectID="_1393932499" r:id="rId10"/>
        </w:object>
      </w:r>
      <w:r>
        <w:tab/>
      </w:r>
      <w:r>
        <w:tab/>
      </w:r>
      <w:r>
        <w:tab/>
      </w:r>
      <w:r>
        <w:tab/>
        <w:t xml:space="preserve">2.4. </w:t>
      </w:r>
      <w:r w:rsidRPr="00523F6B">
        <w:rPr>
          <w:position w:val="-28"/>
        </w:rPr>
        <w:object w:dxaOrig="800" w:dyaOrig="660">
          <v:shape id="_x0000_i1028" type="#_x0000_t75" style="width:39.75pt;height:33pt" o:ole="">
            <v:imagedata r:id="rId11" o:title=""/>
          </v:shape>
          <o:OLEObject Type="Embed" ProgID="Equation.3" ShapeID="_x0000_i1028" DrawAspect="Content" ObjectID="_1393932500" r:id="rId12"/>
        </w:object>
      </w:r>
    </w:p>
    <w:p w:rsidR="00FB61BB" w:rsidRDefault="00FB61BB" w:rsidP="00FB61BB">
      <w:pPr>
        <w:pStyle w:val="PargrafodaLista"/>
        <w:numPr>
          <w:ilvl w:val="0"/>
          <w:numId w:val="1"/>
        </w:numPr>
        <w:jc w:val="both"/>
      </w:pPr>
      <w:r>
        <w:t xml:space="preserve">Represente, na </w:t>
      </w:r>
      <w:proofErr w:type="spellStart"/>
      <w:r>
        <w:t>reta</w:t>
      </w:r>
      <w:proofErr w:type="spellEnd"/>
      <w:r>
        <w:t xml:space="preserve"> real e sob a forma de intervalo, o conjunto definido pela condição:</w: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F216C1">
        <w:rPr>
          <w:position w:val="-6"/>
        </w:rPr>
        <w:object w:dxaOrig="560" w:dyaOrig="279">
          <v:shape id="_x0000_i1029" type="#_x0000_t75" style="width:28.5pt;height:13.5pt" o:ole="">
            <v:imagedata r:id="rId13" o:title=""/>
          </v:shape>
          <o:OLEObject Type="Embed" ProgID="Equation.3" ShapeID="_x0000_i1029" DrawAspect="Content" ObjectID="_1393932501" r:id="rId14"/>
        </w:objec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F216C1">
        <w:rPr>
          <w:position w:val="-6"/>
        </w:rPr>
        <w:object w:dxaOrig="560" w:dyaOrig="279">
          <v:shape id="_x0000_i1030" type="#_x0000_t75" style="width:28.5pt;height:13.5pt" o:ole="">
            <v:imagedata r:id="rId15" o:title=""/>
          </v:shape>
          <o:OLEObject Type="Embed" ProgID="Equation.3" ShapeID="_x0000_i1030" DrawAspect="Content" ObjectID="_1393932502" r:id="rId16"/>
        </w:objec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F216C1">
        <w:rPr>
          <w:position w:val="-10"/>
        </w:rPr>
        <w:object w:dxaOrig="680" w:dyaOrig="320">
          <v:shape id="_x0000_i1031" type="#_x0000_t75" style="width:33.75pt;height:16.5pt" o:ole="">
            <v:imagedata r:id="rId17" o:title=""/>
          </v:shape>
          <o:OLEObject Type="Embed" ProgID="Equation.3" ShapeID="_x0000_i1031" DrawAspect="Content" ObjectID="_1393932503" r:id="rId18"/>
        </w:objec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F216C1">
        <w:rPr>
          <w:position w:val="-6"/>
        </w:rPr>
        <w:object w:dxaOrig="680" w:dyaOrig="279">
          <v:shape id="_x0000_i1032" type="#_x0000_t75" style="width:33.75pt;height:13.5pt" o:ole="">
            <v:imagedata r:id="rId19" o:title=""/>
          </v:shape>
          <o:OLEObject Type="Embed" ProgID="Equation.3" ShapeID="_x0000_i1032" DrawAspect="Content" ObjectID="_1393932504" r:id="rId20"/>
        </w:objec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F216C1">
        <w:rPr>
          <w:position w:val="-6"/>
        </w:rPr>
        <w:object w:dxaOrig="1080" w:dyaOrig="279">
          <v:shape id="_x0000_i1033" type="#_x0000_t75" style="width:54pt;height:13.5pt" o:ole="">
            <v:imagedata r:id="rId21" o:title=""/>
          </v:shape>
          <o:OLEObject Type="Embed" ProgID="Equation.3" ShapeID="_x0000_i1033" DrawAspect="Content" ObjectID="_1393932505" r:id="rId22"/>
        </w:objec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F216C1">
        <w:rPr>
          <w:position w:val="-6"/>
        </w:rPr>
        <w:object w:dxaOrig="1040" w:dyaOrig="279">
          <v:shape id="_x0000_i1034" type="#_x0000_t75" style="width:51.75pt;height:13.5pt" o:ole="">
            <v:imagedata r:id="rId23" o:title=""/>
          </v:shape>
          <o:OLEObject Type="Embed" ProgID="Equation.3" ShapeID="_x0000_i1034" DrawAspect="Content" ObjectID="_1393932506" r:id="rId24"/>
        </w:objec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F216C1">
        <w:rPr>
          <w:position w:val="-6"/>
        </w:rPr>
        <w:object w:dxaOrig="1080" w:dyaOrig="279">
          <v:shape id="_x0000_i1035" type="#_x0000_t75" style="width:54pt;height:13.5pt" o:ole="">
            <v:imagedata r:id="rId25" o:title=""/>
          </v:shape>
          <o:OLEObject Type="Embed" ProgID="Equation.3" ShapeID="_x0000_i1035" DrawAspect="Content" ObjectID="_1393932507" r:id="rId26"/>
        </w:objec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F216C1">
        <w:rPr>
          <w:position w:val="-6"/>
        </w:rPr>
        <w:object w:dxaOrig="1080" w:dyaOrig="279">
          <v:shape id="_x0000_i1036" type="#_x0000_t75" style="width:54pt;height:13.5pt" o:ole="">
            <v:imagedata r:id="rId27" o:title=""/>
          </v:shape>
          <o:OLEObject Type="Embed" ProgID="Equation.3" ShapeID="_x0000_i1036" DrawAspect="Content" ObjectID="_1393932508" r:id="rId28"/>
        </w:object>
      </w:r>
    </w:p>
    <w:p w:rsidR="00FB61BB" w:rsidRDefault="00FB61BB" w:rsidP="00FB61BB">
      <w:pPr>
        <w:pStyle w:val="PargrafodaLista"/>
        <w:numPr>
          <w:ilvl w:val="0"/>
          <w:numId w:val="1"/>
        </w:numPr>
        <w:jc w:val="both"/>
      </w:pPr>
      <w:r>
        <w:t xml:space="preserve">Sendo A e B os conjuntos representados, escreva A, B, </w:t>
      </w:r>
      <w:r w:rsidRPr="00F216C1">
        <w:rPr>
          <w:position w:val="-4"/>
        </w:rPr>
        <w:object w:dxaOrig="660" w:dyaOrig="260">
          <v:shape id="_x0000_i1037" type="#_x0000_t75" style="width:33pt;height:13.5pt" o:ole="">
            <v:imagedata r:id="rId29" o:title=""/>
          </v:shape>
          <o:OLEObject Type="Embed" ProgID="Equation.3" ShapeID="_x0000_i1037" DrawAspect="Content" ObjectID="_1393932509" r:id="rId30"/>
        </w:object>
      </w:r>
      <w:r>
        <w:t xml:space="preserve"> e </w:t>
      </w:r>
      <w:r w:rsidRPr="00F216C1">
        <w:rPr>
          <w:position w:val="-4"/>
        </w:rPr>
        <w:object w:dxaOrig="660" w:dyaOrig="260">
          <v:shape id="_x0000_i1038" type="#_x0000_t75" style="width:33pt;height:13.5pt" o:ole="">
            <v:imagedata r:id="rId31" o:title=""/>
          </v:shape>
          <o:OLEObject Type="Embed" ProgID="Equation.3" ShapeID="_x0000_i1038" DrawAspect="Content" ObjectID="_1393932510" r:id="rId32"/>
        </w:object>
      </w:r>
      <w:r>
        <w:t xml:space="preserve"> sob a forma de intervalo de número reais.</w:t>
      </w:r>
    </w:p>
    <w:p w:rsidR="00FB61BB" w:rsidRDefault="00FB61BB" w:rsidP="00FB61BB">
      <w:pPr>
        <w:pStyle w:val="PargrafodaLista"/>
        <w:jc w:val="both"/>
      </w:pPr>
    </w:p>
    <w:p w:rsidR="00FB61BB" w:rsidRDefault="00FB61BB" w:rsidP="00FB61BB">
      <w:pPr>
        <w:pStyle w:val="PargrafodaLista"/>
        <w:jc w:val="both"/>
      </w:pPr>
      <w:r>
        <w:rPr>
          <w:noProof/>
          <w:lang w:eastAsia="pt-PT"/>
        </w:rPr>
        <w:drawing>
          <wp:inline distT="0" distB="0" distL="0" distR="0">
            <wp:extent cx="4224528" cy="2221992"/>
            <wp:effectExtent l="19050" t="0" r="4572" b="0"/>
            <wp:docPr id="1" name="Imagem 0" descr="digitalizar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gitalizar0001.jp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4528" cy="2221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61BB" w:rsidRDefault="00FB61BB" w:rsidP="00FB61BB">
      <w:pPr>
        <w:pStyle w:val="PargrafodaLista"/>
        <w:jc w:val="both"/>
      </w:pPr>
    </w:p>
    <w:p w:rsidR="00FB61BB" w:rsidRDefault="00FB61BB" w:rsidP="00FB61BB">
      <w:pPr>
        <w:pStyle w:val="PargrafodaLista"/>
        <w:jc w:val="both"/>
      </w:pPr>
    </w:p>
    <w:p w:rsidR="00FB61BB" w:rsidRDefault="00FB61BB" w:rsidP="00FB61BB">
      <w:pPr>
        <w:pStyle w:val="PargrafodaLista"/>
        <w:numPr>
          <w:ilvl w:val="0"/>
          <w:numId w:val="1"/>
        </w:numPr>
        <w:jc w:val="both"/>
      </w:pPr>
      <w:r>
        <w:t xml:space="preserve">Considere os intervalos A e B e para cada caso represente-os na </w:t>
      </w:r>
      <w:proofErr w:type="spellStart"/>
      <w:r>
        <w:t>reta</w:t>
      </w:r>
      <w:proofErr w:type="spellEnd"/>
      <w:r>
        <w:t xml:space="preserve"> real; indique sob a forma de intervalos </w:t>
      </w:r>
      <w:r w:rsidRPr="00F216C1">
        <w:rPr>
          <w:position w:val="-4"/>
        </w:rPr>
        <w:object w:dxaOrig="660" w:dyaOrig="260">
          <v:shape id="_x0000_i1039" type="#_x0000_t75" style="width:33pt;height:13.5pt" o:ole="">
            <v:imagedata r:id="rId31" o:title=""/>
          </v:shape>
          <o:OLEObject Type="Embed" ProgID="Equation.3" ShapeID="_x0000_i1039" DrawAspect="Content" ObjectID="_1393932511" r:id="rId34"/>
        </w:object>
      </w:r>
      <w:r>
        <w:t xml:space="preserve"> e </w:t>
      </w:r>
      <w:r w:rsidRPr="00F216C1">
        <w:rPr>
          <w:position w:val="-4"/>
        </w:rPr>
        <w:object w:dxaOrig="660" w:dyaOrig="260">
          <v:shape id="_x0000_i1040" type="#_x0000_t75" style="width:33pt;height:13.5pt" o:ole="">
            <v:imagedata r:id="rId29" o:title=""/>
          </v:shape>
          <o:OLEObject Type="Embed" ProgID="Equation.3" ShapeID="_x0000_i1040" DrawAspect="Content" ObjectID="_1393932512" r:id="rId35"/>
        </w:object>
      </w:r>
      <w:r>
        <w:t>.</w: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7C6931">
        <w:rPr>
          <w:position w:val="-28"/>
        </w:rPr>
        <w:object w:dxaOrig="2620" w:dyaOrig="660">
          <v:shape id="_x0000_i1041" type="#_x0000_t75" style="width:130.5pt;height:33pt" o:ole="">
            <v:imagedata r:id="rId36" o:title=""/>
          </v:shape>
          <o:OLEObject Type="Embed" ProgID="Equation.3" ShapeID="_x0000_i1041" DrawAspect="Content" ObjectID="_1393932513" r:id="rId37"/>
        </w:object>
      </w:r>
      <w:r>
        <w:t>;</w: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7C6931">
        <w:rPr>
          <w:position w:val="-28"/>
        </w:rPr>
        <w:object w:dxaOrig="2820" w:dyaOrig="660">
          <v:shape id="_x0000_i1042" type="#_x0000_t75" style="width:141pt;height:33pt" o:ole="">
            <v:imagedata r:id="rId38" o:title=""/>
          </v:shape>
          <o:OLEObject Type="Embed" ProgID="Equation.3" ShapeID="_x0000_i1042" DrawAspect="Content" ObjectID="_1393932514" r:id="rId39"/>
        </w:objec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 w:rsidRPr="007C6931">
        <w:rPr>
          <w:position w:val="-28"/>
        </w:rPr>
        <w:object w:dxaOrig="2540" w:dyaOrig="660">
          <v:shape id="_x0000_i1043" type="#_x0000_t75" style="width:126.75pt;height:33pt" o:ole="">
            <v:imagedata r:id="rId40" o:title=""/>
          </v:shape>
          <o:OLEObject Type="Embed" ProgID="Equation.3" ShapeID="_x0000_i1043" DrawAspect="Content" ObjectID="_1393932515" r:id="rId41"/>
        </w:object>
      </w:r>
    </w:p>
    <w:p w:rsidR="00FB61BB" w:rsidRDefault="00FB61BB" w:rsidP="00FB61BB">
      <w:pPr>
        <w:ind w:left="720"/>
        <w:jc w:val="both"/>
      </w:pPr>
    </w:p>
    <w:p w:rsidR="00FB61BB" w:rsidRDefault="00FB61BB" w:rsidP="00FB61BB">
      <w:pPr>
        <w:jc w:val="both"/>
      </w:pPr>
    </w:p>
    <w:p w:rsidR="00FB61BB" w:rsidRDefault="00FB61BB" w:rsidP="00FB61BB">
      <w:pPr>
        <w:jc w:val="both"/>
      </w:pPr>
    </w:p>
    <w:p w:rsidR="00FB61BB" w:rsidRDefault="00FB61BB" w:rsidP="00FB61BB">
      <w:pPr>
        <w:pStyle w:val="PargrafodaLista"/>
        <w:numPr>
          <w:ilvl w:val="0"/>
          <w:numId w:val="1"/>
        </w:numPr>
        <w:jc w:val="both"/>
      </w:pPr>
      <w:r>
        <w:t xml:space="preserve">Escreva sob a forma de intervalo os conjuntos A, B, </w:t>
      </w:r>
      <w:r w:rsidRPr="00F216C1">
        <w:rPr>
          <w:position w:val="-4"/>
        </w:rPr>
        <w:object w:dxaOrig="660" w:dyaOrig="260">
          <v:shape id="_x0000_i1044" type="#_x0000_t75" style="width:33pt;height:13.5pt" o:ole="">
            <v:imagedata r:id="rId29" o:title=""/>
          </v:shape>
          <o:OLEObject Type="Embed" ProgID="Equation.3" ShapeID="_x0000_i1044" DrawAspect="Content" ObjectID="_1393932516" r:id="rId42"/>
        </w:object>
      </w:r>
      <w:r>
        <w:t xml:space="preserve"> e </w:t>
      </w:r>
      <w:r w:rsidRPr="00F216C1">
        <w:rPr>
          <w:position w:val="-4"/>
        </w:rPr>
        <w:object w:dxaOrig="660" w:dyaOrig="260">
          <v:shape id="_x0000_i1045" type="#_x0000_t75" style="width:33pt;height:13.5pt" o:ole="">
            <v:imagedata r:id="rId31" o:title=""/>
          </v:shape>
          <o:OLEObject Type="Embed" ProgID="Equation.3" ShapeID="_x0000_i1045" DrawAspect="Content" ObjectID="_1393932517" r:id="rId43"/>
        </w:object>
      </w:r>
      <w:r>
        <w:t>, sendo:</w:t>
      </w:r>
    </w:p>
    <w:p w:rsidR="00FB61BB" w:rsidRDefault="00FB61BB" w:rsidP="00FB61BB">
      <w:pPr>
        <w:pStyle w:val="PargrafodaLista"/>
        <w:numPr>
          <w:ilvl w:val="1"/>
          <w:numId w:val="1"/>
        </w:numPr>
        <w:jc w:val="both"/>
      </w:pPr>
      <w:r>
        <w:t xml:space="preserve"> </w:t>
      </w:r>
      <w:r w:rsidRPr="007C6931">
        <w:rPr>
          <w:position w:val="-22"/>
        </w:rPr>
        <w:object w:dxaOrig="3900" w:dyaOrig="560">
          <v:shape id="_x0000_i1046" type="#_x0000_t75" style="width:195pt;height:28.5pt" o:ole="">
            <v:imagedata r:id="rId44" o:title=""/>
          </v:shape>
          <o:OLEObject Type="Embed" ProgID="Equation.3" ShapeID="_x0000_i1046" DrawAspect="Content" ObjectID="_1393932518" r:id="rId45"/>
        </w:object>
      </w:r>
    </w:p>
    <w:p w:rsidR="007F5310" w:rsidRDefault="00FB61BB" w:rsidP="00FB61BB">
      <w:r w:rsidRPr="007C6931">
        <w:rPr>
          <w:position w:val="-22"/>
        </w:rPr>
        <w:object w:dxaOrig="4800" w:dyaOrig="560">
          <v:shape id="_x0000_i1047" type="#_x0000_t75" style="width:240pt;height:28.5pt" o:ole="">
            <v:imagedata r:id="rId46" o:title=""/>
          </v:shape>
          <o:OLEObject Type="Embed" ProgID="Equation.3" ShapeID="_x0000_i1047" DrawAspect="Content" ObjectID="_1393932519" r:id="rId47"/>
        </w:object>
      </w:r>
    </w:p>
    <w:sectPr w:rsidR="007F5310" w:rsidSect="007F53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F44A2"/>
    <w:multiLevelType w:val="multilevel"/>
    <w:tmpl w:val="5E1E0B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61BB"/>
    <w:rsid w:val="007F5310"/>
    <w:rsid w:val="00842DEE"/>
    <w:rsid w:val="00FB61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_x0000_s1031"/>
        <o:r id="V:Rule2" type="connector" idref="#_x0000_s1026"/>
        <o:r id="V:Rule3" type="connector" idref="#_x0000_s1034"/>
        <o:r id="V:Rule4" type="connector" idref="#_x0000_s1035"/>
        <o:r id="V:Rule5" type="connector" idref="#_x0000_s1039"/>
        <o:r id="V:Rule6" type="connector" idref="#_x0000_s1038"/>
        <o:r id="V:Rule7" type="connector" idref="#_x0000_s103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61BB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B61BB"/>
    <w:pPr>
      <w:ind w:left="720"/>
      <w:contextualSpacing/>
    </w:pPr>
  </w:style>
  <w:style w:type="paragraph" w:styleId="Textodebalo">
    <w:name w:val="Balloon Text"/>
    <w:basedOn w:val="Normal"/>
    <w:link w:val="TextodebaloCarcter"/>
    <w:uiPriority w:val="99"/>
    <w:semiHidden/>
    <w:unhideWhenUsed/>
    <w:rsid w:val="00FB61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FB61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9" Type="http://schemas.openxmlformats.org/officeDocument/2006/relationships/oleObject" Target="embeddings/oleObject18.bin"/><Relationship Id="rId3" Type="http://schemas.openxmlformats.org/officeDocument/2006/relationships/settings" Target="settings.xml"/><Relationship Id="rId21" Type="http://schemas.openxmlformats.org/officeDocument/2006/relationships/image" Target="media/image9.wmf"/><Relationship Id="rId34" Type="http://schemas.openxmlformats.org/officeDocument/2006/relationships/oleObject" Target="embeddings/oleObject15.bin"/><Relationship Id="rId42" Type="http://schemas.openxmlformats.org/officeDocument/2006/relationships/oleObject" Target="embeddings/oleObject20.bin"/><Relationship Id="rId47" Type="http://schemas.openxmlformats.org/officeDocument/2006/relationships/oleObject" Target="embeddings/oleObject23.bin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33" Type="http://schemas.openxmlformats.org/officeDocument/2006/relationships/image" Target="media/image15.jpeg"/><Relationship Id="rId38" Type="http://schemas.openxmlformats.org/officeDocument/2006/relationships/image" Target="media/image17.wmf"/><Relationship Id="rId46" Type="http://schemas.openxmlformats.org/officeDocument/2006/relationships/image" Target="media/image20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29" Type="http://schemas.openxmlformats.org/officeDocument/2006/relationships/image" Target="media/image13.wmf"/><Relationship Id="rId41" Type="http://schemas.openxmlformats.org/officeDocument/2006/relationships/oleObject" Target="embeddings/oleObject19.bin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37" Type="http://schemas.openxmlformats.org/officeDocument/2006/relationships/oleObject" Target="embeddings/oleObject17.bin"/><Relationship Id="rId40" Type="http://schemas.openxmlformats.org/officeDocument/2006/relationships/image" Target="media/image18.wmf"/><Relationship Id="rId45" Type="http://schemas.openxmlformats.org/officeDocument/2006/relationships/oleObject" Target="embeddings/oleObject22.bin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oleObject" Target="embeddings/oleObject12.bin"/><Relationship Id="rId36" Type="http://schemas.openxmlformats.org/officeDocument/2006/relationships/image" Target="media/image16.wmf"/><Relationship Id="rId49" Type="http://schemas.openxmlformats.org/officeDocument/2006/relationships/theme" Target="theme/theme1.xml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31" Type="http://schemas.openxmlformats.org/officeDocument/2006/relationships/image" Target="media/image14.wmf"/><Relationship Id="rId44" Type="http://schemas.openxmlformats.org/officeDocument/2006/relationships/image" Target="media/image19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2.wmf"/><Relationship Id="rId30" Type="http://schemas.openxmlformats.org/officeDocument/2006/relationships/oleObject" Target="embeddings/oleObject13.bin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1.bin"/><Relationship Id="rId48" Type="http://schemas.openxmlformats.org/officeDocument/2006/relationships/fontTable" Target="fontTable.xml"/><Relationship Id="rId8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177</Words>
  <Characters>957</Characters>
  <Application>Microsoft Office Word</Application>
  <DocSecurity>0</DocSecurity>
  <Lines>7</Lines>
  <Paragraphs>2</Paragraphs>
  <ScaleCrop>false</ScaleCrop>
  <Company>CFPS</Company>
  <LinksUpToDate>false</LinksUpToDate>
  <CharactersWithSpaces>1132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Utilizador</dc:creator>
  <cp:lastModifiedBy>Utilizador</cp:lastModifiedBy>
  <cp:revision>1</cp:revision>
  <dcterms:created xsi:type="dcterms:W3CDTF">2012-03-22T14:33:00Z</dcterms:created>
  <dcterms:modified xsi:type="dcterms:W3CDTF">2012-03-22T14:34:00Z</dcterms:modified>
</cp:coreProperties>
</file>